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7BEA7" w14:textId="6401CDC1" w:rsidR="00040DF5" w:rsidRPr="00040DF5" w:rsidRDefault="00040DF5" w:rsidP="00040DF5">
      <w:pPr>
        <w:rPr>
          <w:b/>
        </w:rPr>
      </w:pPr>
      <w:r w:rsidRPr="00040DF5">
        <w:rPr>
          <w:b/>
        </w:rPr>
        <w:t xml:space="preserve">Automotive </w:t>
      </w:r>
      <w:r w:rsidRPr="00040DF5">
        <w:rPr>
          <w:b/>
        </w:rPr>
        <w:t xml:space="preserve">Conditioned Air Supply </w:t>
      </w:r>
    </w:p>
    <w:p w14:paraId="2C09E875" w14:textId="77777777" w:rsidR="00040DF5" w:rsidRDefault="00040DF5" w:rsidP="00040DF5">
      <w:pPr>
        <w:pStyle w:val="ListParagraph"/>
        <w:numPr>
          <w:ilvl w:val="0"/>
          <w:numId w:val="1"/>
        </w:numPr>
      </w:pPr>
      <w:proofErr w:type="spellStart"/>
      <w:r w:rsidRPr="00382C24">
        <w:t>Tescor’s</w:t>
      </w:r>
      <w:proofErr w:type="spellEnd"/>
      <w:r w:rsidRPr="00382C24">
        <w:t xml:space="preserve"> Conditioned Air Supply Systems are specially designed to provide air at precisely controlled temperature, humidity and pressure conditions for use in environmental testing. Our units are designed for maximum accuracy, repeatability and stability.</w:t>
      </w:r>
      <w:r w:rsidRPr="00382C24">
        <w:rPr>
          <w:noProof/>
        </w:rPr>
        <w:t xml:space="preserve"> </w:t>
      </w:r>
      <w:bookmarkStart w:id="0" w:name="_GoBack"/>
      <w:bookmarkEnd w:id="0"/>
    </w:p>
    <w:p w14:paraId="135C02C8" w14:textId="77777777" w:rsidR="008D4B1B" w:rsidRDefault="008D4B1B"/>
    <w:sectPr w:rsidR="008D4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45F5C"/>
    <w:multiLevelType w:val="hybridMultilevel"/>
    <w:tmpl w:val="9B745A3E"/>
    <w:lvl w:ilvl="0" w:tplc="DF8815B2">
      <w:start w:val="1"/>
      <w:numFmt w:val="bullet"/>
      <w:lvlText w:val=""/>
      <w:lvlJc w:val="left"/>
      <w:pPr>
        <w:ind w:left="1080" w:hanging="360"/>
      </w:pPr>
      <w:rPr>
        <w:rFonts w:ascii="Symbol" w:hAnsi="Symbol" w:hint="default"/>
        <w:color w:val="000000" w:themeColor="text1"/>
        <w:sz w:val="22"/>
        <w:szCs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A5"/>
    <w:rsid w:val="00040DF5"/>
    <w:rsid w:val="008D4B1B"/>
    <w:rsid w:val="009E667B"/>
    <w:rsid w:val="00E2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7978A"/>
  <w15:chartTrackingRefBased/>
  <w15:docId w15:val="{558ECD2A-F630-493A-86EF-B075AAFC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Words>
  <Characters>250</Characters>
  <Application>Microsoft Office Word</Application>
  <DocSecurity>0</DocSecurity>
  <Lines>2</Lines>
  <Paragraphs>1</Paragraphs>
  <ScaleCrop>false</ScaleCrop>
  <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Morgan</dc:creator>
  <cp:keywords/>
  <dc:description/>
  <cp:lastModifiedBy>Bradley Morgan</cp:lastModifiedBy>
  <cp:revision>2</cp:revision>
  <dcterms:created xsi:type="dcterms:W3CDTF">2018-03-19T14:47:00Z</dcterms:created>
  <dcterms:modified xsi:type="dcterms:W3CDTF">2018-03-19T14:47:00Z</dcterms:modified>
</cp:coreProperties>
</file>