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5185" w14:textId="4795238C" w:rsidR="0041122B" w:rsidRPr="0041122B" w:rsidRDefault="0041122B" w:rsidP="0041122B">
      <w:pPr>
        <w:rPr>
          <w:b/>
          <w:color w:val="000000" w:themeColor="text1"/>
        </w:rPr>
      </w:pPr>
      <w:r w:rsidRPr="0041122B">
        <w:rPr>
          <w:b/>
          <w:color w:val="000000" w:themeColor="text1"/>
        </w:rPr>
        <w:t xml:space="preserve">HVAC </w:t>
      </w:r>
      <w:r w:rsidRPr="0041122B">
        <w:rPr>
          <w:b/>
          <w:color w:val="000000" w:themeColor="text1"/>
        </w:rPr>
        <w:t xml:space="preserve">Compressor Life Cycle Test Bench </w:t>
      </w:r>
    </w:p>
    <w:p w14:paraId="63EB34C7" w14:textId="77777777" w:rsidR="0041122B" w:rsidRDefault="0041122B" w:rsidP="0041122B">
      <w:pPr>
        <w:pStyle w:val="ListParagraph"/>
        <w:numPr>
          <w:ilvl w:val="0"/>
          <w:numId w:val="1"/>
        </w:numPr>
        <w:rPr>
          <w:color w:val="000000" w:themeColor="text1"/>
        </w:rPr>
      </w:pPr>
      <w:proofErr w:type="spellStart"/>
      <w:r w:rsidRPr="004A341A">
        <w:rPr>
          <w:color w:val="000000" w:themeColor="text1"/>
        </w:rPr>
        <w:t>Tescor’s</w:t>
      </w:r>
      <w:proofErr w:type="spellEnd"/>
      <w:r w:rsidRPr="004A341A">
        <w:rPr>
          <w:color w:val="000000" w:themeColor="text1"/>
        </w:rPr>
        <w:t xml:space="preserve"> Life Cycle Test Benches and Compressor Slug Test Benches are custom built for hermetic, semi-hermetic, rotary or scroll compressor applications.</w:t>
      </w:r>
      <w:r w:rsidRPr="004A341A">
        <w:t xml:space="preserve"> </w:t>
      </w:r>
      <w:r w:rsidRPr="004A341A">
        <w:rPr>
          <w:color w:val="000000" w:themeColor="text1"/>
        </w:rPr>
        <w:t>These stands are designed for quick compressor changeout and reliability of operation. Based on the specific needs of the end user, the test stands can be configured to control parameters such as compressor speed, compressor ambient temperature, evaporator heat load, discharge pressure, suction pressure, etc. These systems can be provided with semi-automatic controls (PID control loops) with connections to dataloggers or with fully automated data acquisition and control systems.</w:t>
      </w:r>
    </w:p>
    <w:p w14:paraId="2CD10B85" w14:textId="77777777" w:rsidR="008D4B1B" w:rsidRDefault="008D4B1B">
      <w:bookmarkStart w:id="0" w:name="_GoBack"/>
      <w:bookmarkEnd w:id="0"/>
    </w:p>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080" w:hanging="360"/>
      </w:pPr>
      <w:rPr>
        <w:rFonts w:ascii="Symbol" w:hAnsi="Symbol" w:hint="default"/>
        <w:color w:val="000000" w:themeColor="text1"/>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34"/>
    <w:rsid w:val="0041122B"/>
    <w:rsid w:val="008D4B1B"/>
    <w:rsid w:val="009E667B"/>
    <w:rsid w:val="00B2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1D9"/>
  <w15:chartTrackingRefBased/>
  <w15:docId w15:val="{0D734448-D958-40AE-A452-AF6BAADC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2018-03-19T14:41:00Z</dcterms:created>
  <dcterms:modified xsi:type="dcterms:W3CDTF">2018-03-19T14:42:00Z</dcterms:modified>
</cp:coreProperties>
</file>