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65BE" w14:textId="4D347319" w:rsidR="00F22C51" w:rsidRPr="00F22C51" w:rsidRDefault="00F22C51" w:rsidP="00F22C51">
      <w:pPr>
        <w:rPr>
          <w:b/>
          <w:color w:val="000000" w:themeColor="text1"/>
        </w:rPr>
      </w:pPr>
      <w:r w:rsidRPr="00F22C51">
        <w:rPr>
          <w:b/>
          <w:color w:val="000000" w:themeColor="text1"/>
        </w:rPr>
        <w:t xml:space="preserve">HVAC </w:t>
      </w:r>
      <w:r w:rsidRPr="00F22C51">
        <w:rPr>
          <w:b/>
          <w:color w:val="000000" w:themeColor="text1"/>
        </w:rPr>
        <w:t>Psychrometric Test Rooms</w:t>
      </w:r>
    </w:p>
    <w:p w14:paraId="0BB6DE67" w14:textId="77777777" w:rsidR="00F22C51" w:rsidRDefault="00F22C51" w:rsidP="00F22C51">
      <w:pPr>
        <w:pStyle w:val="ListParagraph"/>
        <w:numPr>
          <w:ilvl w:val="0"/>
          <w:numId w:val="1"/>
        </w:numPr>
        <w:rPr>
          <w:color w:val="000000" w:themeColor="text1"/>
        </w:rPr>
      </w:pPr>
      <w:r w:rsidRPr="00A60980">
        <w:rPr>
          <w:color w:val="000000" w:themeColor="text1"/>
        </w:rPr>
        <w:t xml:space="preserve">Psychrometric Rooms are used by air conditioner manufacturers to determine the thermal performance of unitary air conditioners and split systems. </w:t>
      </w:r>
      <w:proofErr w:type="spellStart"/>
      <w:r w:rsidRPr="00A60980">
        <w:rPr>
          <w:color w:val="000000" w:themeColor="text1"/>
        </w:rPr>
        <w:t>Tescor</w:t>
      </w:r>
      <w:proofErr w:type="spellEnd"/>
      <w:r w:rsidRPr="00A60980">
        <w:rPr>
          <w:color w:val="000000" w:themeColor="text1"/>
        </w:rPr>
        <w:t xml:space="preserve"> utilizes dual rooms (indoor and outdoor) and the air enthalpy method to determine unit capacities and provide heat balances.</w:t>
      </w:r>
      <w:r w:rsidRPr="00A60980">
        <w:t xml:space="preserve"> </w:t>
      </w:r>
      <w:proofErr w:type="spellStart"/>
      <w:r w:rsidRPr="00A60980">
        <w:rPr>
          <w:color w:val="000000" w:themeColor="text1"/>
        </w:rPr>
        <w:t>Tescor's</w:t>
      </w:r>
      <w:proofErr w:type="spellEnd"/>
      <w:r w:rsidRPr="00A60980">
        <w:rPr>
          <w:color w:val="000000" w:themeColor="text1"/>
        </w:rPr>
        <w:t xml:space="preserve"> Psychrometric Test Rooms are able to control such parameters as Indoor Room Dry Bulb Temperature, Indoor Room Dew Point, Outdoor Room Dry Bulb Temperature, Outdoor Room Dew Point Temperature, Indoor Room Unit Under Test (UUT) Airflow, Outdoor Room UUT Airflow and UUT Voltage.</w:t>
      </w:r>
    </w:p>
    <w:p w14:paraId="15FA24D4" w14:textId="77777777" w:rsidR="008D4B1B" w:rsidRDefault="008D4B1B">
      <w:bookmarkStart w:id="0" w:name="_GoBack"/>
      <w:bookmarkEnd w:id="0"/>
    </w:p>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F5C"/>
    <w:multiLevelType w:val="hybridMultilevel"/>
    <w:tmpl w:val="9B745A3E"/>
    <w:lvl w:ilvl="0" w:tplc="DF8815B2">
      <w:start w:val="1"/>
      <w:numFmt w:val="bullet"/>
      <w:lvlText w:val=""/>
      <w:lvlJc w:val="left"/>
      <w:pPr>
        <w:ind w:left="1080" w:hanging="360"/>
      </w:pPr>
      <w:rPr>
        <w:rFonts w:ascii="Symbol" w:hAnsi="Symbol" w:hint="default"/>
        <w:color w:val="000000" w:themeColor="text1"/>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BA"/>
    <w:rsid w:val="00635EBA"/>
    <w:rsid w:val="008D4B1B"/>
    <w:rsid w:val="009E667B"/>
    <w:rsid w:val="00F2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C7A0"/>
  <w15:chartTrackingRefBased/>
  <w15:docId w15:val="{C5DFE154-E7BC-4E8C-B2C2-D9D66586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2018-03-19T16:16:00Z</dcterms:created>
  <dcterms:modified xsi:type="dcterms:W3CDTF">2018-03-19T16:16:00Z</dcterms:modified>
</cp:coreProperties>
</file>