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w:rsidR="2F43371F" w:rsidP="0A14FB69" w:rsidRDefault="2F43371F" w14:paraId="67B78090" w14:textId="464BB884">
      <w:pPr>
        <w:pStyle w:val="Normal"/>
        <w:spacing w:after="0" w:line="240" w:lineRule="auto"/>
      </w:pPr>
      <w:r w:rsidR="2F43371F">
        <w:drawing>
          <wp:inline wp14:editId="2F43371F" wp14:anchorId="376945FE">
            <wp:extent cx="4572000" cy="2552700"/>
            <wp:effectExtent l="0" t="0" r="0" b="0"/>
            <wp:docPr id="1277190557" name="" title=""/>
            <wp:cNvGraphicFramePr>
              <a:graphicFrameLocks noChangeAspect="1"/>
            </wp:cNvGraphicFramePr>
            <a:graphic>
              <a:graphicData uri="http://schemas.openxmlformats.org/drawingml/2006/picture">
                <pic:pic>
                  <pic:nvPicPr>
                    <pic:cNvPr id="0" name=""/>
                    <pic:cNvPicPr/>
                  </pic:nvPicPr>
                  <pic:blipFill>
                    <a:blip r:embed="R348699508dd94dfe">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3DD267A9" w:rsidP="0A14FB69" w:rsidRDefault="3DD267A9" w14:paraId="23DCAFBE" w14:textId="4D441323">
      <w:pPr>
        <w:pStyle w:val="Normal"/>
        <w:spacing w:after="0" w:line="240" w:lineRule="auto"/>
      </w:pPr>
      <w:r w:rsidR="3DD267A9">
        <w:drawing>
          <wp:inline wp14:editId="31D99F65" wp14:anchorId="02243A98">
            <wp:extent cx="4029075" cy="4572000"/>
            <wp:effectExtent l="0" t="0" r="0" b="0"/>
            <wp:docPr id="482475208" name="" title=""/>
            <wp:cNvGraphicFramePr>
              <a:graphicFrameLocks noChangeAspect="1"/>
            </wp:cNvGraphicFramePr>
            <a:graphic>
              <a:graphicData uri="http://schemas.openxmlformats.org/drawingml/2006/picture">
                <pic:pic>
                  <pic:nvPicPr>
                    <pic:cNvPr id="0" name=""/>
                    <pic:cNvPicPr/>
                  </pic:nvPicPr>
                  <pic:blipFill>
                    <a:blip r:embed="R76e3a18489984870">
                      <a:extLst>
                        <a:ext xmlns:a="http://schemas.openxmlformats.org/drawingml/2006/main" uri="{28A0092B-C50C-407E-A947-70E740481C1C}">
                          <a14:useLocalDpi val="0"/>
                        </a:ext>
                      </a:extLst>
                    </a:blip>
                    <a:stretch>
                      <a:fillRect/>
                    </a:stretch>
                  </pic:blipFill>
                  <pic:spPr>
                    <a:xfrm>
                      <a:off x="0" y="0"/>
                      <a:ext cx="4029075" cy="4572000"/>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700C7F38" w:rsidP="0A14FB69" w:rsidRDefault="700C7F38" w14:paraId="5FE19695" w14:textId="2EB515E9">
      <w:pPr>
        <w:pStyle w:val="Normal"/>
        <w:spacing w:after="0" w:line="240" w:lineRule="auto"/>
      </w:pPr>
      <w:r w:rsidR="700C7F38">
        <w:drawing>
          <wp:inline wp14:editId="2894A735" wp14:anchorId="227651DC">
            <wp:extent cx="4572000" cy="2524125"/>
            <wp:effectExtent l="0" t="0" r="0" b="0"/>
            <wp:docPr id="931230264" name="" title=""/>
            <wp:cNvGraphicFramePr>
              <a:graphicFrameLocks noChangeAspect="1"/>
            </wp:cNvGraphicFramePr>
            <a:graphic>
              <a:graphicData uri="http://schemas.openxmlformats.org/drawingml/2006/picture">
                <pic:pic>
                  <pic:nvPicPr>
                    <pic:cNvPr id="0" name=""/>
                    <pic:cNvPicPr/>
                  </pic:nvPicPr>
                  <pic:blipFill>
                    <a:blip r:embed="R95f0fbd0a6fa4862">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27369B8F" w:rsidP="0A14FB69" w:rsidRDefault="27369B8F" w14:paraId="0207750E" w14:textId="5D1AEB97">
      <w:pPr>
        <w:pStyle w:val="Normal"/>
        <w:spacing w:after="0" w:line="240" w:lineRule="auto"/>
      </w:pPr>
      <w:r w:rsidR="27369B8F">
        <w:drawing>
          <wp:inline wp14:editId="679452DE" wp14:anchorId="46B2F640">
            <wp:extent cx="4572000" cy="3124200"/>
            <wp:effectExtent l="0" t="0" r="0" b="0"/>
            <wp:docPr id="1275539295" name="" title=""/>
            <wp:cNvGraphicFramePr>
              <a:graphicFrameLocks noChangeAspect="1"/>
            </wp:cNvGraphicFramePr>
            <a:graphic>
              <a:graphicData uri="http://schemas.openxmlformats.org/drawingml/2006/picture">
                <pic:pic>
                  <pic:nvPicPr>
                    <pic:cNvPr id="0" name=""/>
                    <pic:cNvPicPr/>
                  </pic:nvPicPr>
                  <pic:blipFill>
                    <a:blip r:embed="R46693b85ac2743e2">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34996511" w:rsidP="0A14FB69" w:rsidRDefault="34996511" w14:paraId="2BB59ABE" w14:textId="34D947D1">
      <w:pPr>
        <w:pStyle w:val="Normal"/>
        <w:spacing w:after="0" w:line="240" w:lineRule="auto"/>
        <w:rPr>
          <w:rFonts w:ascii="Calibri" w:hAnsi="Calibri" w:cs="Calibri"/>
          <w:i w:val="0"/>
          <w:iCs w:val="0"/>
        </w:rPr>
      </w:pPr>
      <w:r w:rsidRPr="0A14FB69" w:rsidR="34996511">
        <w:rPr>
          <w:rFonts w:ascii="Calibri" w:hAnsi="Calibri" w:cs="Calibri"/>
          <w:i w:val="0"/>
          <w:iCs w:val="0"/>
        </w:rPr>
        <w:t>1. Hardware Requirements:</w:t>
      </w:r>
    </w:p>
    <w:p w:rsidR="34996511" w:rsidP="0A14FB69" w:rsidRDefault="34996511" w14:paraId="20B9B022" w14:textId="432729EB">
      <w:pPr>
        <w:pStyle w:val="Normal"/>
        <w:spacing w:after="0" w:line="240" w:lineRule="auto"/>
        <w:rPr>
          <w:rFonts w:ascii="Calibri" w:hAnsi="Calibri" w:cs="Calibri"/>
          <w:i w:val="0"/>
          <w:iCs w:val="0"/>
        </w:rPr>
      </w:pPr>
      <w:r w:rsidRPr="0A14FB69" w:rsidR="34996511">
        <w:rPr>
          <w:rFonts w:ascii="Calibri" w:hAnsi="Calibri" w:cs="Calibri"/>
          <w:i w:val="0"/>
          <w:iCs w:val="0"/>
        </w:rPr>
        <w:t xml:space="preserve">Servers: For hosting the web application, database servers, and </w:t>
      </w:r>
      <w:r w:rsidRPr="0A14FB69" w:rsidR="34996511">
        <w:rPr>
          <w:rFonts w:ascii="Calibri" w:hAnsi="Calibri" w:cs="Calibri"/>
          <w:i w:val="0"/>
          <w:iCs w:val="0"/>
        </w:rPr>
        <w:t>possibly for</w:t>
      </w:r>
      <w:r w:rsidRPr="0A14FB69" w:rsidR="34996511">
        <w:rPr>
          <w:rFonts w:ascii="Calibri" w:hAnsi="Calibri" w:cs="Calibri"/>
          <w:i w:val="0"/>
          <w:iCs w:val="0"/>
        </w:rPr>
        <w:t xml:space="preserve"> caching solutions like Redis.</w:t>
      </w:r>
    </w:p>
    <w:p w:rsidR="34996511" w:rsidP="0A14FB69" w:rsidRDefault="34996511" w14:paraId="4F85F5C0" w14:textId="35D1F6A5">
      <w:pPr>
        <w:pStyle w:val="Normal"/>
        <w:spacing w:after="0" w:line="240" w:lineRule="auto"/>
        <w:rPr>
          <w:rFonts w:ascii="Calibri" w:hAnsi="Calibri" w:cs="Calibri"/>
          <w:i w:val="0"/>
          <w:iCs w:val="0"/>
        </w:rPr>
      </w:pPr>
      <w:r w:rsidRPr="0A14FB69" w:rsidR="34996511">
        <w:rPr>
          <w:rFonts w:ascii="Calibri" w:hAnsi="Calibri" w:cs="Calibri"/>
          <w:i w:val="0"/>
          <w:iCs w:val="0"/>
        </w:rPr>
        <w:t>Workstations: Computers for the secretary and administration staff to manage appointments and other system requirements.</w:t>
      </w:r>
    </w:p>
    <w:p w:rsidR="34996511" w:rsidP="0A14FB69" w:rsidRDefault="34996511" w14:paraId="6FFCF74A" w14:textId="169DE187">
      <w:pPr>
        <w:pStyle w:val="Normal"/>
        <w:spacing w:after="0" w:line="240" w:lineRule="auto"/>
        <w:rPr>
          <w:rFonts w:ascii="Calibri" w:hAnsi="Calibri" w:cs="Calibri"/>
          <w:i w:val="0"/>
          <w:iCs w:val="0"/>
        </w:rPr>
      </w:pPr>
      <w:r w:rsidRPr="0A14FB69" w:rsidR="34996511">
        <w:rPr>
          <w:rFonts w:ascii="Calibri" w:hAnsi="Calibri" w:cs="Calibri"/>
          <w:i w:val="0"/>
          <w:iCs w:val="0"/>
        </w:rPr>
        <w:t>Networking Equipment: Routers, switches, and load balancers to manage network traffic.</w:t>
      </w:r>
    </w:p>
    <w:p w:rsidR="34996511" w:rsidP="0A14FB69" w:rsidRDefault="34996511" w14:paraId="5C47E049" w14:textId="5DF7B913">
      <w:pPr>
        <w:pStyle w:val="Normal"/>
        <w:spacing w:after="0" w:line="240" w:lineRule="auto"/>
        <w:rPr>
          <w:rFonts w:ascii="Calibri" w:hAnsi="Calibri" w:cs="Calibri"/>
          <w:i w:val="0"/>
          <w:iCs w:val="0"/>
        </w:rPr>
      </w:pPr>
      <w:r w:rsidRPr="0A14FB69" w:rsidR="34996511">
        <w:rPr>
          <w:rFonts w:ascii="Calibri" w:hAnsi="Calibri" w:cs="Calibri"/>
          <w:i w:val="0"/>
          <w:iCs w:val="0"/>
        </w:rPr>
        <w:t>Mobile Devices: Smartphones or tablets for customers to access the system remotely for reservation purposes.</w:t>
      </w:r>
    </w:p>
    <w:p w:rsidR="0A14FB69" w:rsidP="0A14FB69" w:rsidRDefault="0A14FB69" w14:paraId="5447EDE6" w14:textId="4C5B8423">
      <w:pPr>
        <w:pStyle w:val="Normal"/>
        <w:spacing w:after="0" w:line="240" w:lineRule="auto"/>
        <w:rPr>
          <w:rFonts w:ascii="Calibri" w:hAnsi="Calibri" w:cs="Calibri"/>
          <w:i w:val="0"/>
          <w:iCs w:val="0"/>
        </w:rPr>
      </w:pPr>
    </w:p>
    <w:p w:rsidR="34996511" w:rsidP="0A14FB69" w:rsidRDefault="34996511" w14:paraId="1553ED07" w14:textId="2F1CA5E0">
      <w:pPr>
        <w:pStyle w:val="Normal"/>
        <w:spacing w:after="0" w:line="240" w:lineRule="auto"/>
        <w:rPr>
          <w:rFonts w:ascii="Calibri" w:hAnsi="Calibri" w:cs="Calibri"/>
          <w:i w:val="0"/>
          <w:iCs w:val="0"/>
        </w:rPr>
      </w:pPr>
      <w:r w:rsidRPr="0A14FB69" w:rsidR="34996511">
        <w:rPr>
          <w:rFonts w:ascii="Calibri" w:hAnsi="Calibri" w:cs="Calibri"/>
          <w:i w:val="0"/>
          <w:iCs w:val="0"/>
        </w:rPr>
        <w:t>2. Software Requirements:</w:t>
      </w:r>
    </w:p>
    <w:p w:rsidR="34996511" w:rsidP="0A14FB69" w:rsidRDefault="34996511" w14:paraId="76145280" w14:textId="3B190F60">
      <w:pPr>
        <w:pStyle w:val="Normal"/>
        <w:spacing w:after="0" w:line="240" w:lineRule="auto"/>
        <w:rPr>
          <w:rFonts w:ascii="Calibri" w:hAnsi="Calibri" w:cs="Calibri"/>
          <w:i w:val="0"/>
          <w:iCs w:val="0"/>
        </w:rPr>
      </w:pPr>
      <w:r w:rsidRPr="0A14FB69" w:rsidR="34996511">
        <w:rPr>
          <w:rFonts w:ascii="Calibri" w:hAnsi="Calibri" w:cs="Calibri"/>
          <w:i w:val="0"/>
          <w:iCs w:val="0"/>
        </w:rPr>
        <w:t>Operating System: Server OS like Linux or Windows Server, and desktop OS like Windows or macOS for workstations.</w:t>
      </w:r>
    </w:p>
    <w:p w:rsidR="34996511" w:rsidP="0A14FB69" w:rsidRDefault="34996511" w14:paraId="4472F200" w14:textId="4F3FD4A6">
      <w:pPr>
        <w:pStyle w:val="Normal"/>
        <w:spacing w:after="0" w:line="240" w:lineRule="auto"/>
        <w:rPr>
          <w:rFonts w:ascii="Calibri" w:hAnsi="Calibri" w:cs="Calibri"/>
          <w:i w:val="0"/>
          <w:iCs w:val="0"/>
        </w:rPr>
      </w:pPr>
      <w:r w:rsidRPr="0A14FB69" w:rsidR="34996511">
        <w:rPr>
          <w:rFonts w:ascii="Calibri" w:hAnsi="Calibri" w:cs="Calibri"/>
          <w:i w:val="0"/>
          <w:iCs w:val="0"/>
        </w:rPr>
        <w:t>Database Management System (DBMS): A DBMS like PostgreSQL, MySQL, or MongoDB to handle the reservation data, customer information, and other related data.</w:t>
      </w:r>
    </w:p>
    <w:p w:rsidR="34996511" w:rsidP="0A14FB69" w:rsidRDefault="34996511" w14:paraId="49BB4734" w14:textId="0DAAE314">
      <w:pPr>
        <w:pStyle w:val="Normal"/>
        <w:spacing w:after="0" w:line="240" w:lineRule="auto"/>
        <w:rPr>
          <w:rFonts w:ascii="Calibri" w:hAnsi="Calibri" w:cs="Calibri"/>
          <w:i w:val="0"/>
          <w:iCs w:val="0"/>
        </w:rPr>
      </w:pPr>
      <w:r w:rsidRPr="0A14FB69" w:rsidR="34996511">
        <w:rPr>
          <w:rFonts w:ascii="Calibri" w:hAnsi="Calibri" w:cs="Calibri"/>
          <w:i w:val="0"/>
          <w:iCs w:val="0"/>
        </w:rPr>
        <w:t xml:space="preserve">Web Server: Apache, Nginx, or </w:t>
      </w:r>
      <w:r w:rsidRPr="0A14FB69" w:rsidR="34996511">
        <w:rPr>
          <w:rFonts w:ascii="Calibri" w:hAnsi="Calibri" w:cs="Calibri"/>
          <w:i w:val="0"/>
          <w:iCs w:val="0"/>
        </w:rPr>
        <w:t>similar to</w:t>
      </w:r>
      <w:r w:rsidRPr="0A14FB69" w:rsidR="34996511">
        <w:rPr>
          <w:rFonts w:ascii="Calibri" w:hAnsi="Calibri" w:cs="Calibri"/>
          <w:i w:val="0"/>
          <w:iCs w:val="0"/>
        </w:rPr>
        <w:t xml:space="preserve"> serve the web application.</w:t>
      </w:r>
    </w:p>
    <w:p w:rsidR="34996511" w:rsidP="0A14FB69" w:rsidRDefault="34996511" w14:paraId="592FFA1C" w14:textId="1C21AAA6">
      <w:pPr>
        <w:pStyle w:val="Normal"/>
        <w:spacing w:after="0" w:line="240" w:lineRule="auto"/>
        <w:rPr>
          <w:rFonts w:ascii="Calibri" w:hAnsi="Calibri" w:cs="Calibri"/>
          <w:i w:val="0"/>
          <w:iCs w:val="0"/>
        </w:rPr>
      </w:pPr>
      <w:r w:rsidRPr="0A14FB69" w:rsidR="34996511">
        <w:rPr>
          <w:rFonts w:ascii="Calibri" w:hAnsi="Calibri" w:cs="Calibri"/>
          <w:i w:val="0"/>
          <w:iCs w:val="0"/>
        </w:rPr>
        <w:t>Programming Languages: Languages such as JavaScript (with Node.js), Python, Ruby, or PHP for backend development, and HTML, CSS, JavaScript for frontend development.</w:t>
      </w:r>
    </w:p>
    <w:p w:rsidR="34996511" w:rsidP="0A14FB69" w:rsidRDefault="34996511" w14:paraId="0FAB11C8" w14:textId="7A295782">
      <w:pPr>
        <w:pStyle w:val="Normal"/>
        <w:spacing w:after="0" w:line="240" w:lineRule="auto"/>
        <w:rPr>
          <w:rFonts w:ascii="Calibri" w:hAnsi="Calibri" w:cs="Calibri"/>
          <w:i w:val="0"/>
          <w:iCs w:val="0"/>
        </w:rPr>
      </w:pPr>
      <w:r w:rsidRPr="0A14FB69" w:rsidR="34996511">
        <w:rPr>
          <w:rFonts w:ascii="Calibri" w:hAnsi="Calibri" w:cs="Calibri"/>
          <w:i w:val="0"/>
          <w:iCs w:val="0"/>
        </w:rPr>
        <w:t>Frameworks and Libraries: Frontend frameworks like React or Angular, and backend frameworks like Express.js, Django, or Ruby on Rails.</w:t>
      </w:r>
    </w:p>
    <w:p w:rsidR="0A14FB69" w:rsidP="0A14FB69" w:rsidRDefault="0A14FB69" w14:paraId="7F0867F0" w14:textId="767AF646">
      <w:pPr>
        <w:pStyle w:val="Normal"/>
        <w:spacing w:after="0" w:line="240" w:lineRule="auto"/>
        <w:rPr>
          <w:rFonts w:ascii="Calibri" w:hAnsi="Calibri" w:cs="Calibri"/>
          <w:i w:val="0"/>
          <w:iCs w:val="0"/>
        </w:rPr>
      </w:pPr>
    </w:p>
    <w:p w:rsidR="34996511" w:rsidP="0A14FB69" w:rsidRDefault="34996511" w14:paraId="41CE792B" w14:textId="3BB7B5A1">
      <w:pPr>
        <w:pStyle w:val="Normal"/>
        <w:spacing w:after="0" w:line="240" w:lineRule="auto"/>
        <w:rPr>
          <w:rFonts w:ascii="Calibri" w:hAnsi="Calibri" w:cs="Calibri"/>
          <w:i w:val="0"/>
          <w:iCs w:val="0"/>
        </w:rPr>
      </w:pPr>
      <w:r w:rsidRPr="0A14FB69" w:rsidR="34996511">
        <w:rPr>
          <w:rFonts w:ascii="Calibri" w:hAnsi="Calibri" w:cs="Calibri"/>
          <w:i w:val="0"/>
          <w:iCs w:val="0"/>
        </w:rPr>
        <w:t>3. Tools:</w:t>
      </w:r>
    </w:p>
    <w:p w:rsidR="34996511" w:rsidP="0A14FB69" w:rsidRDefault="34996511" w14:paraId="3FA58292" w14:textId="36B832CF">
      <w:pPr>
        <w:pStyle w:val="Normal"/>
        <w:spacing w:after="0" w:line="240" w:lineRule="auto"/>
        <w:rPr>
          <w:rFonts w:ascii="Calibri" w:hAnsi="Calibri" w:cs="Calibri"/>
          <w:i w:val="0"/>
          <w:iCs w:val="0"/>
        </w:rPr>
      </w:pPr>
      <w:r w:rsidRPr="0A14FB69" w:rsidR="34996511">
        <w:rPr>
          <w:rFonts w:ascii="Calibri" w:hAnsi="Calibri" w:cs="Calibri"/>
          <w:i w:val="0"/>
          <w:iCs w:val="0"/>
        </w:rPr>
        <w:t>Integrated Development Environment (IDE): Tools like Visual Studio Code, IntelliJ IDEA, or Eclipse for software development.</w:t>
      </w:r>
    </w:p>
    <w:p w:rsidR="34996511" w:rsidP="0A14FB69" w:rsidRDefault="34996511" w14:paraId="6E23E102" w14:textId="3FEF9735">
      <w:pPr>
        <w:pStyle w:val="Normal"/>
        <w:spacing w:after="0" w:line="240" w:lineRule="auto"/>
        <w:rPr>
          <w:rFonts w:ascii="Calibri" w:hAnsi="Calibri" w:cs="Calibri"/>
          <w:i w:val="0"/>
          <w:iCs w:val="0"/>
        </w:rPr>
      </w:pPr>
      <w:r w:rsidRPr="0A14FB69" w:rsidR="34996511">
        <w:rPr>
          <w:rFonts w:ascii="Calibri" w:hAnsi="Calibri" w:cs="Calibri"/>
          <w:i w:val="0"/>
          <w:iCs w:val="0"/>
        </w:rPr>
        <w:t>Version Control: Git and hosting services like GitHub or GitLab for version control and collaborative coding.</w:t>
      </w:r>
    </w:p>
    <w:p w:rsidR="34996511" w:rsidP="0A14FB69" w:rsidRDefault="34996511" w14:paraId="27577AF1" w14:textId="26A0D672">
      <w:pPr>
        <w:pStyle w:val="Normal"/>
        <w:spacing w:after="0" w:line="240" w:lineRule="auto"/>
        <w:rPr>
          <w:rFonts w:ascii="Calibri" w:hAnsi="Calibri" w:cs="Calibri"/>
          <w:i w:val="0"/>
          <w:iCs w:val="0"/>
        </w:rPr>
      </w:pPr>
      <w:r w:rsidRPr="0A14FB69" w:rsidR="34996511">
        <w:rPr>
          <w:rFonts w:ascii="Calibri" w:hAnsi="Calibri" w:cs="Calibri"/>
          <w:i w:val="0"/>
          <w:iCs w:val="0"/>
        </w:rPr>
        <w:t>Project Management: Tools like Jira, Trello, or Asana for tracking tasks and managing the development process.</w:t>
      </w:r>
    </w:p>
    <w:p w:rsidR="34996511" w:rsidP="0A14FB69" w:rsidRDefault="34996511" w14:paraId="50E127F5" w14:textId="376EFE2F">
      <w:pPr>
        <w:pStyle w:val="Normal"/>
        <w:spacing w:after="0" w:line="240" w:lineRule="auto"/>
        <w:rPr>
          <w:rFonts w:ascii="Calibri" w:hAnsi="Calibri" w:cs="Calibri"/>
          <w:i w:val="0"/>
          <w:iCs w:val="0"/>
        </w:rPr>
      </w:pPr>
      <w:r w:rsidRPr="0A14FB69" w:rsidR="34996511">
        <w:rPr>
          <w:rFonts w:ascii="Calibri" w:hAnsi="Calibri" w:cs="Calibri"/>
          <w:i w:val="0"/>
          <w:iCs w:val="0"/>
        </w:rPr>
        <w:t>4. Infrastructure Requirements:</w:t>
      </w:r>
    </w:p>
    <w:p w:rsidR="34996511" w:rsidP="0A14FB69" w:rsidRDefault="34996511" w14:paraId="55E91F79" w14:textId="603B506D">
      <w:pPr>
        <w:pStyle w:val="Normal"/>
        <w:spacing w:after="0" w:line="240" w:lineRule="auto"/>
        <w:rPr>
          <w:rFonts w:ascii="Calibri" w:hAnsi="Calibri" w:cs="Calibri"/>
          <w:i w:val="0"/>
          <w:iCs w:val="0"/>
        </w:rPr>
      </w:pPr>
      <w:r w:rsidRPr="0A14FB69" w:rsidR="34996511">
        <w:rPr>
          <w:rFonts w:ascii="Calibri" w:hAnsi="Calibri" w:cs="Calibri"/>
          <w:i w:val="0"/>
          <w:iCs w:val="0"/>
        </w:rPr>
        <w:t>Cloud Services: AWS, Google Cloud, or Azure for cloud hosting, storage, and other services like load balancing and auto-scaling.</w:t>
      </w:r>
    </w:p>
    <w:p w:rsidR="34996511" w:rsidP="0A14FB69" w:rsidRDefault="34996511" w14:paraId="2D91844F" w14:textId="631BA0C8">
      <w:pPr>
        <w:pStyle w:val="Normal"/>
        <w:spacing w:after="0" w:line="240" w:lineRule="auto"/>
        <w:rPr>
          <w:rFonts w:ascii="Calibri" w:hAnsi="Calibri" w:cs="Calibri"/>
          <w:i w:val="0"/>
          <w:iCs w:val="0"/>
        </w:rPr>
      </w:pPr>
      <w:r w:rsidRPr="0A14FB69" w:rsidR="34996511">
        <w:rPr>
          <w:rFonts w:ascii="Calibri" w:hAnsi="Calibri" w:cs="Calibri"/>
          <w:i w:val="0"/>
          <w:iCs w:val="0"/>
        </w:rPr>
        <w:t>Content Delivery Network (CDN): A CDN like Akamai or Cloudflare to serve static content efficiently.</w:t>
      </w:r>
    </w:p>
    <w:p w:rsidR="34996511" w:rsidP="0A14FB69" w:rsidRDefault="34996511" w14:paraId="7D535A9E" w14:textId="5BB13DDD">
      <w:pPr>
        <w:pStyle w:val="Normal"/>
        <w:spacing w:after="0" w:line="240" w:lineRule="auto"/>
        <w:rPr>
          <w:rFonts w:ascii="Calibri" w:hAnsi="Calibri" w:cs="Calibri"/>
          <w:i w:val="0"/>
          <w:iCs w:val="0"/>
        </w:rPr>
      </w:pPr>
      <w:r w:rsidRPr="0A14FB69" w:rsidR="34996511">
        <w:rPr>
          <w:rFonts w:ascii="Calibri" w:hAnsi="Calibri" w:cs="Calibri"/>
          <w:i w:val="0"/>
          <w:iCs w:val="0"/>
        </w:rPr>
        <w:t>Security: Firewalls, SSL certificates for secure communication, and tools for regular security audits and compliance checks.</w:t>
      </w:r>
    </w:p>
    <w:p w:rsidR="34996511" w:rsidP="0A14FB69" w:rsidRDefault="34996511" w14:paraId="514901D3" w14:textId="239363B0">
      <w:pPr>
        <w:pStyle w:val="Normal"/>
        <w:spacing w:after="0" w:line="240" w:lineRule="auto"/>
        <w:rPr>
          <w:rFonts w:ascii="Calibri" w:hAnsi="Calibri" w:cs="Calibri"/>
          <w:i w:val="0"/>
          <w:iCs w:val="0"/>
        </w:rPr>
      </w:pPr>
      <w:r w:rsidRPr="0A14FB69" w:rsidR="34996511">
        <w:rPr>
          <w:rFonts w:ascii="Calibri" w:hAnsi="Calibri" w:cs="Calibri"/>
          <w:i w:val="0"/>
          <w:iCs w:val="0"/>
        </w:rPr>
        <w:t>Backup and Recovery: Solutions for data backup and disaster recovery.</w:t>
      </w:r>
    </w:p>
    <w:p w:rsidR="0A14FB69" w:rsidP="0A14FB69" w:rsidRDefault="0A14FB69" w14:paraId="4E024061" w14:textId="03ED5B39">
      <w:pPr>
        <w:pStyle w:val="Normal"/>
        <w:spacing w:after="0" w:line="240" w:lineRule="auto"/>
        <w:rPr>
          <w:rFonts w:ascii="Calibri" w:hAnsi="Calibri" w:cs="Calibri"/>
          <w:i w:val="0"/>
          <w:iCs w:val="0"/>
        </w:rPr>
      </w:pPr>
    </w:p>
    <w:p w:rsidR="34996511" w:rsidP="0A14FB69" w:rsidRDefault="34996511" w14:paraId="3009232D" w14:textId="68213E6C">
      <w:pPr>
        <w:pStyle w:val="Normal"/>
        <w:spacing w:after="0" w:line="240" w:lineRule="auto"/>
        <w:rPr>
          <w:rFonts w:ascii="Calibri" w:hAnsi="Calibri" w:cs="Calibri"/>
          <w:i w:val="0"/>
          <w:iCs w:val="0"/>
        </w:rPr>
      </w:pPr>
      <w:r w:rsidRPr="0A14FB69" w:rsidR="34996511">
        <w:rPr>
          <w:rFonts w:ascii="Calibri" w:hAnsi="Calibri" w:cs="Calibri"/>
          <w:i w:val="0"/>
          <w:iCs w:val="0"/>
        </w:rPr>
        <w:t>5. Additional Technical Specifications:</w:t>
      </w:r>
    </w:p>
    <w:p w:rsidR="34996511" w:rsidP="0A14FB69" w:rsidRDefault="34996511" w14:paraId="28FFA537" w14:textId="4BE20BBC">
      <w:pPr>
        <w:pStyle w:val="Normal"/>
        <w:spacing w:after="0" w:line="240" w:lineRule="auto"/>
        <w:rPr>
          <w:rFonts w:ascii="Calibri" w:hAnsi="Calibri" w:cs="Calibri"/>
          <w:i w:val="0"/>
          <w:iCs w:val="0"/>
        </w:rPr>
      </w:pPr>
      <w:r w:rsidRPr="0A14FB69" w:rsidR="34996511">
        <w:rPr>
          <w:rFonts w:ascii="Calibri" w:hAnsi="Calibri" w:cs="Calibri"/>
          <w:i w:val="0"/>
          <w:iCs w:val="0"/>
        </w:rPr>
        <w:t xml:space="preserve">APIs: Development of RESTful or </w:t>
      </w:r>
      <w:r w:rsidRPr="0A14FB69" w:rsidR="34996511">
        <w:rPr>
          <w:rFonts w:ascii="Calibri" w:hAnsi="Calibri" w:cs="Calibri"/>
          <w:i w:val="0"/>
          <w:iCs w:val="0"/>
        </w:rPr>
        <w:t>GraphQL</w:t>
      </w:r>
      <w:r w:rsidRPr="0A14FB69" w:rsidR="34996511">
        <w:rPr>
          <w:rFonts w:ascii="Calibri" w:hAnsi="Calibri" w:cs="Calibri"/>
          <w:i w:val="0"/>
          <w:iCs w:val="0"/>
        </w:rPr>
        <w:t xml:space="preserve"> APIs for interaction between the </w:t>
      </w:r>
      <w:r w:rsidRPr="0A14FB69" w:rsidR="34996511">
        <w:rPr>
          <w:rFonts w:ascii="Calibri" w:hAnsi="Calibri" w:cs="Calibri"/>
          <w:i w:val="0"/>
          <w:iCs w:val="0"/>
        </w:rPr>
        <w:t>frontend</w:t>
      </w:r>
      <w:r w:rsidRPr="0A14FB69" w:rsidR="34996511">
        <w:rPr>
          <w:rFonts w:ascii="Calibri" w:hAnsi="Calibri" w:cs="Calibri"/>
          <w:i w:val="0"/>
          <w:iCs w:val="0"/>
        </w:rPr>
        <w:t xml:space="preserve"> and </w:t>
      </w:r>
      <w:r w:rsidRPr="0A14FB69" w:rsidR="34996511">
        <w:rPr>
          <w:rFonts w:ascii="Calibri" w:hAnsi="Calibri" w:cs="Calibri"/>
          <w:i w:val="0"/>
          <w:iCs w:val="0"/>
        </w:rPr>
        <w:t>backend</w:t>
      </w:r>
      <w:r w:rsidRPr="0A14FB69" w:rsidR="34996511">
        <w:rPr>
          <w:rFonts w:ascii="Calibri" w:hAnsi="Calibri" w:cs="Calibri"/>
          <w:i w:val="0"/>
          <w:iCs w:val="0"/>
        </w:rPr>
        <w:t xml:space="preserve"> systems.</w:t>
      </w:r>
    </w:p>
    <w:p w:rsidR="34996511" w:rsidP="0A14FB69" w:rsidRDefault="34996511" w14:paraId="6EB3F05F" w14:textId="7D6D700B">
      <w:pPr>
        <w:pStyle w:val="Normal"/>
        <w:spacing w:after="0" w:line="240" w:lineRule="auto"/>
        <w:rPr>
          <w:rFonts w:ascii="Calibri" w:hAnsi="Calibri" w:cs="Calibri"/>
          <w:i w:val="0"/>
          <w:iCs w:val="0"/>
        </w:rPr>
      </w:pPr>
      <w:r w:rsidRPr="0A14FB69" w:rsidR="34996511">
        <w:rPr>
          <w:rFonts w:ascii="Calibri" w:hAnsi="Calibri" w:cs="Calibri"/>
          <w:i w:val="0"/>
          <w:iCs w:val="0"/>
        </w:rPr>
        <w:t>Payment Gateway Integration: For processing payments, integration with services like Stripe, PayPal, or Square.</w:t>
      </w:r>
    </w:p>
    <w:p w:rsidR="34996511" w:rsidP="0A14FB69" w:rsidRDefault="34996511" w14:paraId="3257D7CA" w14:textId="7570EE5F">
      <w:pPr>
        <w:pStyle w:val="Normal"/>
        <w:spacing w:after="0" w:line="240" w:lineRule="auto"/>
        <w:rPr>
          <w:rFonts w:ascii="Calibri" w:hAnsi="Calibri" w:cs="Calibri"/>
          <w:i w:val="0"/>
          <w:iCs w:val="0"/>
        </w:rPr>
      </w:pPr>
      <w:r w:rsidRPr="0A14FB69" w:rsidR="34996511">
        <w:rPr>
          <w:rFonts w:ascii="Calibri" w:hAnsi="Calibri" w:cs="Calibri"/>
          <w:i w:val="0"/>
          <w:iCs w:val="0"/>
        </w:rPr>
        <w:t>Authentication: A system for managing user roles and permissions, and for securely handling login operations, potentially using OAuth or JWT.</w:t>
      </w:r>
    </w:p>
    <w:p w:rsidR="34996511" w:rsidP="0A14FB69" w:rsidRDefault="34996511" w14:paraId="62203D77" w14:textId="244E965A">
      <w:pPr>
        <w:pStyle w:val="Normal"/>
        <w:spacing w:after="0" w:line="240" w:lineRule="auto"/>
        <w:rPr>
          <w:rFonts w:ascii="Calibri" w:hAnsi="Calibri" w:cs="Calibri"/>
          <w:i w:val="0"/>
          <w:iCs w:val="0"/>
        </w:rPr>
      </w:pPr>
      <w:r w:rsidRPr="0A14FB69" w:rsidR="34996511">
        <w:rPr>
          <w:rFonts w:ascii="Calibri" w:hAnsi="Calibri" w:cs="Calibri"/>
          <w:i w:val="0"/>
          <w:iCs w:val="0"/>
        </w:rPr>
        <w:t>Email Service: For sending out reservation confirmations and notifications, integration with an email service provider like SendGrid or Amazon SES.</w:t>
      </w:r>
    </w:p>
    <w:p w:rsidR="0A14FB69" w:rsidP="0A14FB69" w:rsidRDefault="0A14FB69" w14:paraId="14686B14" w14:textId="17FFD45D">
      <w:pPr>
        <w:pStyle w:val="Normal"/>
        <w:spacing w:after="0" w:line="240" w:lineRule="auto"/>
        <w:rPr>
          <w:rFonts w:ascii="Calibri" w:hAnsi="Calibri" w:cs="Calibri"/>
          <w:i w:val="0"/>
          <w:iCs w:val="0"/>
        </w:rPr>
      </w:pPr>
    </w:p>
    <w:p w:rsidR="34996511" w:rsidP="0A14FB69" w:rsidRDefault="34996511" w14:paraId="30F2BD3E" w14:textId="6ED263B8">
      <w:pPr>
        <w:pStyle w:val="Normal"/>
        <w:spacing w:after="0" w:line="240" w:lineRule="auto"/>
        <w:rPr>
          <w:rFonts w:ascii="Calibri" w:hAnsi="Calibri" w:cs="Calibri"/>
          <w:i w:val="0"/>
          <w:iCs w:val="0"/>
        </w:rPr>
      </w:pPr>
      <w:r w:rsidRPr="0A14FB69" w:rsidR="34996511">
        <w:rPr>
          <w:rFonts w:ascii="Calibri" w:hAnsi="Calibri" w:cs="Calibri"/>
          <w:i w:val="0"/>
          <w:iCs w:val="0"/>
        </w:rPr>
        <w:t>6. Non-Functional Requirements:</w:t>
      </w:r>
    </w:p>
    <w:p w:rsidR="34996511" w:rsidP="0A14FB69" w:rsidRDefault="34996511" w14:paraId="79AAC975" w14:textId="60682F9B">
      <w:pPr>
        <w:pStyle w:val="Normal"/>
        <w:spacing w:after="0" w:line="240" w:lineRule="auto"/>
        <w:rPr>
          <w:rFonts w:ascii="Calibri" w:hAnsi="Calibri" w:cs="Calibri"/>
          <w:i w:val="0"/>
          <w:iCs w:val="0"/>
        </w:rPr>
      </w:pPr>
      <w:r w:rsidRPr="0A14FB69" w:rsidR="34996511">
        <w:rPr>
          <w:rFonts w:ascii="Calibri" w:hAnsi="Calibri" w:cs="Calibri"/>
          <w:i w:val="0"/>
          <w:iCs w:val="0"/>
        </w:rPr>
        <w:t>Scalability: The system should be scalable to handle growing numbers of users and data.</w:t>
      </w:r>
    </w:p>
    <w:p w:rsidR="34996511" w:rsidP="0A14FB69" w:rsidRDefault="34996511" w14:paraId="495F23D1" w14:textId="1528DE18">
      <w:pPr>
        <w:pStyle w:val="Normal"/>
        <w:spacing w:after="0" w:line="240" w:lineRule="auto"/>
        <w:rPr>
          <w:rFonts w:ascii="Calibri" w:hAnsi="Calibri" w:cs="Calibri"/>
          <w:i w:val="0"/>
          <w:iCs w:val="0"/>
        </w:rPr>
      </w:pPr>
      <w:r w:rsidRPr="0A14FB69" w:rsidR="34996511">
        <w:rPr>
          <w:rFonts w:ascii="Calibri" w:hAnsi="Calibri" w:cs="Calibri"/>
          <w:i w:val="0"/>
          <w:iCs w:val="0"/>
        </w:rPr>
        <w:t>Performance: Optimization for fast response times and efficient processing of requests.</w:t>
      </w:r>
    </w:p>
    <w:p w:rsidR="34996511" w:rsidP="0A14FB69" w:rsidRDefault="34996511" w14:paraId="13382BE2" w14:textId="69B55D75">
      <w:pPr>
        <w:pStyle w:val="Normal"/>
        <w:spacing w:after="0" w:line="240" w:lineRule="auto"/>
        <w:rPr>
          <w:rFonts w:ascii="Calibri" w:hAnsi="Calibri" w:cs="Calibri"/>
          <w:i w:val="0"/>
          <w:iCs w:val="0"/>
        </w:rPr>
      </w:pPr>
      <w:r w:rsidRPr="0A14FB69" w:rsidR="34996511">
        <w:rPr>
          <w:rFonts w:ascii="Calibri" w:hAnsi="Calibri" w:cs="Calibri"/>
          <w:i w:val="0"/>
          <w:iCs w:val="0"/>
        </w:rPr>
        <w:t xml:space="preserve">Reliability: High availability and fault tolerance to ensure the system </w:t>
      </w:r>
      <w:r w:rsidRPr="0A14FB69" w:rsidR="34996511">
        <w:rPr>
          <w:rFonts w:ascii="Calibri" w:hAnsi="Calibri" w:cs="Calibri"/>
          <w:i w:val="0"/>
          <w:iCs w:val="0"/>
        </w:rPr>
        <w:t>remains</w:t>
      </w:r>
      <w:r w:rsidRPr="0A14FB69" w:rsidR="34996511">
        <w:rPr>
          <w:rFonts w:ascii="Calibri" w:hAnsi="Calibri" w:cs="Calibri"/>
          <w:i w:val="0"/>
          <w:iCs w:val="0"/>
        </w:rPr>
        <w:t xml:space="preserve"> operational with minimal downtime.</w:t>
      </w:r>
    </w:p>
    <w:p w:rsidR="34996511" w:rsidP="0A14FB69" w:rsidRDefault="34996511" w14:paraId="1BCDB4C2" w14:textId="158E7EC0">
      <w:pPr>
        <w:pStyle w:val="Normal"/>
        <w:spacing w:after="0" w:line="240" w:lineRule="auto"/>
        <w:rPr>
          <w:rFonts w:ascii="Calibri" w:hAnsi="Calibri" w:cs="Calibri"/>
          <w:i w:val="0"/>
          <w:iCs w:val="0"/>
        </w:rPr>
      </w:pPr>
      <w:r w:rsidRPr="0A14FB69" w:rsidR="34996511">
        <w:rPr>
          <w:rFonts w:ascii="Calibri" w:hAnsi="Calibri" w:cs="Calibri"/>
          <w:i w:val="0"/>
          <w:iCs w:val="0"/>
        </w:rPr>
        <w:t>Security: Secure storage and transmission of data, regular security updates, and adherence to best practices in data protection.</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505EC3B"/>
    <w:rsid w:val="0A14FB69"/>
    <w:rsid w:val="27369B8F"/>
    <w:rsid w:val="2EFE58E2"/>
    <w:rsid w:val="2F43371F"/>
    <w:rsid w:val="34996511"/>
    <w:rsid w:val="3DA82D40"/>
    <w:rsid w:val="3DD267A9"/>
    <w:rsid w:val="47736E0A"/>
    <w:rsid w:val="6602470E"/>
    <w:rsid w:val="6F9000F7"/>
    <w:rsid w:val="700C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39EA"/>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348699508dd94dfe" /><Relationship Type="http://schemas.openxmlformats.org/officeDocument/2006/relationships/image" Target="/media/image2.png" Id="R76e3a18489984870" /><Relationship Type="http://schemas.openxmlformats.org/officeDocument/2006/relationships/image" Target="/media/image3.png" Id="R95f0fbd0a6fa4862" /><Relationship Type="http://schemas.openxmlformats.org/officeDocument/2006/relationships/image" Target="/media/image4.png" Id="R46693b85ac2743e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Koshlyak, Oleksiy</lastModifiedBy>
  <revision>3</revision>
  <dcterms:created xsi:type="dcterms:W3CDTF">2020-01-15T13:21:00.0000000Z</dcterms:created>
  <dcterms:modified xsi:type="dcterms:W3CDTF">2024-02-23T22:30:41.4295765Z</dcterms:modified>
</coreProperties>
</file>