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A3D2" w14:textId="77777777" w:rsidR="0074695F" w:rsidRPr="0074695F" w:rsidRDefault="0074695F" w:rsidP="0074695F">
      <w:pPr>
        <w:rPr>
          <w:b/>
          <w:bCs/>
        </w:rPr>
      </w:pPr>
      <w:r w:rsidRPr="0074695F">
        <w:rPr>
          <w:b/>
          <w:bCs/>
        </w:rPr>
        <w:t>Total Order?</w:t>
      </w:r>
    </w:p>
    <w:p w14:paraId="3FB79F15" w14:textId="77777777" w:rsidR="0074695F" w:rsidRPr="0074695F" w:rsidRDefault="0074695F" w:rsidP="0074695F">
      <w:r w:rsidRPr="0074695F">
        <w:t>Mathematically speaking, total ordering is a relation &lt;= among the elements in a set with the following properties:</w:t>
      </w:r>
    </w:p>
    <w:p w14:paraId="025EC2C6" w14:textId="541727F7" w:rsidR="0074695F" w:rsidRPr="0074695F" w:rsidRDefault="0074695F" w:rsidP="0074695F">
      <w:r w:rsidRPr="0074695F">
        <w:t>- It is "reflexive</w:t>
      </w:r>
      <w:r w:rsidR="00E81F65" w:rsidRPr="0074695F">
        <w:t>”:</w:t>
      </w:r>
      <w:r w:rsidRPr="0074695F">
        <w:t xml:space="preserve"> </w:t>
      </w:r>
      <w:proofErr w:type="spellStart"/>
      <w:r w:rsidRPr="0074695F">
        <w:t>i.e</w:t>
      </w:r>
      <w:proofErr w:type="spellEnd"/>
      <w:r w:rsidRPr="0074695F">
        <w:t>, a &lt;= a for all elements a.</w:t>
      </w:r>
    </w:p>
    <w:p w14:paraId="0862C6C1" w14:textId="1B1A8E4C" w:rsidR="0074695F" w:rsidRPr="0074695F" w:rsidRDefault="0074695F" w:rsidP="0074695F">
      <w:r w:rsidRPr="0074695F">
        <w:t>- It is "transitive</w:t>
      </w:r>
      <w:r w:rsidR="00E81F65" w:rsidRPr="0074695F">
        <w:t>”:</w:t>
      </w:r>
      <w:r w:rsidRPr="0074695F">
        <w:t xml:space="preserve"> </w:t>
      </w:r>
      <w:proofErr w:type="spellStart"/>
      <w:r w:rsidRPr="0074695F">
        <w:t>i.e</w:t>
      </w:r>
      <w:proofErr w:type="spellEnd"/>
      <w:r w:rsidRPr="0074695F">
        <w:t>, if a &lt;= b and b &lt;= c then a &lt;= c</w:t>
      </w:r>
    </w:p>
    <w:p w14:paraId="506F7CA8" w14:textId="5ECC89EA" w:rsidR="0074695F" w:rsidRPr="0074695F" w:rsidRDefault="0074695F" w:rsidP="0074695F">
      <w:r w:rsidRPr="0074695F">
        <w:t>- It is "anti-symmetric</w:t>
      </w:r>
      <w:r w:rsidR="00E81F65" w:rsidRPr="0074695F">
        <w:t>”:</w:t>
      </w:r>
      <w:r w:rsidRPr="0074695F">
        <w:t xml:space="preserve"> </w:t>
      </w:r>
      <w:proofErr w:type="spellStart"/>
      <w:r w:rsidRPr="0074695F">
        <w:t>i.e</w:t>
      </w:r>
      <w:proofErr w:type="spellEnd"/>
      <w:r w:rsidRPr="0074695F">
        <w:t>, if a &lt;= b and b &lt;= a then a = b</w:t>
      </w:r>
    </w:p>
    <w:p w14:paraId="600E1FBF" w14:textId="43C53330" w:rsidR="0074695F" w:rsidRPr="0074695F" w:rsidRDefault="0074695F" w:rsidP="0074695F">
      <w:r w:rsidRPr="0074695F">
        <w:t>- It is "total</w:t>
      </w:r>
      <w:r w:rsidR="00E81F65" w:rsidRPr="0074695F">
        <w:t>”:</w:t>
      </w:r>
      <w:r w:rsidRPr="0074695F">
        <w:t xml:space="preserve"> for any two elements a, b it is the case that a &lt;= b or b &lt;= a.</w:t>
      </w:r>
    </w:p>
    <w:p w14:paraId="1E567996" w14:textId="77777777" w:rsidR="0074695F" w:rsidRDefault="0074695F"/>
    <w:sectPr w:rsidR="007469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5F"/>
    <w:rsid w:val="00120902"/>
    <w:rsid w:val="0074695F"/>
    <w:rsid w:val="00E8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6088"/>
  <w15:chartTrackingRefBased/>
  <w15:docId w15:val="{4BBEE933-2333-4132-ACF2-8FFEE247E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Rogue Knight</dc:creator>
  <cp:keywords/>
  <dc:description/>
  <cp:lastModifiedBy>Rogue Knight</cp:lastModifiedBy>
  <cp:revision>2</cp:revision>
  <dcterms:created xsi:type="dcterms:W3CDTF">2025-08-10T16:59:00Z</dcterms:created>
  <dcterms:modified xsi:type="dcterms:W3CDTF">2025-08-10T17:00:00Z</dcterms:modified>
</cp:coreProperties>
</file>