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1CB3" w14:textId="2948F3DE" w:rsidR="00BF0C67" w:rsidRDefault="005F7858" w:rsidP="005F7858">
      <w:pPr>
        <w:jc w:val="right"/>
        <w:rPr>
          <w:lang w:val="id-ID"/>
        </w:rPr>
      </w:pPr>
      <w:r>
        <w:t xml:space="preserve">Jakarta, </w:t>
      </w:r>
      <w:r>
        <w:rPr>
          <w:lang w:val="id-ID"/>
        </w:rPr>
        <w:t>Kamis, 04 Agustus 2022</w:t>
      </w:r>
    </w:p>
    <w:p w14:paraId="696E09AC" w14:textId="18210081" w:rsidR="005F7858" w:rsidRPr="00BD2D04" w:rsidRDefault="005F7858" w:rsidP="005F7858">
      <w:pPr>
        <w:spacing w:after="0"/>
        <w:rPr>
          <w:lang w:val="id-ID"/>
        </w:rPr>
      </w:pPr>
      <w:r w:rsidRPr="00BD2D04">
        <w:rPr>
          <w:lang w:val="id-ID"/>
        </w:rPr>
        <w:t>Kepada Yth.</w:t>
      </w:r>
    </w:p>
    <w:p w14:paraId="451D05DE" w14:textId="423A5830" w:rsidR="005F7858" w:rsidRPr="00BD2D04" w:rsidRDefault="005F7858" w:rsidP="005F7858">
      <w:pPr>
        <w:spacing w:after="0"/>
        <w:rPr>
          <w:b/>
          <w:bCs/>
          <w:i/>
          <w:iCs/>
          <w:lang w:val="id-ID"/>
        </w:rPr>
      </w:pPr>
      <w:r w:rsidRPr="00BD2D04">
        <w:rPr>
          <w:b/>
          <w:bCs/>
          <w:i/>
          <w:iCs/>
          <w:lang w:val="id-ID"/>
        </w:rPr>
        <w:t xml:space="preserve">Bapak </w:t>
      </w:r>
      <w:proofErr w:type="spellStart"/>
      <w:r w:rsidRPr="00BD2D04">
        <w:rPr>
          <w:b/>
          <w:bCs/>
          <w:i/>
          <w:iCs/>
          <w:lang w:val="id-ID"/>
        </w:rPr>
        <w:t>Andrijansyah</w:t>
      </w:r>
      <w:proofErr w:type="spellEnd"/>
    </w:p>
    <w:p w14:paraId="5355EF7F" w14:textId="66B91553" w:rsidR="005F7858" w:rsidRPr="00BD2D04" w:rsidRDefault="005F7858" w:rsidP="005F7858">
      <w:pPr>
        <w:spacing w:after="0"/>
        <w:rPr>
          <w:lang w:val="id-ID"/>
        </w:rPr>
      </w:pPr>
      <w:r w:rsidRPr="00BD2D04">
        <w:rPr>
          <w:lang w:val="id-ID"/>
        </w:rPr>
        <w:t>Di tempat</w:t>
      </w:r>
    </w:p>
    <w:p w14:paraId="65740B82" w14:textId="2FEA6BD2" w:rsidR="005F7858" w:rsidRPr="00BD2D04" w:rsidRDefault="005F7858" w:rsidP="005F7858">
      <w:pPr>
        <w:spacing w:after="0"/>
        <w:rPr>
          <w:lang w:val="id-ID"/>
        </w:rPr>
      </w:pPr>
    </w:p>
    <w:p w14:paraId="4F3718DA" w14:textId="08DBFEE3" w:rsidR="005F7858" w:rsidRPr="00BD2D04" w:rsidRDefault="005F7858" w:rsidP="005F7858">
      <w:pPr>
        <w:spacing w:after="0"/>
        <w:rPr>
          <w:i/>
          <w:iCs/>
          <w:lang w:val="id-ID"/>
        </w:rPr>
      </w:pPr>
      <w:proofErr w:type="spellStart"/>
      <w:r w:rsidRPr="00BD2D04">
        <w:rPr>
          <w:i/>
          <w:iCs/>
          <w:lang w:val="id-ID"/>
        </w:rPr>
        <w:t>Assalamua’alaikum</w:t>
      </w:r>
      <w:proofErr w:type="spellEnd"/>
      <w:r w:rsidRPr="00BD2D04">
        <w:rPr>
          <w:i/>
          <w:iCs/>
          <w:lang w:val="id-ID"/>
        </w:rPr>
        <w:t xml:space="preserve"> Wr. </w:t>
      </w:r>
      <w:proofErr w:type="spellStart"/>
      <w:r w:rsidRPr="00BD2D04">
        <w:rPr>
          <w:i/>
          <w:iCs/>
          <w:lang w:val="id-ID"/>
        </w:rPr>
        <w:t>Wb</w:t>
      </w:r>
      <w:proofErr w:type="spellEnd"/>
      <w:r w:rsidRPr="00BD2D04">
        <w:rPr>
          <w:i/>
          <w:iCs/>
          <w:lang w:val="id-ID"/>
        </w:rPr>
        <w:t>.</w:t>
      </w:r>
    </w:p>
    <w:p w14:paraId="7ACE00A2" w14:textId="4BFB5391" w:rsidR="005F7858" w:rsidRPr="00BD2D04" w:rsidRDefault="005F7858" w:rsidP="00271437">
      <w:pPr>
        <w:spacing w:after="0" w:line="240" w:lineRule="auto"/>
        <w:rPr>
          <w:lang w:val="id-ID"/>
        </w:rPr>
      </w:pPr>
    </w:p>
    <w:p w14:paraId="1B2EA964" w14:textId="4C0D705B" w:rsidR="002C7471" w:rsidRPr="00BD2D04" w:rsidRDefault="005F7858" w:rsidP="002C7471">
      <w:pPr>
        <w:spacing w:after="0" w:line="240" w:lineRule="auto"/>
        <w:rPr>
          <w:lang w:val="id-ID"/>
        </w:rPr>
      </w:pPr>
      <w:r w:rsidRPr="00BD2D04">
        <w:rPr>
          <w:lang w:val="id-ID"/>
        </w:rPr>
        <w:tab/>
        <w:t xml:space="preserve">Teriring salam semoga kita senantiasa </w:t>
      </w:r>
      <w:r w:rsidR="00F4388C" w:rsidRPr="00BD2D04">
        <w:rPr>
          <w:lang w:val="id-ID"/>
        </w:rPr>
        <w:t xml:space="preserve">mendapat Rahmat dari Allah SWT dalam menjalankan aktivitas sehari-hari. Sebagaimana firman Allah SWT dalam </w:t>
      </w:r>
      <w:r w:rsidR="00183AC3" w:rsidRPr="00BD2D04">
        <w:rPr>
          <w:b/>
          <w:bCs/>
          <w:i/>
          <w:iCs/>
          <w:lang w:val="id-ID"/>
        </w:rPr>
        <w:t>S</w:t>
      </w:r>
      <w:r w:rsidR="00F4388C" w:rsidRPr="00BD2D04">
        <w:rPr>
          <w:b/>
          <w:bCs/>
          <w:i/>
          <w:iCs/>
          <w:lang w:val="id-ID"/>
        </w:rPr>
        <w:t xml:space="preserve">urah AL Kautsar: 1-2,Sesungguhnya kami telah memberikan kepadamu nikmat yang banyak. Maka dirikanlah </w:t>
      </w:r>
      <w:proofErr w:type="spellStart"/>
      <w:r w:rsidR="00F4388C" w:rsidRPr="00BD2D04">
        <w:rPr>
          <w:b/>
          <w:bCs/>
          <w:i/>
          <w:iCs/>
          <w:lang w:val="id-ID"/>
        </w:rPr>
        <w:t>shalat</w:t>
      </w:r>
      <w:proofErr w:type="spellEnd"/>
      <w:r w:rsidR="00F4388C" w:rsidRPr="00BD2D04">
        <w:rPr>
          <w:b/>
          <w:bCs/>
          <w:i/>
          <w:iCs/>
          <w:lang w:val="id-ID"/>
        </w:rPr>
        <w:t xml:space="preserve"> karena Tuhanmu dan </w:t>
      </w:r>
      <w:proofErr w:type="spellStart"/>
      <w:r w:rsidR="00F4388C" w:rsidRPr="00BD2D04">
        <w:rPr>
          <w:b/>
          <w:bCs/>
          <w:i/>
          <w:iCs/>
          <w:lang w:val="id-ID"/>
        </w:rPr>
        <w:t>berqurbanlah</w:t>
      </w:r>
      <w:proofErr w:type="spellEnd"/>
      <w:r w:rsidR="00F4388C" w:rsidRPr="00BD2D04">
        <w:rPr>
          <w:b/>
          <w:bCs/>
          <w:i/>
          <w:iCs/>
          <w:lang w:val="id-ID"/>
        </w:rPr>
        <w:t>.</w:t>
      </w:r>
      <w:r w:rsidR="00183AC3" w:rsidRPr="00BD2D04">
        <w:rPr>
          <w:b/>
          <w:bCs/>
          <w:i/>
          <w:iCs/>
          <w:lang w:val="id-ID"/>
        </w:rPr>
        <w:t xml:space="preserve"> </w:t>
      </w:r>
      <w:r w:rsidR="00183AC3" w:rsidRPr="00BD2D04">
        <w:rPr>
          <w:lang w:val="id-ID"/>
        </w:rPr>
        <w:t xml:space="preserve">Adalah keharusan seorang muslim bagi yang mampu untuk </w:t>
      </w:r>
      <w:proofErr w:type="spellStart"/>
      <w:r w:rsidR="00183AC3" w:rsidRPr="00BD2D04">
        <w:rPr>
          <w:lang w:val="id-ID"/>
        </w:rPr>
        <w:t>berqurban</w:t>
      </w:r>
      <w:proofErr w:type="spellEnd"/>
      <w:r w:rsidR="00183AC3" w:rsidRPr="00BD2D04">
        <w:rPr>
          <w:lang w:val="id-ID"/>
        </w:rPr>
        <w:t xml:space="preserve"> dengan menyembelih hewan </w:t>
      </w:r>
      <w:proofErr w:type="spellStart"/>
      <w:r w:rsidR="00183AC3" w:rsidRPr="00BD2D04">
        <w:rPr>
          <w:lang w:val="id-ID"/>
        </w:rPr>
        <w:t>qurban</w:t>
      </w:r>
      <w:proofErr w:type="spellEnd"/>
      <w:r w:rsidR="00183AC3" w:rsidRPr="00BD2D04">
        <w:rPr>
          <w:lang w:val="id-ID"/>
        </w:rPr>
        <w:t xml:space="preserve"> yang merupakan bagian tak terpisah </w:t>
      </w:r>
      <w:r w:rsidR="00271437" w:rsidRPr="00BD2D04">
        <w:rPr>
          <w:lang w:val="id-ID"/>
        </w:rPr>
        <w:t>dari rasa syukur kepada Allah atas segala nikmat yang diberikan-Ny</w:t>
      </w:r>
      <w:r w:rsidR="0054067F" w:rsidRPr="00BD2D04">
        <w:rPr>
          <w:lang w:val="id-ID"/>
        </w:rPr>
        <w:t>a.</w:t>
      </w:r>
    </w:p>
    <w:p w14:paraId="3DE5BB75" w14:textId="77777777" w:rsidR="0054067F" w:rsidRPr="00BD2D04" w:rsidRDefault="0054067F" w:rsidP="002C7471">
      <w:pPr>
        <w:spacing w:after="0" w:line="240" w:lineRule="auto"/>
        <w:rPr>
          <w:lang w:val="id-ID"/>
        </w:rPr>
      </w:pPr>
    </w:p>
    <w:p w14:paraId="0D8E5996" w14:textId="77777777" w:rsidR="0054067F" w:rsidRPr="00BD2D04" w:rsidRDefault="0054067F" w:rsidP="0054067F">
      <w:pPr>
        <w:spacing w:after="0" w:line="240" w:lineRule="auto"/>
        <w:rPr>
          <w:lang w:val="id-ID"/>
        </w:rPr>
        <w:sectPr w:rsidR="0054067F" w:rsidRPr="00BD2D04" w:rsidSect="00A75B9F">
          <w:headerReference w:type="default" r:id="rId7"/>
          <w:footerReference w:type="default" r:id="rId8"/>
          <w:pgSz w:w="12240" w:h="15840" w:code="1"/>
          <w:pgMar w:top="2087" w:right="1134" w:bottom="1996" w:left="1134" w:header="709" w:footer="709" w:gutter="0"/>
          <w:cols w:space="708"/>
          <w:docGrid w:linePitch="360"/>
        </w:sectPr>
      </w:pPr>
    </w:p>
    <w:p w14:paraId="31554834" w14:textId="77777777" w:rsidR="0054067F" w:rsidRPr="00BD2D04" w:rsidRDefault="0054067F" w:rsidP="0054067F">
      <w:pPr>
        <w:spacing w:after="0" w:line="240" w:lineRule="auto"/>
        <w:ind w:firstLine="720"/>
        <w:rPr>
          <w:lang w:val="id-ID"/>
        </w:rPr>
      </w:pPr>
      <w:r w:rsidRPr="00BD2D04">
        <w:rPr>
          <w:lang w:val="id-ID"/>
        </w:rPr>
        <w:t xml:space="preserve">Dalam rangka pelaksanaan Ibadah </w:t>
      </w:r>
      <w:proofErr w:type="spellStart"/>
      <w:r w:rsidRPr="00BD2D04">
        <w:rPr>
          <w:lang w:val="id-ID"/>
        </w:rPr>
        <w:t>Qurban</w:t>
      </w:r>
      <w:proofErr w:type="spellEnd"/>
      <w:r w:rsidRPr="00BD2D04">
        <w:rPr>
          <w:lang w:val="id-ID"/>
        </w:rPr>
        <w:t xml:space="preserve"> 1440 H, maka kami dari UD. </w:t>
      </w:r>
      <w:proofErr w:type="spellStart"/>
      <w:r w:rsidRPr="00BD2D04">
        <w:rPr>
          <w:lang w:val="id-ID"/>
        </w:rPr>
        <w:t>PeTIK</w:t>
      </w:r>
      <w:proofErr w:type="spellEnd"/>
      <w:r w:rsidRPr="00BD2D04">
        <w:rPr>
          <w:lang w:val="id-ID"/>
        </w:rPr>
        <w:t xml:space="preserve"> II JOMBANG mengajukan penawaran pengadaan hewan </w:t>
      </w:r>
      <w:proofErr w:type="spellStart"/>
      <w:r w:rsidRPr="00BD2D04">
        <w:rPr>
          <w:lang w:val="id-ID"/>
        </w:rPr>
        <w:t>qurban</w:t>
      </w:r>
      <w:proofErr w:type="spellEnd"/>
      <w:r w:rsidRPr="00BD2D04">
        <w:rPr>
          <w:lang w:val="id-ID"/>
        </w:rPr>
        <w:t xml:space="preserve"> bagi calon konsumen masyarakat </w:t>
      </w:r>
      <w:r w:rsidRPr="00BD2D04">
        <w:rPr>
          <w:lang w:val="id-ID"/>
        </w:rPr>
        <w:t xml:space="preserve">muslim sekalian yang </w:t>
      </w:r>
      <w:proofErr w:type="spellStart"/>
      <w:r w:rsidRPr="00BD2D04">
        <w:rPr>
          <w:lang w:val="id-ID"/>
        </w:rPr>
        <w:t>bedomisili</w:t>
      </w:r>
      <w:proofErr w:type="spellEnd"/>
      <w:r w:rsidRPr="00BD2D04">
        <w:rPr>
          <w:lang w:val="id-ID"/>
        </w:rPr>
        <w:t xml:space="preserve"> di wilayah </w:t>
      </w:r>
      <w:proofErr w:type="spellStart"/>
      <w:r w:rsidRPr="00BD2D04">
        <w:rPr>
          <w:lang w:val="id-ID"/>
        </w:rPr>
        <w:t>jabodetabek</w:t>
      </w:r>
      <w:proofErr w:type="spellEnd"/>
      <w:r w:rsidRPr="00BD2D04">
        <w:rPr>
          <w:lang w:val="id-ID"/>
        </w:rPr>
        <w:t xml:space="preserve">. Adapun daftar hewan </w:t>
      </w:r>
      <w:proofErr w:type="spellStart"/>
      <w:r w:rsidRPr="00BD2D04">
        <w:rPr>
          <w:lang w:val="id-ID"/>
        </w:rPr>
        <w:t>qurban</w:t>
      </w:r>
      <w:proofErr w:type="spellEnd"/>
      <w:r w:rsidRPr="00BD2D04">
        <w:rPr>
          <w:lang w:val="id-ID"/>
        </w:rPr>
        <w:t xml:space="preserve"> kami rincikan sebagai berikut :</w:t>
      </w:r>
    </w:p>
    <w:p w14:paraId="58DB38F0" w14:textId="51121613" w:rsidR="0054067F" w:rsidRPr="00BD2D04" w:rsidRDefault="0054067F" w:rsidP="002C7471">
      <w:pPr>
        <w:spacing w:after="0" w:line="240" w:lineRule="auto"/>
        <w:rPr>
          <w:lang w:val="en-US"/>
        </w:rPr>
        <w:sectPr w:rsidR="0054067F" w:rsidRPr="00BD2D04" w:rsidSect="0054067F">
          <w:type w:val="continuous"/>
          <w:pgSz w:w="12240" w:h="15840" w:code="1"/>
          <w:pgMar w:top="2087" w:right="1134" w:bottom="1996" w:left="1134" w:header="709" w:footer="709" w:gutter="0"/>
          <w:cols w:num="2" w:space="708"/>
          <w:docGrid w:linePitch="360"/>
        </w:sectPr>
      </w:pPr>
    </w:p>
    <w:p w14:paraId="6B93740B" w14:textId="77777777" w:rsidR="008F545A" w:rsidRPr="00BD2D04" w:rsidRDefault="008F545A" w:rsidP="0054067F">
      <w:pPr>
        <w:spacing w:after="0" w:line="240" w:lineRule="auto"/>
        <w:rPr>
          <w:lang w:val="en-US"/>
        </w:rPr>
        <w:sectPr w:rsidR="008F545A" w:rsidRPr="00BD2D04" w:rsidSect="002C7471">
          <w:type w:val="continuous"/>
          <w:pgSz w:w="12240" w:h="15840" w:code="1"/>
          <w:pgMar w:top="2087" w:right="1134" w:bottom="1996" w:left="1134" w:header="709" w:footer="709" w:gutter="0"/>
          <w:cols w:num="2" w:space="708"/>
          <w:docGrid w:linePitch="360"/>
        </w:sectPr>
      </w:pPr>
    </w:p>
    <w:p w14:paraId="04EE8A36" w14:textId="148FBDE9" w:rsidR="007C1A01" w:rsidRPr="00BD2D04" w:rsidRDefault="007C1A01" w:rsidP="0054067F">
      <w:pPr>
        <w:spacing w:after="0" w:line="240" w:lineRule="auto"/>
        <w:rPr>
          <w:lang w:val="en-US"/>
        </w:rPr>
        <w:sectPr w:rsidR="007C1A01" w:rsidRPr="00BD2D04" w:rsidSect="007C1A01">
          <w:type w:val="continuous"/>
          <w:pgSz w:w="12240" w:h="15840" w:code="1"/>
          <w:pgMar w:top="2087" w:right="1134" w:bottom="1996" w:left="1134" w:header="709" w:footer="709" w:gutter="0"/>
          <w:cols w:num="2" w:space="709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7921"/>
        <w:tblW w:w="462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139"/>
        <w:gridCol w:w="1408"/>
        <w:gridCol w:w="2075"/>
      </w:tblGrid>
      <w:tr w:rsidR="0054067F" w:rsidRPr="00BD2D04" w14:paraId="4207E29A" w14:textId="77777777" w:rsidTr="0054067F">
        <w:trPr>
          <w:trHeight w:val="562"/>
        </w:trPr>
        <w:tc>
          <w:tcPr>
            <w:tcW w:w="1139" w:type="dxa"/>
            <w:shd w:val="clear" w:color="auto" w:fill="F4B083" w:themeFill="accent2" w:themeFillTint="99"/>
          </w:tcPr>
          <w:p w14:paraId="6CF097DB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JENIS</w:t>
            </w:r>
          </w:p>
          <w:p w14:paraId="64FEA87D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HEWAN</w:t>
            </w:r>
          </w:p>
        </w:tc>
        <w:tc>
          <w:tcPr>
            <w:tcW w:w="1408" w:type="dxa"/>
            <w:shd w:val="clear" w:color="auto" w:fill="F4B083" w:themeFill="accent2" w:themeFillTint="99"/>
          </w:tcPr>
          <w:p w14:paraId="1892AE09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BERAT</w:t>
            </w:r>
          </w:p>
          <w:p w14:paraId="4E2B54F4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KG</w:t>
            </w:r>
          </w:p>
        </w:tc>
        <w:tc>
          <w:tcPr>
            <w:tcW w:w="2075" w:type="dxa"/>
            <w:shd w:val="clear" w:color="auto" w:fill="F4B083" w:themeFill="accent2" w:themeFillTint="99"/>
          </w:tcPr>
          <w:p w14:paraId="6F66EBA1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HARGA</w:t>
            </w:r>
          </w:p>
          <w:p w14:paraId="5A6A7B45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PER EKOR</w:t>
            </w:r>
          </w:p>
        </w:tc>
      </w:tr>
      <w:tr w:rsidR="0054067F" w:rsidRPr="00BD2D04" w14:paraId="5376BC63" w14:textId="77777777" w:rsidTr="0054067F">
        <w:tc>
          <w:tcPr>
            <w:tcW w:w="1139" w:type="dxa"/>
            <w:vMerge w:val="restart"/>
            <w:vAlign w:val="center"/>
          </w:tcPr>
          <w:p w14:paraId="438D144C" w14:textId="77777777" w:rsidR="0054067F" w:rsidRPr="00BD2D04" w:rsidRDefault="0054067F" w:rsidP="0054067F">
            <w:pPr>
              <w:jc w:val="center"/>
              <w:rPr>
                <w:lang w:val="id-ID"/>
              </w:rPr>
            </w:pPr>
            <w:r w:rsidRPr="00BD2D04">
              <w:rPr>
                <w:lang w:val="id-ID"/>
              </w:rPr>
              <w:t>Kambing</w:t>
            </w:r>
          </w:p>
        </w:tc>
        <w:tc>
          <w:tcPr>
            <w:tcW w:w="1408" w:type="dxa"/>
          </w:tcPr>
          <w:p w14:paraId="16508619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 xml:space="preserve">25 – 30 </w:t>
            </w:r>
          </w:p>
        </w:tc>
        <w:tc>
          <w:tcPr>
            <w:tcW w:w="2075" w:type="dxa"/>
          </w:tcPr>
          <w:p w14:paraId="2A35226F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950.000</w:t>
            </w:r>
          </w:p>
        </w:tc>
      </w:tr>
      <w:tr w:rsidR="0054067F" w:rsidRPr="00BD2D04" w14:paraId="76A2A60D" w14:textId="77777777" w:rsidTr="0054067F">
        <w:tc>
          <w:tcPr>
            <w:tcW w:w="1139" w:type="dxa"/>
            <w:vMerge/>
          </w:tcPr>
          <w:p w14:paraId="0D26076C" w14:textId="77777777" w:rsidR="0054067F" w:rsidRPr="00BD2D04" w:rsidRDefault="0054067F" w:rsidP="0054067F">
            <w:pPr>
              <w:jc w:val="center"/>
              <w:rPr>
                <w:lang w:val="id-ID"/>
              </w:rPr>
            </w:pPr>
          </w:p>
        </w:tc>
        <w:tc>
          <w:tcPr>
            <w:tcW w:w="1408" w:type="dxa"/>
          </w:tcPr>
          <w:p w14:paraId="06F76B77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 xml:space="preserve">30 – 35 </w:t>
            </w:r>
          </w:p>
        </w:tc>
        <w:tc>
          <w:tcPr>
            <w:tcW w:w="2075" w:type="dxa"/>
          </w:tcPr>
          <w:p w14:paraId="5CE274AB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1.100.000</w:t>
            </w:r>
          </w:p>
        </w:tc>
      </w:tr>
      <w:tr w:rsidR="0054067F" w:rsidRPr="00BD2D04" w14:paraId="5ACCEE2A" w14:textId="77777777" w:rsidTr="0054067F">
        <w:tc>
          <w:tcPr>
            <w:tcW w:w="1139" w:type="dxa"/>
            <w:vMerge/>
          </w:tcPr>
          <w:p w14:paraId="58C92A12" w14:textId="77777777" w:rsidR="0054067F" w:rsidRPr="00BD2D04" w:rsidRDefault="0054067F" w:rsidP="0054067F">
            <w:pPr>
              <w:jc w:val="center"/>
              <w:rPr>
                <w:lang w:val="id-ID"/>
              </w:rPr>
            </w:pPr>
          </w:p>
        </w:tc>
        <w:tc>
          <w:tcPr>
            <w:tcW w:w="1408" w:type="dxa"/>
          </w:tcPr>
          <w:p w14:paraId="385FDD5D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 xml:space="preserve">35 – 40 </w:t>
            </w:r>
          </w:p>
        </w:tc>
        <w:tc>
          <w:tcPr>
            <w:tcW w:w="2075" w:type="dxa"/>
          </w:tcPr>
          <w:p w14:paraId="50BC170B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1.200.000</w:t>
            </w:r>
          </w:p>
        </w:tc>
      </w:tr>
      <w:tr w:rsidR="0054067F" w:rsidRPr="00BD2D04" w14:paraId="317835B0" w14:textId="77777777" w:rsidTr="0054067F">
        <w:tc>
          <w:tcPr>
            <w:tcW w:w="1139" w:type="dxa"/>
            <w:vMerge w:val="restart"/>
            <w:vAlign w:val="center"/>
          </w:tcPr>
          <w:p w14:paraId="02D9B40D" w14:textId="77777777" w:rsidR="0054067F" w:rsidRPr="00BD2D04" w:rsidRDefault="0054067F" w:rsidP="0054067F">
            <w:pPr>
              <w:jc w:val="center"/>
              <w:rPr>
                <w:lang w:val="id-ID"/>
              </w:rPr>
            </w:pPr>
            <w:r w:rsidRPr="00BD2D04">
              <w:rPr>
                <w:lang w:val="id-ID"/>
              </w:rPr>
              <w:t>Sapi</w:t>
            </w:r>
          </w:p>
        </w:tc>
        <w:tc>
          <w:tcPr>
            <w:tcW w:w="1408" w:type="dxa"/>
          </w:tcPr>
          <w:p w14:paraId="74DD14AF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250</w:t>
            </w:r>
          </w:p>
        </w:tc>
        <w:tc>
          <w:tcPr>
            <w:tcW w:w="2075" w:type="dxa"/>
          </w:tcPr>
          <w:p w14:paraId="606F8618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6.500.000</w:t>
            </w:r>
          </w:p>
        </w:tc>
      </w:tr>
      <w:tr w:rsidR="0054067F" w:rsidRPr="00BD2D04" w14:paraId="67108A72" w14:textId="77777777" w:rsidTr="0054067F">
        <w:tc>
          <w:tcPr>
            <w:tcW w:w="1139" w:type="dxa"/>
            <w:vMerge/>
          </w:tcPr>
          <w:p w14:paraId="6BB07B26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14:paraId="6C715551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300</w:t>
            </w:r>
          </w:p>
        </w:tc>
        <w:tc>
          <w:tcPr>
            <w:tcW w:w="2075" w:type="dxa"/>
          </w:tcPr>
          <w:p w14:paraId="52E2EFA6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7.500.000</w:t>
            </w:r>
          </w:p>
        </w:tc>
      </w:tr>
      <w:tr w:rsidR="0054067F" w:rsidRPr="00BD2D04" w14:paraId="2E232F29" w14:textId="77777777" w:rsidTr="0054067F">
        <w:tc>
          <w:tcPr>
            <w:tcW w:w="1139" w:type="dxa"/>
            <w:vMerge/>
          </w:tcPr>
          <w:p w14:paraId="009C1AC6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14:paraId="7FBBCBDB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350</w:t>
            </w:r>
          </w:p>
        </w:tc>
        <w:tc>
          <w:tcPr>
            <w:tcW w:w="2075" w:type="dxa"/>
          </w:tcPr>
          <w:p w14:paraId="62889E06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9.500.000</w:t>
            </w:r>
          </w:p>
        </w:tc>
      </w:tr>
    </w:tbl>
    <w:p w14:paraId="41BD2398" w14:textId="77777777" w:rsidR="007C1A01" w:rsidRPr="00BD2D04" w:rsidRDefault="007C1A01" w:rsidP="00E20EE3">
      <w:pPr>
        <w:spacing w:after="0" w:line="240" w:lineRule="auto"/>
        <w:rPr>
          <w:lang w:val="en-US"/>
        </w:rPr>
        <w:sectPr w:rsidR="007C1A01" w:rsidRPr="00BD2D04" w:rsidSect="0054067F">
          <w:type w:val="continuous"/>
          <w:pgSz w:w="12240" w:h="15840" w:code="1"/>
          <w:pgMar w:top="2087" w:right="1134" w:bottom="1996" w:left="1134" w:header="709" w:footer="709" w:gutter="0"/>
          <w:cols w:space="709"/>
          <w:docGrid w:linePitch="360"/>
        </w:sectPr>
      </w:pPr>
    </w:p>
    <w:p w14:paraId="30790FEE" w14:textId="5DD14E7E" w:rsidR="008F545A" w:rsidRPr="00BD2D04" w:rsidRDefault="008F545A" w:rsidP="00E20EE3">
      <w:pPr>
        <w:spacing w:after="0" w:line="240" w:lineRule="auto"/>
        <w:rPr>
          <w:lang w:val="en-US"/>
        </w:rPr>
      </w:pPr>
    </w:p>
    <w:p w14:paraId="12D7BBD1" w14:textId="77777777" w:rsidR="008F545A" w:rsidRPr="00BD2D04" w:rsidRDefault="008F545A" w:rsidP="002C7471">
      <w:pPr>
        <w:spacing w:after="0"/>
        <w:rPr>
          <w:lang w:val="en-US"/>
        </w:rPr>
        <w:sectPr w:rsidR="008F545A" w:rsidRPr="00BD2D04" w:rsidSect="007C1A01">
          <w:type w:val="continuous"/>
          <w:pgSz w:w="12240" w:h="15840" w:code="1"/>
          <w:pgMar w:top="2087" w:right="1134" w:bottom="1996" w:left="1134" w:header="709" w:footer="709" w:gutter="0"/>
          <w:cols w:space="709"/>
          <w:docGrid w:linePitch="360"/>
        </w:sectPr>
      </w:pPr>
    </w:p>
    <w:p w14:paraId="6D2435E9" w14:textId="77777777" w:rsidR="002C7471" w:rsidRPr="00BD2D04" w:rsidRDefault="002C7471" w:rsidP="005F7858">
      <w:pPr>
        <w:spacing w:after="0"/>
        <w:rPr>
          <w:lang w:val="en-US"/>
        </w:rPr>
        <w:sectPr w:rsidR="002C7471" w:rsidRPr="00BD2D04" w:rsidSect="008F545A">
          <w:type w:val="continuous"/>
          <w:pgSz w:w="12240" w:h="15840" w:code="1"/>
          <w:pgMar w:top="2087" w:right="1134" w:bottom="1996" w:left="1134" w:header="709" w:footer="709" w:gutter="0"/>
          <w:cols w:space="708"/>
          <w:docGrid w:linePitch="360"/>
        </w:sectPr>
      </w:pPr>
    </w:p>
    <w:p w14:paraId="09C6DF3A" w14:textId="2D6E65E7" w:rsidR="00271437" w:rsidRPr="00BD2D04" w:rsidRDefault="00271437" w:rsidP="005F7858">
      <w:pPr>
        <w:spacing w:after="0"/>
        <w:rPr>
          <w:lang w:val="en-US"/>
        </w:rPr>
      </w:pPr>
    </w:p>
    <w:p w14:paraId="7E7E1EBE" w14:textId="77777777" w:rsidR="002C7471" w:rsidRPr="00BD2D04" w:rsidRDefault="00271437" w:rsidP="005F7858">
      <w:pPr>
        <w:spacing w:after="0"/>
        <w:rPr>
          <w:lang w:val="en-US"/>
        </w:rPr>
      </w:pPr>
      <w:r w:rsidRPr="00BD2D04">
        <w:rPr>
          <w:lang w:val="en-US"/>
        </w:rPr>
        <w:tab/>
      </w:r>
    </w:p>
    <w:p w14:paraId="7F48115E" w14:textId="0C2D02A4" w:rsidR="00271437" w:rsidRPr="00BD2D04" w:rsidRDefault="00271437" w:rsidP="005F7858">
      <w:pPr>
        <w:spacing w:after="0"/>
        <w:rPr>
          <w:lang w:val="en-US"/>
        </w:rPr>
      </w:pPr>
    </w:p>
    <w:p w14:paraId="35CB1450" w14:textId="4AD70685" w:rsidR="00E20EE3" w:rsidRPr="00BD2D04" w:rsidRDefault="00E20EE3" w:rsidP="005F7858">
      <w:pPr>
        <w:spacing w:after="0"/>
        <w:rPr>
          <w:lang w:val="en-US"/>
        </w:rPr>
      </w:pPr>
    </w:p>
    <w:p w14:paraId="362204C4" w14:textId="521DB4FC" w:rsidR="00E20EE3" w:rsidRPr="00BD2D04" w:rsidRDefault="00E20EE3" w:rsidP="005F7858">
      <w:pPr>
        <w:spacing w:after="0"/>
        <w:rPr>
          <w:lang w:val="en-US"/>
        </w:rPr>
      </w:pPr>
    </w:p>
    <w:p w14:paraId="58B502F5" w14:textId="333F61EC" w:rsidR="00E20EE3" w:rsidRPr="00BD2D04" w:rsidRDefault="00E20EE3" w:rsidP="005F7858">
      <w:pPr>
        <w:spacing w:after="0"/>
        <w:rPr>
          <w:lang w:val="en-US"/>
        </w:rPr>
      </w:pPr>
    </w:p>
    <w:p w14:paraId="1BC35E29" w14:textId="4E515F00" w:rsidR="00E20EE3" w:rsidRPr="00BD2D04" w:rsidRDefault="00E20EE3" w:rsidP="00BD2D04">
      <w:pPr>
        <w:spacing w:after="0"/>
        <w:ind w:firstLine="720"/>
        <w:rPr>
          <w:lang w:val="id-ID"/>
        </w:rPr>
      </w:pPr>
      <w:r w:rsidRPr="00BD2D04">
        <w:rPr>
          <w:lang w:val="id-ID"/>
        </w:rPr>
        <w:t>Demikian surat penawaran ini kami sampaikan, atas perhatiannya kami ucap</w:t>
      </w:r>
      <w:r w:rsidR="00745A57" w:rsidRPr="00BD2D04">
        <w:rPr>
          <w:lang w:val="id-ID"/>
        </w:rPr>
        <w:t xml:space="preserve">kan </w:t>
      </w:r>
      <w:proofErr w:type="spellStart"/>
      <w:r w:rsidR="00745A57" w:rsidRPr="00BD2D04">
        <w:rPr>
          <w:lang w:val="id-ID"/>
        </w:rPr>
        <w:t>Jazakumullah</w:t>
      </w:r>
      <w:proofErr w:type="spellEnd"/>
      <w:r w:rsidR="00745A57" w:rsidRPr="00BD2D04">
        <w:rPr>
          <w:lang w:val="id-ID"/>
        </w:rPr>
        <w:t xml:space="preserve"> Khoiron </w:t>
      </w:r>
      <w:proofErr w:type="spellStart"/>
      <w:r w:rsidR="00745A57" w:rsidRPr="00BD2D04">
        <w:rPr>
          <w:lang w:val="id-ID"/>
        </w:rPr>
        <w:t>Katsiron</w:t>
      </w:r>
      <w:proofErr w:type="spellEnd"/>
      <w:r w:rsidR="00745A57" w:rsidRPr="00BD2D04">
        <w:rPr>
          <w:lang w:val="id-ID"/>
        </w:rPr>
        <w:t>.</w:t>
      </w:r>
    </w:p>
    <w:p w14:paraId="71E9603D" w14:textId="22695F3F" w:rsidR="00BA744C" w:rsidRPr="00BD2D04" w:rsidRDefault="00BA744C" w:rsidP="00BA744C">
      <w:pPr>
        <w:spacing w:after="0"/>
        <w:ind w:firstLine="7655"/>
        <w:rPr>
          <w:lang w:val="en-US"/>
        </w:rPr>
      </w:pPr>
      <w:proofErr w:type="spellStart"/>
      <w:r w:rsidRPr="00BD2D04">
        <w:rPr>
          <w:lang w:val="en-US"/>
        </w:rPr>
        <w:t>Wassalam</w:t>
      </w:r>
      <w:proofErr w:type="spellEnd"/>
      <w:r w:rsidRPr="00BD2D04">
        <w:rPr>
          <w:lang w:val="en-US"/>
        </w:rPr>
        <w:t>,</w:t>
      </w:r>
    </w:p>
    <w:p w14:paraId="3F77C7BB" w14:textId="77777777" w:rsidR="00BC70F2" w:rsidRPr="00BD2D04" w:rsidRDefault="00BC70F2" w:rsidP="00BA744C">
      <w:pPr>
        <w:spacing w:after="0"/>
        <w:ind w:firstLine="7655"/>
        <w:rPr>
          <w:lang w:val="en-US"/>
        </w:rPr>
      </w:pPr>
    </w:p>
    <w:p w14:paraId="15AE4E4C" w14:textId="5AFE7B65" w:rsidR="00BA744C" w:rsidRPr="00BD2D04" w:rsidRDefault="00BA744C" w:rsidP="005F7858">
      <w:pPr>
        <w:spacing w:after="0"/>
        <w:rPr>
          <w:lang w:val="en-US"/>
        </w:rPr>
      </w:pPr>
    </w:p>
    <w:p w14:paraId="6FD0BDF6" w14:textId="36147244" w:rsidR="00BA744C" w:rsidRPr="00BD2D04" w:rsidRDefault="00BA744C" w:rsidP="005F7858">
      <w:pPr>
        <w:spacing w:after="0"/>
        <w:rPr>
          <w:lang w:val="en-US"/>
        </w:rPr>
      </w:pPr>
    </w:p>
    <w:p w14:paraId="497063C2" w14:textId="7D422C7A" w:rsidR="00BA744C" w:rsidRPr="00BD2D04" w:rsidRDefault="00BA744C" w:rsidP="00BA744C">
      <w:pPr>
        <w:spacing w:after="0"/>
        <w:ind w:firstLine="7513"/>
        <w:rPr>
          <w:b/>
          <w:bCs/>
          <w:u w:val="single"/>
          <w:lang w:val="en-US"/>
        </w:rPr>
      </w:pPr>
      <w:r w:rsidRPr="00BD2D04">
        <w:rPr>
          <w:b/>
          <w:bCs/>
          <w:u w:val="single"/>
          <w:lang w:val="en-US"/>
        </w:rPr>
        <w:t xml:space="preserve">Amar </w:t>
      </w:r>
      <w:proofErr w:type="spellStart"/>
      <w:r w:rsidRPr="00BD2D04">
        <w:rPr>
          <w:b/>
          <w:bCs/>
          <w:u w:val="single"/>
          <w:lang w:val="en-US"/>
        </w:rPr>
        <w:t>Ma’ruf</w:t>
      </w:r>
      <w:proofErr w:type="spellEnd"/>
    </w:p>
    <w:p w14:paraId="6EB149B1" w14:textId="7E58336D" w:rsidR="00BA744C" w:rsidRDefault="00BA744C" w:rsidP="00BA744C">
      <w:pPr>
        <w:spacing w:after="0"/>
        <w:ind w:firstLine="7088"/>
        <w:rPr>
          <w:lang w:val="en-US"/>
        </w:rPr>
      </w:pPr>
      <w:r>
        <w:rPr>
          <w:lang w:val="en-US"/>
        </w:rPr>
        <w:t>(Marketing Executive)</w:t>
      </w:r>
    </w:p>
    <w:p w14:paraId="18B9D815" w14:textId="2CA35E4B" w:rsidR="00BC6F3D" w:rsidRDefault="00BC6F3D" w:rsidP="00BA744C">
      <w:pPr>
        <w:spacing w:after="0"/>
        <w:ind w:firstLine="7088"/>
        <w:rPr>
          <w:lang w:val="en-US"/>
        </w:rPr>
      </w:pPr>
    </w:p>
    <w:p w14:paraId="59BB4D01" w14:textId="1FF95674" w:rsidR="00BC6F3D" w:rsidRDefault="00BC6F3D" w:rsidP="00BA744C">
      <w:pPr>
        <w:spacing w:after="0"/>
        <w:ind w:firstLine="7088"/>
        <w:rPr>
          <w:lang w:val="en-US"/>
        </w:rPr>
      </w:pPr>
    </w:p>
    <w:p w14:paraId="3B7670D7" w14:textId="49D3CAA3" w:rsidR="00BC6F3D" w:rsidRDefault="00BC6F3D" w:rsidP="00BA744C">
      <w:pPr>
        <w:spacing w:after="0"/>
        <w:ind w:firstLine="7088"/>
        <w:rPr>
          <w:lang w:val="en-US"/>
        </w:rPr>
      </w:pPr>
    </w:p>
    <w:p w14:paraId="5D11A395" w14:textId="08BD7934" w:rsidR="00BC6F3D" w:rsidRDefault="00BC6F3D" w:rsidP="00BA744C">
      <w:pPr>
        <w:spacing w:after="0"/>
        <w:ind w:firstLine="7088"/>
        <w:rPr>
          <w:lang w:val="en-US"/>
        </w:rPr>
      </w:pPr>
    </w:p>
    <w:p w14:paraId="67DF6CD8" w14:textId="015F9A13" w:rsidR="00BC6F3D" w:rsidRDefault="00BC6F3D" w:rsidP="00BA744C">
      <w:pPr>
        <w:spacing w:after="0"/>
        <w:ind w:firstLine="7088"/>
        <w:rPr>
          <w:lang w:val="en-US"/>
        </w:rPr>
      </w:pPr>
    </w:p>
    <w:p w14:paraId="4BA68B31" w14:textId="4F36AACC" w:rsidR="00BC6F3D" w:rsidRDefault="00BC6F3D" w:rsidP="00BA744C">
      <w:pPr>
        <w:spacing w:after="0"/>
        <w:ind w:firstLine="7088"/>
        <w:rPr>
          <w:lang w:val="en-US"/>
        </w:rPr>
      </w:pPr>
    </w:p>
    <w:p w14:paraId="7F432ACC" w14:textId="4ECDDA61" w:rsidR="00BC6F3D" w:rsidRDefault="00BC6F3D" w:rsidP="00BA744C">
      <w:pPr>
        <w:spacing w:after="0"/>
        <w:ind w:firstLine="7088"/>
        <w:rPr>
          <w:lang w:val="en-US"/>
        </w:rPr>
      </w:pPr>
    </w:p>
    <w:p w14:paraId="4A3FA842" w14:textId="0726D0D5" w:rsidR="00BC6F3D" w:rsidRDefault="00BC6F3D" w:rsidP="00BA744C">
      <w:pPr>
        <w:spacing w:after="0"/>
        <w:ind w:firstLine="7088"/>
        <w:rPr>
          <w:lang w:val="en-US"/>
        </w:rPr>
      </w:pPr>
    </w:p>
    <w:p w14:paraId="77264195" w14:textId="11AEF8E7" w:rsidR="00BC6F3D" w:rsidRDefault="00BC6F3D" w:rsidP="00BA744C">
      <w:pPr>
        <w:spacing w:after="0"/>
        <w:ind w:firstLine="7088"/>
        <w:rPr>
          <w:lang w:val="en-US"/>
        </w:rPr>
      </w:pPr>
    </w:p>
    <w:p w14:paraId="008F6E7E" w14:textId="198E9092" w:rsidR="00BC6F3D" w:rsidRDefault="00BC6F3D" w:rsidP="00BA744C">
      <w:pPr>
        <w:spacing w:after="0"/>
        <w:ind w:firstLine="7088"/>
        <w:rPr>
          <w:lang w:val="en-US"/>
        </w:rPr>
      </w:pPr>
    </w:p>
    <w:p w14:paraId="0D4CFEBF" w14:textId="5DD58BDC" w:rsidR="00BC6F3D" w:rsidRDefault="00BC6F3D" w:rsidP="00BA744C">
      <w:pPr>
        <w:spacing w:after="0"/>
        <w:ind w:firstLine="7088"/>
        <w:rPr>
          <w:lang w:val="en-US"/>
        </w:rPr>
      </w:pPr>
    </w:p>
    <w:p w14:paraId="64636E65" w14:textId="558EF766" w:rsidR="00BC6F3D" w:rsidRDefault="00BC6F3D" w:rsidP="00BA744C">
      <w:pPr>
        <w:spacing w:after="0"/>
        <w:ind w:firstLine="7088"/>
        <w:rPr>
          <w:lang w:val="en-US"/>
        </w:rPr>
      </w:pPr>
    </w:p>
    <w:p w14:paraId="68B5F4AB" w14:textId="2778448D" w:rsidR="00BC6F3D" w:rsidRDefault="00BC6F3D" w:rsidP="00BA744C">
      <w:pPr>
        <w:spacing w:after="0"/>
        <w:ind w:firstLine="7088"/>
        <w:rPr>
          <w:lang w:val="en-US"/>
        </w:rPr>
      </w:pPr>
    </w:p>
    <w:p w14:paraId="4BEA9570" w14:textId="0173B6B8" w:rsidR="00BC6F3D" w:rsidRDefault="00BC6F3D" w:rsidP="00BA744C">
      <w:pPr>
        <w:spacing w:after="0"/>
        <w:ind w:firstLine="7088"/>
        <w:rPr>
          <w:lang w:val="en-US"/>
        </w:rPr>
      </w:pPr>
    </w:p>
    <w:p w14:paraId="4F3559D4" w14:textId="77777777" w:rsidR="00BC6F3D" w:rsidRPr="00183AC3" w:rsidRDefault="00BC6F3D" w:rsidP="00BA744C">
      <w:pPr>
        <w:spacing w:after="0"/>
        <w:ind w:firstLine="7088"/>
        <w:rPr>
          <w:lang w:val="en-US"/>
        </w:rPr>
      </w:pPr>
    </w:p>
    <w:sectPr w:rsidR="00BC6F3D" w:rsidRPr="00183AC3" w:rsidSect="008F545A">
      <w:type w:val="continuous"/>
      <w:pgSz w:w="12240" w:h="15840" w:code="1"/>
      <w:pgMar w:top="2087" w:right="1134" w:bottom="199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F9E1" w14:textId="77777777" w:rsidR="0086288F" w:rsidRDefault="0086288F" w:rsidP="002C7471">
      <w:pPr>
        <w:spacing w:after="0" w:line="240" w:lineRule="auto"/>
      </w:pPr>
      <w:r>
        <w:separator/>
      </w:r>
    </w:p>
  </w:endnote>
  <w:endnote w:type="continuationSeparator" w:id="0">
    <w:p w14:paraId="7014D238" w14:textId="77777777" w:rsidR="0086288F" w:rsidRDefault="0086288F" w:rsidP="002C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6B9EA" w14:textId="1CD28453" w:rsidR="00BC70F2" w:rsidRDefault="00BC70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2B2A36" wp14:editId="74F522CC">
              <wp:simplePos x="0" y="0"/>
              <wp:positionH relativeFrom="column">
                <wp:posOffset>-126324</wp:posOffset>
              </wp:positionH>
              <wp:positionV relativeFrom="paragraph">
                <wp:posOffset>16964</wp:posOffset>
              </wp:positionV>
              <wp:extent cx="6471607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160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BBFE05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95pt,1.35pt" to="499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" strokecolor="#4472c4 [3204]" strokeweight=".5pt">
              <v:stroke joinstyle="miter"/>
            </v:line>
          </w:pict>
        </mc:Fallback>
      </mc:AlternateContent>
    </w:r>
    <w:r>
      <w:t>Halaman</w:t>
    </w:r>
    <w:sdt>
      <w:sdtPr>
        <w:id w:val="11252026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/1</w:t>
        </w:r>
      </w:sdtContent>
    </w:sdt>
  </w:p>
  <w:p w14:paraId="44ED26CC" w14:textId="77777777" w:rsidR="00BC70F2" w:rsidRDefault="00BC7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82664" w14:textId="77777777" w:rsidR="0086288F" w:rsidRDefault="0086288F" w:rsidP="002C7471">
      <w:pPr>
        <w:spacing w:after="0" w:line="240" w:lineRule="auto"/>
      </w:pPr>
      <w:r>
        <w:separator/>
      </w:r>
    </w:p>
  </w:footnote>
  <w:footnote w:type="continuationSeparator" w:id="0">
    <w:p w14:paraId="7632B509" w14:textId="77777777" w:rsidR="0086288F" w:rsidRDefault="0086288F" w:rsidP="002C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59267" w14:textId="0BC4DFBD" w:rsidR="00366AC4" w:rsidRPr="00B13D63" w:rsidRDefault="007C1A01">
    <w:pPr>
      <w:pStyle w:val="Header"/>
      <w:rPr>
        <w:rFonts w:asciiTheme="minorHAnsi" w:hAnsiTheme="minorHAnsi" w:cstheme="minorHAnsi"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77C762" wp14:editId="42E26239">
              <wp:simplePos x="0" y="0"/>
              <wp:positionH relativeFrom="margin">
                <wp:align>center</wp:align>
              </wp:positionH>
              <wp:positionV relativeFrom="paragraph">
                <wp:posOffset>3175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62B4DF" w14:textId="701A730D" w:rsidR="00A0028F" w:rsidRPr="007C1A01" w:rsidRDefault="00A0028F" w:rsidP="00A0028F">
                          <w:pPr>
                            <w:pStyle w:val="Header"/>
                            <w:jc w:val="center"/>
                            <w:rPr>
                              <w:rFonts w:cs="Times New Roman"/>
                              <w:noProof/>
                              <w:color w:val="FF000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bookmarkStart w:id="0" w:name="_Hlk110524460"/>
                          <w:bookmarkEnd w:id="0"/>
                          <w:r w:rsidRPr="007C1A01">
                            <w:rPr>
                              <w:rFonts w:cs="Times New Roman"/>
                              <w:noProof/>
                              <w:color w:val="FF000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UD. PeTIK</w:t>
                          </w:r>
                          <w:r w:rsidR="007C1A01" w:rsidRPr="007C1A01">
                            <w:rPr>
                              <w:rFonts w:cs="Times New Roman"/>
                              <w:noProof/>
                              <w:color w:val="FF000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II</w:t>
                          </w:r>
                          <w:r w:rsidRPr="007C1A01">
                            <w:rPr>
                              <w:rFonts w:cs="Times New Roman"/>
                              <w:noProof/>
                              <w:color w:val="FF000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JOMBANG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77C76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0;margin-top:.2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" filled="f" stroked="f">
              <v:textbox style="mso-fit-shape-to-text:t">
                <w:txbxContent>
                  <w:p w14:paraId="5062B4DF" w14:textId="701A730D" w:rsidR="00A0028F" w:rsidRPr="007C1A01" w:rsidRDefault="00A0028F" w:rsidP="00A0028F">
                    <w:pPr>
                      <w:pStyle w:val="Header"/>
                      <w:jc w:val="center"/>
                      <w:rPr>
                        <w:rFonts w:cs="Times New Roman"/>
                        <w:noProof/>
                        <w:color w:val="FF0000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bookmarkStart w:id="1" w:name="_Hlk110524460"/>
                    <w:bookmarkEnd w:id="1"/>
                    <w:r w:rsidRPr="007C1A01">
                      <w:rPr>
                        <w:rFonts w:cs="Times New Roman"/>
                        <w:noProof/>
                        <w:color w:val="FF0000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UD. PeTIK</w:t>
                    </w:r>
                    <w:r w:rsidR="007C1A01" w:rsidRPr="007C1A01">
                      <w:rPr>
                        <w:rFonts w:cs="Times New Roman"/>
                        <w:noProof/>
                        <w:color w:val="FF0000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II</w:t>
                    </w:r>
                    <w:r w:rsidRPr="007C1A01">
                      <w:rPr>
                        <w:rFonts w:cs="Times New Roman"/>
                        <w:noProof/>
                        <w:color w:val="FF0000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JOMBANG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73BD">
      <w:rPr>
        <w:noProof/>
      </w:rPr>
      <w:drawing>
        <wp:anchor distT="0" distB="0" distL="114300" distR="114300" simplePos="0" relativeHeight="251665408" behindDoc="0" locked="0" layoutInCell="1" allowOverlap="1" wp14:anchorId="71F40DD3" wp14:editId="4A546C3B">
          <wp:simplePos x="0" y="0"/>
          <wp:positionH relativeFrom="column">
            <wp:posOffset>2223828</wp:posOffset>
          </wp:positionH>
          <wp:positionV relativeFrom="paragraph">
            <wp:posOffset>475615</wp:posOffset>
          </wp:positionV>
          <wp:extent cx="203349" cy="203349"/>
          <wp:effectExtent l="0" t="0" r="6350" b="6350"/>
          <wp:wrapNone/>
          <wp:docPr id="5" name="Graphic 5" descr="Tele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Telephon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49" cy="203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73BD">
      <w:rPr>
        <w:noProof/>
      </w:rPr>
      <w:drawing>
        <wp:anchor distT="0" distB="0" distL="114300" distR="114300" simplePos="0" relativeHeight="251666432" behindDoc="0" locked="0" layoutInCell="1" allowOverlap="1" wp14:anchorId="108AEBC8" wp14:editId="22FD8703">
          <wp:simplePos x="0" y="0"/>
          <wp:positionH relativeFrom="margin">
            <wp:align>center</wp:align>
          </wp:positionH>
          <wp:positionV relativeFrom="paragraph">
            <wp:posOffset>487935</wp:posOffset>
          </wp:positionV>
          <wp:extent cx="191473" cy="191473"/>
          <wp:effectExtent l="0" t="0" r="0" b="0"/>
          <wp:wrapNone/>
          <wp:docPr id="7" name="Graphic 7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 descr="Envelop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73" cy="19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028F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72C690B" wp14:editId="51EC0FD5">
              <wp:simplePos x="0" y="0"/>
              <wp:positionH relativeFrom="column">
                <wp:posOffset>1500505</wp:posOffset>
              </wp:positionH>
              <wp:positionV relativeFrom="paragraph">
                <wp:posOffset>250190</wp:posOffset>
              </wp:positionV>
              <wp:extent cx="3336925" cy="140462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9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23F74" w14:textId="52EB5601" w:rsidR="00A0028F" w:rsidRDefault="00A0028F" w:rsidP="000973BD">
                          <w:pPr>
                            <w:spacing w:after="0"/>
                            <w:jc w:val="center"/>
                          </w:pPr>
                          <w:r w:rsidRPr="007C1A01">
                            <w:rPr>
                              <w:lang w:val="id-ID"/>
                            </w:rPr>
                            <w:t>Jl.</w:t>
                          </w:r>
                          <w:r w:rsidRPr="000973BD">
                            <w:rPr>
                              <w:lang w:val="id-ID"/>
                            </w:rPr>
                            <w:t xml:space="preserve"> Mampang Prapatan</w:t>
                          </w:r>
                          <w:r>
                            <w:t xml:space="preserve"> X No. IV Jakarta Selatan</w:t>
                          </w:r>
                        </w:p>
                        <w:p w14:paraId="294F465F" w14:textId="426B4BF0" w:rsidR="00A0028F" w:rsidRDefault="00A0028F" w:rsidP="000973BD">
                          <w:pPr>
                            <w:spacing w:after="0"/>
                            <w:jc w:val="center"/>
                          </w:pPr>
                          <w:r>
                            <w:t>7975</w:t>
                          </w:r>
                          <w:r w:rsidR="000973BD">
                            <w:t>235        7901205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72C690B" id="Text Box 2" o:spid="_x0000_s1027" type="#_x0000_t202" style="position:absolute;left:0;text-align:left;margin-left:118.15pt;margin-top:19.7pt;width:26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" filled="f" stroked="f">
              <v:textbox style="mso-fit-shape-to-text:t">
                <w:txbxContent>
                  <w:p w14:paraId="01D23F74" w14:textId="52EB5601" w:rsidR="00A0028F" w:rsidRDefault="00A0028F" w:rsidP="000973BD">
                    <w:pPr>
                      <w:spacing w:after="0"/>
                      <w:jc w:val="center"/>
                    </w:pPr>
                    <w:r w:rsidRPr="007C1A01">
                      <w:rPr>
                        <w:lang w:val="id-ID"/>
                      </w:rPr>
                      <w:t>Jl.</w:t>
                    </w:r>
                    <w:r w:rsidRPr="000973BD">
                      <w:rPr>
                        <w:lang w:val="id-ID"/>
                      </w:rPr>
                      <w:t xml:space="preserve"> Mampang Prapatan</w:t>
                    </w:r>
                    <w:r>
                      <w:t xml:space="preserve"> X No. IV Jakarta Selatan</w:t>
                    </w:r>
                  </w:p>
                  <w:p w14:paraId="294F465F" w14:textId="426B4BF0" w:rsidR="00A0028F" w:rsidRDefault="00A0028F" w:rsidP="000973BD">
                    <w:pPr>
                      <w:spacing w:after="0"/>
                      <w:jc w:val="center"/>
                    </w:pPr>
                    <w:r>
                      <w:t>7975</w:t>
                    </w:r>
                    <w:r w:rsidR="000973BD">
                      <w:t>235        7901205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66AC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DC4CE6" wp14:editId="2562BDA6">
              <wp:simplePos x="0" y="0"/>
              <wp:positionH relativeFrom="column">
                <wp:posOffset>28055</wp:posOffset>
              </wp:positionH>
              <wp:positionV relativeFrom="paragraph">
                <wp:posOffset>772943</wp:posOffset>
              </wp:positionV>
              <wp:extent cx="6305798" cy="0"/>
              <wp:effectExtent l="0" t="1905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5798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5352F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60.85pt" to="498.7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" strokecolor="#a5a5a5 [2092]" strokeweight="4.5pt">
              <v:stroke joinstyle="miter"/>
            </v:line>
          </w:pict>
        </mc:Fallback>
      </mc:AlternateContent>
    </w:r>
    <w:r w:rsidR="00366AC4">
      <w:rPr>
        <w:noProof/>
      </w:rPr>
      <w:drawing>
        <wp:anchor distT="0" distB="0" distL="114300" distR="114300" simplePos="0" relativeHeight="251659264" behindDoc="1" locked="0" layoutInCell="1" allowOverlap="1" wp14:anchorId="425AA306" wp14:editId="330BD1F2">
          <wp:simplePos x="0" y="0"/>
          <wp:positionH relativeFrom="margin">
            <wp:posOffset>213673</wp:posOffset>
          </wp:positionH>
          <wp:positionV relativeFrom="paragraph">
            <wp:posOffset>-165100</wp:posOffset>
          </wp:positionV>
          <wp:extent cx="724395" cy="80905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4395" cy="809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3D63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mailMerge>
    <w:mainDocumentType w:val="formLetters"/>
    <w:linkToQuery/>
    <w:dataType w:val="native"/>
    <w:connectString w:val="Provider=Microsoft.ACE.OLEDB.12.0;User ID=Admin;Data Source=E:\Mr_ruf file\Tugas Bulanan\3. Agustus\Minggu 1\Materi 4 Surat\Mail 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E:\Mr_ruf file\Tugas Bulanan\3. Agustus\Minggu 1\Materi 4 Surat\Mail 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City"/>
        <w:mappedName w:val="City"/>
        <w:column w:val="6"/>
        <w:lid w:val="en-ID"/>
      </w:fieldMapData>
      <w:fieldMapData>
        <w:type w:val="dbColumn"/>
        <w:name w:val="State"/>
        <w:mappedName w:val="State"/>
        <w:column w:val="7"/>
        <w:lid w:val="en-ID"/>
      </w:fieldMapData>
      <w:fieldMapData>
        <w:type w:val="dbColumn"/>
        <w:name w:val="ZIP Code"/>
        <w:mappedName w:val="Postal Code"/>
        <w:column w:val="8"/>
        <w:lid w:val="en-ID"/>
      </w:fieldMapData>
      <w:fieldMapData>
        <w:type w:val="dbColumn"/>
        <w:name w:val="Country or Region"/>
        <w:mappedName w:val="Country or Region"/>
        <w:column w:val="9"/>
        <w:lid w:val="en-ID"/>
      </w:fieldMapData>
      <w:fieldMapData>
        <w:type w:val="dbColumn"/>
        <w:name w:val="Work Phone"/>
        <w:mappedName w:val="Business Phone"/>
        <w:column w:val="11"/>
        <w:lid w:val="en-ID"/>
      </w:fieldMapData>
      <w:fieldMapData>
        <w:lid w:val="en-ID"/>
      </w:fieldMapData>
      <w:fieldMapData>
        <w:type w:val="dbColumn"/>
        <w:name w:val="Home Phone"/>
        <w:mappedName w:val="Home Phone"/>
        <w:column w:val="10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58"/>
    <w:rsid w:val="00040F5E"/>
    <w:rsid w:val="000973BD"/>
    <w:rsid w:val="00183AC3"/>
    <w:rsid w:val="00271437"/>
    <w:rsid w:val="002A30DC"/>
    <w:rsid w:val="002C7471"/>
    <w:rsid w:val="00366AC4"/>
    <w:rsid w:val="0054067F"/>
    <w:rsid w:val="005F7858"/>
    <w:rsid w:val="00745A57"/>
    <w:rsid w:val="0076162E"/>
    <w:rsid w:val="007C1A01"/>
    <w:rsid w:val="007C6E62"/>
    <w:rsid w:val="0086288F"/>
    <w:rsid w:val="008F545A"/>
    <w:rsid w:val="00A0028F"/>
    <w:rsid w:val="00A75B9F"/>
    <w:rsid w:val="00B13D63"/>
    <w:rsid w:val="00BA744C"/>
    <w:rsid w:val="00BC6F3D"/>
    <w:rsid w:val="00BC70F2"/>
    <w:rsid w:val="00BD2D04"/>
    <w:rsid w:val="00BF0C67"/>
    <w:rsid w:val="00DE6695"/>
    <w:rsid w:val="00E20EE3"/>
    <w:rsid w:val="00F4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A0FC3"/>
  <w15:chartTrackingRefBased/>
  <w15:docId w15:val="{5C08D7DC-E6D7-41E2-9CC0-C02F99F3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62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C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71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2C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7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Mr_ruf%20file\Tugas%20Bulanan\3.%20Agustus\Minggu%201\Materi%204%20Surat\Mail%20merge.mdb" TargetMode="External"/><Relationship Id="rId1" Type="http://schemas.openxmlformats.org/officeDocument/2006/relationships/mailMergeSource" Target="file:///E:\Mr_ruf%20file\Tugas%20Bulanan\3.%20Agustus\Minggu%201\Materi%204%20Surat\Mail%20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8747-9CC5-45AE-AAB5-1A886903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3</cp:revision>
  <dcterms:created xsi:type="dcterms:W3CDTF">2022-08-04T06:30:00Z</dcterms:created>
  <dcterms:modified xsi:type="dcterms:W3CDTF">2022-08-08T02:52:00Z</dcterms:modified>
</cp:coreProperties>
</file>