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321C5E" w:rsidRDefault="00321C5E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321C5E" w:rsidRDefault="00321C5E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F7528D" w:rsidRDefault="00A86777" w:rsidP="000E22B2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>
            <wp:extent cx="671068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Q1)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267" cy="36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8D" w:rsidRDefault="00F7528D" w:rsidP="00F7528D">
      <w:pPr>
        <w:rPr>
          <w:rFonts w:cstheme="minorHAnsi"/>
        </w:rPr>
      </w:pPr>
    </w:p>
    <w:p w:rsidR="00A86777" w:rsidRPr="00F7528D" w:rsidRDefault="00A86777" w:rsidP="00F7528D">
      <w:pPr>
        <w:rPr>
          <w:rFonts w:cstheme="minorHAnsi"/>
        </w:rPr>
      </w:pPr>
    </w:p>
    <w:p w:rsidR="00A86777" w:rsidRDefault="00A86777" w:rsidP="000E22B2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>
            <wp:extent cx="37338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57" cy="2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A86777" w:rsidP="00A86777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>
            <wp:extent cx="6684818" cy="3534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Q1)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468" cy="35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77" w:rsidRPr="00A86777" w:rsidRDefault="00A86777" w:rsidP="00A86777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>
            <wp:extent cx="6657109" cy="1970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Q1)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694" cy="199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94" w:rsidRDefault="00951F94" w:rsidP="000E22B2">
      <w:pPr>
        <w:pStyle w:val="ListParagraph"/>
        <w:autoSpaceDE w:val="0"/>
        <w:autoSpaceDN w:val="0"/>
        <w:adjustRightInd w:val="0"/>
        <w:spacing w:after="0"/>
      </w:pPr>
    </w:p>
    <w:p w:rsidR="00A86777" w:rsidRDefault="00951F94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 xml:space="preserve">There is one outlier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 xml:space="preserve"> </w:t>
      </w:r>
      <w:r w:rsidR="00F7528D">
        <w:rPr>
          <w:rFonts w:eastAsia="Times New Roman" w:cs="Times New Roman"/>
          <w:color w:val="000000"/>
        </w:rPr>
        <w:t xml:space="preserve"> at </w:t>
      </w:r>
      <w:r>
        <w:rPr>
          <w:rFonts w:eastAsia="Times New Roman" w:cs="Times New Roman"/>
          <w:color w:val="000000"/>
        </w:rPr>
        <w:t>91.36%</w:t>
      </w:r>
    </w:p>
    <w:p w:rsidR="00951F94" w:rsidRDefault="00951F94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Mean = </w:t>
      </w:r>
      <m:oMath>
        <m:r>
          <w:rPr>
            <w:rFonts w:ascii="Cambria Math" w:hAnsi="Cambria Math"/>
          </w:rPr>
          <m:t>μ</m:t>
        </m:r>
      </m:oMath>
      <w:r>
        <w:t xml:space="preserve"> = 33.2713</w:t>
      </w:r>
    </w:p>
    <w:p w:rsidR="00951F94" w:rsidRDefault="00951F94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Variance = </w:t>
      </w:r>
      <m:oMath>
        <m:r>
          <w:rPr>
            <w:rFonts w:ascii="Cambria Math" w:hAnsi="Cambria Math"/>
          </w:rPr>
          <m:t>σ</m:t>
        </m:r>
      </m:oMath>
      <w:r>
        <w:t xml:space="preserve"> = 287.1466</w:t>
      </w:r>
    </w:p>
    <w:p w:rsidR="00951F94" w:rsidRDefault="00951F94" w:rsidP="000E22B2">
      <w:pPr>
        <w:pStyle w:val="ListParagraph"/>
        <w:autoSpaceDE w:val="0"/>
        <w:autoSpaceDN w:val="0"/>
        <w:adjustRightInd w:val="0"/>
        <w:spacing w:after="0"/>
      </w:pPr>
      <w:r>
        <w:t>Standard Deviation 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16.9454</w:t>
      </w:r>
    </w:p>
    <w:p w:rsidR="001C42D7" w:rsidRDefault="001C42D7" w:rsidP="000E22B2">
      <w:pPr>
        <w:pStyle w:val="ListParagraph"/>
        <w:autoSpaceDE w:val="0"/>
        <w:autoSpaceDN w:val="0"/>
        <w:adjustRightInd w:val="0"/>
        <w:spacing w:after="0"/>
      </w:pPr>
    </w:p>
    <w:p w:rsidR="00A86777" w:rsidRPr="0037002C" w:rsidRDefault="00A86777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65B00" w:rsidRPr="00B65B00" w:rsidRDefault="00B65B00" w:rsidP="00B65B00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B65B00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cstheme="minorHAnsi"/>
        </w:rPr>
        <w:t>IQR = (Q3-Q1) = 12-5 = 7 ,  The IQR of this dataset is 7 &amp; it represents the range which contains 50 % of the data point.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65B00" w:rsidRPr="00B65B00" w:rsidRDefault="00B65B00" w:rsidP="00B65B00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B65B00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cstheme="minorHAnsi"/>
        </w:rPr>
        <w:t>The above dataset is right skewed data / positive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EF3815" w:rsidRDefault="00515E86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515E86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cstheme="minorHAnsi"/>
        </w:rPr>
        <w:t>If 25 is actually 2.5 then it is not considered as an outlier &amp; the new boxplot is start from 0 to 20.</w:t>
      </w:r>
    </w:p>
    <w:p w:rsidR="00A86777" w:rsidRDefault="00A86777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7C736F" w:rsidRPr="00EF3815" w:rsidRDefault="007C736F" w:rsidP="00EF381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7B287E" w:rsidRPr="007B287E" w:rsidRDefault="007B287E" w:rsidP="007B287E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7B287E">
        <w:rPr>
          <w:rFonts w:ascii="Times New Roman" w:hAnsi="Times New Roman" w:cs="Times New Roman"/>
          <w:b/>
        </w:rPr>
        <w:t xml:space="preserve">ANS = </w:t>
      </w:r>
      <w:r>
        <w:rPr>
          <w:rFonts w:cstheme="minorHAnsi"/>
        </w:rPr>
        <w:t xml:space="preserve">The mode of the dataset is </w:t>
      </w:r>
      <w:proofErr w:type="spellStart"/>
      <w:r>
        <w:rPr>
          <w:rFonts w:cstheme="minorHAnsi"/>
        </w:rPr>
        <w:t>lir</w:t>
      </w:r>
      <w:proofErr w:type="spellEnd"/>
      <w:r>
        <w:rPr>
          <w:rFonts w:cstheme="minorHAnsi"/>
        </w:rPr>
        <w:t xml:space="preserve"> between 4 to 8.</w:t>
      </w:r>
    </w:p>
    <w:p w:rsidR="007B287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7B287E" w:rsidRDefault="007B287E" w:rsidP="007B287E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7B287E">
        <w:rPr>
          <w:rFonts w:ascii="Times New Roman" w:hAnsi="Times New Roman" w:cs="Times New Roman"/>
          <w:b/>
        </w:rPr>
        <w:t>ANS =</w:t>
      </w:r>
      <w:r w:rsidR="000E22B2" w:rsidRPr="007B287E">
        <w:rPr>
          <w:rFonts w:ascii="Times New Roman" w:hAnsi="Times New Roman" w:cs="Times New Roman"/>
          <w:b/>
        </w:rPr>
        <w:tab/>
      </w:r>
      <w:r>
        <w:rPr>
          <w:rFonts w:cstheme="minorHAnsi"/>
        </w:rPr>
        <w:t>The above dataset is right skewed / positive skewed.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75521" w:rsidRDefault="00D75521" w:rsidP="00D75521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D75521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cstheme="minorHAnsi"/>
        </w:rPr>
        <w:t>In boxplot median of the dataset is shown</w:t>
      </w:r>
    </w:p>
    <w:p w:rsidR="00D75521" w:rsidRPr="00D75521" w:rsidRDefault="00D75521" w:rsidP="00D75521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>
        <w:rPr>
          <w:rFonts w:ascii="Times New Roman" w:hAnsi="Times New Roman" w:cs="Times New Roman"/>
          <w:b/>
        </w:rPr>
        <w:t xml:space="preserve">            </w:t>
      </w:r>
      <w:r>
        <w:rPr>
          <w:rFonts w:cstheme="minorHAnsi"/>
        </w:rPr>
        <w:t xml:space="preserve">In histogram </w:t>
      </w:r>
      <w:r w:rsidRPr="00D75521">
        <w:rPr>
          <w:rFonts w:cstheme="minorHAnsi"/>
        </w:rPr>
        <w:t xml:space="preserve">mode </w:t>
      </w:r>
      <w:r>
        <w:rPr>
          <w:rFonts w:cstheme="minorHAnsi"/>
        </w:rPr>
        <w:t xml:space="preserve">of the dataset </w:t>
      </w:r>
      <w:r w:rsidRPr="00D75521">
        <w:rPr>
          <w:rFonts w:cstheme="minorHAnsi"/>
        </w:rPr>
        <w:t>is shown</w:t>
      </w:r>
    </w:p>
    <w:p w:rsidR="000E22B2" w:rsidRDefault="00D75521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Histogram provides the frequency distribution of the data points at the certain range.</w:t>
      </w:r>
    </w:p>
    <w:p w:rsidR="00D75521" w:rsidRDefault="00D75521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Boxplot pro</w:t>
      </w:r>
      <w:r w:rsidR="009D1EBB">
        <w:t>vides the range of 5 to 12 where the 50% data lies.</w:t>
      </w:r>
    </w:p>
    <w:p w:rsidR="009D1EBB" w:rsidRDefault="009D1EBB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The main purpose of the plotting the boxplot is to find out the outliers, here we can see 25 is the </w:t>
      </w:r>
    </w:p>
    <w:p w:rsidR="009D1EBB" w:rsidRDefault="009D1EBB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Outlier.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9360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B9360E" w:rsidRPr="00EF3815" w:rsidRDefault="00B9360E" w:rsidP="00B9360E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</w:rPr>
      </w:pPr>
      <w:r w:rsidRPr="00EF3815">
        <w:rPr>
          <w:rFonts w:ascii="Times New Roman" w:hAnsi="Times New Roman" w:cs="Times New Roman"/>
          <w:b/>
        </w:rPr>
        <w:t xml:space="preserve">ANS = </w:t>
      </w:r>
    </w:p>
    <w:p w:rsidR="000E22B2" w:rsidRDefault="00B9360E" w:rsidP="00B9360E">
      <w:pPr>
        <w:autoSpaceDE w:val="0"/>
        <w:autoSpaceDN w:val="0"/>
        <w:adjustRightInd w:val="0"/>
        <w:spacing w:after="0"/>
        <w:ind w:left="360"/>
      </w:pPr>
      <w:r>
        <w:t>1 in 200 long-distance telephone calls is misdirected</w:t>
      </w:r>
    </w:p>
    <w:p w:rsidR="00B9360E" w:rsidRDefault="00B9360E" w:rsidP="00B9360E">
      <w:pPr>
        <w:autoSpaceDE w:val="0"/>
        <w:autoSpaceDN w:val="0"/>
        <w:adjustRightInd w:val="0"/>
        <w:spacing w:after="0"/>
        <w:ind w:left="360"/>
      </w:pPr>
      <w:r>
        <w:t>Probability of call misdirecting = p = 1/200</w:t>
      </w:r>
    </w:p>
    <w:p w:rsidR="00B9360E" w:rsidRDefault="00B9360E" w:rsidP="00B9360E">
      <w:pPr>
        <w:autoSpaceDE w:val="0"/>
        <w:autoSpaceDN w:val="0"/>
        <w:adjustRightInd w:val="0"/>
        <w:spacing w:after="0"/>
        <w:ind w:left="360"/>
      </w:pPr>
      <w:r>
        <w:t>Probability of call not misdirecting = q = 199/200</w:t>
      </w:r>
    </w:p>
    <w:p w:rsidR="00B9360E" w:rsidRDefault="00B9360E" w:rsidP="00B9360E">
      <w:pPr>
        <w:autoSpaceDE w:val="0"/>
        <w:autoSpaceDN w:val="0"/>
        <w:adjustRightInd w:val="0"/>
        <w:spacing w:after="0"/>
        <w:ind w:left="360"/>
      </w:pPr>
      <w:r>
        <w:t>Number of calls = n = 5</w:t>
      </w:r>
    </w:p>
    <w:p w:rsidR="00B9360E" w:rsidRDefault="00B9360E" w:rsidP="00B9360E">
      <w:pPr>
        <w:autoSpaceDE w:val="0"/>
        <w:autoSpaceDN w:val="0"/>
        <w:adjustRightInd w:val="0"/>
        <w:spacing w:after="0"/>
        <w:ind w:left="360"/>
      </w:pPr>
      <w:r>
        <w:t xml:space="preserve">P(x) = </w:t>
      </w:r>
      <w:proofErr w:type="spellStart"/>
      <w:r w:rsidRPr="00B9360E">
        <w:rPr>
          <w:vertAlign w:val="superscript"/>
        </w:rPr>
        <w:t>n</w:t>
      </w:r>
      <w:r>
        <w:t>C</w:t>
      </w:r>
      <w:r w:rsidRPr="00B9360E"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proofErr w:type="spellStart"/>
      <w:r>
        <w:t>p</w:t>
      </w:r>
      <w:r w:rsidRPr="00B9360E">
        <w:rPr>
          <w:vertAlign w:val="superscript"/>
        </w:rPr>
        <w:t>x</w:t>
      </w:r>
      <w:proofErr w:type="spellEnd"/>
      <w:r>
        <w:t xml:space="preserve"> </w:t>
      </w:r>
      <w:proofErr w:type="spellStart"/>
      <w:r>
        <w:t>q</w:t>
      </w:r>
      <w:r w:rsidRPr="00B9360E">
        <w:rPr>
          <w:vertAlign w:val="superscript"/>
        </w:rPr>
        <w:t>n</w:t>
      </w:r>
      <w:proofErr w:type="spellEnd"/>
      <w:r w:rsidRPr="00B9360E">
        <w:rPr>
          <w:vertAlign w:val="superscript"/>
        </w:rPr>
        <w:t>-x</w:t>
      </w:r>
    </w:p>
    <w:p w:rsidR="00B9360E" w:rsidRDefault="00B9360E" w:rsidP="00B9360E">
      <w:pPr>
        <w:autoSpaceDE w:val="0"/>
        <w:autoSpaceDN w:val="0"/>
        <w:adjustRightInd w:val="0"/>
        <w:spacing w:after="0"/>
        <w:ind w:left="360"/>
      </w:pPr>
      <w:r>
        <w:t>P(x) = (5C1) (1/200)^1 (199/200)^5-1</w:t>
      </w:r>
    </w:p>
    <w:p w:rsidR="00B9360E" w:rsidRDefault="00B9360E" w:rsidP="00B9360E">
      <w:pPr>
        <w:autoSpaceDE w:val="0"/>
        <w:autoSpaceDN w:val="0"/>
        <w:adjustRightInd w:val="0"/>
        <w:spacing w:after="0"/>
        <w:ind w:left="360"/>
      </w:pPr>
      <w:r>
        <w:t>P(x) = 0.0245</w:t>
      </w:r>
    </w:p>
    <w:p w:rsidR="00EF3815" w:rsidRPr="00B9360E" w:rsidRDefault="00EF3815" w:rsidP="00B9360E">
      <w:pPr>
        <w:autoSpaceDE w:val="0"/>
        <w:autoSpaceDN w:val="0"/>
        <w:adjustRightInd w:val="0"/>
        <w:spacing w:after="0"/>
        <w:ind w:left="36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F433C" w:rsidRDefault="001F433C" w:rsidP="001F433C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1F433C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cstheme="minorHAnsi"/>
        </w:rPr>
        <w:t xml:space="preserve">The maximum probability is 0.3 for </w:t>
      </w:r>
      <w:r w:rsidR="006360A3">
        <w:rPr>
          <w:rFonts w:cstheme="minorHAnsi"/>
        </w:rPr>
        <w:t>venture</w:t>
      </w:r>
      <w:r>
        <w:rPr>
          <w:rFonts w:cstheme="minorHAnsi"/>
        </w:rPr>
        <w:t xml:space="preserve">. So the monetary outcome of the business venture is </w:t>
      </w:r>
      <w:r w:rsidR="006360A3">
        <w:rPr>
          <w:rFonts w:cstheme="minorHAnsi"/>
        </w:rPr>
        <w:t>2000.</w:t>
      </w:r>
    </w:p>
    <w:p w:rsidR="00682ACF" w:rsidRPr="001F433C" w:rsidRDefault="00682ACF" w:rsidP="001F433C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360A3" w:rsidRDefault="006360A3" w:rsidP="006360A3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6360A3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cstheme="minorHAnsi"/>
        </w:rPr>
        <w:t>TheP</w:t>
      </w:r>
      <w:proofErr w:type="spellEnd"/>
      <w:r>
        <w:rPr>
          <w:rFonts w:cstheme="minorHAnsi"/>
        </w:rPr>
        <w:t xml:space="preserve">(x) = 0.6 states the chances of the venture to </w:t>
      </w:r>
      <w:r w:rsidR="00FB3A72">
        <w:rPr>
          <w:rFonts w:cstheme="minorHAnsi"/>
        </w:rPr>
        <w:t>be</w:t>
      </w:r>
      <w:r>
        <w:rPr>
          <w:rFonts w:cstheme="minorHAnsi"/>
        </w:rPr>
        <w:t xml:space="preserve"> profit</w:t>
      </w:r>
      <w:r w:rsidR="00FB3A72">
        <w:rPr>
          <w:rFonts w:cstheme="minorHAnsi"/>
        </w:rPr>
        <w:t>able. So the venture likely to be successful.</w:t>
      </w:r>
    </w:p>
    <w:p w:rsidR="00682ACF" w:rsidRPr="006360A3" w:rsidRDefault="00682ACF" w:rsidP="006360A3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FB3A72" w:rsidRDefault="00FB3A72" w:rsidP="00FB3A7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FB3A72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 w:rsidR="00A26B0F">
        <w:rPr>
          <w:rFonts w:cstheme="minorHAnsi"/>
        </w:rPr>
        <w:t>Earning average = x * P(x) = 800. So the long term average earning of business venture is 800.</w:t>
      </w:r>
    </w:p>
    <w:p w:rsidR="00682ACF" w:rsidRPr="00FB3A72" w:rsidRDefault="00682ACF" w:rsidP="00FB3A72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Pr="00A26B0F" w:rsidRDefault="00A26B0F" w:rsidP="00A26B0F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A26B0F">
        <w:rPr>
          <w:rFonts w:ascii="Times New Roman" w:hAnsi="Times New Roman" w:cs="Times New Roman"/>
          <w:b/>
        </w:rPr>
        <w:t>ANS =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cstheme="minorHAnsi"/>
        </w:rPr>
        <w:t>P(loss) = P(0.1) + P(0.1) = 0.2 , So the risk associated with the venture is 20.</w:t>
      </w:r>
    </w:p>
    <w:sectPr w:rsidR="00ED4082" w:rsidRPr="00A26B0F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5EBE" w:rsidRDefault="004E5EBE">
      <w:pPr>
        <w:spacing w:after="0" w:line="240" w:lineRule="auto"/>
      </w:pPr>
      <w:r>
        <w:separator/>
      </w:r>
    </w:p>
  </w:endnote>
  <w:endnote w:type="continuationSeparator" w:id="0">
    <w:p w:rsidR="004E5EBE" w:rsidRDefault="004E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5EBE" w:rsidRDefault="004E5EBE">
      <w:pPr>
        <w:spacing w:after="0" w:line="240" w:lineRule="auto"/>
      </w:pPr>
      <w:r>
        <w:separator/>
      </w:r>
    </w:p>
  </w:footnote>
  <w:footnote w:type="continuationSeparator" w:id="0">
    <w:p w:rsidR="004E5EBE" w:rsidRDefault="004E5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7531697">
    <w:abstractNumId w:val="1"/>
  </w:num>
  <w:num w:numId="2" w16cid:durableId="1905798365">
    <w:abstractNumId w:val="2"/>
  </w:num>
  <w:num w:numId="3" w16cid:durableId="522017032">
    <w:abstractNumId w:val="3"/>
  </w:num>
  <w:num w:numId="4" w16cid:durableId="82512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C42D7"/>
    <w:rsid w:val="001F433C"/>
    <w:rsid w:val="00310065"/>
    <w:rsid w:val="00321C5E"/>
    <w:rsid w:val="004E5EBE"/>
    <w:rsid w:val="00515E86"/>
    <w:rsid w:val="00614CA4"/>
    <w:rsid w:val="006360A3"/>
    <w:rsid w:val="00682ACF"/>
    <w:rsid w:val="007B287E"/>
    <w:rsid w:val="007C736F"/>
    <w:rsid w:val="008B5FFA"/>
    <w:rsid w:val="008F3DAC"/>
    <w:rsid w:val="00951F94"/>
    <w:rsid w:val="009D1EBB"/>
    <w:rsid w:val="00A26B0F"/>
    <w:rsid w:val="00A86777"/>
    <w:rsid w:val="00AF65C6"/>
    <w:rsid w:val="00B65B00"/>
    <w:rsid w:val="00B9360E"/>
    <w:rsid w:val="00C33103"/>
    <w:rsid w:val="00D75521"/>
    <w:rsid w:val="00EF3815"/>
    <w:rsid w:val="00F7528D"/>
    <w:rsid w:val="00F84B31"/>
    <w:rsid w:val="00FA0D64"/>
    <w:rsid w:val="00FB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6DD1"/>
  <w15:docId w15:val="{82E47549-2589-4451-8B91-A13BA707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1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9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F4A6-CFE4-450A-A2EA-FEA9DEE9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borudesuraj.0705@outlook.com</cp:lastModifiedBy>
  <cp:revision>16</cp:revision>
  <dcterms:created xsi:type="dcterms:W3CDTF">2013-09-25T10:59:00Z</dcterms:created>
  <dcterms:modified xsi:type="dcterms:W3CDTF">2023-04-15T15:14:00Z</dcterms:modified>
</cp:coreProperties>
</file>