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FA596">
      <w:pPr>
        <w:rPr>
          <w:rFonts w:ascii="Tahoma" w:hAnsi="Tahoma" w:cs="Tahoma"/>
        </w:rPr>
      </w:pPr>
    </w:p>
    <w:p w14:paraId="4DF164D4">
      <w:pPr>
        <w:rPr>
          <w:rFonts w:ascii="Tahoma" w:hAnsi="Tahoma" w:cs="Tahoma"/>
        </w:rPr>
      </w:pPr>
    </w:p>
    <w:p w14:paraId="0C89B3C8">
      <w:pPr>
        <w:ind w:firstLine="720" w:firstLineChars="0"/>
        <w:jc w:val="left"/>
        <w:rPr>
          <w:rFonts w:ascii="Tahoma" w:hAnsi="Tahoma" w:cs="Tahoma"/>
        </w:rPr>
      </w:pPr>
      <w:r>
        <w:pict>
          <v:shape id="_x0000_s1027" o:spid="_x0000_s1027" o:spt="202" type="#_x0000_t202" style="position:absolute;left:0pt;margin-left:31.5pt;margin-top:274.8pt;height:85.65pt;width:412pt;mso-position-horizontal-relative:margin;mso-wrap-distance-bottom:3.6pt;mso-wrap-distance-left:9pt;mso-wrap-distance-right:9pt;mso-wrap-distance-top:3.6pt;z-index:251659264;mso-width-relative:margin;mso-height-relative:margin;mso-height-percent:200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 w14:paraId="3E4E8DAC"/>
              </w:txbxContent>
            </v:textbox>
            <w10:wrap type="square"/>
          </v:shape>
        </w:pict>
      </w:r>
      <w:r>
        <w:rPr>
          <w:rFonts w:ascii="Tahoma" w:hAnsi="Tahoma" w:cs="Tahoma"/>
        </w:rPr>
        <w:t>Remetente:</w:t>
      </w:r>
    </w:p>
    <w:p w14:paraId="67761D90">
      <w:pPr>
        <w:ind w:firstLine="720" w:firstLineChars="0"/>
        <w:jc w:val="left"/>
        <w:rPr>
          <w:rFonts w:ascii="Tahoma" w:hAnsi="Tahoma" w:cs="Tahoma"/>
          <w:b/>
          <w:bCs/>
        </w:rPr>
      </w:pPr>
    </w:p>
    <w:p w14:paraId="2BDBDF4B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DEBT COBRANÇAS EMPRESARIAIS</w:t>
      </w:r>
    </w:p>
    <w:p w14:paraId="1B077F9A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Av. Paraná, 453 – Sala 805</w:t>
      </w:r>
    </w:p>
    <w:p w14:paraId="59C859C9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Centro - Londrina – PR – CEP 86010-922</w:t>
      </w:r>
    </w:p>
    <w:p w14:paraId="4A5A05D7">
      <w:pPr>
        <w:jc w:val="left"/>
      </w:pPr>
    </w:p>
    <w:p w14:paraId="38E86DB2">
      <w:pPr>
        <w:jc w:val="left"/>
      </w:pPr>
    </w:p>
    <w:p w14:paraId="6C9374DB">
      <w:pPr>
        <w:jc w:val="left"/>
      </w:pPr>
    </w:p>
    <w:p w14:paraId="7019AD57">
      <w:pPr>
        <w:jc w:val="left"/>
      </w:pPr>
    </w:p>
    <w:p w14:paraId="5B690180">
      <w:pPr>
        <w:jc w:val="left"/>
      </w:pPr>
    </w:p>
    <w:p w14:paraId="40A5B194">
      <w:pPr>
        <w:jc w:val="left"/>
      </w:pPr>
    </w:p>
    <w:p w14:paraId="50EE55FC">
      <w:pPr>
        <w:jc w:val="left"/>
      </w:pPr>
    </w:p>
    <w:p w14:paraId="6CF5F362">
      <w:pPr>
        <w:jc w:val="left"/>
      </w:pPr>
    </w:p>
    <w:p w14:paraId="7A02A4B1">
      <w:pPr>
        <w:jc w:val="left"/>
      </w:pPr>
    </w:p>
    <w:p w14:paraId="7183B8D0">
      <w:pPr>
        <w:jc w:val="left"/>
      </w:pPr>
    </w:p>
    <w:p w14:paraId="2CBF0BD9">
      <w:pPr>
        <w:jc w:val="left"/>
      </w:pPr>
    </w:p>
    <w:p w14:paraId="19527A0C">
      <w:pPr>
        <w:jc w:val="left"/>
      </w:pPr>
    </w:p>
    <w:p w14:paraId="6294AB1C">
      <w:pPr>
        <w:jc w:val="left"/>
      </w:pPr>
    </w:p>
    <w:p w14:paraId="395B5D18">
      <w:pPr>
        <w:jc w:val="left"/>
      </w:pPr>
    </w:p>
    <w:p w14:paraId="3FAEF728">
      <w:pPr>
        <w:jc w:val="left"/>
      </w:pPr>
    </w:p>
    <w:p w14:paraId="33317B7A">
      <w:pPr>
        <w:jc w:val="left"/>
      </w:pPr>
    </w:p>
    <w:p w14:paraId="101D25D7">
      <w:pPr>
        <w:jc w:val="left"/>
      </w:pPr>
    </w:p>
    <w:p w14:paraId="6E2753AA">
      <w:pPr>
        <w:jc w:val="left"/>
      </w:pPr>
    </w:p>
    <w:p w14:paraId="200C71E8">
      <w:pPr>
        <w:jc w:val="left"/>
      </w:pPr>
    </w:p>
    <w:p w14:paraId="32C4AFCD">
      <w:pPr>
        <w:jc w:val="left"/>
      </w:pPr>
    </w:p>
    <w:p w14:paraId="113122A8">
      <w:pPr>
        <w:jc w:val="left"/>
      </w:pPr>
    </w:p>
    <w:p w14:paraId="3AC4DF6B">
      <w:pPr>
        <w:jc w:val="left"/>
      </w:pPr>
    </w:p>
    <w:p w14:paraId="190FAF55">
      <w:pPr>
        <w:jc w:val="left"/>
      </w:pPr>
    </w:p>
    <w:p w14:paraId="0C7B8BBC">
      <w:pPr>
        <w:jc w:val="left"/>
      </w:pPr>
    </w:p>
    <w:p w14:paraId="41AB6461">
      <w:pPr>
        <w:jc w:val="left"/>
      </w:pPr>
    </w:p>
    <w:p w14:paraId="36FDE440">
      <w:pPr>
        <w:jc w:val="left"/>
      </w:pPr>
    </w:p>
    <w:p w14:paraId="02B788E0">
      <w:pPr>
        <w:jc w:val="left"/>
      </w:pPr>
    </w:p>
    <w:p w14:paraId="71F5001C">
      <w:pPr>
        <w:jc w:val="left"/>
      </w:pPr>
    </w:p>
    <w:p w14:paraId="64B692D1">
      <w:pPr>
        <w:tabs>
          <w:tab w:val="left" w:pos="1005"/>
        </w:tabs>
        <w:jc w:val="left"/>
        <w:rPr>
          <w:rFonts w:ascii="Tahoma" w:hAnsi="Tahoma" w:cs="Tahoma"/>
        </w:rPr>
      </w:pPr>
    </w:p>
    <w:p w14:paraId="7EB3D28B">
      <w:pPr>
        <w:tabs>
          <w:tab w:val="left" w:pos="1005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Destinatário:</w:t>
      </w:r>
    </w:p>
    <w:p w14:paraId="7B75F488">
      <w:pPr>
        <w:pStyle w:val="8"/>
        <w:tabs>
          <w:tab w:val="left" w:pos="0"/>
        </w:tabs>
        <w:jc w:val="left"/>
        <w:rPr>
          <w:rFonts w:hint="default" w:ascii="Tahoma" w:hAnsi="Tahoma" w:cs="Tahoma"/>
          <w:lang w:val="pt-BR"/>
        </w:rPr>
      </w:pPr>
      <w:r>
        <w:rPr>
          <w:rFonts w:hint="default" w:ascii="Tahoma" w:hAnsi="Tahoma" w:cs="Tahoma"/>
          <w:lang w:val="pt-BR"/>
        </w:rPr>
        <w:tab/>
      </w:r>
    </w:p>
    <w:p w14:paraId="259D4363">
      <w:pPr>
        <w:ind w:left="720" w:leftChars="0" w:firstLine="0" w:firstLineChars="0"/>
        <w:jc w:val="left"/>
        <w:rPr>
          <w:rFonts w:hint="default" w:ascii="Tahoma" w:hAnsi="Tahoma"/>
          <w:b/>
          <w:bCs/>
          <w:lang w:val="pt-BR"/>
        </w:rPr>
      </w:pPr>
      <w:r>
        <w:rPr>
          <w:rFonts w:hint="default" w:ascii="Tahoma" w:hAnsi="Tahoma" w:cs="Tahoma"/>
          <w:b/>
          <w:bCs/>
          <w:lang w:val="pt-BR"/>
        </w:rPr>
        <w:t>{patient_name</w:t>
      </w:r>
      <w:r>
        <w:rPr>
          <w:rFonts w:hint="default" w:ascii="Tahoma" w:hAnsi="Tahoma"/>
          <w:b/>
          <w:bCs/>
          <w:lang w:val="pt-BR"/>
        </w:rPr>
        <w:t>}</w:t>
      </w:r>
    </w:p>
    <w:p w14:paraId="73E56C28">
      <w:pPr>
        <w:ind w:left="720" w:leftChars="0" w:firstLine="0" w:firstLineChars="0"/>
        <w:jc w:val="left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patient_address_street},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patient_address_number}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patient_address_complement}</w:t>
      </w:r>
    </w:p>
    <w:p w14:paraId="0C0EC696">
      <w:pPr>
        <w:ind w:left="720" w:leftChars="0" w:firstLine="0" w:firstLineChars="0"/>
        <w:jc w:val="left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patient_address_neighborhood}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patient_address_city}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patient_address_state}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patient_address_zip_code}</w:t>
      </w:r>
    </w:p>
    <w:p w14:paraId="4DD2560E">
      <w:pPr>
        <w:ind w:firstLine="720" w:firstLineChars="0"/>
        <w:rPr>
          <w:rFonts w:hint="default" w:ascii="Tahoma" w:hAnsi="Tahoma" w:cs="Tahoma"/>
          <w:b w:val="0"/>
          <w:bCs w:val="0"/>
          <w:lang w:val="pt-BR"/>
        </w:rPr>
      </w:pPr>
    </w:p>
    <w:p w14:paraId="4D5399BC">
      <w:pPr>
        <w:tabs>
          <w:tab w:val="left" w:pos="1005"/>
        </w:tabs>
      </w:pPr>
    </w:p>
    <w:p w14:paraId="7E75B0D4">
      <w:pPr>
        <w:jc w:val="center"/>
      </w:pPr>
    </w:p>
    <w:p w14:paraId="331B719A">
      <w:pPr>
        <w:jc w:val="distribute"/>
      </w:pPr>
      <w:r>
        <w:drawing>
          <wp:inline distT="0" distB="0" distL="0" distR="0">
            <wp:extent cx="1095375" cy="791845"/>
            <wp:effectExtent l="0" t="0" r="9525" b="825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" t="633" r="8426" b="165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1045" cy="660400"/>
            <wp:effectExtent l="0" t="0" r="0" b="571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E1F76A">
      <w:pPr>
        <w:jc w:val="center"/>
        <w:rPr>
          <w:rFonts w:ascii="Arial Unicode MS" w:hAnsi="Arial Unicode MS" w:eastAsia="Arial Unicode MS" w:cs="Arial Unicode MS"/>
        </w:rPr>
      </w:pPr>
    </w:p>
    <w:p w14:paraId="7DDD6882">
      <w:pPr>
        <w:rPr>
          <w:rFonts w:ascii="Arial Unicode MS" w:hAnsi="Arial Unicode MS" w:eastAsia="Arial Unicode MS" w:cs="Arial Unicode MS"/>
          <w:sz w:val="10"/>
          <w:szCs w:val="10"/>
        </w:rPr>
      </w:pPr>
    </w:p>
    <w:p w14:paraId="31FF3C9D">
      <w:pPr>
        <w:rPr>
          <w:rFonts w:ascii="Arial Unicode MS" w:hAnsi="Arial Unicode MS" w:eastAsia="Arial Unicode MS" w:cs="Arial Unicode MS"/>
          <w:sz w:val="2"/>
        </w:rPr>
      </w:pPr>
    </w:p>
    <w:p w14:paraId="27C51067">
      <w:pPr>
        <w:pStyle w:val="8"/>
        <w:tabs>
          <w:tab w:val="left" w:pos="0"/>
        </w:tabs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Londrina,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hint="default" w:ascii="Tahoma" w:hAnsi="Tahoma" w:cs="Tahoma"/>
          <w:sz w:val="21"/>
          <w:szCs w:val="21"/>
          <w:lang w:val="pt-BR"/>
        </w:rPr>
        <w:t>today_date</w:t>
      </w:r>
      <w:r>
        <w:rPr>
          <w:rFonts w:ascii="Tahoma" w:hAnsi="Tahoma" w:cs="Tahoma"/>
          <w:sz w:val="21"/>
          <w:szCs w:val="21"/>
        </w:rPr>
        <w:t>}.</w:t>
      </w:r>
    </w:p>
    <w:p w14:paraId="4E131031">
      <w:pPr>
        <w:pStyle w:val="8"/>
        <w:tabs>
          <w:tab w:val="left" w:pos="0"/>
        </w:tabs>
        <w:rPr>
          <w:rFonts w:ascii="Tahoma" w:hAnsi="Tahoma" w:cs="Tahoma"/>
          <w:sz w:val="20"/>
          <w:szCs w:val="20"/>
        </w:rPr>
      </w:pPr>
    </w:p>
    <w:p w14:paraId="18E77B86">
      <w:pPr>
        <w:pStyle w:val="8"/>
        <w:tabs>
          <w:tab w:val="left" w:pos="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Contrato nº {</w:t>
      </w:r>
      <w:r>
        <w:rPr>
          <w:rFonts w:ascii="Tahoma" w:hAnsi="Tahoma" w:cs="Tahoma"/>
          <w:b/>
          <w:bCs/>
          <w:sz w:val="20"/>
          <w:szCs w:val="20"/>
          <w:lang w:val="pt-BR"/>
        </w:rPr>
        <w:t>contract_oralsin_id</w:t>
      </w:r>
      <w:r>
        <w:rPr>
          <w:rFonts w:ascii="Tahoma" w:hAnsi="Tahoma" w:cs="Tahoma"/>
          <w:b/>
          <w:bCs/>
          <w:sz w:val="20"/>
          <w:szCs w:val="20"/>
        </w:rPr>
        <w:t>}</w:t>
      </w:r>
    </w:p>
    <w:p w14:paraId="2FD166D1">
      <w:pPr>
        <w:pStyle w:val="8"/>
        <w:tabs>
          <w:tab w:val="left" w:pos="0"/>
        </w:tabs>
        <w:ind w:firstLine="1701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 xml:space="preserve">Parcela inadimplida: </w:t>
      </w:r>
      <w:r>
        <w:rPr>
          <w:rFonts w:ascii="Tahoma" w:hAnsi="Tahoma" w:cs="Tahoma"/>
          <w:sz w:val="21"/>
          <w:szCs w:val="21"/>
        </w:rPr>
        <w:t>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 –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 – vencida em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</w:t>
      </w:r>
      <w:r>
        <w:rPr>
          <w:rFonts w:ascii="Tahoma" w:hAnsi="Tahoma" w:cs="Tahoma"/>
          <w:sz w:val="21"/>
          <w:szCs w:val="21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>Clínica credora:</w:t>
      </w:r>
      <w:r>
        <w:rPr>
          <w:rFonts w:ascii="Tahoma" w:hAnsi="Tahoma" w:cs="Tahoma"/>
          <w:sz w:val="21"/>
          <w:szCs w:val="21"/>
        </w:rPr>
        <w:t xml:space="preserve"> Clínica {</w:t>
      </w:r>
      <w:r>
        <w:rPr>
          <w:rFonts w:ascii="Tahoma" w:hAnsi="Tahoma" w:cs="Tahoma"/>
          <w:sz w:val="21"/>
          <w:szCs w:val="21"/>
          <w:lang w:val="pt-BR"/>
        </w:rPr>
        <w:t>clinic_name</w:t>
      </w:r>
      <w:r>
        <w:rPr>
          <w:rFonts w:ascii="Tahoma" w:hAnsi="Tahoma" w:cs="Tahoma"/>
          <w:sz w:val="21"/>
          <w:szCs w:val="21"/>
        </w:rPr>
        <w:t>}, CNPJ {clinic</w:t>
      </w:r>
      <w:r>
        <w:rPr>
          <w:rFonts w:ascii="Tahoma" w:hAnsi="Tahoma" w:cs="Tahoma"/>
          <w:sz w:val="21"/>
          <w:szCs w:val="21"/>
          <w:lang w:val="pt-BR"/>
        </w:rPr>
        <w:t>_</w:t>
      </w:r>
      <w:r>
        <w:rPr>
          <w:rFonts w:ascii="Tahoma" w:hAnsi="Tahoma" w:cs="Tahoma"/>
          <w:sz w:val="21"/>
          <w:szCs w:val="21"/>
        </w:rPr>
        <w:t>cnpj}, sediada à {</w:t>
      </w:r>
      <w:r>
        <w:rPr>
          <w:rFonts w:ascii="Tahoma" w:hAnsi="Tahoma" w:cs="Tahoma"/>
          <w:sz w:val="21"/>
          <w:szCs w:val="21"/>
          <w:lang w:val="pt-BR"/>
        </w:rPr>
        <w:t>clinic_address_street</w:t>
      </w:r>
      <w:r>
        <w:rPr>
          <w:rFonts w:ascii="Tahoma" w:hAnsi="Tahoma" w:cs="Tahoma"/>
          <w:sz w:val="21"/>
          <w:szCs w:val="21"/>
        </w:rPr>
        <w:t>}, nº {</w:t>
      </w:r>
      <w:r>
        <w:rPr>
          <w:rFonts w:ascii="Tahoma" w:hAnsi="Tahoma" w:cs="Tahoma"/>
          <w:sz w:val="21"/>
          <w:szCs w:val="21"/>
          <w:lang w:val="pt-BR"/>
        </w:rPr>
        <w:t>clinic_address_number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clinic_address_neighborhood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clinic_address_city</w:t>
      </w:r>
      <w:r>
        <w:rPr>
          <w:rFonts w:ascii="Tahoma" w:hAnsi="Tahoma" w:cs="Tahoma"/>
          <w:sz w:val="21"/>
          <w:szCs w:val="21"/>
        </w:rPr>
        <w:t>}/{</w:t>
      </w:r>
      <w:r>
        <w:rPr>
          <w:rFonts w:ascii="Tahoma" w:hAnsi="Tahoma" w:cs="Tahoma"/>
          <w:sz w:val="21"/>
          <w:szCs w:val="21"/>
          <w:lang w:val="pt-BR"/>
        </w:rPr>
        <w:t>clinic_address_state</w:t>
      </w:r>
      <w:r>
        <w:rPr>
          <w:rFonts w:ascii="Tahoma" w:hAnsi="Tahoma" w:cs="Tahoma"/>
          <w:sz w:val="21"/>
          <w:szCs w:val="21"/>
        </w:rPr>
        <w:t>}, CEP {</w:t>
      </w:r>
      <w:r>
        <w:rPr>
          <w:rFonts w:ascii="Tahoma" w:hAnsi="Tahoma" w:cs="Tahoma"/>
          <w:sz w:val="21"/>
          <w:szCs w:val="21"/>
          <w:lang w:val="pt-BR"/>
        </w:rPr>
        <w:t>clinic_address_zip_code</w:t>
      </w:r>
      <w:r>
        <w:rPr>
          <w:rFonts w:ascii="Tahoma" w:hAnsi="Tahoma" w:cs="Tahoma"/>
          <w:sz w:val="21"/>
          <w:szCs w:val="21"/>
        </w:rPr>
        <w:t>}</w:t>
      </w:r>
    </w:p>
    <w:p w14:paraId="27F0D8AD">
      <w:pPr>
        <w:pStyle w:val="8"/>
        <w:tabs>
          <w:tab w:val="left" w:pos="0"/>
        </w:tabs>
        <w:ind w:firstLine="1701"/>
        <w:rPr>
          <w:rFonts w:ascii="Tahoma" w:hAnsi="Tahoma" w:cs="Tahoma"/>
          <w:sz w:val="20"/>
          <w:szCs w:val="20"/>
        </w:rPr>
      </w:pPr>
    </w:p>
    <w:p w14:paraId="3189E76B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NOTIFICAÇÃO EXTRAJUDICIAL DE INADIMPLÊNCIA</w:t>
      </w:r>
    </w:p>
    <w:p w14:paraId="2A618552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FF9DCE1">
      <w:pPr>
        <w:pStyle w:val="8"/>
        <w:tabs>
          <w:tab w:val="left" w:pos="0"/>
        </w:tabs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Ilmo.(a) Sr.(a)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patient_name</w:t>
      </w:r>
      <w:r>
        <w:rPr>
          <w:rFonts w:ascii="Tahoma" w:hAnsi="Tahoma" w:cs="Tahoma"/>
          <w:b/>
          <w:bCs/>
          <w:sz w:val="21"/>
          <w:szCs w:val="21"/>
        </w:rPr>
        <w:t>}, CPF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patient_cpf</w:t>
      </w:r>
      <w:r>
        <w:rPr>
          <w:rFonts w:ascii="Tahoma" w:hAnsi="Tahoma" w:cs="Tahoma"/>
          <w:b/>
          <w:bCs/>
          <w:sz w:val="21"/>
          <w:szCs w:val="21"/>
        </w:rPr>
        <w:t>}, residente e domiciliado(a) em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patient_address</w:t>
      </w:r>
      <w:r>
        <w:rPr>
          <w:rFonts w:ascii="Tahoma" w:hAnsi="Tahoma" w:cs="Tahoma"/>
          <w:b/>
          <w:bCs/>
          <w:sz w:val="21"/>
          <w:szCs w:val="21"/>
        </w:rPr>
        <w:t>}.</w:t>
      </w:r>
    </w:p>
    <w:p w14:paraId="3055CD34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46DED8E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Prezado(a) Senhor(a),</w:t>
      </w:r>
    </w:p>
    <w:p w14:paraId="63CF9D9A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6712A8D8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Objeto da notificação.</w:t>
      </w:r>
      <w:r>
        <w:rPr>
          <w:rFonts w:ascii="Tahoma" w:hAnsi="Tahoma" w:cs="Tahoma"/>
          <w:sz w:val="21"/>
          <w:szCs w:val="21"/>
        </w:rPr>
        <w:t xml:space="preserve"> </w:t>
      </w:r>
      <w:r>
        <w:rPr>
          <w:rFonts w:hint="default" w:ascii="Tahoma" w:hAnsi="Tahoma"/>
          <w:sz w:val="21"/>
          <w:szCs w:val="21"/>
        </w:rPr>
        <w:t>Comunicamos que você possui uma parcela em atraso referente aos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serviços odontológicos realizados, contrato</w:t>
      </w:r>
      <w:r>
        <w:rPr>
          <w:rFonts w:ascii="Tahoma" w:hAnsi="Tahoma" w:cs="Tahoma"/>
          <w:sz w:val="21"/>
          <w:szCs w:val="21"/>
        </w:rPr>
        <w:t xml:space="preserve"> nº {</w:t>
      </w:r>
      <w:r>
        <w:rPr>
          <w:rFonts w:ascii="Tahoma" w:hAnsi="Tahoma" w:cs="Tahoma"/>
          <w:sz w:val="21"/>
          <w:szCs w:val="21"/>
          <w:lang w:val="pt-BR"/>
        </w:rPr>
        <w:t>contract_oralsin_id</w:t>
      </w:r>
      <w:r>
        <w:rPr>
          <w:rFonts w:ascii="Tahoma" w:hAnsi="Tahoma" w:cs="Tahoma"/>
          <w:sz w:val="21"/>
          <w:szCs w:val="21"/>
        </w:rPr>
        <w:t>}</w:t>
      </w:r>
      <w:r>
        <w:rPr>
          <w:rFonts w:hint="default" w:ascii="Tahoma" w:hAnsi="Tahoma"/>
          <w:sz w:val="21"/>
          <w:szCs w:val="21"/>
        </w:rPr>
        <w:t>.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A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parcela</w:t>
      </w:r>
      <w:r>
        <w:rPr>
          <w:rFonts w:ascii="Tahoma" w:hAnsi="Tahoma" w:cs="Tahoma"/>
          <w:sz w:val="21"/>
          <w:szCs w:val="21"/>
        </w:rPr>
        <w:t xml:space="preserve"> 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}, no valor de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venceu em</w:t>
      </w:r>
      <w:r>
        <w:rPr>
          <w:rFonts w:ascii="Tahoma" w:hAnsi="Tahoma" w:cs="Tahoma"/>
          <w:sz w:val="21"/>
          <w:szCs w:val="21"/>
        </w:rPr>
        <w:t xml:space="preserve">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</w:t>
      </w:r>
      <w:r>
        <w:rPr>
          <w:rFonts w:hint="default" w:ascii="Tahoma" w:hAnsi="Tahoma"/>
          <w:sz w:val="21"/>
          <w:szCs w:val="21"/>
        </w:rPr>
        <w:t xml:space="preserve"> 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 xml:space="preserve">e ainda não foi paga. </w:t>
      </w:r>
    </w:p>
    <w:p w14:paraId="65628AE4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default" w:ascii="Tahoma" w:hAnsi="Tahoma"/>
          <w:b w:val="0"/>
          <w:bCs w:val="0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 xml:space="preserve">Prazo para purgação da mora. </w:t>
      </w:r>
      <w:r>
        <w:rPr>
          <w:rFonts w:hint="default" w:ascii="Tahoma" w:hAnsi="Tahoma"/>
          <w:b w:val="0"/>
          <w:bCs w:val="0"/>
          <w:sz w:val="21"/>
          <w:szCs w:val="21"/>
        </w:rPr>
        <w:t xml:space="preserve">Concedemos-lhe o prazo improrrogável de </w:t>
      </w:r>
      <w:r>
        <w:rPr>
          <w:rFonts w:hint="default" w:ascii="Tahoma" w:hAnsi="Tahoma"/>
          <w:b/>
          <w:bCs/>
          <w:sz w:val="21"/>
          <w:szCs w:val="21"/>
        </w:rPr>
        <w:t>48 (quarenta e</w:t>
      </w:r>
      <w:r>
        <w:rPr>
          <w:rFonts w:hint="default" w:ascii="Tahoma" w:hAnsi="Tahoma"/>
          <w:b/>
          <w:bCs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b/>
          <w:bCs/>
          <w:sz w:val="21"/>
          <w:szCs w:val="21"/>
        </w:rPr>
        <w:t>oito) horas</w:t>
      </w:r>
      <w:r>
        <w:rPr>
          <w:rFonts w:hint="default" w:ascii="Tahoma" w:hAnsi="Tahoma"/>
          <w:b w:val="0"/>
          <w:bCs w:val="0"/>
          <w:sz w:val="21"/>
          <w:szCs w:val="21"/>
        </w:rPr>
        <w:t>, contadas do recebimento desta, para quitar integralmente o débito, acrescido dos</w:t>
      </w:r>
      <w:r>
        <w:rPr>
          <w:rFonts w:hint="default" w:ascii="Tahoma" w:hAnsi="Tahoma"/>
          <w:b w:val="0"/>
          <w:bCs w:val="0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b w:val="0"/>
          <w:bCs w:val="0"/>
          <w:sz w:val="21"/>
          <w:szCs w:val="21"/>
        </w:rPr>
        <w:t>encargos contratuais (juros, correção monetária e multa), mediante contato direto com a clínica ou</w:t>
      </w:r>
      <w:r>
        <w:rPr>
          <w:rFonts w:hint="default" w:ascii="Tahoma" w:hAnsi="Tahoma"/>
          <w:b w:val="0"/>
          <w:bCs w:val="0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b w:val="0"/>
          <w:bCs w:val="0"/>
          <w:sz w:val="21"/>
          <w:szCs w:val="21"/>
        </w:rPr>
        <w:t xml:space="preserve">comparecimento à clínica para regularização do pagamento. </w:t>
      </w:r>
    </w:p>
    <w:p w14:paraId="78620A29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>Consequências do não pagamento.</w:t>
      </w:r>
      <w:r>
        <w:rPr>
          <w:rFonts w:hint="default" w:ascii="Tahoma" w:hAnsi="Tahoma"/>
          <w:sz w:val="21"/>
          <w:szCs w:val="21"/>
        </w:rPr>
        <w:t xml:space="preserve"> O descumprimento deste prazo implicará: (i) propositura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de ação de cobrança ou execução judicial; (ii) inscrição do débito em cadastros de proteção ao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crédito (SPC, Serasa, etc.); (iii) responsabilização pelas custas processuais, honorários advocatícios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 xml:space="preserve">e demais despesas decorrentes. </w:t>
      </w:r>
    </w:p>
    <w:p w14:paraId="2C67647C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default" w:ascii="Tahoma" w:hAnsi="Tahoma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>Proteção de dados pessoais.</w:t>
      </w:r>
      <w:r>
        <w:rPr>
          <w:rFonts w:hint="default" w:ascii="Tahoma" w:hAnsi="Tahoma"/>
          <w:sz w:val="21"/>
          <w:szCs w:val="21"/>
        </w:rPr>
        <w:t xml:space="preserve"> O tratamento de seus dados limita-se às finalidades de proteção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do crédito e cobrança do débito oriundo dos serviços odontológicos prestados, em conformidade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 xml:space="preserve">com o art. 7º, X, da Lei 13.709/2018 (LGPD). </w:t>
      </w:r>
    </w:p>
    <w:p w14:paraId="060B40E9">
      <w:pPr>
        <w:pStyle w:val="8"/>
        <w:numPr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</w:rPr>
      </w:pPr>
    </w:p>
    <w:p w14:paraId="3B3A8F26">
      <w:pPr>
        <w:pStyle w:val="8"/>
        <w:numPr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 xml:space="preserve">Importante: </w:t>
      </w:r>
      <w:r>
        <w:rPr>
          <w:rFonts w:hint="default" w:ascii="Tahoma" w:hAnsi="Tahoma"/>
          <w:sz w:val="21"/>
          <w:szCs w:val="21"/>
        </w:rPr>
        <w:t xml:space="preserve">Caso o débito já tenha sido quitado, favor desconsiderar esta notificação. </w:t>
      </w:r>
    </w:p>
    <w:p w14:paraId="02C4D7F9">
      <w:pPr>
        <w:pStyle w:val="8"/>
        <w:numPr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</w:rPr>
      </w:pPr>
    </w:p>
    <w:p w14:paraId="2509966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Sem mais, subscrevemo-nos.</w:t>
      </w:r>
    </w:p>
    <w:p w14:paraId="48140A7E">
      <w:pPr>
        <w:pStyle w:val="8"/>
        <w:tabs>
          <w:tab w:val="left" w:pos="0"/>
        </w:tabs>
        <w:ind w:firstLine="1701"/>
        <w:rPr>
          <w:rFonts w:ascii="Tahoma" w:hAnsi="Tahoma" w:cs="Tahoma"/>
          <w:sz w:val="28"/>
          <w:szCs w:val="21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56515</wp:posOffset>
            </wp:positionV>
            <wp:extent cx="774700" cy="80518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35A51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Atenciosamente,</w:t>
      </w:r>
    </w:p>
    <w:p w14:paraId="269A9233">
      <w:pPr>
        <w:pStyle w:val="8"/>
        <w:tabs>
          <w:tab w:val="left" w:pos="0"/>
        </w:tabs>
        <w:ind w:left="708" w:firstLine="1701"/>
        <w:jc w:val="left"/>
      </w:pPr>
      <w:r>
        <w:rPr>
          <w:rFonts w:ascii="Tahoma" w:hAnsi="Tahoma" w:cs="Tahoma"/>
          <w:b/>
          <w:sz w:val="21"/>
          <w:szCs w:val="21"/>
        </w:rPr>
        <w:t>DEBT Cobran</w:t>
      </w:r>
      <w:bookmarkStart w:id="0" w:name="_GoBack"/>
      <w:bookmarkEnd w:id="0"/>
      <w:r>
        <w:rPr>
          <w:rFonts w:ascii="Tahoma" w:hAnsi="Tahoma" w:cs="Tahoma"/>
          <w:b/>
          <w:sz w:val="21"/>
          <w:szCs w:val="21"/>
        </w:rPr>
        <w:t>ças Empresariais</w:t>
      </w:r>
    </w:p>
    <w:sectPr>
      <w:pgSz w:w="12240" w:h="15840"/>
      <w:pgMar w:top="567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0FF2E"/>
    <w:multiLevelType w:val="singleLevel"/>
    <w:tmpl w:val="59B0FF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B00D1C"/>
    <w:rsid w:val="00001DD8"/>
    <w:rsid w:val="0001428B"/>
    <w:rsid w:val="000342A6"/>
    <w:rsid w:val="00046763"/>
    <w:rsid w:val="000609A7"/>
    <w:rsid w:val="000865DA"/>
    <w:rsid w:val="000A3466"/>
    <w:rsid w:val="000B7E96"/>
    <w:rsid w:val="000D785F"/>
    <w:rsid w:val="000F2A5A"/>
    <w:rsid w:val="00112254"/>
    <w:rsid w:val="0015112B"/>
    <w:rsid w:val="00153CD2"/>
    <w:rsid w:val="0015656B"/>
    <w:rsid w:val="001571F6"/>
    <w:rsid w:val="00180A08"/>
    <w:rsid w:val="00196CBD"/>
    <w:rsid w:val="001A0856"/>
    <w:rsid w:val="001C4542"/>
    <w:rsid w:val="001D0C05"/>
    <w:rsid w:val="001E4CF5"/>
    <w:rsid w:val="001E5B09"/>
    <w:rsid w:val="001F5496"/>
    <w:rsid w:val="002178F2"/>
    <w:rsid w:val="00222313"/>
    <w:rsid w:val="00230968"/>
    <w:rsid w:val="0028217A"/>
    <w:rsid w:val="002A3113"/>
    <w:rsid w:val="002C250C"/>
    <w:rsid w:val="002C2B6C"/>
    <w:rsid w:val="002E2476"/>
    <w:rsid w:val="002E4B81"/>
    <w:rsid w:val="002F7B48"/>
    <w:rsid w:val="0031771C"/>
    <w:rsid w:val="00325E56"/>
    <w:rsid w:val="00332687"/>
    <w:rsid w:val="00345E0A"/>
    <w:rsid w:val="003522E4"/>
    <w:rsid w:val="003566B7"/>
    <w:rsid w:val="003659E0"/>
    <w:rsid w:val="00380004"/>
    <w:rsid w:val="00393427"/>
    <w:rsid w:val="00396918"/>
    <w:rsid w:val="003D0105"/>
    <w:rsid w:val="003D550C"/>
    <w:rsid w:val="003D5F6D"/>
    <w:rsid w:val="003E2175"/>
    <w:rsid w:val="003F4041"/>
    <w:rsid w:val="00416B0D"/>
    <w:rsid w:val="00437C3B"/>
    <w:rsid w:val="00465CE7"/>
    <w:rsid w:val="0049602F"/>
    <w:rsid w:val="004A2D06"/>
    <w:rsid w:val="004A33BD"/>
    <w:rsid w:val="004A3AF5"/>
    <w:rsid w:val="004C7851"/>
    <w:rsid w:val="004D445D"/>
    <w:rsid w:val="004F435C"/>
    <w:rsid w:val="00507232"/>
    <w:rsid w:val="0051302A"/>
    <w:rsid w:val="00516CF8"/>
    <w:rsid w:val="005175A3"/>
    <w:rsid w:val="00517954"/>
    <w:rsid w:val="005331FE"/>
    <w:rsid w:val="00550825"/>
    <w:rsid w:val="00566A04"/>
    <w:rsid w:val="00577F19"/>
    <w:rsid w:val="005B527C"/>
    <w:rsid w:val="005C2303"/>
    <w:rsid w:val="005F6346"/>
    <w:rsid w:val="00612DC6"/>
    <w:rsid w:val="006149A4"/>
    <w:rsid w:val="00616C10"/>
    <w:rsid w:val="00642010"/>
    <w:rsid w:val="00646F83"/>
    <w:rsid w:val="00651D02"/>
    <w:rsid w:val="00653D40"/>
    <w:rsid w:val="00685BD3"/>
    <w:rsid w:val="00697789"/>
    <w:rsid w:val="006C0387"/>
    <w:rsid w:val="006F0772"/>
    <w:rsid w:val="00712BCC"/>
    <w:rsid w:val="007416F1"/>
    <w:rsid w:val="00741BAB"/>
    <w:rsid w:val="00760683"/>
    <w:rsid w:val="007731C0"/>
    <w:rsid w:val="007B7221"/>
    <w:rsid w:val="007C4F18"/>
    <w:rsid w:val="007D4381"/>
    <w:rsid w:val="007D7A4D"/>
    <w:rsid w:val="007E0A97"/>
    <w:rsid w:val="007F4129"/>
    <w:rsid w:val="008229E4"/>
    <w:rsid w:val="008452F0"/>
    <w:rsid w:val="00847B4E"/>
    <w:rsid w:val="00853473"/>
    <w:rsid w:val="008766D2"/>
    <w:rsid w:val="00881CFD"/>
    <w:rsid w:val="008A54A0"/>
    <w:rsid w:val="008B20D2"/>
    <w:rsid w:val="008C62D1"/>
    <w:rsid w:val="00905F4E"/>
    <w:rsid w:val="0093685F"/>
    <w:rsid w:val="00960C3E"/>
    <w:rsid w:val="00962F2E"/>
    <w:rsid w:val="00972E79"/>
    <w:rsid w:val="00973823"/>
    <w:rsid w:val="00986D5D"/>
    <w:rsid w:val="00986ED9"/>
    <w:rsid w:val="009F3FD5"/>
    <w:rsid w:val="009F46D9"/>
    <w:rsid w:val="00A21392"/>
    <w:rsid w:val="00A33A5A"/>
    <w:rsid w:val="00A34CF1"/>
    <w:rsid w:val="00A94271"/>
    <w:rsid w:val="00AA072D"/>
    <w:rsid w:val="00AA39AC"/>
    <w:rsid w:val="00AC68C7"/>
    <w:rsid w:val="00AC724C"/>
    <w:rsid w:val="00AD1DCF"/>
    <w:rsid w:val="00AF4BEB"/>
    <w:rsid w:val="00B00D1C"/>
    <w:rsid w:val="00B04E6F"/>
    <w:rsid w:val="00B06DFB"/>
    <w:rsid w:val="00B11B1B"/>
    <w:rsid w:val="00B517F3"/>
    <w:rsid w:val="00B53119"/>
    <w:rsid w:val="00B9336C"/>
    <w:rsid w:val="00BD6F7E"/>
    <w:rsid w:val="00BE451B"/>
    <w:rsid w:val="00C14631"/>
    <w:rsid w:val="00C3425B"/>
    <w:rsid w:val="00C46027"/>
    <w:rsid w:val="00C61638"/>
    <w:rsid w:val="00C62A9D"/>
    <w:rsid w:val="00C771FC"/>
    <w:rsid w:val="00C912BD"/>
    <w:rsid w:val="00CE4656"/>
    <w:rsid w:val="00D2075A"/>
    <w:rsid w:val="00D2105B"/>
    <w:rsid w:val="00D22A08"/>
    <w:rsid w:val="00D50B54"/>
    <w:rsid w:val="00D863D8"/>
    <w:rsid w:val="00D95A4D"/>
    <w:rsid w:val="00D97B98"/>
    <w:rsid w:val="00DA488F"/>
    <w:rsid w:val="00DD4E87"/>
    <w:rsid w:val="00DD752F"/>
    <w:rsid w:val="00E0334D"/>
    <w:rsid w:val="00E304AA"/>
    <w:rsid w:val="00E350C4"/>
    <w:rsid w:val="00E526FB"/>
    <w:rsid w:val="00E55867"/>
    <w:rsid w:val="00E62A89"/>
    <w:rsid w:val="00E744D8"/>
    <w:rsid w:val="00E769C8"/>
    <w:rsid w:val="00E9525D"/>
    <w:rsid w:val="00EA0B43"/>
    <w:rsid w:val="00EB0BA4"/>
    <w:rsid w:val="00ED0E61"/>
    <w:rsid w:val="00ED1657"/>
    <w:rsid w:val="00ED3D3D"/>
    <w:rsid w:val="00EE2C7A"/>
    <w:rsid w:val="00F03F75"/>
    <w:rsid w:val="00F544F1"/>
    <w:rsid w:val="00F97712"/>
    <w:rsid w:val="00FA5F85"/>
    <w:rsid w:val="00FE64E1"/>
    <w:rsid w:val="01656C46"/>
    <w:rsid w:val="06415701"/>
    <w:rsid w:val="108D2CE2"/>
    <w:rsid w:val="151C5895"/>
    <w:rsid w:val="161E6859"/>
    <w:rsid w:val="181942F5"/>
    <w:rsid w:val="230671CA"/>
    <w:rsid w:val="23F87A5B"/>
    <w:rsid w:val="30D03559"/>
    <w:rsid w:val="36F448EC"/>
    <w:rsid w:val="3E745FA0"/>
    <w:rsid w:val="42991FCC"/>
    <w:rsid w:val="43677A21"/>
    <w:rsid w:val="500E7A05"/>
    <w:rsid w:val="50116BEC"/>
    <w:rsid w:val="545376E0"/>
    <w:rsid w:val="5964342D"/>
    <w:rsid w:val="63AA7892"/>
    <w:rsid w:val="68662BD0"/>
    <w:rsid w:val="6A0A6228"/>
    <w:rsid w:val="7E3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6"/>
      <w:szCs w:val="20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Balloon Text"/>
    <w:basedOn w:val="1"/>
    <w:link w:val="9"/>
    <w:semiHidden/>
    <w:unhideWhenUsed/>
    <w:uiPriority w:val="99"/>
    <w:rPr>
      <w:rFonts w:ascii="Segoe UI" w:hAnsi="Segoe UI" w:cs="Segoe UI"/>
      <w:sz w:val="18"/>
      <w:szCs w:val="18"/>
    </w:rPr>
  </w:style>
  <w:style w:type="paragraph" w:customStyle="1" w:styleId="8">
    <w:name w:val="margem"/>
    <w:basedOn w:val="1"/>
    <w:qFormat/>
    <w:uiPriority w:val="0"/>
    <w:pPr>
      <w:widowControl w:val="0"/>
      <w:jc w:val="both"/>
    </w:pPr>
  </w:style>
  <w:style w:type="character" w:customStyle="1" w:styleId="9">
    <w:name w:val="Texto de balão Char"/>
    <w:basedOn w:val="2"/>
    <w:link w:val="7"/>
    <w:semiHidden/>
    <w:qFormat/>
    <w:uiPriority w:val="99"/>
    <w:rPr>
      <w:rFonts w:ascii="Segoe UI" w:hAnsi="Segoe UI" w:eastAsia="Times New Roman" w:cs="Segoe UI"/>
      <w:sz w:val="18"/>
      <w:szCs w:val="18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382CB-F550-42E3-B69F-62884BF04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1740</Characters>
  <Lines>14</Lines>
  <Paragraphs>4</Paragraphs>
  <TotalTime>8</TotalTime>
  <ScaleCrop>false</ScaleCrop>
  <LinksUpToDate>false</LinksUpToDate>
  <CharactersWithSpaces>2058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2020-06-22T16:16:00Z</dcterms:created>
  <dc:creator>Giovana Guimaraes</dc:creator>
  <cp:lastModifiedBy>Mr. Schrodingers</cp:lastModifiedBy>
  <cp:lastPrinted>2025-02-01T12:45:00Z</cp:lastPrinted>
  <dcterms:modified xsi:type="dcterms:W3CDTF">2025-08-19T17:45:57Z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EECB2D9BD5294B30BED4D8928727E8BE_12</vt:lpwstr>
  </property>
</Properties>
</file>