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5B6D3A">
      <w:pPr>
        <w:rPr>
          <w:rFonts w:ascii="Tahoma" w:hAnsi="Tahoma" w:cs="Tahoma"/>
        </w:rPr>
      </w:pPr>
    </w:p>
    <w:p w14:paraId="727A51D6">
      <w:pPr>
        <w:rPr>
          <w:rFonts w:ascii="Tahoma" w:hAnsi="Tahoma" w:cs="Tahoma"/>
        </w:rPr>
      </w:pPr>
    </w:p>
    <w:p w14:paraId="59A2840A">
      <w:pPr>
        <w:ind w:firstLine="720"/>
        <w:rPr>
          <w:rFonts w:ascii="Tahoma" w:hAnsi="Tahoma" w:cs="Tahoma"/>
        </w:r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400050</wp:posOffset>
                </wp:positionH>
                <wp:positionV relativeFrom="paragraph">
                  <wp:posOffset>3489960</wp:posOffset>
                </wp:positionV>
                <wp:extent cx="5232400" cy="1087755"/>
                <wp:effectExtent l="0" t="0" r="6350" b="1714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148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4A79330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6" o:spt="202" type="#_x0000_t202" style="position:absolute;left:0pt;margin-left:31.5pt;margin-top:274.8pt;height:85.65pt;width:412pt;mso-position-horizontal-relative:margin;mso-wrap-distance-bottom:3.6pt;mso-wrap-distance-left:9pt;mso-wrap-distance-right:9pt;mso-wrap-distance-top:3.6pt;z-index:251659264;mso-width-relative:margin;mso-height-relative:margin;mso-height-percent:200;" fillcolor="#FFFFFF" filled="t" stroked="f" coordsize="21600,21600" o:gfxdata="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cIKpF9kAAAAKAQAADwAAAAAAAAABACAAAAAiAAAAZHJzL2Rvd25yZXYu&#10;eG1sUEsBAhQAFAAAAAgAh07iQHHZ9i4zAgAAZgQAAA4AAAAAAAAAAQAgAAAAKAEAAGRycy9lMm9E&#10;b2MueG1sUEsFBgAAAAAGAAYAWQEAAM0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4A793304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ahoma" w:hAnsi="Tahoma" w:cs="Tahoma"/>
        </w:rPr>
        <w:t>Remetente:</w:t>
      </w:r>
    </w:p>
    <w:p w14:paraId="4AB052DE">
      <w:pPr>
        <w:ind w:firstLine="720"/>
        <w:rPr>
          <w:rFonts w:ascii="Tahoma" w:hAnsi="Tahoma" w:cs="Tahoma"/>
          <w:b/>
          <w:bCs/>
        </w:rPr>
      </w:pPr>
    </w:p>
    <w:p w14:paraId="6967E351">
      <w:pPr>
        <w:pStyle w:val="8"/>
        <w:tabs>
          <w:tab w:val="left" w:pos="0"/>
        </w:tabs>
        <w:ind w:firstLine="720"/>
        <w:jc w:val="lef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DEBT COBRANÇAS EMPRESARIAIS</w:t>
      </w:r>
    </w:p>
    <w:p w14:paraId="51887E01">
      <w:pPr>
        <w:pStyle w:val="8"/>
        <w:tabs>
          <w:tab w:val="left" w:pos="0"/>
        </w:tabs>
        <w:ind w:firstLine="72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Av. Paraná, 453 – Sala 805</w:t>
      </w:r>
    </w:p>
    <w:p w14:paraId="7C56D58F">
      <w:pPr>
        <w:pStyle w:val="8"/>
        <w:tabs>
          <w:tab w:val="left" w:pos="0"/>
        </w:tabs>
        <w:ind w:firstLine="72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Centro - Londrina – PR – CEP 86010-922</w:t>
      </w:r>
    </w:p>
    <w:p w14:paraId="2A4BD00D"/>
    <w:p w14:paraId="39795B5D"/>
    <w:p w14:paraId="7FB2D40D"/>
    <w:p w14:paraId="0A7DEBB0"/>
    <w:p w14:paraId="1BC7873F"/>
    <w:p w14:paraId="509C3A3A"/>
    <w:p w14:paraId="1472A1B5"/>
    <w:p w14:paraId="0CB2600B"/>
    <w:p w14:paraId="321B3DD2"/>
    <w:p w14:paraId="5A1F6120"/>
    <w:p w14:paraId="00DDFF8A"/>
    <w:p w14:paraId="5FA10EB9"/>
    <w:p w14:paraId="40BEB4E3"/>
    <w:p w14:paraId="6F2E3A0F"/>
    <w:p w14:paraId="5B764A3B"/>
    <w:p w14:paraId="640AB224"/>
    <w:p w14:paraId="096100D3"/>
    <w:p w14:paraId="696947C9"/>
    <w:p w14:paraId="06F3DF83"/>
    <w:p w14:paraId="54D250DF"/>
    <w:p w14:paraId="23756244"/>
    <w:p w14:paraId="694789B7"/>
    <w:p w14:paraId="787B2877"/>
    <w:p w14:paraId="27CC4828"/>
    <w:p w14:paraId="62F8E1CC"/>
    <w:p w14:paraId="00FB42F4"/>
    <w:p w14:paraId="42443713"/>
    <w:p w14:paraId="4E01A2BA"/>
    <w:p w14:paraId="2FCCA22C">
      <w:pPr>
        <w:tabs>
          <w:tab w:val="left" w:pos="1005"/>
        </w:tabs>
        <w:rPr>
          <w:rFonts w:ascii="Tahoma" w:hAnsi="Tahoma" w:cs="Tahoma"/>
        </w:rPr>
      </w:pPr>
    </w:p>
    <w:p w14:paraId="58763B57">
      <w:pPr>
        <w:tabs>
          <w:tab w:val="left" w:pos="1005"/>
        </w:tabs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Destinatário:</w:t>
      </w:r>
    </w:p>
    <w:p w14:paraId="4ACF4BC7">
      <w:pPr>
        <w:pStyle w:val="8"/>
        <w:tabs>
          <w:tab w:val="left" w:pos="0"/>
        </w:tabs>
        <w:jc w:val="left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D9ADC99">
      <w:pPr>
        <w:ind w:left="720"/>
        <w:rPr>
          <w:rFonts w:ascii="Tahoma" w:hAnsi="Tahoma"/>
          <w:b/>
          <w:bCs/>
          <w:lang w:val="en-US"/>
        </w:rPr>
      </w:pPr>
      <w:r>
        <w:rPr>
          <w:rFonts w:ascii="Tahoma" w:hAnsi="Tahoma" w:cs="Tahoma"/>
          <w:b/>
          <w:bCs/>
          <w:lang w:val="en-US"/>
        </w:rPr>
        <w:t>{patient_name</w:t>
      </w:r>
      <w:r>
        <w:rPr>
          <w:rFonts w:ascii="Tahoma" w:hAnsi="Tahoma"/>
          <w:b/>
          <w:bCs/>
          <w:lang w:val="en-US"/>
        </w:rPr>
        <w:t>}</w:t>
      </w:r>
    </w:p>
    <w:p w14:paraId="090DA21E">
      <w:pPr>
        <w:ind w:left="720"/>
        <w:rPr>
          <w:rFonts w:ascii="Tahoma" w:hAnsi="Tahoma"/>
          <w:lang w:val="en-US"/>
        </w:rPr>
      </w:pPr>
      <w:r>
        <w:rPr>
          <w:rFonts w:ascii="Tahoma" w:hAnsi="Tahoma" w:cs="Tahoma"/>
          <w:lang w:val="en-US"/>
        </w:rPr>
        <w:t>{</w:t>
      </w:r>
      <w:r>
        <w:rPr>
          <w:rFonts w:ascii="Tahoma" w:hAnsi="Tahoma"/>
          <w:lang w:val="en-US"/>
        </w:rPr>
        <w:t xml:space="preserve">patient_address_street}, </w:t>
      </w:r>
      <w:r>
        <w:rPr>
          <w:rFonts w:ascii="Tahoma" w:hAnsi="Tahoma" w:cs="Tahoma"/>
          <w:lang w:val="en-US"/>
        </w:rPr>
        <w:t>{</w:t>
      </w:r>
      <w:r>
        <w:rPr>
          <w:rFonts w:ascii="Tahoma" w:hAnsi="Tahoma"/>
          <w:lang w:val="en-US"/>
        </w:rPr>
        <w:t xml:space="preserve">patient_address_number} </w:t>
      </w:r>
      <w:r>
        <w:rPr>
          <w:rFonts w:ascii="Tahoma" w:hAnsi="Tahoma" w:cs="Tahoma"/>
          <w:lang w:val="en-US"/>
        </w:rPr>
        <w:t>{</w:t>
      </w:r>
      <w:r>
        <w:rPr>
          <w:rFonts w:ascii="Tahoma" w:hAnsi="Tahoma"/>
          <w:lang w:val="en-US"/>
        </w:rPr>
        <w:t>patient_address_complement}</w:t>
      </w:r>
    </w:p>
    <w:p w14:paraId="6B1105C7">
      <w:pPr>
        <w:ind w:left="720"/>
        <w:rPr>
          <w:rFonts w:ascii="Tahoma" w:hAnsi="Tahoma"/>
          <w:lang w:val="en-US"/>
        </w:rPr>
      </w:pPr>
      <w:r>
        <w:rPr>
          <w:rFonts w:ascii="Tahoma" w:hAnsi="Tahoma" w:cs="Tahoma"/>
          <w:lang w:val="en-US"/>
        </w:rPr>
        <w:t>{</w:t>
      </w:r>
      <w:r>
        <w:rPr>
          <w:rFonts w:ascii="Tahoma" w:hAnsi="Tahoma"/>
          <w:lang w:val="en-US"/>
        </w:rPr>
        <w:t xml:space="preserve">patient_address_neighborhood} - </w:t>
      </w:r>
      <w:r>
        <w:rPr>
          <w:rFonts w:ascii="Tahoma" w:hAnsi="Tahoma" w:cs="Tahoma"/>
          <w:lang w:val="en-US"/>
        </w:rPr>
        <w:t>{</w:t>
      </w:r>
      <w:r>
        <w:rPr>
          <w:rFonts w:ascii="Tahoma" w:hAnsi="Tahoma"/>
          <w:lang w:val="en-US"/>
        </w:rPr>
        <w:t xml:space="preserve">patient_address_city} - </w:t>
      </w:r>
      <w:r>
        <w:rPr>
          <w:rFonts w:ascii="Tahoma" w:hAnsi="Tahoma" w:cs="Tahoma"/>
          <w:lang w:val="en-US"/>
        </w:rPr>
        <w:t>{</w:t>
      </w:r>
      <w:r>
        <w:rPr>
          <w:rFonts w:ascii="Tahoma" w:hAnsi="Tahoma"/>
          <w:lang w:val="en-US"/>
        </w:rPr>
        <w:t xml:space="preserve">patient_address_state} - </w:t>
      </w:r>
      <w:r>
        <w:rPr>
          <w:rFonts w:ascii="Tahoma" w:hAnsi="Tahoma" w:cs="Tahoma"/>
          <w:lang w:val="en-US"/>
        </w:rPr>
        <w:t>{</w:t>
      </w:r>
      <w:r>
        <w:rPr>
          <w:rFonts w:ascii="Tahoma" w:hAnsi="Tahoma"/>
          <w:lang w:val="en-US"/>
        </w:rPr>
        <w:t>patient_address_zip_code}</w:t>
      </w:r>
    </w:p>
    <w:p w14:paraId="07179BEE">
      <w:pPr>
        <w:ind w:firstLine="720"/>
        <w:rPr>
          <w:rFonts w:ascii="Tahoma" w:hAnsi="Tahoma" w:cs="Tahoma"/>
          <w:lang w:val="en-US"/>
        </w:rPr>
      </w:pPr>
    </w:p>
    <w:p w14:paraId="2FC5BE06">
      <w:pPr>
        <w:tabs>
          <w:tab w:val="left" w:pos="1005"/>
        </w:tabs>
        <w:rPr>
          <w:lang w:val="en-US"/>
        </w:rPr>
      </w:pPr>
    </w:p>
    <w:p w14:paraId="5017A75F">
      <w:pPr>
        <w:jc w:val="center"/>
        <w:rPr>
          <w:lang w:val="en-US"/>
        </w:rPr>
      </w:pPr>
    </w:p>
    <w:p w14:paraId="367CD462">
      <w:pPr>
        <w:jc w:val="both"/>
      </w:pPr>
      <w:r>
        <w:drawing>
          <wp:inline distT="0" distB="0" distL="0" distR="0">
            <wp:extent cx="1095375" cy="791845"/>
            <wp:effectExtent l="0" t="0" r="9525" b="8255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4" t="633" r="8426" b="1653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11045" cy="660400"/>
            <wp:effectExtent l="0" t="0" r="0" b="5715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EC8A84">
      <w:pPr>
        <w:jc w:val="center"/>
        <w:rPr>
          <w:rFonts w:ascii="Arial Unicode MS" w:hAnsi="Arial Unicode MS" w:eastAsia="Arial Unicode MS" w:cs="Arial Unicode MS"/>
        </w:rPr>
      </w:pPr>
    </w:p>
    <w:p w14:paraId="268ADEC5">
      <w:pPr>
        <w:rPr>
          <w:rFonts w:ascii="Arial Unicode MS" w:hAnsi="Arial Unicode MS" w:eastAsia="Arial Unicode MS" w:cs="Arial Unicode MS"/>
          <w:sz w:val="10"/>
          <w:szCs w:val="10"/>
        </w:rPr>
      </w:pPr>
    </w:p>
    <w:p w14:paraId="3890E5F0">
      <w:pPr>
        <w:rPr>
          <w:rFonts w:ascii="Arial Unicode MS" w:hAnsi="Arial Unicode MS" w:eastAsia="Arial Unicode MS" w:cs="Arial Unicode MS"/>
          <w:sz w:val="2"/>
        </w:rPr>
      </w:pPr>
    </w:p>
    <w:p w14:paraId="29D1EEC6">
      <w:pPr>
        <w:pStyle w:val="8"/>
        <w:tabs>
          <w:tab w:val="left" w:pos="0"/>
        </w:tabs>
        <w:jc w:val="right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Londrina, {today_date}.</w:t>
      </w:r>
    </w:p>
    <w:p w14:paraId="75C1D973">
      <w:pPr>
        <w:pStyle w:val="8"/>
        <w:tabs>
          <w:tab w:val="left" w:pos="0"/>
        </w:tabs>
        <w:rPr>
          <w:rFonts w:ascii="Tahoma" w:hAnsi="Tahoma" w:cs="Tahoma"/>
          <w:sz w:val="20"/>
        </w:rPr>
      </w:pPr>
    </w:p>
    <w:p w14:paraId="28C00179">
      <w:pPr>
        <w:pStyle w:val="8"/>
        <w:tabs>
          <w:tab w:val="left" w:pos="0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Contrato nº {contract_oralsin_id}</w:t>
      </w:r>
    </w:p>
    <w:p w14:paraId="690539A0">
      <w:pPr>
        <w:pStyle w:val="8"/>
        <w:tabs>
          <w:tab w:val="left" w:pos="0"/>
        </w:tabs>
        <w:ind w:firstLine="1701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textWrapping"/>
      </w:r>
      <w:r>
        <w:rPr>
          <w:rFonts w:ascii="Tahoma" w:hAnsi="Tahoma" w:cs="Tahoma"/>
          <w:b/>
          <w:bCs/>
          <w:sz w:val="21"/>
          <w:szCs w:val="21"/>
        </w:rPr>
        <w:t xml:space="preserve">Parcela inadimplida mais antiga: </w:t>
      </w:r>
      <w:r>
        <w:rPr>
          <w:rFonts w:ascii="Tahoma" w:hAnsi="Tahoma" w:cs="Tahoma"/>
          <w:sz w:val="21"/>
          <w:szCs w:val="21"/>
        </w:rPr>
        <w:t>nº {installment_number} – R$ {installment_amount} – vencida em {installment_due_date}</w:t>
      </w:r>
      <w:r>
        <w:rPr>
          <w:rFonts w:ascii="Tahoma" w:hAnsi="Tahoma" w:cs="Tahoma"/>
          <w:sz w:val="21"/>
          <w:szCs w:val="21"/>
        </w:rPr>
        <w:br w:type="textWrapping"/>
      </w:r>
      <w:r>
        <w:rPr>
          <w:rFonts w:ascii="Tahoma" w:hAnsi="Tahoma" w:cs="Tahoma"/>
          <w:b/>
          <w:bCs/>
          <w:sz w:val="21"/>
          <w:szCs w:val="21"/>
        </w:rPr>
        <w:t>Clínica credora:</w:t>
      </w:r>
      <w:r>
        <w:rPr>
          <w:rFonts w:ascii="Tahoma" w:hAnsi="Tahoma" w:cs="Tahoma"/>
          <w:sz w:val="21"/>
          <w:szCs w:val="21"/>
        </w:rPr>
        <w:t xml:space="preserve"> Clínica {clinic_name}, CNPJ {clinic_cnpj}, sediada à {clinic_address_street}, nº {clinic_address_number}, {clinic_address_neighborhood}, {clinic_address_city}/{clinic_address_state}, CEP {clinic_address_zip_code}</w:t>
      </w:r>
    </w:p>
    <w:p w14:paraId="08809196">
      <w:pPr>
        <w:pStyle w:val="8"/>
        <w:tabs>
          <w:tab w:val="left" w:pos="0"/>
        </w:tabs>
        <w:ind w:firstLine="1701"/>
        <w:rPr>
          <w:rFonts w:ascii="Tahoma" w:hAnsi="Tahoma" w:cs="Tahoma"/>
          <w:sz w:val="20"/>
        </w:rPr>
      </w:pPr>
    </w:p>
    <w:p w14:paraId="74C9033B">
      <w:pPr>
        <w:pStyle w:val="8"/>
        <w:tabs>
          <w:tab w:val="left" w:pos="0"/>
        </w:tabs>
        <w:ind w:firstLine="1701"/>
        <w:rPr>
          <w:rFonts w:ascii="Tahoma" w:hAnsi="Tahoma" w:cs="Tahoma"/>
          <w:b/>
          <w:bCs/>
          <w:sz w:val="2"/>
          <w:szCs w:val="2"/>
          <w:u w:val="single"/>
        </w:rPr>
      </w:pPr>
    </w:p>
    <w:p w14:paraId="0F952E3E">
      <w:pPr>
        <w:pStyle w:val="8"/>
        <w:tabs>
          <w:tab w:val="left" w:pos="0"/>
        </w:tabs>
        <w:ind w:firstLine="1701"/>
        <w:rPr>
          <w:rFonts w:ascii="Tahoma" w:hAnsi="Tahoma" w:cs="Tahoma"/>
          <w:b/>
          <w:bCs/>
          <w:sz w:val="20"/>
          <w:u w:val="single"/>
        </w:rPr>
      </w:pPr>
    </w:p>
    <w:p w14:paraId="5E8DE7BE">
      <w:pPr>
        <w:pStyle w:val="8"/>
        <w:tabs>
          <w:tab w:val="left" w:pos="0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Ilmo.(a) Sr.(a) {patient_name}, CPF {patient_cpf}, residente e domiciliado(a) em {patient_address}.</w:t>
      </w:r>
    </w:p>
    <w:p w14:paraId="050040DD">
      <w:pPr>
        <w:pStyle w:val="8"/>
        <w:tabs>
          <w:tab w:val="left" w:pos="0"/>
        </w:tabs>
        <w:ind w:firstLine="1701"/>
        <w:rPr>
          <w:rFonts w:ascii="Tahoma" w:hAnsi="Tahoma" w:cs="Tahoma"/>
          <w:sz w:val="21"/>
          <w:szCs w:val="21"/>
        </w:rPr>
      </w:pPr>
    </w:p>
    <w:p w14:paraId="75C513C8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Prezado(a) Senhor(a),</w:t>
      </w:r>
    </w:p>
    <w:p w14:paraId="0C2B875C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</w:p>
    <w:p w14:paraId="4C05B49D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Esperamos que você esteja bem.</w:t>
      </w:r>
    </w:p>
    <w:p w14:paraId="6A8F8584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</w:p>
    <w:p w14:paraId="2BB785CB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Entramos em contato para informá-lo(a) sobre a pendência financeira referente aos serviços odontológicos prestados em nossa clínica.</w:t>
      </w:r>
    </w:p>
    <w:p w14:paraId="458DA76C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</w:p>
    <w:p w14:paraId="79FC769E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Lembramos que no dia do envio dessa carta o seu contrato possui um total de {</w:t>
      </w:r>
      <w:r>
        <w:rPr>
          <w:rFonts w:hint="default" w:ascii="Tahoma" w:hAnsi="Tahoma" w:cs="Tahoma"/>
          <w:sz w:val="21"/>
          <w:szCs w:val="21"/>
          <w:lang w:val="pt-BR"/>
        </w:rPr>
        <w:t>due_date_installments</w:t>
      </w:r>
      <w:bookmarkStart w:id="0" w:name="_GoBack"/>
      <w:bookmarkEnd w:id="0"/>
      <w:r>
        <w:rPr>
          <w:rFonts w:ascii="Tahoma" w:hAnsi="Tahoma" w:cs="Tahoma"/>
          <w:sz w:val="21"/>
          <w:szCs w:val="21"/>
        </w:rPr>
        <w:t>} parcela</w:t>
      </w:r>
      <w:r>
        <w:rPr>
          <w:rFonts w:hint="default" w:ascii="Tahoma" w:hAnsi="Tahoma" w:cs="Tahoma"/>
          <w:sz w:val="21"/>
          <w:szCs w:val="21"/>
          <w:lang w:val="pt-BR"/>
        </w:rPr>
        <w:t>(</w:t>
      </w:r>
      <w:r>
        <w:rPr>
          <w:rFonts w:ascii="Tahoma" w:hAnsi="Tahoma" w:cs="Tahoma"/>
          <w:sz w:val="21"/>
          <w:szCs w:val="21"/>
        </w:rPr>
        <w:t>s</w:t>
      </w:r>
      <w:r>
        <w:rPr>
          <w:rFonts w:hint="default" w:ascii="Tahoma" w:hAnsi="Tahoma" w:cs="Tahoma"/>
          <w:sz w:val="21"/>
          <w:szCs w:val="21"/>
          <w:lang w:val="pt-BR"/>
        </w:rPr>
        <w:t>)</w:t>
      </w:r>
      <w:r>
        <w:rPr>
          <w:rFonts w:ascii="Tahoma" w:hAnsi="Tahoma" w:cs="Tahoma"/>
          <w:sz w:val="21"/>
          <w:szCs w:val="21"/>
        </w:rPr>
        <w:t xml:space="preserve"> em atraso.</w:t>
      </w:r>
    </w:p>
    <w:p w14:paraId="25DAC99C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</w:p>
    <w:p w14:paraId="3D5D6093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Solicitamos a regularização desta pendência no prazo de 48</w:t>
      </w:r>
      <w:r>
        <w:rPr>
          <w:rFonts w:ascii="Tahoma" w:hAnsi="Tahoma" w:cs="Tahoma"/>
          <w:b/>
          <w:bCs/>
          <w:sz w:val="21"/>
          <w:szCs w:val="21"/>
        </w:rPr>
        <w:t xml:space="preserve"> (quarenta e oito) horas </w:t>
      </w:r>
      <w:r>
        <w:rPr>
          <w:rFonts w:ascii="Tahoma" w:hAnsi="Tahoma" w:cs="Tahoma"/>
          <w:sz w:val="21"/>
          <w:szCs w:val="21"/>
        </w:rPr>
        <w:t>a partir do recebimento desta correspondência.</w:t>
      </w:r>
    </w:p>
    <w:p w14:paraId="31C00816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</w:p>
    <w:p w14:paraId="4FBFBE59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Caso não haja manifestação ou regularização no prazo estabelecido, nos reservamos o direito de:</w:t>
      </w:r>
    </w:p>
    <w:p w14:paraId="09F6465C">
      <w:pPr>
        <w:pStyle w:val="8"/>
        <w:numPr>
          <w:ilvl w:val="0"/>
          <w:numId w:val="1"/>
        </w:numPr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Incluir seu nome nos órgãos de proteção ao crédito (SPC/Serasa);</w:t>
      </w:r>
    </w:p>
    <w:p w14:paraId="47F5EBB9">
      <w:pPr>
        <w:pStyle w:val="8"/>
        <w:numPr>
          <w:ilvl w:val="0"/>
          <w:numId w:val="1"/>
        </w:numPr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Encaminhar o débito para cobrança judicial;</w:t>
      </w:r>
    </w:p>
    <w:p w14:paraId="4060E9CE">
      <w:pPr>
        <w:pStyle w:val="8"/>
        <w:numPr>
          <w:ilvl w:val="0"/>
          <w:numId w:val="1"/>
        </w:numPr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Aplicar multa conforme previsto no contrato.</w:t>
      </w:r>
    </w:p>
    <w:p w14:paraId="07C66915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</w:p>
    <w:p w14:paraId="1F71119D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Esta é uma tentativa amigável de regularização. Valorizamos nosso relacionamento e esperamos sua compreensão para resolvermos esta situação da melhor forma possível.</w:t>
      </w:r>
    </w:p>
    <w:p w14:paraId="4FBD6629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Agradecemos sua atenção e aguardamos seu contato.</w:t>
      </w:r>
    </w:p>
    <w:p w14:paraId="30052097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Atenciosamente,</w:t>
      </w:r>
    </w:p>
    <w:p w14:paraId="35003E62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</w:p>
    <w:p w14:paraId="1CA374C2">
      <w:pPr>
        <w:pStyle w:val="8"/>
        <w:tabs>
          <w:tab w:val="left" w:pos="0"/>
        </w:tabs>
        <w:rPr>
          <w:rFonts w:ascii="Tahoma" w:hAnsi="Tahoma"/>
          <w:sz w:val="21"/>
          <w:szCs w:val="21"/>
        </w:rPr>
      </w:pPr>
      <w:r>
        <w:rPr>
          <w:rFonts w:ascii="Tahoma" w:hAnsi="Tahoma"/>
          <w:b/>
          <w:bCs/>
          <w:sz w:val="21"/>
          <w:szCs w:val="21"/>
        </w:rPr>
        <w:t xml:space="preserve">Importante: </w:t>
      </w:r>
      <w:r>
        <w:rPr>
          <w:rFonts w:ascii="Tahoma" w:hAnsi="Tahoma"/>
          <w:sz w:val="21"/>
          <w:szCs w:val="21"/>
        </w:rPr>
        <w:t xml:space="preserve">Caso o débito já tenha sido quitado, favor desconsiderar esta notificação. </w:t>
      </w:r>
    </w:p>
    <w:p w14:paraId="45C306A6">
      <w:pPr>
        <w:pStyle w:val="8"/>
        <w:tabs>
          <w:tab w:val="left" w:pos="0"/>
        </w:tabs>
        <w:rPr>
          <w:rFonts w:ascii="Tahoma" w:hAnsi="Tahoma"/>
          <w:sz w:val="21"/>
          <w:szCs w:val="21"/>
        </w:rPr>
      </w:pPr>
    </w:p>
    <w:p w14:paraId="65E2F5C7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Sem mais, subscrevemo-nos.</w:t>
      </w:r>
    </w:p>
    <w:p w14:paraId="4EFBCD93">
      <w:pPr>
        <w:pStyle w:val="8"/>
        <w:tabs>
          <w:tab w:val="left" w:pos="0"/>
        </w:tabs>
        <w:ind w:firstLine="1701"/>
        <w:rPr>
          <w:rFonts w:ascii="Tahoma" w:hAnsi="Tahoma" w:cs="Tahoma"/>
          <w:sz w:val="28"/>
          <w:szCs w:val="21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2160905</wp:posOffset>
            </wp:positionH>
            <wp:positionV relativeFrom="paragraph">
              <wp:posOffset>56515</wp:posOffset>
            </wp:positionV>
            <wp:extent cx="774700" cy="80518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0A6B07">
      <w:pPr>
        <w:pStyle w:val="8"/>
        <w:tabs>
          <w:tab w:val="left" w:pos="0"/>
        </w:tabs>
        <w:ind w:left="708" w:firstLine="1701"/>
        <w:jc w:val="left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Atenciosamente,</w:t>
      </w:r>
    </w:p>
    <w:p w14:paraId="03B8B13B">
      <w:pPr>
        <w:pStyle w:val="8"/>
        <w:tabs>
          <w:tab w:val="left" w:pos="0"/>
        </w:tabs>
        <w:ind w:left="708" w:firstLine="1701"/>
        <w:jc w:val="left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DEBT Cobranças Empresariais</w:t>
      </w:r>
    </w:p>
    <w:p w14:paraId="5F73D50F">
      <w:pPr>
        <w:pStyle w:val="8"/>
        <w:tabs>
          <w:tab w:val="left" w:pos="0"/>
        </w:tabs>
        <w:ind w:left="708" w:firstLine="1701"/>
        <w:jc w:val="left"/>
        <w:rPr>
          <w:rFonts w:ascii="Tahoma" w:hAnsi="Tahoma" w:cs="Tahoma"/>
          <w:b/>
          <w:sz w:val="21"/>
          <w:szCs w:val="21"/>
        </w:rPr>
      </w:pPr>
    </w:p>
    <w:p w14:paraId="13935FF9">
      <w:pPr>
        <w:pStyle w:val="8"/>
        <w:tabs>
          <w:tab w:val="left" w:pos="0"/>
        </w:tabs>
        <w:jc w:val="left"/>
        <w:rPr>
          <w:rFonts w:ascii="Tahoma" w:hAnsi="Tahoma" w:cs="Tahoma"/>
          <w:b/>
          <w:sz w:val="21"/>
          <w:szCs w:val="21"/>
        </w:rPr>
      </w:pPr>
    </w:p>
    <w:p w14:paraId="17D59386">
      <w:pPr>
        <w:pStyle w:val="8"/>
        <w:tabs>
          <w:tab w:val="left" w:pos="0"/>
        </w:tabs>
        <w:jc w:val="left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Na qualidade de empresa responsável pela cobrança em nome da </w:t>
      </w:r>
      <w:r>
        <w:rPr>
          <w:rFonts w:ascii="Tahoma" w:hAnsi="Tahoma" w:cs="Tahoma"/>
          <w:b/>
          <w:bCs/>
          <w:sz w:val="16"/>
          <w:szCs w:val="16"/>
        </w:rPr>
        <w:t>Clínica {clinic_name}</w:t>
      </w:r>
    </w:p>
    <w:sectPr>
      <w:pgSz w:w="12240" w:h="15840"/>
      <w:pgMar w:top="567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244957"/>
    <w:multiLevelType w:val="multilevel"/>
    <w:tmpl w:val="782449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hyphenationZone w:val="425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D1C"/>
    <w:rsid w:val="00001DD8"/>
    <w:rsid w:val="0001428B"/>
    <w:rsid w:val="000342A6"/>
    <w:rsid w:val="00046763"/>
    <w:rsid w:val="000609A7"/>
    <w:rsid w:val="000865DA"/>
    <w:rsid w:val="000A3466"/>
    <w:rsid w:val="000B7E96"/>
    <w:rsid w:val="000D785F"/>
    <w:rsid w:val="000F2A5A"/>
    <w:rsid w:val="00112254"/>
    <w:rsid w:val="0015112B"/>
    <w:rsid w:val="00153CD2"/>
    <w:rsid w:val="0015656B"/>
    <w:rsid w:val="001571F6"/>
    <w:rsid w:val="00180A08"/>
    <w:rsid w:val="00196CBD"/>
    <w:rsid w:val="001A0856"/>
    <w:rsid w:val="001C4542"/>
    <w:rsid w:val="001D0C05"/>
    <w:rsid w:val="001E4CF5"/>
    <w:rsid w:val="001E5B09"/>
    <w:rsid w:val="001F5496"/>
    <w:rsid w:val="002178F2"/>
    <w:rsid w:val="00222313"/>
    <w:rsid w:val="00230968"/>
    <w:rsid w:val="0028217A"/>
    <w:rsid w:val="002A3113"/>
    <w:rsid w:val="002C250C"/>
    <w:rsid w:val="002C2B6C"/>
    <w:rsid w:val="002E2476"/>
    <w:rsid w:val="002E4B81"/>
    <w:rsid w:val="002F7B48"/>
    <w:rsid w:val="0031771C"/>
    <w:rsid w:val="00325E56"/>
    <w:rsid w:val="00332687"/>
    <w:rsid w:val="00345E0A"/>
    <w:rsid w:val="003522E4"/>
    <w:rsid w:val="003566B7"/>
    <w:rsid w:val="003659E0"/>
    <w:rsid w:val="00380004"/>
    <w:rsid w:val="00385E88"/>
    <w:rsid w:val="00393427"/>
    <w:rsid w:val="00396918"/>
    <w:rsid w:val="003D0105"/>
    <w:rsid w:val="003D550C"/>
    <w:rsid w:val="003D5F6D"/>
    <w:rsid w:val="003E2175"/>
    <w:rsid w:val="003F4041"/>
    <w:rsid w:val="00416B0D"/>
    <w:rsid w:val="00437C3B"/>
    <w:rsid w:val="00465CE7"/>
    <w:rsid w:val="0049602F"/>
    <w:rsid w:val="004A2D06"/>
    <w:rsid w:val="004A33BD"/>
    <w:rsid w:val="004A3AF5"/>
    <w:rsid w:val="004C7851"/>
    <w:rsid w:val="004D445D"/>
    <w:rsid w:val="004F435C"/>
    <w:rsid w:val="00507232"/>
    <w:rsid w:val="0051302A"/>
    <w:rsid w:val="00516CF8"/>
    <w:rsid w:val="005175A3"/>
    <w:rsid w:val="00517954"/>
    <w:rsid w:val="005331FE"/>
    <w:rsid w:val="00550825"/>
    <w:rsid w:val="00566A04"/>
    <w:rsid w:val="00577F19"/>
    <w:rsid w:val="005B527C"/>
    <w:rsid w:val="005C2303"/>
    <w:rsid w:val="005F6346"/>
    <w:rsid w:val="005F7245"/>
    <w:rsid w:val="00612DC6"/>
    <w:rsid w:val="006149A4"/>
    <w:rsid w:val="00616C10"/>
    <w:rsid w:val="00642010"/>
    <w:rsid w:val="00646F83"/>
    <w:rsid w:val="00651D02"/>
    <w:rsid w:val="00653D40"/>
    <w:rsid w:val="00685BD3"/>
    <w:rsid w:val="00697789"/>
    <w:rsid w:val="006C0387"/>
    <w:rsid w:val="006F0772"/>
    <w:rsid w:val="00712BCC"/>
    <w:rsid w:val="007323EC"/>
    <w:rsid w:val="007416F1"/>
    <w:rsid w:val="00741BAB"/>
    <w:rsid w:val="00760683"/>
    <w:rsid w:val="007731C0"/>
    <w:rsid w:val="007B7221"/>
    <w:rsid w:val="007C4F18"/>
    <w:rsid w:val="007D4381"/>
    <w:rsid w:val="007D7A4D"/>
    <w:rsid w:val="007E0A97"/>
    <w:rsid w:val="007F4129"/>
    <w:rsid w:val="008229E4"/>
    <w:rsid w:val="008452F0"/>
    <w:rsid w:val="00847B4E"/>
    <w:rsid w:val="00853473"/>
    <w:rsid w:val="008766D2"/>
    <w:rsid w:val="00881CFD"/>
    <w:rsid w:val="008A54A0"/>
    <w:rsid w:val="008B20D2"/>
    <w:rsid w:val="008C62D1"/>
    <w:rsid w:val="00905F4E"/>
    <w:rsid w:val="0093685F"/>
    <w:rsid w:val="00960C3E"/>
    <w:rsid w:val="00962F2E"/>
    <w:rsid w:val="00972E79"/>
    <w:rsid w:val="00973823"/>
    <w:rsid w:val="00986D5D"/>
    <w:rsid w:val="00986ED9"/>
    <w:rsid w:val="009E6F2C"/>
    <w:rsid w:val="009F3FD5"/>
    <w:rsid w:val="009F46D9"/>
    <w:rsid w:val="00A21392"/>
    <w:rsid w:val="00A33A5A"/>
    <w:rsid w:val="00A34CF1"/>
    <w:rsid w:val="00A94271"/>
    <w:rsid w:val="00AA072D"/>
    <w:rsid w:val="00AA39AC"/>
    <w:rsid w:val="00AC68C7"/>
    <w:rsid w:val="00AC724C"/>
    <w:rsid w:val="00AD1DCF"/>
    <w:rsid w:val="00AF4BEB"/>
    <w:rsid w:val="00B00D1C"/>
    <w:rsid w:val="00B04E6F"/>
    <w:rsid w:val="00B06DFB"/>
    <w:rsid w:val="00B11B1B"/>
    <w:rsid w:val="00B517F3"/>
    <w:rsid w:val="00B53119"/>
    <w:rsid w:val="00B9336C"/>
    <w:rsid w:val="00B9669E"/>
    <w:rsid w:val="00BD6F7E"/>
    <w:rsid w:val="00BE451B"/>
    <w:rsid w:val="00C14631"/>
    <w:rsid w:val="00C3425B"/>
    <w:rsid w:val="00C46027"/>
    <w:rsid w:val="00C61638"/>
    <w:rsid w:val="00C62A9D"/>
    <w:rsid w:val="00C771FC"/>
    <w:rsid w:val="00C912BD"/>
    <w:rsid w:val="00CE4656"/>
    <w:rsid w:val="00D2075A"/>
    <w:rsid w:val="00D2105B"/>
    <w:rsid w:val="00D22A08"/>
    <w:rsid w:val="00D50B54"/>
    <w:rsid w:val="00D863D8"/>
    <w:rsid w:val="00D95A4D"/>
    <w:rsid w:val="00D97B98"/>
    <w:rsid w:val="00DA488F"/>
    <w:rsid w:val="00DD4E87"/>
    <w:rsid w:val="00DD752F"/>
    <w:rsid w:val="00E0334D"/>
    <w:rsid w:val="00E304AA"/>
    <w:rsid w:val="00E350C4"/>
    <w:rsid w:val="00E526FB"/>
    <w:rsid w:val="00E55867"/>
    <w:rsid w:val="00E62A89"/>
    <w:rsid w:val="00E744D8"/>
    <w:rsid w:val="00E769C8"/>
    <w:rsid w:val="00E9525D"/>
    <w:rsid w:val="00EA0B43"/>
    <w:rsid w:val="00EB0BA4"/>
    <w:rsid w:val="00ED0E61"/>
    <w:rsid w:val="00ED1657"/>
    <w:rsid w:val="00ED3D3D"/>
    <w:rsid w:val="00EE2C7A"/>
    <w:rsid w:val="00F03F75"/>
    <w:rsid w:val="00F544F1"/>
    <w:rsid w:val="00F97712"/>
    <w:rsid w:val="00FA5F85"/>
    <w:rsid w:val="00FE64E1"/>
    <w:rsid w:val="01656C46"/>
    <w:rsid w:val="04D21498"/>
    <w:rsid w:val="06415701"/>
    <w:rsid w:val="108D2CE2"/>
    <w:rsid w:val="151C5895"/>
    <w:rsid w:val="161E6859"/>
    <w:rsid w:val="181942F5"/>
    <w:rsid w:val="230671CA"/>
    <w:rsid w:val="23F87A5B"/>
    <w:rsid w:val="30220548"/>
    <w:rsid w:val="30D03559"/>
    <w:rsid w:val="36F448EC"/>
    <w:rsid w:val="399F3299"/>
    <w:rsid w:val="3E745FA0"/>
    <w:rsid w:val="42991FCC"/>
    <w:rsid w:val="43677A21"/>
    <w:rsid w:val="4F192DA6"/>
    <w:rsid w:val="500E7A05"/>
    <w:rsid w:val="50116BEC"/>
    <w:rsid w:val="545376E0"/>
    <w:rsid w:val="5964342D"/>
    <w:rsid w:val="5DED2098"/>
    <w:rsid w:val="63AA7892"/>
    <w:rsid w:val="68662BD0"/>
    <w:rsid w:val="6A0A6228"/>
    <w:rsid w:val="7E3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Courier New" w:hAnsi="Courier New" w:eastAsia="Times New Roman" w:cs="Times New Roman"/>
      <w:sz w:val="26"/>
      <w:lang w:val="pt-BR" w:eastAsia="pt-BR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Hyperlink"/>
    <w:qFormat/>
    <w:uiPriority w:val="99"/>
    <w:rPr>
      <w:color w:val="0000FF"/>
      <w:u w:val="single"/>
    </w:rPr>
  </w:style>
  <w:style w:type="paragraph" w:styleId="6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Cs w:val="24"/>
      <w:lang w:val="en-US" w:eastAsia="zh-CN" w:bidi="ar-SA"/>
    </w:rPr>
  </w:style>
  <w:style w:type="paragraph" w:styleId="7">
    <w:name w:val="Balloon Text"/>
    <w:basedOn w:val="1"/>
    <w:link w:val="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customStyle="1" w:styleId="8">
    <w:name w:val="margem"/>
    <w:basedOn w:val="1"/>
    <w:qFormat/>
    <w:uiPriority w:val="0"/>
    <w:pPr>
      <w:widowControl w:val="0"/>
      <w:jc w:val="both"/>
    </w:pPr>
  </w:style>
  <w:style w:type="character" w:customStyle="1" w:styleId="9">
    <w:name w:val="Texto de balão Char"/>
    <w:basedOn w:val="2"/>
    <w:link w:val="7"/>
    <w:semiHidden/>
    <w:qFormat/>
    <w:uiPriority w:val="99"/>
    <w:rPr>
      <w:rFonts w:ascii="Segoe UI" w:hAnsi="Segoe UI" w:eastAsia="Times New Roman" w:cs="Segoe UI"/>
      <w:sz w:val="18"/>
      <w:szCs w:val="18"/>
      <w:lang w:val="pt-BR" w:eastAsia="pt-BR"/>
    </w:rPr>
  </w:style>
  <w:style w:type="paragraph" w:customStyle="1" w:styleId="10">
    <w:name w:val="citacao"/>
    <w:basedOn w:val="1"/>
    <w:uiPriority w:val="0"/>
    <w:pPr>
      <w:widowControl w:val="0"/>
      <w:ind w:left="1418" w:right="1440" w:firstLine="1276"/>
      <w:jc w:val="both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2382CB-F550-42E3-B69F-62884BF04D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326</Words>
  <Characters>1765</Characters>
  <Lines>14</Lines>
  <Paragraphs>4</Paragraphs>
  <TotalTime>26</TotalTime>
  <ScaleCrop>false</ScaleCrop>
  <LinksUpToDate>false</LinksUpToDate>
  <CharactersWithSpaces>2087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2020-06-22T16:16:00Z</dcterms:created>
  <dc:creator>Giovana Guimaraes</dc:creator>
  <cp:lastModifiedBy>Mr. Schrodingers</cp:lastModifiedBy>
  <cp:lastPrinted>2025-02-01T12:45:00Z</cp:lastPrinted>
  <dcterms:modified xsi:type="dcterms:W3CDTF">2025-09-01T12:31:13Z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1046-12.2.0.21936</vt:lpwstr>
  </property>
  <property fmtid="{D5CDD505-2E9C-101B-9397-08002B2CF9AE}" pid="3" name="ICV">
    <vt:lpwstr>179A6143FD994B45984612C586F6D7D0_13</vt:lpwstr>
  </property>
</Properties>
</file>