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CD9" w:rsidRPr="005B38A4" w:rsidRDefault="001D1CD9" w:rsidP="001D1CD9">
      <w:pPr>
        <w:pStyle w:val="a4"/>
        <w:rPr>
          <w:rFonts w:eastAsia="Calibri"/>
          <w:sz w:val="24"/>
          <w:lang w:eastAsia="en-US"/>
        </w:rPr>
      </w:pPr>
      <w:r w:rsidRPr="005B38A4">
        <w:rPr>
          <w:rFonts w:eastAsia="Calibri"/>
          <w:sz w:val="24"/>
          <w:lang w:val="ru-RU"/>
        </w:rPr>
        <w:drawing>
          <wp:inline distT="0" distB="0" distL="0" distR="0" wp14:anchorId="78E962A6" wp14:editId="2C7A7E68">
            <wp:extent cx="1485900" cy="847725"/>
            <wp:effectExtent l="0" t="0" r="0" b="9525"/>
            <wp:docPr id="6" name="Рисунок 6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1CD9" w:rsidRPr="005B38A4" w:rsidRDefault="001D1CD9" w:rsidP="001D1CD9">
      <w:pPr>
        <w:jc w:val="center"/>
        <w:rPr>
          <w:rFonts w:ascii="Times New Roman" w:eastAsia="Calibri" w:hAnsi="Times New Roman" w:cs="Times New Roman"/>
          <w:b/>
          <w:bCs/>
          <w:sz w:val="24"/>
          <w:szCs w:val="28"/>
        </w:rPr>
      </w:pPr>
      <w:r w:rsidRPr="005B38A4">
        <w:rPr>
          <w:rFonts w:ascii="Times New Roman" w:eastAsia="Calibri" w:hAnsi="Times New Roman" w:cs="Times New Roman"/>
          <w:b/>
          <w:bCs/>
          <w:sz w:val="24"/>
          <w:szCs w:val="28"/>
        </w:rPr>
        <w:t>МИНОБРНАУКИ РОССИИ</w:t>
      </w:r>
    </w:p>
    <w:p w:rsidR="001D1CD9" w:rsidRPr="005B38A4" w:rsidRDefault="001D1CD9" w:rsidP="001D1CD9">
      <w:pPr>
        <w:jc w:val="center"/>
        <w:rPr>
          <w:rFonts w:ascii="Times New Roman" w:eastAsia="Calibri" w:hAnsi="Times New Roman" w:cs="Times New Roman"/>
          <w:b/>
          <w:bCs/>
          <w:sz w:val="24"/>
          <w:szCs w:val="28"/>
        </w:rPr>
      </w:pPr>
      <w:r w:rsidRPr="005B38A4">
        <w:rPr>
          <w:rFonts w:ascii="Times New Roman" w:eastAsia="Calibri" w:hAnsi="Times New Roman" w:cs="Times New Roman"/>
          <w:b/>
          <w:bCs/>
          <w:sz w:val="24"/>
          <w:szCs w:val="28"/>
        </w:rPr>
        <w:t>федеральное государственное бюджетное образовательное учреждение</w:t>
      </w:r>
    </w:p>
    <w:p w:rsidR="001D1CD9" w:rsidRPr="005B38A4" w:rsidRDefault="001D1CD9" w:rsidP="001D1CD9">
      <w:pPr>
        <w:jc w:val="center"/>
        <w:rPr>
          <w:rFonts w:ascii="Times New Roman" w:eastAsia="Calibri" w:hAnsi="Times New Roman" w:cs="Times New Roman"/>
          <w:b/>
          <w:bCs/>
          <w:sz w:val="24"/>
          <w:szCs w:val="28"/>
        </w:rPr>
      </w:pPr>
      <w:r w:rsidRPr="005B38A4">
        <w:rPr>
          <w:rFonts w:ascii="Times New Roman" w:eastAsia="Calibri" w:hAnsi="Times New Roman" w:cs="Times New Roman"/>
          <w:b/>
          <w:bCs/>
          <w:sz w:val="24"/>
          <w:szCs w:val="28"/>
        </w:rPr>
        <w:t>высшего образования</w:t>
      </w:r>
    </w:p>
    <w:p w:rsidR="001D1CD9" w:rsidRPr="005B38A4" w:rsidRDefault="001D1CD9" w:rsidP="001D1CD9">
      <w:pPr>
        <w:jc w:val="center"/>
        <w:rPr>
          <w:rFonts w:ascii="Times New Roman" w:eastAsia="Calibri" w:hAnsi="Times New Roman" w:cs="Times New Roman"/>
          <w:b/>
          <w:bCs/>
          <w:sz w:val="24"/>
          <w:szCs w:val="28"/>
        </w:rPr>
      </w:pPr>
      <w:r w:rsidRPr="005B38A4">
        <w:rPr>
          <w:rFonts w:ascii="Times New Roman" w:eastAsia="Calibri" w:hAnsi="Times New Roman" w:cs="Times New Roman"/>
          <w:b/>
          <w:bCs/>
          <w:sz w:val="24"/>
          <w:szCs w:val="28"/>
        </w:rPr>
        <w:t xml:space="preserve"> «Московский государственный технологический университет «СТАНКИН»</w:t>
      </w:r>
    </w:p>
    <w:p w:rsidR="001D1CD9" w:rsidRPr="005B38A4" w:rsidRDefault="001D1CD9" w:rsidP="001D1CD9">
      <w:pPr>
        <w:pBdr>
          <w:bottom w:val="single" w:sz="4" w:space="1" w:color="auto"/>
        </w:pBdr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5B38A4">
        <w:rPr>
          <w:rFonts w:ascii="Times New Roman" w:eastAsia="Calibri" w:hAnsi="Times New Roman" w:cs="Times New Roman"/>
          <w:b/>
          <w:bCs/>
          <w:sz w:val="24"/>
          <w:szCs w:val="28"/>
        </w:rPr>
        <w:t>(ФГБОУ ВО «МГТУ «СТАНКИН»)</w:t>
      </w:r>
    </w:p>
    <w:p w:rsidR="001D1CD9" w:rsidRPr="005B38A4" w:rsidRDefault="001D1CD9" w:rsidP="001D1CD9">
      <w:pPr>
        <w:spacing w:after="0"/>
        <w:rPr>
          <w:rFonts w:ascii="Times New Roman" w:eastAsia="Calibri" w:hAnsi="Times New Roman" w:cs="Times New Roman"/>
          <w:i/>
          <w:sz w:val="24"/>
          <w:szCs w:val="28"/>
        </w:rPr>
      </w:pPr>
    </w:p>
    <w:tbl>
      <w:tblPr>
        <w:tblW w:w="9639" w:type="dxa"/>
        <w:tblInd w:w="-113" w:type="dxa"/>
        <w:tblLook w:val="04A0" w:firstRow="1" w:lastRow="0" w:firstColumn="1" w:lastColumn="0" w:noHBand="0" w:noVBand="1"/>
      </w:tblPr>
      <w:tblGrid>
        <w:gridCol w:w="5778"/>
        <w:gridCol w:w="3861"/>
      </w:tblGrid>
      <w:tr w:rsidR="001D1CD9" w:rsidRPr="005B38A4" w:rsidTr="005D28AA">
        <w:tc>
          <w:tcPr>
            <w:tcW w:w="5778" w:type="dxa"/>
            <w:hideMark/>
          </w:tcPr>
          <w:p w:rsidR="001D1CD9" w:rsidRPr="005B38A4" w:rsidRDefault="001D1CD9" w:rsidP="005D28AA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  <w:t xml:space="preserve">Институт </w:t>
            </w:r>
            <w:r w:rsidRPr="005B38A4">
              <w:rPr>
                <w:rFonts w:ascii="Times New Roman" w:eastAsia="Calibri" w:hAnsi="Times New Roman" w:cs="Times New Roman"/>
                <w:sz w:val="24"/>
                <w:szCs w:val="28"/>
              </w:rPr>
              <w:br/>
            </w:r>
            <w:r w:rsidRPr="005B38A4"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  <w:t xml:space="preserve">информационных </w:t>
            </w:r>
            <w:r w:rsidRPr="005B38A4">
              <w:rPr>
                <w:rFonts w:ascii="Times New Roman" w:eastAsia="Calibri" w:hAnsi="Times New Roman" w:cs="Times New Roman"/>
                <w:sz w:val="24"/>
                <w:szCs w:val="28"/>
              </w:rPr>
              <w:br/>
            </w:r>
            <w:r w:rsidRPr="005B38A4"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  <w:t>систем и технологий</w:t>
            </w:r>
          </w:p>
        </w:tc>
        <w:tc>
          <w:tcPr>
            <w:tcW w:w="3861" w:type="dxa"/>
            <w:hideMark/>
          </w:tcPr>
          <w:p w:rsidR="001D1CD9" w:rsidRPr="005B38A4" w:rsidRDefault="001D1CD9" w:rsidP="005D28AA">
            <w:pPr>
              <w:spacing w:after="0" w:line="276" w:lineRule="auto"/>
              <w:ind w:left="51" w:hanging="51"/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  <w:t>Кафедра</w:t>
            </w:r>
          </w:p>
          <w:p w:rsidR="001D1CD9" w:rsidRPr="005B38A4" w:rsidRDefault="001D1CD9" w:rsidP="005D28AA">
            <w:pPr>
              <w:spacing w:after="0" w:line="276" w:lineRule="auto"/>
              <w:ind w:left="51" w:hanging="51"/>
              <w:rPr>
                <w:rFonts w:ascii="Times New Roman" w:eastAsia="Calibri" w:hAnsi="Times New Roman" w:cs="Times New Roman"/>
                <w:i/>
                <w:iCs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  <w:t>информационных систем</w:t>
            </w:r>
          </w:p>
        </w:tc>
      </w:tr>
      <w:tr w:rsidR="001D1CD9" w:rsidRPr="005B38A4" w:rsidTr="005D28AA">
        <w:tc>
          <w:tcPr>
            <w:tcW w:w="5778" w:type="dxa"/>
          </w:tcPr>
          <w:p w:rsidR="001D1CD9" w:rsidRPr="005B38A4" w:rsidRDefault="001D1CD9" w:rsidP="005D28AA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</w:pPr>
          </w:p>
        </w:tc>
        <w:tc>
          <w:tcPr>
            <w:tcW w:w="3861" w:type="dxa"/>
          </w:tcPr>
          <w:p w:rsidR="001D1CD9" w:rsidRPr="005B38A4" w:rsidRDefault="001D1CD9" w:rsidP="005D28AA">
            <w:pPr>
              <w:spacing w:after="0" w:line="276" w:lineRule="auto"/>
              <w:ind w:left="51" w:hanging="51"/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</w:pPr>
          </w:p>
        </w:tc>
      </w:tr>
    </w:tbl>
    <w:p w:rsidR="001D1CD9" w:rsidRPr="005B38A4" w:rsidRDefault="001D1CD9" w:rsidP="001D1CD9">
      <w:pPr>
        <w:spacing w:after="0"/>
        <w:rPr>
          <w:rFonts w:ascii="Times New Roman" w:eastAsia="Calibri" w:hAnsi="Times New Roman" w:cs="Times New Roman"/>
          <w:i/>
          <w:sz w:val="24"/>
          <w:szCs w:val="28"/>
        </w:rPr>
      </w:pPr>
    </w:p>
    <w:p w:rsidR="001D1CD9" w:rsidRDefault="001D1CD9" w:rsidP="001D1CD9">
      <w:pPr>
        <w:spacing w:before="20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:rsidR="001D1CD9" w:rsidRDefault="001D1CD9" w:rsidP="001D1CD9">
      <w:pPr>
        <w:spacing w:before="20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:rsidR="001D1CD9" w:rsidRPr="005B38A4" w:rsidRDefault="001D1CD9" w:rsidP="001D1CD9">
      <w:pPr>
        <w:spacing w:before="20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5B38A4">
        <w:rPr>
          <w:rFonts w:ascii="Times New Roman" w:hAnsi="Times New Roman" w:cs="Times New Roman"/>
          <w:b/>
          <w:bCs/>
          <w:sz w:val="24"/>
          <w:szCs w:val="28"/>
        </w:rPr>
        <w:t>Основная образовательная программа 09.03.02</w:t>
      </w:r>
      <w:r w:rsidRPr="005B38A4">
        <w:rPr>
          <w:rFonts w:ascii="Times New Roman" w:hAnsi="Times New Roman" w:cs="Times New Roman"/>
          <w:b/>
          <w:bCs/>
          <w:sz w:val="24"/>
          <w:szCs w:val="28"/>
        </w:rPr>
        <w:br/>
        <w:t>«Информационные системы и технологии»</w:t>
      </w:r>
    </w:p>
    <w:p w:rsidR="001D1CD9" w:rsidRPr="00E42475" w:rsidRDefault="001D1CD9" w:rsidP="001D1CD9">
      <w:pPr>
        <w:spacing w:before="20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5B38A4">
        <w:rPr>
          <w:rFonts w:ascii="Times New Roman" w:hAnsi="Times New Roman" w:cs="Times New Roman"/>
          <w:b/>
          <w:bCs/>
          <w:sz w:val="24"/>
          <w:szCs w:val="28"/>
        </w:rPr>
        <w:t>Отчёт о в</w:t>
      </w:r>
      <w:r>
        <w:rPr>
          <w:rFonts w:ascii="Times New Roman" w:hAnsi="Times New Roman" w:cs="Times New Roman"/>
          <w:b/>
          <w:bCs/>
          <w:sz w:val="24"/>
          <w:szCs w:val="28"/>
        </w:rPr>
        <w:t>ыполнении лабораторной работы №1</w:t>
      </w:r>
    </w:p>
    <w:p w:rsidR="001D1CD9" w:rsidRPr="005B38A4" w:rsidRDefault="001D1CD9" w:rsidP="001D1CD9">
      <w:pPr>
        <w:spacing w:before="200"/>
        <w:ind w:right="-1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5B38A4">
        <w:rPr>
          <w:rFonts w:ascii="Times New Roman" w:hAnsi="Times New Roman" w:cs="Times New Roman"/>
          <w:b/>
          <w:bCs/>
          <w:sz w:val="24"/>
          <w:szCs w:val="28"/>
        </w:rPr>
        <w:t>по дисциплине «</w:t>
      </w:r>
      <w:r>
        <w:rPr>
          <w:rFonts w:ascii="Times New Roman" w:hAnsi="Times New Roman" w:cs="Times New Roman"/>
          <w:b/>
          <w:bCs/>
          <w:sz w:val="24"/>
          <w:szCs w:val="28"/>
        </w:rPr>
        <w:t>Веб-</w:t>
      </w:r>
      <w:r w:rsidRPr="005B38A4">
        <w:rPr>
          <w:rFonts w:ascii="Times New Roman" w:hAnsi="Times New Roman" w:cs="Times New Roman"/>
          <w:b/>
          <w:bCs/>
          <w:sz w:val="24"/>
          <w:szCs w:val="28"/>
        </w:rPr>
        <w:t>программирование»</w:t>
      </w:r>
    </w:p>
    <w:p w:rsidR="001D1CD9" w:rsidRPr="005B38A4" w:rsidRDefault="001D1CD9" w:rsidP="001D1CD9">
      <w:pPr>
        <w:spacing w:before="20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:rsidR="001D1CD9" w:rsidRDefault="001D1CD9" w:rsidP="001D1CD9">
      <w:pPr>
        <w:rPr>
          <w:rFonts w:ascii="Times New Roman" w:eastAsia="Calibri" w:hAnsi="Times New Roman" w:cs="Times New Roman"/>
          <w:sz w:val="24"/>
          <w:szCs w:val="28"/>
        </w:rPr>
      </w:pPr>
    </w:p>
    <w:p w:rsidR="001D1CD9" w:rsidRDefault="001D1CD9" w:rsidP="001D1CD9">
      <w:pPr>
        <w:rPr>
          <w:rFonts w:ascii="Times New Roman" w:eastAsia="Calibri" w:hAnsi="Times New Roman" w:cs="Times New Roman"/>
          <w:sz w:val="24"/>
          <w:szCs w:val="28"/>
        </w:rPr>
      </w:pPr>
    </w:p>
    <w:p w:rsidR="001D1CD9" w:rsidRDefault="001D1CD9" w:rsidP="001D1CD9">
      <w:pPr>
        <w:rPr>
          <w:rFonts w:ascii="Times New Roman" w:eastAsia="Calibri" w:hAnsi="Times New Roman" w:cs="Times New Roman"/>
          <w:sz w:val="24"/>
          <w:szCs w:val="28"/>
        </w:rPr>
      </w:pPr>
    </w:p>
    <w:p w:rsidR="001D1CD9" w:rsidRPr="005B38A4" w:rsidRDefault="001D1CD9" w:rsidP="001D1CD9">
      <w:pPr>
        <w:rPr>
          <w:rFonts w:ascii="Times New Roman" w:eastAsia="Calibri" w:hAnsi="Times New Roman" w:cs="Times New Roman"/>
          <w:sz w:val="24"/>
          <w:szCs w:val="28"/>
        </w:rPr>
      </w:pPr>
    </w:p>
    <w:tbl>
      <w:tblPr>
        <w:tblStyle w:val="a5"/>
        <w:tblW w:w="9746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7"/>
        <w:gridCol w:w="2829"/>
      </w:tblGrid>
      <w:tr w:rsidR="001D1CD9" w:rsidRPr="005B38A4" w:rsidTr="005D28AA">
        <w:tc>
          <w:tcPr>
            <w:tcW w:w="6917" w:type="dxa"/>
            <w:hideMark/>
          </w:tcPr>
          <w:p w:rsidR="001D1CD9" w:rsidRPr="005B38A4" w:rsidRDefault="001D1CD9" w:rsidP="005D28AA">
            <w:pPr>
              <w:spacing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sz w:val="24"/>
                <w:szCs w:val="28"/>
              </w:rPr>
              <w:t>Студент</w:t>
            </w:r>
          </w:p>
          <w:p w:rsidR="001D1CD9" w:rsidRPr="005B38A4" w:rsidRDefault="001D1CD9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sz w:val="24"/>
                <w:szCs w:val="28"/>
              </w:rPr>
              <w:t>группы ИДБ-19-05</w:t>
            </w:r>
          </w:p>
        </w:tc>
        <w:tc>
          <w:tcPr>
            <w:tcW w:w="2829" w:type="dxa"/>
            <w:vAlign w:val="center"/>
            <w:hideMark/>
          </w:tcPr>
          <w:p w:rsidR="001D1CD9" w:rsidRPr="005467F3" w:rsidRDefault="001D1CD9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Хлудов И.В.</w:t>
            </w:r>
          </w:p>
        </w:tc>
      </w:tr>
      <w:tr w:rsidR="001D1CD9" w:rsidRPr="005B38A4" w:rsidTr="005D28AA">
        <w:tc>
          <w:tcPr>
            <w:tcW w:w="6917" w:type="dxa"/>
            <w:hideMark/>
          </w:tcPr>
          <w:p w:rsidR="001D1CD9" w:rsidRPr="005B38A4" w:rsidRDefault="001D1CD9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2829" w:type="dxa"/>
            <w:vAlign w:val="center"/>
            <w:hideMark/>
          </w:tcPr>
          <w:p w:rsidR="001D1CD9" w:rsidRPr="005B38A4" w:rsidRDefault="001D1CD9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</w:tr>
      <w:tr w:rsidR="001D1CD9" w:rsidRPr="005B38A4" w:rsidTr="005D28AA">
        <w:tc>
          <w:tcPr>
            <w:tcW w:w="6917" w:type="dxa"/>
            <w:hideMark/>
          </w:tcPr>
          <w:p w:rsidR="001D1CD9" w:rsidRPr="005B38A4" w:rsidRDefault="001D1CD9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sz w:val="24"/>
                <w:szCs w:val="28"/>
              </w:rPr>
              <w:t>Преподаватель</w:t>
            </w:r>
          </w:p>
        </w:tc>
        <w:tc>
          <w:tcPr>
            <w:tcW w:w="2829" w:type="dxa"/>
            <w:vAlign w:val="center"/>
            <w:hideMark/>
          </w:tcPr>
          <w:p w:rsidR="001D1CD9" w:rsidRPr="005B38A4" w:rsidRDefault="001D1CD9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Адамова Ю.С.</w:t>
            </w:r>
          </w:p>
        </w:tc>
      </w:tr>
    </w:tbl>
    <w:p w:rsidR="00C10282" w:rsidRDefault="00C10282"/>
    <w:p w:rsidR="001D1CD9" w:rsidRDefault="001D1CD9"/>
    <w:p w:rsidR="001D1CD9" w:rsidRDefault="001D1CD9"/>
    <w:p w:rsidR="001D1CD9" w:rsidRDefault="001D1CD9"/>
    <w:p w:rsidR="001D1CD9" w:rsidRDefault="001D1CD9"/>
    <w:p w:rsidR="001D1CD9" w:rsidRDefault="001D1CD9"/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jc w:val="center"/>
        <w:rPr>
          <w:rStyle w:val="a7"/>
          <w:color w:val="333333"/>
          <w:sz w:val="32"/>
          <w:szCs w:val="32"/>
          <w:lang w:val="en-US"/>
        </w:rPr>
      </w:pPr>
      <w:r w:rsidRPr="001D1CD9">
        <w:rPr>
          <w:rStyle w:val="a7"/>
          <w:color w:val="333333"/>
          <w:sz w:val="32"/>
          <w:szCs w:val="32"/>
          <w:lang w:val="en-US"/>
        </w:rPr>
        <w:lastRenderedPageBreak/>
        <w:t>GitHub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proofErr w:type="spellStart"/>
      <w:r w:rsidRPr="001D1CD9">
        <w:rPr>
          <w:rStyle w:val="a7"/>
          <w:color w:val="333333"/>
          <w:sz w:val="28"/>
          <w:szCs w:val="28"/>
        </w:rPr>
        <w:t>Git</w:t>
      </w:r>
      <w:proofErr w:type="spellEnd"/>
      <w:r w:rsidRPr="001D1CD9">
        <w:rPr>
          <w:rStyle w:val="a7"/>
          <w:color w:val="333333"/>
          <w:sz w:val="28"/>
          <w:szCs w:val="28"/>
        </w:rPr>
        <w:t xml:space="preserve"> или Гит</w:t>
      </w:r>
      <w:r w:rsidRPr="001D1CD9">
        <w:rPr>
          <w:color w:val="333333"/>
          <w:sz w:val="28"/>
          <w:szCs w:val="28"/>
        </w:rPr>
        <w:t> — система контроля и управления версиями файлов.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proofErr w:type="spellStart"/>
      <w:r w:rsidRPr="001D1CD9">
        <w:rPr>
          <w:rStyle w:val="a7"/>
          <w:color w:val="333333"/>
          <w:sz w:val="28"/>
          <w:szCs w:val="28"/>
        </w:rPr>
        <w:t>GitHub</w:t>
      </w:r>
      <w:proofErr w:type="spellEnd"/>
      <w:r w:rsidRPr="001D1CD9">
        <w:rPr>
          <w:rStyle w:val="a7"/>
          <w:color w:val="333333"/>
          <w:sz w:val="28"/>
          <w:szCs w:val="28"/>
        </w:rPr>
        <w:t xml:space="preserve"> или </w:t>
      </w:r>
      <w:proofErr w:type="spellStart"/>
      <w:r w:rsidRPr="001D1CD9">
        <w:rPr>
          <w:rStyle w:val="a7"/>
          <w:color w:val="333333"/>
          <w:sz w:val="28"/>
          <w:szCs w:val="28"/>
        </w:rPr>
        <w:t>Гитхаб</w:t>
      </w:r>
      <w:proofErr w:type="spellEnd"/>
      <w:r w:rsidRPr="001D1CD9">
        <w:rPr>
          <w:color w:val="333333"/>
          <w:sz w:val="28"/>
          <w:szCs w:val="28"/>
        </w:rPr>
        <w:t xml:space="preserve"> — веб-сервис для размещения </w:t>
      </w:r>
      <w:proofErr w:type="spellStart"/>
      <w:r w:rsidRPr="001D1CD9">
        <w:rPr>
          <w:color w:val="333333"/>
          <w:sz w:val="28"/>
          <w:szCs w:val="28"/>
        </w:rPr>
        <w:t>репозиториев</w:t>
      </w:r>
      <w:proofErr w:type="spellEnd"/>
      <w:r w:rsidRPr="001D1CD9">
        <w:rPr>
          <w:color w:val="333333"/>
          <w:sz w:val="28"/>
          <w:szCs w:val="28"/>
        </w:rPr>
        <w:t xml:space="preserve"> и совместной разработки проектов.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proofErr w:type="spellStart"/>
      <w:r w:rsidRPr="001D1CD9">
        <w:rPr>
          <w:rStyle w:val="a7"/>
          <w:color w:val="333333"/>
          <w:sz w:val="28"/>
          <w:szCs w:val="28"/>
        </w:rPr>
        <w:t>Репозиторий</w:t>
      </w:r>
      <w:proofErr w:type="spellEnd"/>
      <w:r w:rsidRPr="001D1CD9">
        <w:rPr>
          <w:rStyle w:val="a7"/>
          <w:color w:val="333333"/>
          <w:sz w:val="28"/>
          <w:szCs w:val="28"/>
        </w:rPr>
        <w:t xml:space="preserve"> </w:t>
      </w:r>
      <w:proofErr w:type="spellStart"/>
      <w:r w:rsidRPr="001D1CD9">
        <w:rPr>
          <w:rStyle w:val="a7"/>
          <w:color w:val="333333"/>
          <w:sz w:val="28"/>
          <w:szCs w:val="28"/>
        </w:rPr>
        <w:t>Git</w:t>
      </w:r>
      <w:proofErr w:type="spellEnd"/>
      <w:r w:rsidRPr="001D1CD9">
        <w:rPr>
          <w:color w:val="333333"/>
          <w:sz w:val="28"/>
          <w:szCs w:val="28"/>
        </w:rPr>
        <w:t xml:space="preserve"> — каталог файловой системы, в котором находятся: файлы конфигурации, файлы журналов операций, выполняемых над </w:t>
      </w:r>
      <w:proofErr w:type="spellStart"/>
      <w:r w:rsidRPr="001D1CD9">
        <w:rPr>
          <w:color w:val="333333"/>
          <w:sz w:val="28"/>
          <w:szCs w:val="28"/>
        </w:rPr>
        <w:t>репозиторием</w:t>
      </w:r>
      <w:proofErr w:type="spellEnd"/>
      <w:r w:rsidRPr="001D1CD9">
        <w:rPr>
          <w:color w:val="333333"/>
          <w:sz w:val="28"/>
          <w:szCs w:val="28"/>
        </w:rPr>
        <w:t>, индекс расположения файлов и хранилище, содержащее сами контролируемые файлы.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r w:rsidRPr="001D1CD9">
        <w:rPr>
          <w:rStyle w:val="a7"/>
          <w:color w:val="333333"/>
          <w:sz w:val="28"/>
          <w:szCs w:val="28"/>
        </w:rPr>
        <w:t xml:space="preserve">Локальный </w:t>
      </w:r>
      <w:proofErr w:type="spellStart"/>
      <w:r w:rsidRPr="001D1CD9">
        <w:rPr>
          <w:rStyle w:val="a7"/>
          <w:color w:val="333333"/>
          <w:sz w:val="28"/>
          <w:szCs w:val="28"/>
        </w:rPr>
        <w:t>репозиторий</w:t>
      </w:r>
      <w:proofErr w:type="spellEnd"/>
      <w:r w:rsidRPr="001D1CD9">
        <w:rPr>
          <w:color w:val="333333"/>
          <w:sz w:val="28"/>
          <w:szCs w:val="28"/>
        </w:rPr>
        <w:t xml:space="preserve"> — </w:t>
      </w:r>
      <w:proofErr w:type="spellStart"/>
      <w:r w:rsidRPr="001D1CD9">
        <w:rPr>
          <w:color w:val="333333"/>
          <w:sz w:val="28"/>
          <w:szCs w:val="28"/>
        </w:rPr>
        <w:t>репозиторий</w:t>
      </w:r>
      <w:proofErr w:type="spellEnd"/>
      <w:r w:rsidRPr="001D1CD9">
        <w:rPr>
          <w:color w:val="333333"/>
          <w:sz w:val="28"/>
          <w:szCs w:val="28"/>
        </w:rPr>
        <w:t>, расположенный на локальном компьютере разработчика в каталоге. Име</w:t>
      </w:r>
      <w:bookmarkStart w:id="0" w:name="_GoBack"/>
      <w:bookmarkEnd w:id="0"/>
      <w:r w:rsidRPr="001D1CD9">
        <w:rPr>
          <w:color w:val="333333"/>
          <w:sz w:val="28"/>
          <w:szCs w:val="28"/>
        </w:rPr>
        <w:t xml:space="preserve">нно в нём происходит разработка и фиксация изменений, которые отправляются на удалённый </w:t>
      </w:r>
      <w:proofErr w:type="spellStart"/>
      <w:r w:rsidRPr="001D1CD9">
        <w:rPr>
          <w:color w:val="333333"/>
          <w:sz w:val="28"/>
          <w:szCs w:val="28"/>
        </w:rPr>
        <w:t>репозиторий</w:t>
      </w:r>
      <w:proofErr w:type="spellEnd"/>
      <w:r w:rsidRPr="001D1CD9">
        <w:rPr>
          <w:color w:val="333333"/>
          <w:sz w:val="28"/>
          <w:szCs w:val="28"/>
        </w:rPr>
        <w:t>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r w:rsidRPr="001D1CD9">
        <w:rPr>
          <w:rStyle w:val="a7"/>
          <w:color w:val="333333"/>
          <w:sz w:val="28"/>
          <w:szCs w:val="28"/>
        </w:rPr>
        <w:t xml:space="preserve">Удалённый </w:t>
      </w:r>
      <w:proofErr w:type="spellStart"/>
      <w:r w:rsidRPr="001D1CD9">
        <w:rPr>
          <w:rStyle w:val="a7"/>
          <w:color w:val="333333"/>
          <w:sz w:val="28"/>
          <w:szCs w:val="28"/>
        </w:rPr>
        <w:t>репозиторий</w:t>
      </w:r>
      <w:proofErr w:type="spellEnd"/>
      <w:r w:rsidRPr="001D1CD9">
        <w:rPr>
          <w:color w:val="333333"/>
          <w:sz w:val="28"/>
          <w:szCs w:val="28"/>
        </w:rPr>
        <w:t xml:space="preserve"> — </w:t>
      </w:r>
      <w:proofErr w:type="spellStart"/>
      <w:r w:rsidRPr="001D1CD9">
        <w:rPr>
          <w:color w:val="333333"/>
          <w:sz w:val="28"/>
          <w:szCs w:val="28"/>
        </w:rPr>
        <w:t>репозиторий</w:t>
      </w:r>
      <w:proofErr w:type="spellEnd"/>
      <w:r w:rsidRPr="001D1CD9">
        <w:rPr>
          <w:color w:val="333333"/>
          <w:sz w:val="28"/>
          <w:szCs w:val="28"/>
        </w:rPr>
        <w:t xml:space="preserve">, находящийся на удалённом сервере. Это общий </w:t>
      </w:r>
      <w:proofErr w:type="spellStart"/>
      <w:r w:rsidRPr="001D1CD9">
        <w:rPr>
          <w:color w:val="333333"/>
          <w:sz w:val="28"/>
          <w:szCs w:val="28"/>
        </w:rPr>
        <w:t>репозиторий</w:t>
      </w:r>
      <w:proofErr w:type="spellEnd"/>
      <w:r w:rsidRPr="001D1CD9">
        <w:rPr>
          <w:color w:val="333333"/>
          <w:sz w:val="28"/>
          <w:szCs w:val="28"/>
        </w:rPr>
        <w:t>, в который приходят все изменения и из которого забираются все обновления.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proofErr w:type="spellStart"/>
      <w:r w:rsidRPr="001D1CD9">
        <w:rPr>
          <w:rStyle w:val="a7"/>
          <w:color w:val="333333"/>
          <w:sz w:val="28"/>
          <w:szCs w:val="28"/>
        </w:rPr>
        <w:t>Форк</w:t>
      </w:r>
      <w:proofErr w:type="spellEnd"/>
      <w:r w:rsidRPr="001D1CD9">
        <w:rPr>
          <w:rStyle w:val="a7"/>
          <w:color w:val="333333"/>
          <w:sz w:val="28"/>
          <w:szCs w:val="28"/>
        </w:rPr>
        <w:t xml:space="preserve"> (</w:t>
      </w:r>
      <w:proofErr w:type="spellStart"/>
      <w:r w:rsidRPr="001D1CD9">
        <w:rPr>
          <w:rStyle w:val="a7"/>
          <w:color w:val="333333"/>
          <w:sz w:val="28"/>
          <w:szCs w:val="28"/>
        </w:rPr>
        <w:t>Fork</w:t>
      </w:r>
      <w:proofErr w:type="spellEnd"/>
      <w:r w:rsidRPr="001D1CD9">
        <w:rPr>
          <w:rStyle w:val="a7"/>
          <w:color w:val="333333"/>
          <w:sz w:val="28"/>
          <w:szCs w:val="28"/>
        </w:rPr>
        <w:t>)</w:t>
      </w:r>
      <w:r w:rsidRPr="001D1CD9">
        <w:rPr>
          <w:color w:val="333333"/>
          <w:sz w:val="28"/>
          <w:szCs w:val="28"/>
        </w:rPr>
        <w:t xml:space="preserve"> — копия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 xml:space="preserve">. Его также можно рассматривать как внешнюю ветку для текущего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 xml:space="preserve">. Копия вашего открытого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 xml:space="preserve"> на </w:t>
      </w:r>
      <w:proofErr w:type="spellStart"/>
      <w:r w:rsidRPr="001D1CD9">
        <w:rPr>
          <w:color w:val="333333"/>
          <w:sz w:val="28"/>
          <w:szCs w:val="28"/>
        </w:rPr>
        <w:t>Гитхабе</w:t>
      </w:r>
      <w:proofErr w:type="spellEnd"/>
      <w:r w:rsidRPr="001D1CD9">
        <w:rPr>
          <w:color w:val="333333"/>
          <w:sz w:val="28"/>
          <w:szCs w:val="28"/>
        </w:rPr>
        <w:t xml:space="preserve"> может быть сделана любым пользователем, после чего он может прислать изменения в ваш </w:t>
      </w:r>
      <w:proofErr w:type="spellStart"/>
      <w:r w:rsidRPr="001D1CD9">
        <w:rPr>
          <w:color w:val="333333"/>
          <w:sz w:val="28"/>
          <w:szCs w:val="28"/>
        </w:rPr>
        <w:t>репозиторий</w:t>
      </w:r>
      <w:proofErr w:type="spellEnd"/>
      <w:r w:rsidRPr="001D1CD9">
        <w:rPr>
          <w:color w:val="333333"/>
          <w:sz w:val="28"/>
          <w:szCs w:val="28"/>
        </w:rPr>
        <w:t xml:space="preserve"> через </w:t>
      </w:r>
      <w:proofErr w:type="spellStart"/>
      <w:r w:rsidRPr="001D1CD9">
        <w:rPr>
          <w:color w:val="333333"/>
          <w:sz w:val="28"/>
          <w:szCs w:val="28"/>
        </w:rPr>
        <w:t>пулреквест</w:t>
      </w:r>
      <w:proofErr w:type="spellEnd"/>
      <w:r w:rsidRPr="001D1CD9">
        <w:rPr>
          <w:color w:val="333333"/>
          <w:sz w:val="28"/>
          <w:szCs w:val="28"/>
        </w:rPr>
        <w:t>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r w:rsidRPr="001D1CD9">
        <w:rPr>
          <w:rStyle w:val="a7"/>
          <w:color w:val="333333"/>
          <w:sz w:val="28"/>
          <w:szCs w:val="28"/>
        </w:rPr>
        <w:t>Обновиться из </w:t>
      </w:r>
      <w:proofErr w:type="spellStart"/>
      <w:r w:rsidRPr="001D1CD9">
        <w:rPr>
          <w:rStyle w:val="a7"/>
          <w:color w:val="333333"/>
          <w:sz w:val="28"/>
          <w:szCs w:val="28"/>
        </w:rPr>
        <w:t>апстрима</w:t>
      </w:r>
      <w:proofErr w:type="spellEnd"/>
      <w:r w:rsidRPr="001D1CD9">
        <w:rPr>
          <w:color w:val="333333"/>
          <w:sz w:val="28"/>
          <w:szCs w:val="28"/>
        </w:rPr>
        <w:t xml:space="preserve"> — обновить свою локальную версию </w:t>
      </w:r>
      <w:proofErr w:type="spellStart"/>
      <w:r w:rsidRPr="001D1CD9">
        <w:rPr>
          <w:color w:val="333333"/>
          <w:sz w:val="28"/>
          <w:szCs w:val="28"/>
        </w:rPr>
        <w:t>форка</w:t>
      </w:r>
      <w:proofErr w:type="spellEnd"/>
      <w:r w:rsidRPr="001D1CD9">
        <w:rPr>
          <w:color w:val="333333"/>
          <w:sz w:val="28"/>
          <w:szCs w:val="28"/>
        </w:rPr>
        <w:t xml:space="preserve"> до последней версии основного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 xml:space="preserve">, от которого сделан </w:t>
      </w:r>
      <w:proofErr w:type="spellStart"/>
      <w:r w:rsidRPr="001D1CD9">
        <w:rPr>
          <w:color w:val="333333"/>
          <w:sz w:val="28"/>
          <w:szCs w:val="28"/>
        </w:rPr>
        <w:t>форк</w:t>
      </w:r>
      <w:proofErr w:type="spellEnd"/>
      <w:r w:rsidRPr="001D1CD9">
        <w:rPr>
          <w:color w:val="333333"/>
          <w:sz w:val="28"/>
          <w:szCs w:val="28"/>
        </w:rPr>
        <w:t>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r w:rsidRPr="001D1CD9">
        <w:rPr>
          <w:rStyle w:val="a7"/>
          <w:color w:val="333333"/>
          <w:sz w:val="28"/>
          <w:szCs w:val="28"/>
        </w:rPr>
        <w:t>Обновиться из </w:t>
      </w:r>
      <w:proofErr w:type="spellStart"/>
      <w:r w:rsidRPr="001D1CD9">
        <w:rPr>
          <w:rStyle w:val="a7"/>
          <w:color w:val="333333"/>
          <w:sz w:val="28"/>
          <w:szCs w:val="28"/>
        </w:rPr>
        <w:t>ориджина</w:t>
      </w:r>
      <w:proofErr w:type="spellEnd"/>
      <w:r w:rsidRPr="001D1CD9">
        <w:rPr>
          <w:color w:val="333333"/>
          <w:sz w:val="28"/>
          <w:szCs w:val="28"/>
        </w:rPr>
        <w:t xml:space="preserve"> — обновить свою локальную версию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 xml:space="preserve"> до последней удалённой версии этого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>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r w:rsidRPr="001D1CD9">
        <w:rPr>
          <w:rStyle w:val="a7"/>
          <w:color w:val="333333"/>
          <w:sz w:val="28"/>
          <w:szCs w:val="28"/>
        </w:rPr>
        <w:t>Клонирование (</w:t>
      </w:r>
      <w:proofErr w:type="spellStart"/>
      <w:r w:rsidRPr="001D1CD9">
        <w:rPr>
          <w:rStyle w:val="a7"/>
          <w:color w:val="333333"/>
          <w:sz w:val="28"/>
          <w:szCs w:val="28"/>
        </w:rPr>
        <w:t>Clone</w:t>
      </w:r>
      <w:proofErr w:type="spellEnd"/>
      <w:r w:rsidRPr="001D1CD9">
        <w:rPr>
          <w:rStyle w:val="a7"/>
          <w:color w:val="333333"/>
          <w:sz w:val="28"/>
          <w:szCs w:val="28"/>
        </w:rPr>
        <w:t>)</w:t>
      </w:r>
      <w:r w:rsidRPr="001D1CD9">
        <w:rPr>
          <w:color w:val="333333"/>
          <w:sz w:val="28"/>
          <w:szCs w:val="28"/>
        </w:rPr>
        <w:t xml:space="preserve"> — скачивание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 xml:space="preserve"> с удалённого сервера на локальный компьютер в определённый каталог для дальнейшей работы с этим каталогом как с </w:t>
      </w:r>
      <w:proofErr w:type="spellStart"/>
      <w:r w:rsidRPr="001D1CD9">
        <w:rPr>
          <w:color w:val="333333"/>
          <w:sz w:val="28"/>
          <w:szCs w:val="28"/>
        </w:rPr>
        <w:t>репозиторием</w:t>
      </w:r>
      <w:proofErr w:type="spellEnd"/>
      <w:r w:rsidRPr="001D1CD9">
        <w:rPr>
          <w:color w:val="333333"/>
          <w:sz w:val="28"/>
          <w:szCs w:val="28"/>
        </w:rPr>
        <w:t>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r w:rsidRPr="001D1CD9">
        <w:rPr>
          <w:rStyle w:val="a7"/>
          <w:color w:val="333333"/>
          <w:sz w:val="28"/>
          <w:szCs w:val="28"/>
        </w:rPr>
        <w:t>Ветка (</w:t>
      </w:r>
      <w:proofErr w:type="spellStart"/>
      <w:r w:rsidRPr="001D1CD9">
        <w:rPr>
          <w:rStyle w:val="a7"/>
          <w:color w:val="333333"/>
          <w:sz w:val="28"/>
          <w:szCs w:val="28"/>
        </w:rPr>
        <w:t>Branch</w:t>
      </w:r>
      <w:proofErr w:type="spellEnd"/>
      <w:r w:rsidRPr="001D1CD9">
        <w:rPr>
          <w:rStyle w:val="a7"/>
          <w:color w:val="333333"/>
          <w:sz w:val="28"/>
          <w:szCs w:val="28"/>
        </w:rPr>
        <w:t>)</w:t>
      </w:r>
      <w:r w:rsidRPr="001D1CD9">
        <w:rPr>
          <w:color w:val="333333"/>
          <w:sz w:val="28"/>
          <w:szCs w:val="28"/>
        </w:rPr>
        <w:t xml:space="preserve"> — это параллельная версия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 xml:space="preserve">. Она включена в этот </w:t>
      </w:r>
      <w:proofErr w:type="spellStart"/>
      <w:r w:rsidRPr="001D1CD9">
        <w:rPr>
          <w:color w:val="333333"/>
          <w:sz w:val="28"/>
          <w:szCs w:val="28"/>
        </w:rPr>
        <w:t>репозиторий</w:t>
      </w:r>
      <w:proofErr w:type="spellEnd"/>
      <w:r w:rsidRPr="001D1CD9">
        <w:rPr>
          <w:color w:val="333333"/>
          <w:sz w:val="28"/>
          <w:szCs w:val="28"/>
        </w:rPr>
        <w:t>, но не влияет на главную версию, тем самым позволяя свободно работать в параллельной. Когда вы внесли нужные изменения, то вы можете объединить их с главной версией.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r w:rsidRPr="001D1CD9">
        <w:rPr>
          <w:rStyle w:val="a7"/>
          <w:color w:val="333333"/>
          <w:sz w:val="28"/>
          <w:szCs w:val="28"/>
        </w:rPr>
        <w:t>Мастер (</w:t>
      </w:r>
      <w:proofErr w:type="spellStart"/>
      <w:r w:rsidRPr="001D1CD9">
        <w:rPr>
          <w:rStyle w:val="a7"/>
          <w:color w:val="333333"/>
          <w:sz w:val="28"/>
          <w:szCs w:val="28"/>
        </w:rPr>
        <w:t>Master</w:t>
      </w:r>
      <w:proofErr w:type="spellEnd"/>
      <w:r w:rsidRPr="001D1CD9">
        <w:rPr>
          <w:rStyle w:val="a7"/>
          <w:color w:val="333333"/>
          <w:sz w:val="28"/>
          <w:szCs w:val="28"/>
        </w:rPr>
        <w:t>)</w:t>
      </w:r>
      <w:r w:rsidRPr="001D1CD9">
        <w:rPr>
          <w:color w:val="333333"/>
          <w:sz w:val="28"/>
          <w:szCs w:val="28"/>
        </w:rPr>
        <w:t xml:space="preserve"> — главная или основная ветка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>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proofErr w:type="spellStart"/>
      <w:r w:rsidRPr="001D1CD9">
        <w:rPr>
          <w:rStyle w:val="a7"/>
          <w:color w:val="333333"/>
          <w:sz w:val="28"/>
          <w:szCs w:val="28"/>
        </w:rPr>
        <w:t>Коммит</w:t>
      </w:r>
      <w:proofErr w:type="spellEnd"/>
      <w:r w:rsidRPr="001D1CD9">
        <w:rPr>
          <w:rStyle w:val="a7"/>
          <w:color w:val="333333"/>
          <w:sz w:val="28"/>
          <w:szCs w:val="28"/>
        </w:rPr>
        <w:t xml:space="preserve"> (</w:t>
      </w:r>
      <w:proofErr w:type="spellStart"/>
      <w:r w:rsidRPr="001D1CD9">
        <w:rPr>
          <w:rStyle w:val="a7"/>
          <w:color w:val="333333"/>
          <w:sz w:val="28"/>
          <w:szCs w:val="28"/>
        </w:rPr>
        <w:t>Commit</w:t>
      </w:r>
      <w:proofErr w:type="spellEnd"/>
      <w:r w:rsidRPr="001D1CD9">
        <w:rPr>
          <w:rStyle w:val="a7"/>
          <w:color w:val="333333"/>
          <w:sz w:val="28"/>
          <w:szCs w:val="28"/>
        </w:rPr>
        <w:t>)</w:t>
      </w:r>
      <w:r w:rsidRPr="001D1CD9">
        <w:rPr>
          <w:color w:val="333333"/>
          <w:sz w:val="28"/>
          <w:szCs w:val="28"/>
        </w:rPr>
        <w:t> — фиксация изменений или запись изменений в </w:t>
      </w:r>
      <w:proofErr w:type="spellStart"/>
      <w:r w:rsidRPr="001D1CD9">
        <w:rPr>
          <w:color w:val="333333"/>
          <w:sz w:val="28"/>
          <w:szCs w:val="28"/>
        </w:rPr>
        <w:t>репозиторий</w:t>
      </w:r>
      <w:proofErr w:type="spellEnd"/>
      <w:r w:rsidRPr="001D1CD9">
        <w:rPr>
          <w:color w:val="333333"/>
          <w:sz w:val="28"/>
          <w:szCs w:val="28"/>
        </w:rPr>
        <w:t xml:space="preserve">. </w:t>
      </w:r>
      <w:proofErr w:type="spellStart"/>
      <w:r w:rsidRPr="001D1CD9">
        <w:rPr>
          <w:color w:val="333333"/>
          <w:sz w:val="28"/>
          <w:szCs w:val="28"/>
        </w:rPr>
        <w:t>Коммит</w:t>
      </w:r>
      <w:proofErr w:type="spellEnd"/>
      <w:r w:rsidRPr="001D1CD9">
        <w:rPr>
          <w:color w:val="333333"/>
          <w:sz w:val="28"/>
          <w:szCs w:val="28"/>
        </w:rPr>
        <w:t xml:space="preserve"> происходит на локальной машине.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r w:rsidRPr="001D1CD9">
        <w:rPr>
          <w:rStyle w:val="a7"/>
          <w:color w:val="333333"/>
          <w:sz w:val="28"/>
          <w:szCs w:val="28"/>
        </w:rPr>
        <w:lastRenderedPageBreak/>
        <w:t>Пул (</w:t>
      </w:r>
      <w:proofErr w:type="spellStart"/>
      <w:r w:rsidRPr="001D1CD9">
        <w:rPr>
          <w:rStyle w:val="a7"/>
          <w:color w:val="333333"/>
          <w:sz w:val="28"/>
          <w:szCs w:val="28"/>
        </w:rPr>
        <w:t>Pull</w:t>
      </w:r>
      <w:proofErr w:type="spellEnd"/>
      <w:r w:rsidRPr="001D1CD9">
        <w:rPr>
          <w:rStyle w:val="a7"/>
          <w:color w:val="333333"/>
          <w:sz w:val="28"/>
          <w:szCs w:val="28"/>
        </w:rPr>
        <w:t>)</w:t>
      </w:r>
      <w:r w:rsidRPr="001D1CD9">
        <w:rPr>
          <w:color w:val="333333"/>
          <w:sz w:val="28"/>
          <w:szCs w:val="28"/>
        </w:rPr>
        <w:t xml:space="preserve"> — получение последних изменений с удалённого сервера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>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proofErr w:type="spellStart"/>
      <w:r w:rsidRPr="001D1CD9">
        <w:rPr>
          <w:rStyle w:val="a7"/>
          <w:color w:val="333333"/>
          <w:sz w:val="28"/>
          <w:szCs w:val="28"/>
        </w:rPr>
        <w:t>Пуш</w:t>
      </w:r>
      <w:proofErr w:type="spellEnd"/>
      <w:r w:rsidRPr="001D1CD9">
        <w:rPr>
          <w:rStyle w:val="a7"/>
          <w:color w:val="333333"/>
          <w:sz w:val="28"/>
          <w:szCs w:val="28"/>
        </w:rPr>
        <w:t xml:space="preserve"> (</w:t>
      </w:r>
      <w:proofErr w:type="spellStart"/>
      <w:r w:rsidRPr="001D1CD9">
        <w:rPr>
          <w:rStyle w:val="a7"/>
          <w:color w:val="333333"/>
          <w:sz w:val="28"/>
          <w:szCs w:val="28"/>
        </w:rPr>
        <w:t>Push</w:t>
      </w:r>
      <w:proofErr w:type="spellEnd"/>
      <w:r w:rsidRPr="001D1CD9">
        <w:rPr>
          <w:rStyle w:val="a7"/>
          <w:color w:val="333333"/>
          <w:sz w:val="28"/>
          <w:szCs w:val="28"/>
        </w:rPr>
        <w:t>)</w:t>
      </w:r>
      <w:r w:rsidRPr="001D1CD9">
        <w:rPr>
          <w:color w:val="333333"/>
          <w:sz w:val="28"/>
          <w:szCs w:val="28"/>
        </w:rPr>
        <w:t xml:space="preserve"> — отправка всех неотправленных </w:t>
      </w:r>
      <w:proofErr w:type="spellStart"/>
      <w:r w:rsidRPr="001D1CD9">
        <w:rPr>
          <w:color w:val="333333"/>
          <w:sz w:val="28"/>
          <w:szCs w:val="28"/>
        </w:rPr>
        <w:t>коммитов</w:t>
      </w:r>
      <w:proofErr w:type="spellEnd"/>
      <w:r w:rsidRPr="001D1CD9">
        <w:rPr>
          <w:color w:val="333333"/>
          <w:sz w:val="28"/>
          <w:szCs w:val="28"/>
        </w:rPr>
        <w:t xml:space="preserve"> на удалённый сервер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>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proofErr w:type="spellStart"/>
      <w:r w:rsidRPr="001D1CD9">
        <w:rPr>
          <w:rStyle w:val="a7"/>
          <w:color w:val="333333"/>
          <w:sz w:val="28"/>
          <w:szCs w:val="28"/>
        </w:rPr>
        <w:t>Пулреквест</w:t>
      </w:r>
      <w:proofErr w:type="spellEnd"/>
      <w:r w:rsidRPr="001D1CD9">
        <w:rPr>
          <w:rStyle w:val="a7"/>
          <w:color w:val="333333"/>
          <w:sz w:val="28"/>
          <w:szCs w:val="28"/>
        </w:rPr>
        <w:t xml:space="preserve"> (</w:t>
      </w:r>
      <w:proofErr w:type="spellStart"/>
      <w:r w:rsidRPr="001D1CD9">
        <w:rPr>
          <w:rStyle w:val="a7"/>
          <w:color w:val="333333"/>
          <w:sz w:val="28"/>
          <w:szCs w:val="28"/>
        </w:rPr>
        <w:t>Pull</w:t>
      </w:r>
      <w:proofErr w:type="spellEnd"/>
      <w:r w:rsidRPr="001D1CD9">
        <w:rPr>
          <w:rStyle w:val="a7"/>
          <w:color w:val="333333"/>
          <w:sz w:val="28"/>
          <w:szCs w:val="28"/>
        </w:rPr>
        <w:t xml:space="preserve"> </w:t>
      </w:r>
      <w:proofErr w:type="spellStart"/>
      <w:r w:rsidRPr="001D1CD9">
        <w:rPr>
          <w:rStyle w:val="a7"/>
          <w:color w:val="333333"/>
          <w:sz w:val="28"/>
          <w:szCs w:val="28"/>
        </w:rPr>
        <w:t>Request</w:t>
      </w:r>
      <w:proofErr w:type="spellEnd"/>
      <w:r w:rsidRPr="001D1CD9">
        <w:rPr>
          <w:rStyle w:val="a7"/>
          <w:color w:val="333333"/>
          <w:sz w:val="28"/>
          <w:szCs w:val="28"/>
        </w:rPr>
        <w:t>)</w:t>
      </w:r>
      <w:r w:rsidRPr="001D1CD9">
        <w:rPr>
          <w:color w:val="333333"/>
          <w:sz w:val="28"/>
          <w:szCs w:val="28"/>
        </w:rPr>
        <w:t xml:space="preserve"> — запрос на слияние </w:t>
      </w:r>
      <w:proofErr w:type="spellStart"/>
      <w:r w:rsidRPr="001D1CD9">
        <w:rPr>
          <w:color w:val="333333"/>
          <w:sz w:val="28"/>
          <w:szCs w:val="28"/>
        </w:rPr>
        <w:t>форка</w:t>
      </w:r>
      <w:proofErr w:type="spellEnd"/>
      <w:r w:rsidRPr="001D1CD9">
        <w:rPr>
          <w:color w:val="333333"/>
          <w:sz w:val="28"/>
          <w:szCs w:val="28"/>
        </w:rPr>
        <w:t xml:space="preserve">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 xml:space="preserve"> с основным </w:t>
      </w:r>
      <w:proofErr w:type="spellStart"/>
      <w:r w:rsidRPr="001D1CD9">
        <w:rPr>
          <w:color w:val="333333"/>
          <w:sz w:val="28"/>
          <w:szCs w:val="28"/>
        </w:rPr>
        <w:t>репозиторием</w:t>
      </w:r>
      <w:proofErr w:type="spellEnd"/>
      <w:r w:rsidRPr="001D1CD9">
        <w:rPr>
          <w:color w:val="333333"/>
          <w:sz w:val="28"/>
          <w:szCs w:val="28"/>
        </w:rPr>
        <w:t xml:space="preserve">. </w:t>
      </w:r>
      <w:proofErr w:type="spellStart"/>
      <w:r w:rsidRPr="001D1CD9">
        <w:rPr>
          <w:color w:val="333333"/>
          <w:sz w:val="28"/>
          <w:szCs w:val="28"/>
        </w:rPr>
        <w:t>Пулреквест</w:t>
      </w:r>
      <w:proofErr w:type="spellEnd"/>
      <w:r w:rsidRPr="001D1CD9">
        <w:rPr>
          <w:color w:val="333333"/>
          <w:sz w:val="28"/>
          <w:szCs w:val="28"/>
        </w:rPr>
        <w:t xml:space="preserve"> может быть принят или отклонён вами, как владельцем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>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proofErr w:type="spellStart"/>
      <w:r w:rsidRPr="001D1CD9">
        <w:rPr>
          <w:rStyle w:val="a7"/>
          <w:color w:val="333333"/>
          <w:sz w:val="28"/>
          <w:szCs w:val="28"/>
        </w:rPr>
        <w:t>Мёрдж</w:t>
      </w:r>
      <w:proofErr w:type="spellEnd"/>
      <w:r w:rsidRPr="001D1CD9">
        <w:rPr>
          <w:rStyle w:val="a7"/>
          <w:color w:val="333333"/>
          <w:sz w:val="28"/>
          <w:szCs w:val="28"/>
        </w:rPr>
        <w:t xml:space="preserve"> (</w:t>
      </w:r>
      <w:proofErr w:type="spellStart"/>
      <w:r w:rsidRPr="001D1CD9">
        <w:rPr>
          <w:rStyle w:val="a7"/>
          <w:color w:val="333333"/>
          <w:sz w:val="28"/>
          <w:szCs w:val="28"/>
        </w:rPr>
        <w:t>Merge</w:t>
      </w:r>
      <w:proofErr w:type="spellEnd"/>
      <w:r w:rsidRPr="001D1CD9">
        <w:rPr>
          <w:rStyle w:val="a7"/>
          <w:color w:val="333333"/>
          <w:sz w:val="28"/>
          <w:szCs w:val="28"/>
        </w:rPr>
        <w:t>)</w:t>
      </w:r>
      <w:r w:rsidRPr="001D1CD9">
        <w:rPr>
          <w:color w:val="333333"/>
          <w:sz w:val="28"/>
          <w:szCs w:val="28"/>
        </w:rPr>
        <w:t xml:space="preserve"> — слияние изменений из какой-либо ветки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 xml:space="preserve"> с любой веткой этого же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 xml:space="preserve">. Чаще всего слияние изменений из ветки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 xml:space="preserve"> с основной веткой </w:t>
      </w:r>
      <w:proofErr w:type="spellStart"/>
      <w:r w:rsidRPr="001D1CD9">
        <w:rPr>
          <w:color w:val="333333"/>
          <w:sz w:val="28"/>
          <w:szCs w:val="28"/>
        </w:rPr>
        <w:t>репозитория</w:t>
      </w:r>
      <w:proofErr w:type="spellEnd"/>
      <w:r w:rsidRPr="001D1CD9">
        <w:rPr>
          <w:color w:val="333333"/>
          <w:sz w:val="28"/>
          <w:szCs w:val="28"/>
        </w:rPr>
        <w:t>.</w:t>
      </w:r>
    </w:p>
    <w:p w:rsidR="001D1CD9" w:rsidRPr="001D1CD9" w:rsidRDefault="001D1CD9" w:rsidP="001D1CD9">
      <w:pPr>
        <w:pStyle w:val="a6"/>
        <w:shd w:val="clear" w:color="auto" w:fill="FFFFFF"/>
        <w:spacing w:before="0" w:beforeAutospacing="0" w:after="300" w:afterAutospacing="0"/>
        <w:rPr>
          <w:color w:val="333333"/>
          <w:sz w:val="28"/>
          <w:szCs w:val="28"/>
        </w:rPr>
      </w:pPr>
      <w:proofErr w:type="spellStart"/>
      <w:r w:rsidRPr="001D1CD9">
        <w:rPr>
          <w:rStyle w:val="a7"/>
          <w:color w:val="333333"/>
          <w:sz w:val="28"/>
          <w:szCs w:val="28"/>
        </w:rPr>
        <w:t>Кодревью</w:t>
      </w:r>
      <w:proofErr w:type="spellEnd"/>
      <w:r w:rsidRPr="001D1CD9">
        <w:rPr>
          <w:color w:val="333333"/>
          <w:sz w:val="28"/>
          <w:szCs w:val="28"/>
        </w:rPr>
        <w:t> — процесс проверки кода на соответствие определённым требованиям, задачам и внешнему виду</w:t>
      </w:r>
    </w:p>
    <w:p w:rsidR="001D1CD9" w:rsidRDefault="001D1CD9"/>
    <w:sectPr w:rsidR="001D1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CD9"/>
    <w:rsid w:val="001D1CD9"/>
    <w:rsid w:val="00C1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FF99EF-5333-4994-8A75-9C1E65FA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1C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КАРТИНКА Знак"/>
    <w:basedOn w:val="a0"/>
    <w:link w:val="a4"/>
    <w:locked/>
    <w:rsid w:val="001D1CD9"/>
    <w:rPr>
      <w:rFonts w:ascii="Times New Roman" w:eastAsia="Times New Roman" w:hAnsi="Times New Roman" w:cs="Times New Roman"/>
      <w:noProof/>
      <w:sz w:val="28"/>
      <w:szCs w:val="28"/>
      <w:lang w:val="en-US" w:eastAsia="ru-RU"/>
    </w:rPr>
  </w:style>
  <w:style w:type="paragraph" w:customStyle="1" w:styleId="a4">
    <w:name w:val="КАРТИНКА"/>
    <w:basedOn w:val="a"/>
    <w:next w:val="a"/>
    <w:link w:val="a3"/>
    <w:qFormat/>
    <w:rsid w:val="001D1CD9"/>
    <w:pPr>
      <w:spacing w:after="0" w:line="240" w:lineRule="auto"/>
      <w:jc w:val="center"/>
    </w:pPr>
    <w:rPr>
      <w:rFonts w:ascii="Times New Roman" w:eastAsia="Times New Roman" w:hAnsi="Times New Roman" w:cs="Times New Roman"/>
      <w:noProof/>
      <w:sz w:val="28"/>
      <w:szCs w:val="28"/>
      <w:lang w:val="en-US" w:eastAsia="ru-RU"/>
    </w:rPr>
  </w:style>
  <w:style w:type="table" w:styleId="a5">
    <w:name w:val="Table Grid"/>
    <w:basedOn w:val="a1"/>
    <w:uiPriority w:val="59"/>
    <w:rsid w:val="001D1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1D1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1D1C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Hludov</dc:creator>
  <cp:keywords/>
  <dc:description/>
  <cp:lastModifiedBy>Ilya Hludov</cp:lastModifiedBy>
  <cp:revision>1</cp:revision>
  <dcterms:created xsi:type="dcterms:W3CDTF">2021-10-17T20:30:00Z</dcterms:created>
  <dcterms:modified xsi:type="dcterms:W3CDTF">2021-10-17T20:32:00Z</dcterms:modified>
</cp:coreProperties>
</file>