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алгоритмов вычисления наибольшего общего делителя: алгоритм Евклида, бинарный алгоритм Евклида, расширенный алгоритм Евклида, расширенный бинарный алгоритм Евклида, а также реализовать их программно.</w:t>
      </w:r>
    </w:p>
    <w:bookmarkEnd w:id="20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вычисление-наибольшего-общего-делител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Вычисление наибольшего общего делителя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—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</w:p>
    <w:p>
      <w:pPr>
        <w:numPr>
          <w:ilvl w:val="0"/>
          <w:numId w:val="1001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—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Например,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24690</m:t>
            </m:r>
          </m:e>
        </m:d>
        <m:r>
          <m:rPr>
            <m:sty m:val="p"/>
          </m:rPr>
          <m:t>=</m:t>
        </m:r>
        <m:r>
          <m:t>12345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54321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12541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ассоциированными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∼</m:t>
        </m:r>
        <m:r>
          <m:t>b</m:t>
        </m:r>
      </m:oMath>
      <w:r>
        <w:t xml:space="preserve">),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, и его можно представить в виде</w:t>
      </w:r>
      <w:r>
        <w:t xml:space="preserve"> </w:t>
      </w:r>
      <w:r>
        <w:rPr>
          <w:iCs/>
          <w:i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Например,</w:t>
      </w:r>
      <w:r>
        <w:t xml:space="preserve"> </w:t>
      </w:r>
      <m:oMath>
        <m:r>
          <m:rPr>
            <m:nor/>
            <m:sty m:val="p"/>
          </m:rPr>
          <m:t>НОД</m:t>
        </m:r>
      </m:oMath>
      <w:r>
        <w:t xml:space="preserve"> </w:t>
      </w:r>
      <w:r>
        <w:t xml:space="preserve">чисел</w:t>
      </w:r>
      <w:r>
        <w:t xml:space="preserve"> </w:t>
      </w:r>
      <m:oMath>
        <m:r>
          <m:t>91</m:t>
        </m:r>
      </m:oMath>
      <w:r>
        <w:t xml:space="preserve">,</w:t>
      </w:r>
      <w:r>
        <w:t xml:space="preserve"> </w:t>
      </w:r>
      <m:oMath>
        <m:r>
          <m:t>105</m:t>
        </m:r>
      </m:oMath>
      <w:r>
        <w:t xml:space="preserve">,</w:t>
      </w:r>
      <w:r>
        <w:t xml:space="preserve"> </w:t>
      </w:r>
      <m:oMath>
        <m:r>
          <m:t>154</m:t>
        </m:r>
      </m:oMath>
      <w:r>
        <w:t xml:space="preserve"> </w:t>
      </w:r>
      <w:r>
        <w:t xml:space="preserve">равен</w:t>
      </w:r>
      <w:r>
        <w:t xml:space="preserve"> </w:t>
      </w:r>
      <m:oMath>
        <m:r>
          <m:t>7</m:t>
        </m:r>
      </m:oMath>
      <w:r>
        <w:t xml:space="preserve">. В качестве линейного представления можно взять: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⋅</m:t>
          </m:r>
          <m:r>
            <m:t>91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⋅</m:t>
          </m:r>
          <m:r>
            <m:t>105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⋅</m:t>
          </m:r>
          <m:r>
            <m:t>154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91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⋅</m:t>
          </m:r>
          <m:r>
            <m:t>105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⋅</m:t>
          </m:r>
          <m:r>
            <m:t>154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 простыми в совокупности</w:t>
      </w:r>
      <w:r>
        <w:t xml:space="preserve">, если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 простыми</w:t>
      </w:r>
      <w:r>
        <w:t xml:space="preserve">, если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попарно взаимно простыми</w:t>
      </w:r>
      <w:r>
        <w:t xml:space="preserve">, если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bookmarkEnd w:id="21"/>
    <w:bookmarkStart w:id="26" w:name="X7f4ab56be4974a3f22e2e7adfefd1bfffe9883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Алгоритмы вычисления наибольшего общего делителя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</w:t>
      </w:r>
      <w:r>
        <w:t xml:space="preserve"> </w:t>
      </w:r>
      <w:r>
        <w:rPr>
          <w:bCs/>
          <w:b/>
        </w:rPr>
        <w:t xml:space="preserve">алгоритмом Евклида</w:t>
      </w:r>
      <w:r>
        <w:t xml:space="preserve">.</w:t>
      </w:r>
    </w:p>
    <w:bookmarkStart w:id="22" w:name="алгоритм-евклид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Алгоритм Евклида</w:t>
      </w:r>
    </w:p>
    <w:p>
      <w:pPr>
        <w:pStyle w:val="FirstParagraph"/>
      </w:pPr>
      <w:r>
        <w:rPr>
          <w:bCs/>
          <w:b/>
        </w:rPr>
        <w:t xml:space="preserve">Вход: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bookmarkEnd w:id="22"/>
    <w:bookmarkStart w:id="23" w:name="бинарный-алгоритм-евклида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rPr>
          <w:bCs/>
          <w:b/>
        </w:rPr>
        <w:t xml:space="preserve">Бинарный алгоритм Евклида</w:t>
      </w:r>
      <w:r>
        <w:t xml:space="preserve"> </w:t>
      </w:r>
      <w:r>
        <w:t xml:space="preserve">является более быстрым при реализации на компьютере, поскольку использует двоичное представление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 Он основан на следующих свойствах наибольшего общего делителя (считаем,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):</w:t>
      </w:r>
    </w:p>
    <w:p>
      <w:pPr>
        <w:numPr>
          <w:ilvl w:val="0"/>
          <w:numId w:val="1003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нечетное,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четное,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нечетные и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Вход: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действия: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, 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⋅</m:t>
        </m:r>
        <m:r>
          <m:t>g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bookmarkEnd w:id="23"/>
    <w:bookmarkStart w:id="24" w:name="расширенный-алгоритм-евклида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rPr>
          <w:bCs/>
          <w:b/>
        </w:rPr>
        <w:t xml:space="preserve">Вход: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и такие целые числа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получив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6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расширенный-бинарный-алгоритм-евклида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rPr>
          <w:bCs/>
          <w:b/>
        </w:rPr>
        <w:t xml:space="preserve">Вход: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Пока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0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0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действия:</w:t>
      </w:r>
    </w:p>
    <w:p>
      <w:pPr>
        <w:numPr>
          <w:ilvl w:val="1"/>
          <w:numId w:val="1008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2"/>
          <w:numId w:val="1009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09"/>
        </w:numPr>
        <w:pStyle w:val="Compact"/>
      </w:pPr>
      <w:r>
        <w:t xml:space="preserve">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четное:</w:t>
      </w:r>
    </w:p>
    <w:p>
      <w:pPr>
        <w:numPr>
          <w:ilvl w:val="2"/>
          <w:numId w:val="1010"/>
        </w:numPr>
        <w:pStyle w:val="Compact"/>
      </w:pPr>
      <w:r>
        <w:t xml:space="preserve">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10"/>
        </w:numPr>
        <w:pStyle w:val="Compact"/>
      </w:pPr>
      <w:r>
        <w:t xml:space="preserve">Если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Если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, 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⋅</m:t>
        </m:r>
        <m:r>
          <m:t>g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←</m:t>
        </m:r>
        <m:r>
          <m:t>C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.</w:t>
      </w:r>
    </w:p>
    <w:bookmarkEnd w:id="25"/>
    <w:bookmarkEnd w:id="26"/>
    <w:bookmarkStart w:id="27" w:name="резюме-алгоритмов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Резюме алгоритмов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Алгоритм Евклида</w:t>
      </w:r>
      <w:r>
        <w:t xml:space="preserve">: Это классический алгоритм, который повторяет деление с остатком, пока остаток не станет нулевым. Возвращает последний ненулевой остаток как НОД.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Бинарный алгоритм Евклида</w:t>
      </w:r>
      <w:r>
        <w:t xml:space="preserve">: Использует четность чисел и побитовые сдвиги для ускорения вычислений. Преимущество этого алгоритма заключается в эффективной работе на компьютерах с двоичной арифметикой.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Расширенный алгоритм Евклида</w:t>
      </w:r>
      <w:r>
        <w:t xml:space="preserve">: Помимо нахождения НОД, этот алгоритм вычисляет коэффициенты линейной комбинации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Расширенный бинарный алгоритм Евклида</w:t>
      </w:r>
      <w:r>
        <w:t xml:space="preserve">: Сочетает подход бинарного алгоритма с расширенным, вычисляя также коэффициенты линейной комбинации, но с использованием более быстрых операций.</w:t>
      </w:r>
    </w:p>
    <w:bookmarkEnd w:id="27"/>
    <w:bookmarkEnd w:id="28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реализуем все описанные алгоритмы на языке Julia.</w:t>
      </w:r>
    </w:p>
    <w:p>
      <w:pPr>
        <w:pStyle w:val="BodyText"/>
      </w:pPr>
      <w:r>
        <w:t xml:space="preserve">Программные реализации алгоритма Евклида (Рис.[??]), бинарного алгоритма Евклида (Рис.[??]), расширенного алгоритма Евклида (Рис.[??]) и расширенного бинарного алгоритма Евклида (Рис.[??,??]) представлены на соответствующих картинках. После чего на начальных данных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91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105</m:t>
        </m:r>
      </m:oMath>
      <w:r>
        <w:t xml:space="preserve"> </w:t>
      </w:r>
      <w:r>
        <w:t xml:space="preserve">и с помощью пакета</w:t>
      </w:r>
      <w:r>
        <w:t xml:space="preserve"> </w:t>
      </w:r>
      <w:r>
        <w:rPr>
          <w:rStyle w:val="VerbatimChar"/>
        </w:rPr>
        <w:t xml:space="preserve">BenchmarkTools</w:t>
      </w:r>
      <w:r>
        <w:t xml:space="preserve"> </w:t>
      </w:r>
      <w:r>
        <w:t xml:space="preserve">сравнены алгоритмы нахождения наибольшего общего делителя (Рис.[??]), где результаты представлены на Рис.[??].</w:t>
      </w:r>
    </w:p>
    <w:p>
      <w:pPr>
        <w:pStyle w:val="CaptionedFigure"/>
      </w:pPr>
      <w:r>
        <w:drawing>
          <wp:inline>
            <wp:extent cx="3726756" cy="1521438"/>
            <wp:effectExtent b="0" l="0" r="0" t="0"/>
            <wp:docPr descr="Код алгоритма Евклида на Julia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Евклида на Julia</w:t>
      </w:r>
    </w:p>
    <w:p>
      <w:pPr>
        <w:pStyle w:val="CaptionedFigure"/>
      </w:pPr>
      <w:r>
        <w:drawing>
          <wp:inline>
            <wp:extent cx="3733800" cy="4809860"/>
            <wp:effectExtent b="0" l="0" r="0" t="0"/>
            <wp:docPr descr="Код бинарного алгоритма Евклида на Julia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бинарного алгоритма Евклида на Julia</w:t>
      </w:r>
    </w:p>
    <w:p>
      <w:pPr>
        <w:pStyle w:val="CaptionedFigure"/>
      </w:pPr>
      <w:r>
        <w:drawing>
          <wp:inline>
            <wp:extent cx="3733800" cy="2067301"/>
            <wp:effectExtent b="0" l="0" r="0" t="0"/>
            <wp:docPr descr="Код расширенного алгоритма Евклида на Julia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расширенного алгоритма Евклида на Julia</w:t>
      </w:r>
    </w:p>
    <w:p>
      <w:pPr>
        <w:pStyle w:val="CaptionedFigure"/>
      </w:pPr>
      <w:r>
        <w:drawing>
          <wp:inline>
            <wp:extent cx="3733800" cy="3241894"/>
            <wp:effectExtent b="0" l="0" r="0" t="0"/>
            <wp:docPr descr="Код расширенного бинарного алгоритма Евклида на Julia (1/2)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расширенного бинарного алгоритма Евклида на Julia (1/2)</w:t>
      </w:r>
    </w:p>
    <w:p>
      <w:pPr>
        <w:pStyle w:val="CaptionedFigure"/>
      </w:pPr>
      <w:r>
        <w:drawing>
          <wp:inline>
            <wp:extent cx="3733800" cy="3666524"/>
            <wp:effectExtent b="0" l="0" r="0" t="0"/>
            <wp:docPr descr="Код расширенного бинарного алгоритма Евклида Евклида на Julia (2/2)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расширенного бинарного алгоритма Евклида Евклида на Julia (2/2)</w:t>
      </w:r>
    </w:p>
    <w:p>
      <w:pPr>
        <w:pStyle w:val="CaptionedFigure"/>
      </w:pPr>
      <w:r>
        <w:drawing>
          <wp:inline>
            <wp:extent cx="3733800" cy="2106246"/>
            <wp:effectExtent b="0" l="0" r="0" t="0"/>
            <wp:docPr descr="Начальные данные для сравнения алгоритмов нахождения НОД на Julia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для сравнения алгоритмов нахождения НОД на Julia</w:t>
      </w:r>
    </w:p>
    <w:p>
      <w:pPr>
        <w:pStyle w:val="CaptionedFigure"/>
      </w:pPr>
      <w:r>
        <w:drawing>
          <wp:inline>
            <wp:extent cx="3733800" cy="1404257"/>
            <wp:effectExtent b="0" l="0" r="0" t="0"/>
            <wp:docPr descr="Результат выполнения кода и сравнения алгоритмов нахождения НОД на Julia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кода и сравнения алгоритмов нахождения НОД на Julia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алгоритмов вычисления наибольшего общего делителя: алгоритма Евклида, бинарного алгоритма Евклида, расширенного алгоритма Евклида, расширенного бинарного алгоритма Евклида, а также реализовал их программно.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2" w:name="ref-lab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4. Вычисление наибольшего общего делителя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Николаев Дмитрий Иванович, НПМмд-02-24</dc:creator>
  <dc:language>ru-RU</dc:language>
  <cp:keywords/>
  <dcterms:created xsi:type="dcterms:W3CDTF">2024-09-29T16:19:38Z</dcterms:created>
  <dcterms:modified xsi:type="dcterms:W3CDTF">2024-09-29T16:19:38Z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