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0F2C" w14:textId="77777777" w:rsidR="00723CAB" w:rsidRPr="00723CAB" w:rsidRDefault="00723CAB" w:rsidP="00723CAB">
      <w:pPr>
        <w:bidi/>
        <w:rPr>
          <w:rFonts w:cs="B Nazanin"/>
          <w:sz w:val="32"/>
          <w:szCs w:val="32"/>
        </w:rPr>
      </w:pPr>
      <w:r w:rsidRPr="00723CAB">
        <w:rPr>
          <w:rFonts w:cs="B Nazanin"/>
          <w:b/>
          <w:bCs/>
          <w:sz w:val="32"/>
          <w:szCs w:val="32"/>
          <w:rtl/>
        </w:rPr>
        <w:t>هدف اصلی مقاله</w:t>
      </w:r>
      <w:r w:rsidRPr="00723CAB">
        <w:rPr>
          <w:rFonts w:cs="B Nazanin"/>
          <w:b/>
          <w:bCs/>
          <w:sz w:val="32"/>
          <w:szCs w:val="32"/>
        </w:rPr>
        <w:t>:</w:t>
      </w:r>
    </w:p>
    <w:p w14:paraId="0804EA12" w14:textId="77777777" w:rsidR="00723CAB" w:rsidRPr="00723CAB" w:rsidRDefault="00723CAB" w:rsidP="00723CAB">
      <w:pPr>
        <w:bidi/>
        <w:rPr>
          <w:rFonts w:cs="B Nazanin"/>
          <w:sz w:val="32"/>
          <w:szCs w:val="32"/>
        </w:rPr>
      </w:pPr>
      <w:r w:rsidRPr="00723CAB">
        <w:rPr>
          <w:rFonts w:cs="B Nazanin"/>
          <w:sz w:val="32"/>
          <w:szCs w:val="32"/>
          <w:rtl/>
        </w:rPr>
        <w:t xml:space="preserve">هدف اصلی این مطالعه </w:t>
      </w:r>
      <w:r w:rsidRPr="00723CAB">
        <w:rPr>
          <w:rFonts w:cs="B Nazanin"/>
          <w:b/>
          <w:bCs/>
          <w:sz w:val="32"/>
          <w:szCs w:val="32"/>
          <w:rtl/>
        </w:rPr>
        <w:t>پل زدن بر شکاف بین قابلیت‌های قابل توجه مدل‌های یادگیری ماشین و ماهیت "جعبه سیاه</w:t>
      </w:r>
      <w:r w:rsidRPr="00723CAB">
        <w:rPr>
          <w:rFonts w:cs="B Nazanin"/>
          <w:b/>
          <w:bCs/>
          <w:sz w:val="32"/>
          <w:szCs w:val="32"/>
        </w:rPr>
        <w:t>"</w:t>
      </w:r>
      <w:r w:rsidRPr="00723CAB">
        <w:rPr>
          <w:rFonts w:cs="B Nazanin"/>
          <w:sz w:val="32"/>
          <w:szCs w:val="32"/>
        </w:rPr>
        <w:t xml:space="preserve"> </w:t>
      </w:r>
      <w:r w:rsidRPr="00723CAB">
        <w:rPr>
          <w:rFonts w:cs="B Nazanin"/>
          <w:sz w:val="32"/>
          <w:szCs w:val="32"/>
          <w:rtl/>
        </w:rPr>
        <w:t>آن‌ها در زمینه تشخیص فریب با ریسک بالا است</w:t>
      </w:r>
      <w:r w:rsidRPr="00723CAB">
        <w:rPr>
          <w:rFonts w:cs="B Nazanin"/>
          <w:sz w:val="32"/>
          <w:szCs w:val="32"/>
        </w:rPr>
        <w:t xml:space="preserve">12. </w:t>
      </w:r>
      <w:r w:rsidRPr="00723CAB">
        <w:rPr>
          <w:rFonts w:cs="B Nazanin"/>
          <w:sz w:val="32"/>
          <w:szCs w:val="32"/>
          <w:rtl/>
        </w:rPr>
        <w:t>این کار از طریق استفاده از تکنیک‌های هوش مصنوعی قابل توضیح</w:t>
      </w:r>
      <w:r w:rsidRPr="00723CAB">
        <w:rPr>
          <w:rFonts w:cs="B Nazanin"/>
          <w:sz w:val="32"/>
          <w:szCs w:val="32"/>
        </w:rPr>
        <w:t xml:space="preserve"> (XAI) </w:t>
      </w:r>
      <w:r w:rsidRPr="00723CAB">
        <w:rPr>
          <w:rFonts w:cs="B Nazanin"/>
          <w:sz w:val="32"/>
          <w:szCs w:val="32"/>
          <w:rtl/>
        </w:rPr>
        <w:t xml:space="preserve">انجام می‌شود تا </w:t>
      </w:r>
      <w:r w:rsidRPr="00723CAB">
        <w:rPr>
          <w:rFonts w:cs="B Nazanin"/>
          <w:b/>
          <w:bCs/>
          <w:sz w:val="32"/>
          <w:szCs w:val="32"/>
          <w:rtl/>
        </w:rPr>
        <w:t>اهمیت نشانه‌های بصری در فرآیند تصمیم‌گیری این مدل‌ها</w:t>
      </w:r>
      <w:r w:rsidRPr="00723CAB">
        <w:rPr>
          <w:rFonts w:cs="B Nazanin"/>
          <w:sz w:val="32"/>
          <w:szCs w:val="32"/>
          <w:rtl/>
        </w:rPr>
        <w:t xml:space="preserve"> را روشن کند</w:t>
      </w:r>
      <w:r w:rsidRPr="00723CAB">
        <w:rPr>
          <w:rFonts w:cs="B Nazanin"/>
          <w:sz w:val="32"/>
          <w:szCs w:val="32"/>
        </w:rPr>
        <w:t xml:space="preserve">1.... </w:t>
      </w:r>
      <w:r w:rsidRPr="00723CAB">
        <w:rPr>
          <w:rFonts w:cs="B Nazanin"/>
          <w:sz w:val="32"/>
          <w:szCs w:val="32"/>
          <w:rtl/>
        </w:rPr>
        <w:t xml:space="preserve">نهایتاً، هدف این است که مدل‌های یادگیری ماشین </w:t>
      </w:r>
      <w:r w:rsidRPr="00723CAB">
        <w:rPr>
          <w:rFonts w:cs="B Nazanin"/>
          <w:b/>
          <w:bCs/>
          <w:sz w:val="32"/>
          <w:szCs w:val="32"/>
          <w:rtl/>
        </w:rPr>
        <w:t>شفاف‌تر و قابل توضیح‌تر</w:t>
      </w:r>
      <w:r w:rsidRPr="00723CAB">
        <w:rPr>
          <w:rFonts w:cs="B Nazanin"/>
          <w:sz w:val="32"/>
          <w:szCs w:val="32"/>
          <w:rtl/>
        </w:rPr>
        <w:t xml:space="preserve"> شوند و بدین ترتیب </w:t>
      </w:r>
      <w:r w:rsidRPr="00723CAB">
        <w:rPr>
          <w:rFonts w:cs="B Nazanin"/>
          <w:b/>
          <w:bCs/>
          <w:sz w:val="32"/>
          <w:szCs w:val="32"/>
          <w:rtl/>
        </w:rPr>
        <w:t>سودمندی آن‌ها برای سیستم‌های</w:t>
      </w:r>
      <w:r w:rsidRPr="00723CAB">
        <w:rPr>
          <w:rFonts w:cs="B Nazanin"/>
          <w:b/>
          <w:bCs/>
          <w:sz w:val="32"/>
          <w:szCs w:val="32"/>
        </w:rPr>
        <w:t xml:space="preserve"> AI </w:t>
      </w:r>
      <w:r w:rsidRPr="00723CAB">
        <w:rPr>
          <w:rFonts w:cs="B Nazanin"/>
          <w:b/>
          <w:bCs/>
          <w:sz w:val="32"/>
          <w:szCs w:val="32"/>
          <w:rtl/>
        </w:rPr>
        <w:t>با انسان در حلقه و پذیرش اخلاقی افزایش یابد</w:t>
      </w:r>
      <w:r w:rsidRPr="00723CAB">
        <w:rPr>
          <w:rFonts w:cs="B Nazanin"/>
          <w:sz w:val="32"/>
          <w:szCs w:val="32"/>
        </w:rPr>
        <w:t>3....</w:t>
      </w:r>
    </w:p>
    <w:p w14:paraId="3F947B46" w14:textId="77777777" w:rsidR="00723CAB" w:rsidRPr="00723CAB" w:rsidRDefault="00723CAB" w:rsidP="00723CAB">
      <w:pPr>
        <w:bidi/>
        <w:rPr>
          <w:rFonts w:cs="B Nazanin"/>
          <w:sz w:val="32"/>
          <w:szCs w:val="32"/>
        </w:rPr>
      </w:pPr>
      <w:r w:rsidRPr="00723CAB">
        <w:rPr>
          <w:rFonts w:cs="B Nazanin"/>
          <w:sz w:val="32"/>
          <w:szCs w:val="32"/>
          <w:rtl/>
        </w:rPr>
        <w:t xml:space="preserve">به طور خلاصه، هدف کشف این است که </w:t>
      </w:r>
      <w:r w:rsidRPr="00723CAB">
        <w:rPr>
          <w:rFonts w:cs="B Nazanin"/>
          <w:b/>
          <w:bCs/>
          <w:sz w:val="32"/>
          <w:szCs w:val="32"/>
          <w:rtl/>
        </w:rPr>
        <w:t>چرا</w:t>
      </w:r>
      <w:r w:rsidRPr="00723CAB">
        <w:rPr>
          <w:rFonts w:cs="B Nazanin"/>
          <w:sz w:val="32"/>
          <w:szCs w:val="32"/>
          <w:rtl/>
        </w:rPr>
        <w:t xml:space="preserve"> مدل‌های یادگیری ماشین بر اساس نشانه‌های بصری خاص، فریب را تشخیص می‌دهند</w:t>
      </w:r>
      <w:r w:rsidRPr="00723CAB">
        <w:rPr>
          <w:rFonts w:cs="B Nazanin"/>
          <w:sz w:val="32"/>
          <w:szCs w:val="32"/>
        </w:rPr>
        <w:t>3....</w:t>
      </w:r>
    </w:p>
    <w:p w14:paraId="3E49F1E3" w14:textId="77777777" w:rsidR="00723CAB" w:rsidRPr="00723CAB" w:rsidRDefault="00723CAB" w:rsidP="00723CAB">
      <w:pPr>
        <w:bidi/>
        <w:rPr>
          <w:rFonts w:cs="B Nazanin"/>
          <w:sz w:val="32"/>
          <w:szCs w:val="32"/>
        </w:rPr>
      </w:pPr>
      <w:r w:rsidRPr="00723CAB">
        <w:rPr>
          <w:rFonts w:cs="B Nazanin"/>
          <w:b/>
          <w:bCs/>
          <w:sz w:val="32"/>
          <w:szCs w:val="32"/>
          <w:rtl/>
        </w:rPr>
        <w:t>سؤال اصلی یا مسئله‌ای که مقاله به آن می‌پردازد</w:t>
      </w:r>
      <w:r w:rsidRPr="00723CAB">
        <w:rPr>
          <w:rFonts w:cs="B Nazanin"/>
          <w:b/>
          <w:bCs/>
          <w:sz w:val="32"/>
          <w:szCs w:val="32"/>
        </w:rPr>
        <w:t>:</w:t>
      </w:r>
    </w:p>
    <w:p w14:paraId="35D179EA" w14:textId="77777777" w:rsidR="00723CAB" w:rsidRPr="00723CAB" w:rsidRDefault="00723CAB" w:rsidP="00723CAB">
      <w:pPr>
        <w:bidi/>
        <w:rPr>
          <w:rFonts w:cs="B Nazanin"/>
          <w:sz w:val="32"/>
          <w:szCs w:val="32"/>
        </w:rPr>
      </w:pPr>
      <w:r w:rsidRPr="00723CAB">
        <w:rPr>
          <w:rFonts w:cs="B Nazanin"/>
          <w:sz w:val="32"/>
          <w:szCs w:val="32"/>
          <w:rtl/>
        </w:rPr>
        <w:t>مسئله اصلی که مقاله به آن می‌پردازد این است که مدل‌های یادگیری ماشین، در حالی که می‌توانند فریب را با دقت بالا تشخیص دهند</w:t>
      </w:r>
      <w:r w:rsidRPr="00723CAB">
        <w:rPr>
          <w:rFonts w:cs="B Nazanin"/>
          <w:sz w:val="32"/>
          <w:szCs w:val="32"/>
        </w:rPr>
        <w:t>2...</w:t>
      </w:r>
      <w:r w:rsidRPr="00723CAB">
        <w:rPr>
          <w:rFonts w:cs="B Nazanin"/>
          <w:sz w:val="32"/>
          <w:szCs w:val="32"/>
          <w:rtl/>
        </w:rPr>
        <w:t xml:space="preserve">، اغلب </w:t>
      </w:r>
      <w:r w:rsidRPr="00723CAB">
        <w:rPr>
          <w:rFonts w:cs="B Nazanin"/>
          <w:b/>
          <w:bCs/>
          <w:sz w:val="32"/>
          <w:szCs w:val="32"/>
          <w:rtl/>
        </w:rPr>
        <w:t>به عنوان "جعبه‌های سیاه" عمل می‌کنند و توضیح روشنی در مورد منطق پشت تصمیمات خود ارائه نمی‌دهند</w:t>
      </w:r>
      <w:r w:rsidRPr="00723CAB">
        <w:rPr>
          <w:rFonts w:cs="B Nazanin"/>
          <w:sz w:val="32"/>
          <w:szCs w:val="32"/>
        </w:rPr>
        <w:t xml:space="preserve">2.... </w:t>
      </w:r>
      <w:r w:rsidRPr="00723CAB">
        <w:rPr>
          <w:rFonts w:cs="B Nazanin"/>
          <w:sz w:val="32"/>
          <w:szCs w:val="32"/>
          <w:rtl/>
        </w:rPr>
        <w:t xml:space="preserve">این عدم شفافیت باعث می‌شود تصمیمات آن‌ها در زمینه‌های پرریسک مانند اجرای قانون و دادرسی قضایی، که درک دلیل تصمیم حیاتی است، </w:t>
      </w:r>
      <w:r w:rsidRPr="00723CAB">
        <w:rPr>
          <w:rFonts w:cs="B Nazanin"/>
          <w:b/>
          <w:bCs/>
          <w:sz w:val="32"/>
          <w:szCs w:val="32"/>
          <w:rtl/>
        </w:rPr>
        <w:t>غیرقابل درک و غیرقابل اعتماد</w:t>
      </w:r>
      <w:r w:rsidRPr="00723CAB">
        <w:rPr>
          <w:rFonts w:cs="B Nazanin"/>
          <w:sz w:val="32"/>
          <w:szCs w:val="32"/>
          <w:rtl/>
        </w:rPr>
        <w:t xml:space="preserve"> باشند</w:t>
      </w:r>
      <w:r w:rsidRPr="00723CAB">
        <w:rPr>
          <w:rFonts w:cs="B Nazanin"/>
          <w:sz w:val="32"/>
          <w:szCs w:val="32"/>
        </w:rPr>
        <w:t>3....</w:t>
      </w:r>
    </w:p>
    <w:p w14:paraId="403EE7CA" w14:textId="77777777" w:rsidR="00723CAB" w:rsidRPr="00723CAB" w:rsidRDefault="00723CAB" w:rsidP="00723CAB">
      <w:pPr>
        <w:bidi/>
        <w:rPr>
          <w:rFonts w:cs="B Nazanin"/>
          <w:sz w:val="32"/>
          <w:szCs w:val="32"/>
        </w:rPr>
      </w:pPr>
      <w:r w:rsidRPr="00723CAB">
        <w:rPr>
          <w:rFonts w:cs="B Nazanin"/>
          <w:sz w:val="32"/>
          <w:szCs w:val="32"/>
          <w:rtl/>
        </w:rPr>
        <w:t>بنابراین، سؤال اصلی که مقاله به دنبال پاسخ آن است این است</w:t>
      </w:r>
      <w:r w:rsidRPr="00723CAB">
        <w:rPr>
          <w:rFonts w:cs="B Nazanin"/>
          <w:sz w:val="32"/>
          <w:szCs w:val="32"/>
        </w:rPr>
        <w:t xml:space="preserve">: </w:t>
      </w:r>
      <w:r w:rsidRPr="00723CAB">
        <w:rPr>
          <w:rFonts w:cs="B Nazanin"/>
          <w:b/>
          <w:bCs/>
          <w:sz w:val="32"/>
          <w:szCs w:val="32"/>
          <w:rtl/>
        </w:rPr>
        <w:t>چگونه می‌توان با استفاده از هوش مصنوعی قابل توضیح</w:t>
      </w:r>
      <w:r w:rsidRPr="00723CAB">
        <w:rPr>
          <w:rFonts w:cs="B Nazanin"/>
          <w:b/>
          <w:bCs/>
          <w:sz w:val="32"/>
          <w:szCs w:val="32"/>
        </w:rPr>
        <w:t xml:space="preserve"> (XAI)</w:t>
      </w:r>
      <w:r w:rsidRPr="00723CAB">
        <w:rPr>
          <w:rFonts w:cs="B Nazanin"/>
          <w:b/>
          <w:bCs/>
          <w:sz w:val="32"/>
          <w:szCs w:val="32"/>
          <w:rtl/>
        </w:rPr>
        <w:t>، فرآیند تصمیم‌گیری مدل‌های یادگیری ماشین در تشخیص فریب با ریسک بالا را شفاف‌سازی کرد</w:t>
      </w:r>
      <w:r w:rsidRPr="00723CAB">
        <w:rPr>
          <w:rFonts w:cs="B Nazanin"/>
          <w:sz w:val="32"/>
          <w:szCs w:val="32"/>
          <w:rtl/>
        </w:rPr>
        <w:t xml:space="preserve"> و به طور خاص، </w:t>
      </w:r>
      <w:r w:rsidRPr="00723CAB">
        <w:rPr>
          <w:rFonts w:cs="B Nazanin"/>
          <w:b/>
          <w:bCs/>
          <w:sz w:val="32"/>
          <w:szCs w:val="32"/>
          <w:rtl/>
        </w:rPr>
        <w:t>اهمیت و نقش نشانه‌های بصری مختلف</w:t>
      </w:r>
      <w:r w:rsidRPr="00723CAB">
        <w:rPr>
          <w:rFonts w:cs="B Nazanin"/>
          <w:sz w:val="32"/>
          <w:szCs w:val="32"/>
          <w:rtl/>
        </w:rPr>
        <w:t xml:space="preserve"> در این فرآیند را </w:t>
      </w:r>
      <w:r w:rsidRPr="00723CAB">
        <w:rPr>
          <w:rFonts w:cs="B Nazanin"/>
          <w:b/>
          <w:bCs/>
          <w:sz w:val="32"/>
          <w:szCs w:val="32"/>
          <w:rtl/>
        </w:rPr>
        <w:t>در محیط‌های واقعی</w:t>
      </w:r>
      <w:r w:rsidRPr="00723CAB">
        <w:rPr>
          <w:rFonts w:cs="B Nazanin"/>
          <w:sz w:val="32"/>
          <w:szCs w:val="32"/>
          <w:rtl/>
        </w:rPr>
        <w:t xml:space="preserve"> کشف و درک نمود</w:t>
      </w:r>
      <w:r w:rsidRPr="00723CAB">
        <w:rPr>
          <w:rFonts w:cs="B Nazanin"/>
          <w:sz w:val="32"/>
          <w:szCs w:val="32"/>
        </w:rPr>
        <w:t>2...</w:t>
      </w:r>
      <w:r w:rsidRPr="00723CAB">
        <w:rPr>
          <w:rFonts w:cs="B Nazanin"/>
          <w:sz w:val="32"/>
          <w:szCs w:val="32"/>
          <w:rtl/>
        </w:rPr>
        <w:t>؟ کدام نشانه‌های بصری بیشتر نشانگر رفتار فریبکارانه هستند</w:t>
      </w:r>
      <w:r w:rsidRPr="00723CAB">
        <w:rPr>
          <w:rFonts w:cs="B Nazanin"/>
          <w:sz w:val="32"/>
          <w:szCs w:val="32"/>
        </w:rPr>
        <w:t>3...</w:t>
      </w:r>
      <w:r w:rsidRPr="00723CAB">
        <w:rPr>
          <w:rFonts w:cs="B Nazanin"/>
          <w:sz w:val="32"/>
          <w:szCs w:val="32"/>
          <w:rtl/>
        </w:rPr>
        <w:t>؟</w:t>
      </w:r>
    </w:p>
    <w:p w14:paraId="3E695CBE" w14:textId="77777777" w:rsidR="00534FF6" w:rsidRPr="00723CAB" w:rsidRDefault="00534FF6" w:rsidP="00723CAB">
      <w:pPr>
        <w:bidi/>
        <w:rPr>
          <w:rFonts w:cs="B Nazanin"/>
          <w:sz w:val="32"/>
          <w:szCs w:val="32"/>
        </w:rPr>
      </w:pPr>
    </w:p>
    <w:sectPr w:rsidR="00534FF6" w:rsidRPr="0072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DF"/>
    <w:rsid w:val="0005183D"/>
    <w:rsid w:val="001607DF"/>
    <w:rsid w:val="003C12C2"/>
    <w:rsid w:val="0050248A"/>
    <w:rsid w:val="00534FF6"/>
    <w:rsid w:val="00723CAB"/>
    <w:rsid w:val="007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B8F1B-D291-42BD-B12F-A9E03A84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</dc:creator>
  <cp:keywords/>
  <dc:description/>
  <cp:lastModifiedBy>m e</cp:lastModifiedBy>
  <cp:revision>2</cp:revision>
  <dcterms:created xsi:type="dcterms:W3CDTF">2025-06-08T06:46:00Z</dcterms:created>
  <dcterms:modified xsi:type="dcterms:W3CDTF">2025-06-08T07:49:00Z</dcterms:modified>
</cp:coreProperties>
</file>