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ascii="Times New Roman" w:eastAsia="Times New Roman" w:hAnsi="Times New Roman" w:cs="Times New Roman"/>
          <w:b/>
          <w:color w:val="auto"/>
          <w:sz w:val="28"/>
          <w:szCs w:val="28"/>
          <w:lang w:val="en-US" w:eastAsia="en-US"/>
        </w:rPr>
        <w:id w:val="1386451637"/>
        <w:docPartObj>
          <w:docPartGallery w:val="Table of Contents"/>
          <w:docPartUnique/>
        </w:docPartObj>
      </w:sdtPr>
      <w:sdtEndPr>
        <w:rPr>
          <w:bCs/>
          <w:szCs w:val="22"/>
        </w:rPr>
      </w:sdtEndPr>
      <w:sdtContent>
        <w:p w14:paraId="2B477EB9" w14:textId="77777777" w:rsidR="009112C9" w:rsidRPr="009112C9" w:rsidRDefault="009112C9" w:rsidP="009112C9">
          <w:pPr>
            <w:pStyle w:val="TOCHeading"/>
            <w:jc w:val="center"/>
            <w:rPr>
              <w:rFonts w:ascii="Times New Roman" w:hAnsi="Times New Roman" w:cs="Times New Roman"/>
              <w:b/>
              <w:color w:val="auto"/>
              <w:sz w:val="28"/>
              <w:szCs w:val="28"/>
              <w:lang w:val="en-US"/>
            </w:rPr>
          </w:pPr>
          <w:r w:rsidRPr="009112C9">
            <w:rPr>
              <w:rFonts w:ascii="Times New Roman" w:hAnsi="Times New Roman" w:cs="Times New Roman"/>
              <w:b/>
              <w:color w:val="auto"/>
              <w:sz w:val="28"/>
              <w:szCs w:val="28"/>
              <w:lang w:val="en-US"/>
            </w:rPr>
            <w:t>TABLE OF CONTENTS</w:t>
          </w:r>
        </w:p>
        <w:p w14:paraId="70D542A4" w14:textId="77777777" w:rsidR="009112C9" w:rsidRDefault="009112C9" w:rsidP="000C31DA">
          <w:pPr>
            <w:pStyle w:val="TOC1"/>
            <w:tabs>
              <w:tab w:val="right" w:leader="dot" w:pos="9345"/>
            </w:tabs>
            <w:ind w:firstLine="0"/>
            <w:rPr>
              <w:rFonts w:asciiTheme="minorHAnsi" w:eastAsiaTheme="minorEastAsia" w:hAnsiTheme="minorHAnsi" w:cstheme="minorBidi"/>
              <w:noProof/>
              <w:sz w:val="22"/>
              <w:lang w:val="ru-RU" w:eastAsia="ru-RU"/>
            </w:rPr>
          </w:pPr>
          <w:r>
            <w:fldChar w:fldCharType="begin"/>
          </w:r>
          <w:r>
            <w:instrText xml:space="preserve"> TOC \o "1-3" \h \z \u </w:instrText>
          </w:r>
          <w:r>
            <w:fldChar w:fldCharType="separate"/>
          </w:r>
          <w:hyperlink w:anchor="_Toc168069168" w:history="1">
            <w:r w:rsidRPr="007B55CA">
              <w:rPr>
                <w:rStyle w:val="Hyperlink"/>
                <w:noProof/>
              </w:rPr>
              <w:t>ESSAY</w:t>
            </w:r>
            <w:r>
              <w:rPr>
                <w:noProof/>
                <w:webHidden/>
              </w:rPr>
              <w:tab/>
            </w:r>
            <w:r>
              <w:rPr>
                <w:noProof/>
                <w:webHidden/>
              </w:rPr>
              <w:fldChar w:fldCharType="begin"/>
            </w:r>
            <w:r>
              <w:rPr>
                <w:noProof/>
                <w:webHidden/>
              </w:rPr>
              <w:instrText xml:space="preserve"> PAGEREF _Toc168069168 \h </w:instrText>
            </w:r>
            <w:r>
              <w:rPr>
                <w:noProof/>
                <w:webHidden/>
              </w:rPr>
            </w:r>
            <w:r>
              <w:rPr>
                <w:noProof/>
                <w:webHidden/>
              </w:rPr>
              <w:fldChar w:fldCharType="separate"/>
            </w:r>
            <w:r>
              <w:rPr>
                <w:noProof/>
                <w:webHidden/>
              </w:rPr>
              <w:t>2</w:t>
            </w:r>
            <w:r>
              <w:rPr>
                <w:noProof/>
                <w:webHidden/>
              </w:rPr>
              <w:fldChar w:fldCharType="end"/>
            </w:r>
          </w:hyperlink>
        </w:p>
        <w:p w14:paraId="406A79B3" w14:textId="77777777" w:rsidR="009112C9" w:rsidRDefault="009112C9" w:rsidP="000C31DA">
          <w:pPr>
            <w:pStyle w:val="TOC1"/>
            <w:tabs>
              <w:tab w:val="right" w:leader="dot" w:pos="9345"/>
            </w:tabs>
            <w:ind w:firstLine="0"/>
            <w:rPr>
              <w:rFonts w:asciiTheme="minorHAnsi" w:eastAsiaTheme="minorEastAsia" w:hAnsiTheme="minorHAnsi" w:cstheme="minorBidi"/>
              <w:noProof/>
              <w:sz w:val="22"/>
              <w:lang w:val="ru-RU" w:eastAsia="ru-RU"/>
            </w:rPr>
          </w:pPr>
          <w:hyperlink w:anchor="_Toc168069169" w:history="1">
            <w:r w:rsidRPr="007B55CA">
              <w:rPr>
                <w:rStyle w:val="Hyperlink"/>
                <w:noProof/>
              </w:rPr>
              <w:t>1. INTRODUCTION</w:t>
            </w:r>
            <w:r>
              <w:rPr>
                <w:noProof/>
                <w:webHidden/>
              </w:rPr>
              <w:tab/>
            </w:r>
            <w:r>
              <w:rPr>
                <w:noProof/>
                <w:webHidden/>
              </w:rPr>
              <w:fldChar w:fldCharType="begin"/>
            </w:r>
            <w:r>
              <w:rPr>
                <w:noProof/>
                <w:webHidden/>
              </w:rPr>
              <w:instrText xml:space="preserve"> PAGEREF _Toc168069169 \h </w:instrText>
            </w:r>
            <w:r>
              <w:rPr>
                <w:noProof/>
                <w:webHidden/>
              </w:rPr>
            </w:r>
            <w:r>
              <w:rPr>
                <w:noProof/>
                <w:webHidden/>
              </w:rPr>
              <w:fldChar w:fldCharType="separate"/>
            </w:r>
            <w:r>
              <w:rPr>
                <w:noProof/>
                <w:webHidden/>
              </w:rPr>
              <w:t>4</w:t>
            </w:r>
            <w:r>
              <w:rPr>
                <w:noProof/>
                <w:webHidden/>
              </w:rPr>
              <w:fldChar w:fldCharType="end"/>
            </w:r>
          </w:hyperlink>
        </w:p>
        <w:p w14:paraId="4FCBA610" w14:textId="77777777" w:rsidR="009112C9" w:rsidRDefault="009112C9" w:rsidP="000C31DA">
          <w:pPr>
            <w:pStyle w:val="TOC2"/>
            <w:tabs>
              <w:tab w:val="right" w:leader="dot" w:pos="9345"/>
            </w:tabs>
            <w:ind w:firstLine="0"/>
            <w:rPr>
              <w:noProof/>
            </w:rPr>
          </w:pPr>
          <w:hyperlink w:anchor="_Toc168069170" w:history="1">
            <w:r w:rsidRPr="007B55CA">
              <w:rPr>
                <w:rStyle w:val="Hyperlink"/>
                <w:noProof/>
              </w:rPr>
              <w:t>1.1. Background and motivation</w:t>
            </w:r>
            <w:r>
              <w:rPr>
                <w:noProof/>
                <w:webHidden/>
              </w:rPr>
              <w:tab/>
            </w:r>
            <w:r>
              <w:rPr>
                <w:noProof/>
                <w:webHidden/>
              </w:rPr>
              <w:fldChar w:fldCharType="begin"/>
            </w:r>
            <w:r>
              <w:rPr>
                <w:noProof/>
                <w:webHidden/>
              </w:rPr>
              <w:instrText xml:space="preserve"> PAGEREF _Toc168069170 \h </w:instrText>
            </w:r>
            <w:r>
              <w:rPr>
                <w:noProof/>
                <w:webHidden/>
              </w:rPr>
            </w:r>
            <w:r>
              <w:rPr>
                <w:noProof/>
                <w:webHidden/>
              </w:rPr>
              <w:fldChar w:fldCharType="separate"/>
            </w:r>
            <w:r>
              <w:rPr>
                <w:noProof/>
                <w:webHidden/>
              </w:rPr>
              <w:t>4</w:t>
            </w:r>
            <w:r>
              <w:rPr>
                <w:noProof/>
                <w:webHidden/>
              </w:rPr>
              <w:fldChar w:fldCharType="end"/>
            </w:r>
          </w:hyperlink>
        </w:p>
        <w:p w14:paraId="52AE8C14" w14:textId="77777777" w:rsidR="009112C9" w:rsidRDefault="009112C9" w:rsidP="000C31DA">
          <w:pPr>
            <w:pStyle w:val="TOC2"/>
            <w:tabs>
              <w:tab w:val="right" w:leader="dot" w:pos="9345"/>
            </w:tabs>
            <w:ind w:firstLine="0"/>
            <w:rPr>
              <w:noProof/>
            </w:rPr>
          </w:pPr>
          <w:hyperlink w:anchor="_Toc168069171" w:history="1">
            <w:r w:rsidRPr="007B55CA">
              <w:rPr>
                <w:rStyle w:val="Hyperlink"/>
                <w:noProof/>
              </w:rPr>
              <w:t>1.2. Objective and scope</w:t>
            </w:r>
            <w:r>
              <w:rPr>
                <w:noProof/>
                <w:webHidden/>
              </w:rPr>
              <w:tab/>
            </w:r>
            <w:r>
              <w:rPr>
                <w:noProof/>
                <w:webHidden/>
              </w:rPr>
              <w:fldChar w:fldCharType="begin"/>
            </w:r>
            <w:r>
              <w:rPr>
                <w:noProof/>
                <w:webHidden/>
              </w:rPr>
              <w:instrText xml:space="preserve"> PAGEREF _Toc168069171 \h </w:instrText>
            </w:r>
            <w:r>
              <w:rPr>
                <w:noProof/>
                <w:webHidden/>
              </w:rPr>
            </w:r>
            <w:r>
              <w:rPr>
                <w:noProof/>
                <w:webHidden/>
              </w:rPr>
              <w:fldChar w:fldCharType="separate"/>
            </w:r>
            <w:r>
              <w:rPr>
                <w:noProof/>
                <w:webHidden/>
              </w:rPr>
              <w:t>4</w:t>
            </w:r>
            <w:r>
              <w:rPr>
                <w:noProof/>
                <w:webHidden/>
              </w:rPr>
              <w:fldChar w:fldCharType="end"/>
            </w:r>
          </w:hyperlink>
        </w:p>
        <w:p w14:paraId="0D40B40F" w14:textId="77777777" w:rsidR="009112C9" w:rsidRDefault="009112C9" w:rsidP="000C31DA">
          <w:pPr>
            <w:pStyle w:val="TOC1"/>
            <w:tabs>
              <w:tab w:val="right" w:leader="dot" w:pos="9345"/>
            </w:tabs>
            <w:ind w:firstLine="0"/>
            <w:rPr>
              <w:rFonts w:asciiTheme="minorHAnsi" w:eastAsiaTheme="minorEastAsia" w:hAnsiTheme="minorHAnsi" w:cstheme="minorBidi"/>
              <w:noProof/>
              <w:sz w:val="22"/>
              <w:lang w:val="ru-RU" w:eastAsia="ru-RU"/>
            </w:rPr>
          </w:pPr>
          <w:hyperlink w:anchor="_Toc168069172" w:history="1">
            <w:r w:rsidRPr="007B55CA">
              <w:rPr>
                <w:rStyle w:val="Hyperlink"/>
                <w:noProof/>
              </w:rPr>
              <w:t>2. LITERATURE REVIEW</w:t>
            </w:r>
            <w:r>
              <w:rPr>
                <w:noProof/>
                <w:webHidden/>
              </w:rPr>
              <w:tab/>
            </w:r>
            <w:r>
              <w:rPr>
                <w:noProof/>
                <w:webHidden/>
              </w:rPr>
              <w:fldChar w:fldCharType="begin"/>
            </w:r>
            <w:r>
              <w:rPr>
                <w:noProof/>
                <w:webHidden/>
              </w:rPr>
              <w:instrText xml:space="preserve"> PAGEREF _Toc168069172 \h </w:instrText>
            </w:r>
            <w:r>
              <w:rPr>
                <w:noProof/>
                <w:webHidden/>
              </w:rPr>
            </w:r>
            <w:r>
              <w:rPr>
                <w:noProof/>
                <w:webHidden/>
              </w:rPr>
              <w:fldChar w:fldCharType="separate"/>
            </w:r>
            <w:r>
              <w:rPr>
                <w:noProof/>
                <w:webHidden/>
              </w:rPr>
              <w:t>5</w:t>
            </w:r>
            <w:r>
              <w:rPr>
                <w:noProof/>
                <w:webHidden/>
              </w:rPr>
              <w:fldChar w:fldCharType="end"/>
            </w:r>
          </w:hyperlink>
        </w:p>
        <w:p w14:paraId="0648604B" w14:textId="77777777" w:rsidR="009112C9" w:rsidRDefault="009112C9" w:rsidP="000C31DA">
          <w:pPr>
            <w:pStyle w:val="TOC2"/>
            <w:tabs>
              <w:tab w:val="right" w:leader="dot" w:pos="9345"/>
            </w:tabs>
            <w:ind w:firstLine="0"/>
            <w:rPr>
              <w:noProof/>
            </w:rPr>
          </w:pPr>
          <w:hyperlink w:anchor="_Toc168069173" w:history="1">
            <w:r w:rsidRPr="007B55CA">
              <w:rPr>
                <w:rStyle w:val="Hyperlink"/>
                <w:noProof/>
              </w:rPr>
              <w:t>2.1. Traditional evaluation metrics in NLP</w:t>
            </w:r>
            <w:r>
              <w:rPr>
                <w:noProof/>
                <w:webHidden/>
              </w:rPr>
              <w:tab/>
            </w:r>
            <w:r>
              <w:rPr>
                <w:noProof/>
                <w:webHidden/>
              </w:rPr>
              <w:fldChar w:fldCharType="begin"/>
            </w:r>
            <w:r>
              <w:rPr>
                <w:noProof/>
                <w:webHidden/>
              </w:rPr>
              <w:instrText xml:space="preserve"> PAGEREF _Toc168069173 \h </w:instrText>
            </w:r>
            <w:r>
              <w:rPr>
                <w:noProof/>
                <w:webHidden/>
              </w:rPr>
            </w:r>
            <w:r>
              <w:rPr>
                <w:noProof/>
                <w:webHidden/>
              </w:rPr>
              <w:fldChar w:fldCharType="separate"/>
            </w:r>
            <w:r>
              <w:rPr>
                <w:noProof/>
                <w:webHidden/>
              </w:rPr>
              <w:t>5</w:t>
            </w:r>
            <w:r>
              <w:rPr>
                <w:noProof/>
                <w:webHidden/>
              </w:rPr>
              <w:fldChar w:fldCharType="end"/>
            </w:r>
          </w:hyperlink>
        </w:p>
        <w:p w14:paraId="21A2E39B" w14:textId="77777777" w:rsidR="009112C9" w:rsidRDefault="009112C9" w:rsidP="000C31DA">
          <w:pPr>
            <w:pStyle w:val="TOC2"/>
            <w:tabs>
              <w:tab w:val="right" w:leader="dot" w:pos="9345"/>
            </w:tabs>
            <w:ind w:firstLine="0"/>
            <w:rPr>
              <w:noProof/>
            </w:rPr>
          </w:pPr>
          <w:hyperlink w:anchor="_Toc168069174" w:history="1">
            <w:r w:rsidRPr="007B55CA">
              <w:rPr>
                <w:rStyle w:val="Hyperlink"/>
                <w:noProof/>
              </w:rPr>
              <w:t>2.2. Prompt-based Interaction with Language models</w:t>
            </w:r>
            <w:r>
              <w:rPr>
                <w:noProof/>
                <w:webHidden/>
              </w:rPr>
              <w:tab/>
            </w:r>
            <w:r>
              <w:rPr>
                <w:noProof/>
                <w:webHidden/>
              </w:rPr>
              <w:fldChar w:fldCharType="begin"/>
            </w:r>
            <w:r>
              <w:rPr>
                <w:noProof/>
                <w:webHidden/>
              </w:rPr>
              <w:instrText xml:space="preserve"> PAGEREF _Toc168069174 \h </w:instrText>
            </w:r>
            <w:r>
              <w:rPr>
                <w:noProof/>
                <w:webHidden/>
              </w:rPr>
            </w:r>
            <w:r>
              <w:rPr>
                <w:noProof/>
                <w:webHidden/>
              </w:rPr>
              <w:fldChar w:fldCharType="separate"/>
            </w:r>
            <w:r>
              <w:rPr>
                <w:noProof/>
                <w:webHidden/>
              </w:rPr>
              <w:t>8</w:t>
            </w:r>
            <w:r>
              <w:rPr>
                <w:noProof/>
                <w:webHidden/>
              </w:rPr>
              <w:fldChar w:fldCharType="end"/>
            </w:r>
          </w:hyperlink>
        </w:p>
        <w:p w14:paraId="01027A4B" w14:textId="77777777" w:rsidR="009112C9" w:rsidRDefault="009112C9" w:rsidP="000C31DA">
          <w:pPr>
            <w:pStyle w:val="TOC2"/>
            <w:tabs>
              <w:tab w:val="right" w:leader="dot" w:pos="9345"/>
            </w:tabs>
            <w:ind w:firstLine="0"/>
            <w:rPr>
              <w:noProof/>
            </w:rPr>
          </w:pPr>
          <w:hyperlink w:anchor="_Toc168069175" w:history="1">
            <w:r w:rsidRPr="007B55CA">
              <w:rPr>
                <w:rStyle w:val="Hyperlink"/>
                <w:noProof/>
              </w:rPr>
              <w:t>2.3. Model Explainibility Tools</w:t>
            </w:r>
            <w:r>
              <w:rPr>
                <w:noProof/>
                <w:webHidden/>
              </w:rPr>
              <w:tab/>
            </w:r>
            <w:r>
              <w:rPr>
                <w:noProof/>
                <w:webHidden/>
              </w:rPr>
              <w:fldChar w:fldCharType="begin"/>
            </w:r>
            <w:r>
              <w:rPr>
                <w:noProof/>
                <w:webHidden/>
              </w:rPr>
              <w:instrText xml:space="preserve"> PAGEREF _Toc168069175 \h </w:instrText>
            </w:r>
            <w:r>
              <w:rPr>
                <w:noProof/>
                <w:webHidden/>
              </w:rPr>
            </w:r>
            <w:r>
              <w:rPr>
                <w:noProof/>
                <w:webHidden/>
              </w:rPr>
              <w:fldChar w:fldCharType="separate"/>
            </w:r>
            <w:r>
              <w:rPr>
                <w:noProof/>
                <w:webHidden/>
              </w:rPr>
              <w:t>8</w:t>
            </w:r>
            <w:r>
              <w:rPr>
                <w:noProof/>
                <w:webHidden/>
              </w:rPr>
              <w:fldChar w:fldCharType="end"/>
            </w:r>
          </w:hyperlink>
        </w:p>
        <w:p w14:paraId="571A3F93" w14:textId="77777777" w:rsidR="009112C9" w:rsidRDefault="009112C9" w:rsidP="000C31DA">
          <w:pPr>
            <w:pStyle w:val="TOC1"/>
            <w:tabs>
              <w:tab w:val="right" w:leader="dot" w:pos="9345"/>
            </w:tabs>
            <w:ind w:firstLine="0"/>
            <w:rPr>
              <w:rFonts w:asciiTheme="minorHAnsi" w:eastAsiaTheme="minorEastAsia" w:hAnsiTheme="minorHAnsi" w:cstheme="minorBidi"/>
              <w:noProof/>
              <w:sz w:val="22"/>
              <w:lang w:val="ru-RU" w:eastAsia="ru-RU"/>
            </w:rPr>
          </w:pPr>
          <w:hyperlink w:anchor="_Toc168069176" w:history="1">
            <w:r w:rsidRPr="007B55CA">
              <w:rPr>
                <w:rStyle w:val="Hyperlink"/>
                <w:noProof/>
              </w:rPr>
              <w:t>3. METHODOLOGY</w:t>
            </w:r>
            <w:r>
              <w:rPr>
                <w:noProof/>
                <w:webHidden/>
              </w:rPr>
              <w:tab/>
            </w:r>
            <w:r>
              <w:rPr>
                <w:noProof/>
                <w:webHidden/>
              </w:rPr>
              <w:fldChar w:fldCharType="begin"/>
            </w:r>
            <w:r>
              <w:rPr>
                <w:noProof/>
                <w:webHidden/>
              </w:rPr>
              <w:instrText xml:space="preserve"> PAGEREF _Toc168069176 \h </w:instrText>
            </w:r>
            <w:r>
              <w:rPr>
                <w:noProof/>
                <w:webHidden/>
              </w:rPr>
            </w:r>
            <w:r>
              <w:rPr>
                <w:noProof/>
                <w:webHidden/>
              </w:rPr>
              <w:fldChar w:fldCharType="separate"/>
            </w:r>
            <w:r>
              <w:rPr>
                <w:noProof/>
                <w:webHidden/>
              </w:rPr>
              <w:t>8</w:t>
            </w:r>
            <w:r>
              <w:rPr>
                <w:noProof/>
                <w:webHidden/>
              </w:rPr>
              <w:fldChar w:fldCharType="end"/>
            </w:r>
          </w:hyperlink>
        </w:p>
        <w:p w14:paraId="2505CA50" w14:textId="77777777" w:rsidR="009112C9" w:rsidRDefault="009112C9" w:rsidP="000C31DA">
          <w:pPr>
            <w:pStyle w:val="TOC2"/>
            <w:tabs>
              <w:tab w:val="right" w:leader="dot" w:pos="9345"/>
            </w:tabs>
            <w:ind w:firstLine="0"/>
            <w:rPr>
              <w:noProof/>
            </w:rPr>
          </w:pPr>
          <w:hyperlink w:anchor="_Toc168069177" w:history="1">
            <w:r w:rsidRPr="007B55CA">
              <w:rPr>
                <w:rStyle w:val="Hyperlink"/>
                <w:noProof/>
              </w:rPr>
              <w:t>3.1. Definition and Importance of Stability in Language Models</w:t>
            </w:r>
            <w:r>
              <w:rPr>
                <w:noProof/>
                <w:webHidden/>
              </w:rPr>
              <w:tab/>
            </w:r>
            <w:r>
              <w:rPr>
                <w:noProof/>
                <w:webHidden/>
              </w:rPr>
              <w:fldChar w:fldCharType="begin"/>
            </w:r>
            <w:r>
              <w:rPr>
                <w:noProof/>
                <w:webHidden/>
              </w:rPr>
              <w:instrText xml:space="preserve"> PAGEREF _Toc168069177 \h </w:instrText>
            </w:r>
            <w:r>
              <w:rPr>
                <w:noProof/>
                <w:webHidden/>
              </w:rPr>
            </w:r>
            <w:r>
              <w:rPr>
                <w:noProof/>
                <w:webHidden/>
              </w:rPr>
              <w:fldChar w:fldCharType="separate"/>
            </w:r>
            <w:r>
              <w:rPr>
                <w:noProof/>
                <w:webHidden/>
              </w:rPr>
              <w:t>8</w:t>
            </w:r>
            <w:r>
              <w:rPr>
                <w:noProof/>
                <w:webHidden/>
              </w:rPr>
              <w:fldChar w:fldCharType="end"/>
            </w:r>
          </w:hyperlink>
        </w:p>
        <w:p w14:paraId="6A2F312F" w14:textId="77777777" w:rsidR="009112C9" w:rsidRDefault="009112C9" w:rsidP="000C31DA">
          <w:pPr>
            <w:pStyle w:val="TOC2"/>
            <w:tabs>
              <w:tab w:val="right" w:leader="dot" w:pos="9345"/>
            </w:tabs>
            <w:ind w:firstLine="0"/>
            <w:rPr>
              <w:noProof/>
            </w:rPr>
          </w:pPr>
          <w:hyperlink w:anchor="_Toc168069178" w:history="1">
            <w:r w:rsidRPr="007B55CA">
              <w:rPr>
                <w:rStyle w:val="Hyperlink"/>
                <w:noProof/>
              </w:rPr>
              <w:t>3.2. Experimental Setup</w:t>
            </w:r>
            <w:r>
              <w:rPr>
                <w:noProof/>
                <w:webHidden/>
              </w:rPr>
              <w:tab/>
            </w:r>
            <w:r>
              <w:rPr>
                <w:noProof/>
                <w:webHidden/>
              </w:rPr>
              <w:fldChar w:fldCharType="begin"/>
            </w:r>
            <w:r>
              <w:rPr>
                <w:noProof/>
                <w:webHidden/>
              </w:rPr>
              <w:instrText xml:space="preserve"> PAGEREF _Toc168069178 \h </w:instrText>
            </w:r>
            <w:r>
              <w:rPr>
                <w:noProof/>
                <w:webHidden/>
              </w:rPr>
            </w:r>
            <w:r>
              <w:rPr>
                <w:noProof/>
                <w:webHidden/>
              </w:rPr>
              <w:fldChar w:fldCharType="separate"/>
            </w:r>
            <w:r>
              <w:rPr>
                <w:noProof/>
                <w:webHidden/>
              </w:rPr>
              <w:t>8</w:t>
            </w:r>
            <w:r>
              <w:rPr>
                <w:noProof/>
                <w:webHidden/>
              </w:rPr>
              <w:fldChar w:fldCharType="end"/>
            </w:r>
          </w:hyperlink>
        </w:p>
        <w:p w14:paraId="2F7EB4E9" w14:textId="77777777" w:rsidR="009112C9" w:rsidRDefault="009112C9" w:rsidP="000C31DA">
          <w:pPr>
            <w:pStyle w:val="TOC2"/>
            <w:tabs>
              <w:tab w:val="right" w:leader="dot" w:pos="9345"/>
            </w:tabs>
            <w:ind w:firstLine="0"/>
            <w:rPr>
              <w:noProof/>
            </w:rPr>
          </w:pPr>
          <w:hyperlink w:anchor="_Toc168069179" w:history="1">
            <w:r w:rsidRPr="007B55CA">
              <w:rPr>
                <w:rStyle w:val="Hyperlink"/>
                <w:noProof/>
              </w:rPr>
              <w:t>3.3. Calculation of the Model Stability Coefficient</w:t>
            </w:r>
            <w:r>
              <w:rPr>
                <w:noProof/>
                <w:webHidden/>
              </w:rPr>
              <w:tab/>
            </w:r>
            <w:r>
              <w:rPr>
                <w:noProof/>
                <w:webHidden/>
              </w:rPr>
              <w:fldChar w:fldCharType="begin"/>
            </w:r>
            <w:r>
              <w:rPr>
                <w:noProof/>
                <w:webHidden/>
              </w:rPr>
              <w:instrText xml:space="preserve"> PAGEREF _Toc168069179 \h </w:instrText>
            </w:r>
            <w:r>
              <w:rPr>
                <w:noProof/>
                <w:webHidden/>
              </w:rPr>
            </w:r>
            <w:r>
              <w:rPr>
                <w:noProof/>
                <w:webHidden/>
              </w:rPr>
              <w:fldChar w:fldCharType="separate"/>
            </w:r>
            <w:r>
              <w:rPr>
                <w:noProof/>
                <w:webHidden/>
              </w:rPr>
              <w:t>9</w:t>
            </w:r>
            <w:r>
              <w:rPr>
                <w:noProof/>
                <w:webHidden/>
              </w:rPr>
              <w:fldChar w:fldCharType="end"/>
            </w:r>
          </w:hyperlink>
        </w:p>
        <w:p w14:paraId="2AEF2A82" w14:textId="77777777" w:rsidR="009112C9" w:rsidRDefault="009112C9" w:rsidP="000C31DA">
          <w:pPr>
            <w:pStyle w:val="TOC1"/>
            <w:tabs>
              <w:tab w:val="right" w:leader="dot" w:pos="9345"/>
            </w:tabs>
            <w:ind w:firstLine="0"/>
            <w:rPr>
              <w:rFonts w:asciiTheme="minorHAnsi" w:eastAsiaTheme="minorEastAsia" w:hAnsiTheme="minorHAnsi" w:cstheme="minorBidi"/>
              <w:noProof/>
              <w:sz w:val="22"/>
              <w:lang w:val="ru-RU" w:eastAsia="ru-RU"/>
            </w:rPr>
          </w:pPr>
          <w:hyperlink w:anchor="_Toc168069180" w:history="1">
            <w:r w:rsidRPr="007B55CA">
              <w:rPr>
                <w:rStyle w:val="Hyperlink"/>
                <w:noProof/>
              </w:rPr>
              <w:t>4. RESULTS AND ANALYSIS</w:t>
            </w:r>
            <w:r>
              <w:rPr>
                <w:noProof/>
                <w:webHidden/>
              </w:rPr>
              <w:tab/>
            </w:r>
            <w:r>
              <w:rPr>
                <w:noProof/>
                <w:webHidden/>
              </w:rPr>
              <w:fldChar w:fldCharType="begin"/>
            </w:r>
            <w:r>
              <w:rPr>
                <w:noProof/>
                <w:webHidden/>
              </w:rPr>
              <w:instrText xml:space="preserve"> PAGEREF _Toc168069180 \h </w:instrText>
            </w:r>
            <w:r>
              <w:rPr>
                <w:noProof/>
                <w:webHidden/>
              </w:rPr>
            </w:r>
            <w:r>
              <w:rPr>
                <w:noProof/>
                <w:webHidden/>
              </w:rPr>
              <w:fldChar w:fldCharType="separate"/>
            </w:r>
            <w:r>
              <w:rPr>
                <w:noProof/>
                <w:webHidden/>
              </w:rPr>
              <w:t>9</w:t>
            </w:r>
            <w:r>
              <w:rPr>
                <w:noProof/>
                <w:webHidden/>
              </w:rPr>
              <w:fldChar w:fldCharType="end"/>
            </w:r>
          </w:hyperlink>
        </w:p>
        <w:p w14:paraId="343E8B3A" w14:textId="77777777" w:rsidR="009112C9" w:rsidRDefault="009112C9" w:rsidP="000C31DA">
          <w:pPr>
            <w:pStyle w:val="TOC2"/>
            <w:tabs>
              <w:tab w:val="right" w:leader="dot" w:pos="9345"/>
            </w:tabs>
            <w:ind w:firstLine="0"/>
            <w:rPr>
              <w:noProof/>
            </w:rPr>
          </w:pPr>
          <w:hyperlink w:anchor="_Toc168069181" w:history="1">
            <w:r w:rsidRPr="007B55CA">
              <w:rPr>
                <w:rStyle w:val="Hyperlink"/>
                <w:noProof/>
              </w:rPr>
              <w:t>4.1. Chegeka</w:t>
            </w:r>
            <w:r>
              <w:rPr>
                <w:noProof/>
                <w:webHidden/>
              </w:rPr>
              <w:tab/>
            </w:r>
            <w:r>
              <w:rPr>
                <w:noProof/>
                <w:webHidden/>
              </w:rPr>
              <w:fldChar w:fldCharType="begin"/>
            </w:r>
            <w:r>
              <w:rPr>
                <w:noProof/>
                <w:webHidden/>
              </w:rPr>
              <w:instrText xml:space="preserve"> PAGEREF _Toc168069181 \h </w:instrText>
            </w:r>
            <w:r>
              <w:rPr>
                <w:noProof/>
                <w:webHidden/>
              </w:rPr>
            </w:r>
            <w:r>
              <w:rPr>
                <w:noProof/>
                <w:webHidden/>
              </w:rPr>
              <w:fldChar w:fldCharType="separate"/>
            </w:r>
            <w:r>
              <w:rPr>
                <w:noProof/>
                <w:webHidden/>
              </w:rPr>
              <w:t>9</w:t>
            </w:r>
            <w:r>
              <w:rPr>
                <w:noProof/>
                <w:webHidden/>
              </w:rPr>
              <w:fldChar w:fldCharType="end"/>
            </w:r>
          </w:hyperlink>
        </w:p>
        <w:p w14:paraId="5E700D48" w14:textId="77777777" w:rsidR="009112C9" w:rsidRDefault="009112C9" w:rsidP="000C31DA">
          <w:pPr>
            <w:pStyle w:val="TOC2"/>
            <w:tabs>
              <w:tab w:val="right" w:leader="dot" w:pos="9345"/>
            </w:tabs>
            <w:ind w:firstLine="0"/>
            <w:rPr>
              <w:noProof/>
            </w:rPr>
          </w:pPr>
          <w:hyperlink w:anchor="_Toc168069182" w:history="1">
            <w:r w:rsidRPr="007B55CA">
              <w:rPr>
                <w:rStyle w:val="Hyperlink"/>
                <w:noProof/>
              </w:rPr>
              <w:t>4.2. LCS</w:t>
            </w:r>
            <w:r>
              <w:rPr>
                <w:noProof/>
                <w:webHidden/>
              </w:rPr>
              <w:tab/>
            </w:r>
            <w:r>
              <w:rPr>
                <w:noProof/>
                <w:webHidden/>
              </w:rPr>
              <w:fldChar w:fldCharType="begin"/>
            </w:r>
            <w:r>
              <w:rPr>
                <w:noProof/>
                <w:webHidden/>
              </w:rPr>
              <w:instrText xml:space="preserve"> PAGEREF _Toc168069182 \h </w:instrText>
            </w:r>
            <w:r>
              <w:rPr>
                <w:noProof/>
                <w:webHidden/>
              </w:rPr>
            </w:r>
            <w:r>
              <w:rPr>
                <w:noProof/>
                <w:webHidden/>
              </w:rPr>
              <w:fldChar w:fldCharType="separate"/>
            </w:r>
            <w:r>
              <w:rPr>
                <w:noProof/>
                <w:webHidden/>
              </w:rPr>
              <w:t>9</w:t>
            </w:r>
            <w:r>
              <w:rPr>
                <w:noProof/>
                <w:webHidden/>
              </w:rPr>
              <w:fldChar w:fldCharType="end"/>
            </w:r>
          </w:hyperlink>
        </w:p>
        <w:p w14:paraId="0BBA5B80" w14:textId="77777777" w:rsidR="009112C9" w:rsidRDefault="009112C9" w:rsidP="000C31DA">
          <w:pPr>
            <w:pStyle w:val="TOC2"/>
            <w:tabs>
              <w:tab w:val="right" w:leader="dot" w:pos="9345"/>
            </w:tabs>
            <w:ind w:firstLine="0"/>
            <w:rPr>
              <w:noProof/>
            </w:rPr>
          </w:pPr>
          <w:hyperlink w:anchor="_Toc168069183" w:history="1">
            <w:r w:rsidRPr="007B55CA">
              <w:rPr>
                <w:rStyle w:val="Hyperlink"/>
                <w:noProof/>
              </w:rPr>
              <w:t>4.3. ruDetox</w:t>
            </w:r>
            <w:r>
              <w:rPr>
                <w:noProof/>
                <w:webHidden/>
              </w:rPr>
              <w:tab/>
            </w:r>
            <w:r>
              <w:rPr>
                <w:noProof/>
                <w:webHidden/>
              </w:rPr>
              <w:fldChar w:fldCharType="begin"/>
            </w:r>
            <w:r>
              <w:rPr>
                <w:noProof/>
                <w:webHidden/>
              </w:rPr>
              <w:instrText xml:space="preserve"> PAGEREF _Toc168069183 \h </w:instrText>
            </w:r>
            <w:r>
              <w:rPr>
                <w:noProof/>
                <w:webHidden/>
              </w:rPr>
            </w:r>
            <w:r>
              <w:rPr>
                <w:noProof/>
                <w:webHidden/>
              </w:rPr>
              <w:fldChar w:fldCharType="separate"/>
            </w:r>
            <w:r>
              <w:rPr>
                <w:noProof/>
                <w:webHidden/>
              </w:rPr>
              <w:t>9</w:t>
            </w:r>
            <w:r>
              <w:rPr>
                <w:noProof/>
                <w:webHidden/>
              </w:rPr>
              <w:fldChar w:fldCharType="end"/>
            </w:r>
          </w:hyperlink>
        </w:p>
        <w:p w14:paraId="0754F6E6" w14:textId="77777777" w:rsidR="009112C9" w:rsidRDefault="009112C9" w:rsidP="000C31DA">
          <w:pPr>
            <w:pStyle w:val="TOC2"/>
            <w:tabs>
              <w:tab w:val="right" w:leader="dot" w:pos="9345"/>
            </w:tabs>
            <w:ind w:firstLine="0"/>
            <w:rPr>
              <w:noProof/>
            </w:rPr>
          </w:pPr>
          <w:hyperlink w:anchor="_Toc168069184" w:history="1">
            <w:r w:rsidRPr="007B55CA">
              <w:rPr>
                <w:rStyle w:val="Hyperlink"/>
                <w:noProof/>
              </w:rPr>
              <w:t>4.4. ruOpenBookQA</w:t>
            </w:r>
            <w:r>
              <w:rPr>
                <w:noProof/>
                <w:webHidden/>
              </w:rPr>
              <w:tab/>
            </w:r>
            <w:r>
              <w:rPr>
                <w:noProof/>
                <w:webHidden/>
              </w:rPr>
              <w:fldChar w:fldCharType="begin"/>
            </w:r>
            <w:r>
              <w:rPr>
                <w:noProof/>
                <w:webHidden/>
              </w:rPr>
              <w:instrText xml:space="preserve"> PAGEREF _Toc168069184 \h </w:instrText>
            </w:r>
            <w:r>
              <w:rPr>
                <w:noProof/>
                <w:webHidden/>
              </w:rPr>
            </w:r>
            <w:r>
              <w:rPr>
                <w:noProof/>
                <w:webHidden/>
              </w:rPr>
              <w:fldChar w:fldCharType="separate"/>
            </w:r>
            <w:r>
              <w:rPr>
                <w:noProof/>
                <w:webHidden/>
              </w:rPr>
              <w:t>10</w:t>
            </w:r>
            <w:r>
              <w:rPr>
                <w:noProof/>
                <w:webHidden/>
              </w:rPr>
              <w:fldChar w:fldCharType="end"/>
            </w:r>
          </w:hyperlink>
        </w:p>
        <w:p w14:paraId="61908E46" w14:textId="77777777" w:rsidR="009112C9" w:rsidRDefault="009112C9" w:rsidP="000C31DA">
          <w:pPr>
            <w:pStyle w:val="TOC1"/>
            <w:tabs>
              <w:tab w:val="right" w:leader="dot" w:pos="9345"/>
            </w:tabs>
            <w:ind w:firstLine="0"/>
            <w:rPr>
              <w:rFonts w:asciiTheme="minorHAnsi" w:eastAsiaTheme="minorEastAsia" w:hAnsiTheme="minorHAnsi" w:cstheme="minorBidi"/>
              <w:noProof/>
              <w:sz w:val="22"/>
              <w:lang w:val="ru-RU" w:eastAsia="ru-RU"/>
            </w:rPr>
          </w:pPr>
          <w:hyperlink w:anchor="_Toc168069185" w:history="1">
            <w:r w:rsidRPr="007B55CA">
              <w:rPr>
                <w:rStyle w:val="Hyperlink"/>
                <w:noProof/>
              </w:rPr>
              <w:t>5. CONCLUSION</w:t>
            </w:r>
            <w:r>
              <w:rPr>
                <w:noProof/>
                <w:webHidden/>
              </w:rPr>
              <w:tab/>
            </w:r>
            <w:r>
              <w:rPr>
                <w:noProof/>
                <w:webHidden/>
              </w:rPr>
              <w:fldChar w:fldCharType="begin"/>
            </w:r>
            <w:r>
              <w:rPr>
                <w:noProof/>
                <w:webHidden/>
              </w:rPr>
              <w:instrText xml:space="preserve"> PAGEREF _Toc168069185 \h </w:instrText>
            </w:r>
            <w:r>
              <w:rPr>
                <w:noProof/>
                <w:webHidden/>
              </w:rPr>
            </w:r>
            <w:r>
              <w:rPr>
                <w:noProof/>
                <w:webHidden/>
              </w:rPr>
              <w:fldChar w:fldCharType="separate"/>
            </w:r>
            <w:r>
              <w:rPr>
                <w:noProof/>
                <w:webHidden/>
              </w:rPr>
              <w:t>11</w:t>
            </w:r>
            <w:r>
              <w:rPr>
                <w:noProof/>
                <w:webHidden/>
              </w:rPr>
              <w:fldChar w:fldCharType="end"/>
            </w:r>
          </w:hyperlink>
        </w:p>
        <w:p w14:paraId="01AF0088" w14:textId="77777777" w:rsidR="009112C9" w:rsidRDefault="009112C9" w:rsidP="000C31DA">
          <w:pPr>
            <w:pStyle w:val="TOC1"/>
            <w:tabs>
              <w:tab w:val="right" w:leader="dot" w:pos="9345"/>
            </w:tabs>
            <w:ind w:firstLine="0"/>
            <w:rPr>
              <w:rFonts w:asciiTheme="minorHAnsi" w:eastAsiaTheme="minorEastAsia" w:hAnsiTheme="minorHAnsi" w:cstheme="minorBidi"/>
              <w:noProof/>
              <w:sz w:val="22"/>
              <w:lang w:val="ru-RU" w:eastAsia="ru-RU"/>
            </w:rPr>
          </w:pPr>
          <w:hyperlink w:anchor="_Toc168069186" w:history="1">
            <w:r w:rsidRPr="007B55CA">
              <w:rPr>
                <w:rStyle w:val="Hyperlink"/>
                <w:noProof/>
              </w:rPr>
              <w:t>References:</w:t>
            </w:r>
            <w:r>
              <w:rPr>
                <w:noProof/>
                <w:webHidden/>
              </w:rPr>
              <w:tab/>
            </w:r>
            <w:r>
              <w:rPr>
                <w:noProof/>
                <w:webHidden/>
              </w:rPr>
              <w:fldChar w:fldCharType="begin"/>
            </w:r>
            <w:r>
              <w:rPr>
                <w:noProof/>
                <w:webHidden/>
              </w:rPr>
              <w:instrText xml:space="preserve"> PAGEREF _Toc168069186 \h </w:instrText>
            </w:r>
            <w:r>
              <w:rPr>
                <w:noProof/>
                <w:webHidden/>
              </w:rPr>
            </w:r>
            <w:r>
              <w:rPr>
                <w:noProof/>
                <w:webHidden/>
              </w:rPr>
              <w:fldChar w:fldCharType="separate"/>
            </w:r>
            <w:r>
              <w:rPr>
                <w:noProof/>
                <w:webHidden/>
              </w:rPr>
              <w:t>11</w:t>
            </w:r>
            <w:r>
              <w:rPr>
                <w:noProof/>
                <w:webHidden/>
              </w:rPr>
              <w:fldChar w:fldCharType="end"/>
            </w:r>
          </w:hyperlink>
        </w:p>
        <w:p w14:paraId="31B40081" w14:textId="77777777" w:rsidR="009112C9" w:rsidRDefault="009112C9" w:rsidP="000C31DA">
          <w:pPr>
            <w:pStyle w:val="TOC1"/>
            <w:tabs>
              <w:tab w:val="right" w:leader="dot" w:pos="9345"/>
            </w:tabs>
            <w:ind w:firstLine="0"/>
            <w:rPr>
              <w:rFonts w:asciiTheme="minorHAnsi" w:eastAsiaTheme="minorEastAsia" w:hAnsiTheme="minorHAnsi" w:cstheme="minorBidi"/>
              <w:noProof/>
              <w:sz w:val="22"/>
              <w:lang w:val="ru-RU" w:eastAsia="ru-RU"/>
            </w:rPr>
          </w:pPr>
          <w:hyperlink w:anchor="_Toc168069187" w:history="1">
            <w:r w:rsidRPr="007B55CA">
              <w:rPr>
                <w:rStyle w:val="Hyperlink"/>
                <w:noProof/>
              </w:rPr>
              <w:t>Appendices</w:t>
            </w:r>
            <w:r>
              <w:rPr>
                <w:noProof/>
                <w:webHidden/>
              </w:rPr>
              <w:tab/>
            </w:r>
            <w:r>
              <w:rPr>
                <w:noProof/>
                <w:webHidden/>
              </w:rPr>
              <w:fldChar w:fldCharType="begin"/>
            </w:r>
            <w:r>
              <w:rPr>
                <w:noProof/>
                <w:webHidden/>
              </w:rPr>
              <w:instrText xml:space="preserve"> PAGEREF _Toc168069187 \h </w:instrText>
            </w:r>
            <w:r>
              <w:rPr>
                <w:noProof/>
                <w:webHidden/>
              </w:rPr>
            </w:r>
            <w:r>
              <w:rPr>
                <w:noProof/>
                <w:webHidden/>
              </w:rPr>
              <w:fldChar w:fldCharType="separate"/>
            </w:r>
            <w:r>
              <w:rPr>
                <w:noProof/>
                <w:webHidden/>
              </w:rPr>
              <w:t>14</w:t>
            </w:r>
            <w:r>
              <w:rPr>
                <w:noProof/>
                <w:webHidden/>
              </w:rPr>
              <w:fldChar w:fldCharType="end"/>
            </w:r>
          </w:hyperlink>
        </w:p>
        <w:p w14:paraId="618416F3" w14:textId="77777777" w:rsidR="009112C9" w:rsidRDefault="009112C9" w:rsidP="000C31DA">
          <w:pPr>
            <w:ind w:firstLine="0"/>
          </w:pPr>
          <w:r>
            <w:rPr>
              <w:b/>
              <w:bCs/>
            </w:rPr>
            <w:fldChar w:fldCharType="end"/>
          </w:r>
        </w:p>
      </w:sdtContent>
    </w:sdt>
    <w:p w14:paraId="23716110" w14:textId="77777777" w:rsidR="009112C9" w:rsidRDefault="009112C9" w:rsidP="009112C9"/>
    <w:p w14:paraId="4FA57528" w14:textId="151B1241" w:rsidR="00454445" w:rsidRDefault="009112C9">
      <w:pPr>
        <w:widowControl/>
        <w:autoSpaceDE/>
        <w:autoSpaceDN/>
        <w:spacing w:after="160" w:line="259" w:lineRule="auto"/>
        <w:ind w:firstLine="0"/>
        <w:jc w:val="left"/>
      </w:pPr>
      <w:r>
        <w:br w:type="page"/>
      </w:r>
    </w:p>
    <w:p w14:paraId="4A9813D1" w14:textId="28BAACBA" w:rsidR="00454445" w:rsidRDefault="00454445">
      <w:pPr>
        <w:widowControl/>
        <w:autoSpaceDE/>
        <w:autoSpaceDN/>
        <w:spacing w:after="160" w:line="259" w:lineRule="auto"/>
        <w:ind w:firstLine="0"/>
        <w:jc w:val="left"/>
      </w:pPr>
      <w:r>
        <w:lastRenderedPageBreak/>
        <w:t>Should done:</w:t>
      </w:r>
    </w:p>
    <w:p w14:paraId="3F1D3508" w14:textId="069DA03A" w:rsidR="00454445" w:rsidRDefault="00454445" w:rsidP="00454445">
      <w:pPr>
        <w:pStyle w:val="ListParagraph"/>
        <w:widowControl/>
        <w:numPr>
          <w:ilvl w:val="0"/>
          <w:numId w:val="3"/>
        </w:numPr>
        <w:autoSpaceDE/>
        <w:autoSpaceDN/>
        <w:spacing w:after="160" w:line="259" w:lineRule="auto"/>
        <w:jc w:val="left"/>
      </w:pPr>
      <w:r>
        <w:t>Generating answers – done</w:t>
      </w:r>
    </w:p>
    <w:p w14:paraId="762271E7" w14:textId="023D8A0B" w:rsidR="00454445" w:rsidRDefault="00454445" w:rsidP="00454445">
      <w:pPr>
        <w:pStyle w:val="ListParagraph"/>
        <w:widowControl/>
        <w:numPr>
          <w:ilvl w:val="0"/>
          <w:numId w:val="3"/>
        </w:numPr>
        <w:autoSpaceDE/>
        <w:autoSpaceDN/>
        <w:spacing w:after="160" w:line="259" w:lineRule="auto"/>
        <w:jc w:val="left"/>
      </w:pPr>
      <w:r>
        <w:t>Matrice of Attention redo</w:t>
      </w:r>
      <w:r w:rsidR="006120CA">
        <w:t xml:space="preserve"> </w:t>
      </w:r>
      <w:proofErr w:type="gramStart"/>
      <w:r w:rsidR="006120CA">
        <w:t>-  done</w:t>
      </w:r>
      <w:proofErr w:type="gramEnd"/>
    </w:p>
    <w:p w14:paraId="34430A32" w14:textId="2E043D11" w:rsidR="00454445" w:rsidRPr="00454445" w:rsidRDefault="00454445" w:rsidP="00454445">
      <w:pPr>
        <w:pStyle w:val="ListParagraph"/>
        <w:widowControl/>
        <w:numPr>
          <w:ilvl w:val="0"/>
          <w:numId w:val="3"/>
        </w:numPr>
        <w:autoSpaceDE/>
        <w:autoSpaceDN/>
        <w:spacing w:after="160" w:line="259" w:lineRule="auto"/>
        <w:jc w:val="left"/>
        <w:rPr>
          <w:lang w:val="ru-RU"/>
        </w:rPr>
      </w:pPr>
      <w:r>
        <w:rPr>
          <w:lang w:val="ru-RU"/>
        </w:rPr>
        <w:t>В</w:t>
      </w:r>
      <w:r w:rsidRPr="00454445">
        <w:rPr>
          <w:lang w:val="ru-RU"/>
        </w:rPr>
        <w:t xml:space="preserve">ычисление вероятности правильного ответа при предоставленном </w:t>
      </w:r>
      <w:proofErr w:type="spellStart"/>
      <w:r w:rsidRPr="00454445">
        <w:rPr>
          <w:lang w:val="ru-RU"/>
        </w:rPr>
        <w:t>промпте</w:t>
      </w:r>
      <w:proofErr w:type="spellEnd"/>
      <w:r w:rsidR="006120CA" w:rsidRPr="006120CA">
        <w:rPr>
          <w:lang w:val="ru-RU"/>
        </w:rPr>
        <w:t xml:space="preserve"> - </w:t>
      </w:r>
      <w:r w:rsidR="006120CA">
        <w:t>done</w:t>
      </w:r>
    </w:p>
    <w:p w14:paraId="64DEF555" w14:textId="13DCE997" w:rsidR="00454445" w:rsidRDefault="00454445" w:rsidP="00454445">
      <w:pPr>
        <w:pStyle w:val="ListParagraph"/>
        <w:widowControl/>
        <w:numPr>
          <w:ilvl w:val="0"/>
          <w:numId w:val="3"/>
        </w:numPr>
        <w:autoSpaceDE/>
        <w:autoSpaceDN/>
        <w:spacing w:after="160" w:line="259" w:lineRule="auto"/>
        <w:jc w:val="left"/>
        <w:rPr>
          <w:lang w:val="ru-RU"/>
        </w:rPr>
      </w:pPr>
      <w:r>
        <w:rPr>
          <w:lang w:val="ru-RU"/>
        </w:rPr>
        <w:t>М</w:t>
      </w:r>
      <w:r w:rsidRPr="00454445">
        <w:rPr>
          <w:lang w:val="ru-RU"/>
        </w:rPr>
        <w:t>ного графиков, но я не вижу к ним выводов - нужно добавить. Как будто работа все же о том, как влияет формат описания заданий на стабильность генерации, потому анализировать стоит именно эту часть - из графика топ 20 корреляций я вижу, что сам вопрос влияет на ответ (что очевидно), а вот про формулировку сказать сложнее</w:t>
      </w:r>
    </w:p>
    <w:p w14:paraId="3E1295B7" w14:textId="16697EB3" w:rsidR="00454445" w:rsidRPr="00454445" w:rsidRDefault="00454445" w:rsidP="00454445">
      <w:pPr>
        <w:pStyle w:val="ListParagraph"/>
        <w:widowControl/>
        <w:numPr>
          <w:ilvl w:val="0"/>
          <w:numId w:val="3"/>
        </w:numPr>
        <w:autoSpaceDE/>
        <w:autoSpaceDN/>
        <w:spacing w:after="160" w:line="259" w:lineRule="auto"/>
        <w:jc w:val="left"/>
        <w:rPr>
          <w:lang w:val="ru-RU"/>
        </w:rPr>
      </w:pPr>
      <w:r>
        <w:t>Final report – prepare</w:t>
      </w:r>
    </w:p>
    <w:p w14:paraId="0D986CC8" w14:textId="0BDF37A7" w:rsidR="00454445" w:rsidRPr="00454445" w:rsidRDefault="00454445" w:rsidP="00454445">
      <w:pPr>
        <w:pStyle w:val="ListParagraph"/>
        <w:widowControl/>
        <w:numPr>
          <w:ilvl w:val="0"/>
          <w:numId w:val="3"/>
        </w:numPr>
        <w:autoSpaceDE/>
        <w:autoSpaceDN/>
        <w:spacing w:after="160" w:line="259" w:lineRule="auto"/>
        <w:jc w:val="left"/>
        <w:rPr>
          <w:lang w:val="ru-RU"/>
        </w:rPr>
      </w:pPr>
      <w:r w:rsidRPr="00454445">
        <w:rPr>
          <w:lang w:val="ru-RU"/>
        </w:rPr>
        <w:t xml:space="preserve">Коэффициент стабильности нужно улучшать: учитывать вероятность правильного ответа модели при исходных </w:t>
      </w:r>
      <w:proofErr w:type="spellStart"/>
      <w:r w:rsidRPr="00454445">
        <w:rPr>
          <w:lang w:val="ru-RU"/>
        </w:rPr>
        <w:t>промптах</w:t>
      </w:r>
      <w:proofErr w:type="spellEnd"/>
      <w:r w:rsidRPr="00454445">
        <w:rPr>
          <w:lang w:val="ru-RU"/>
        </w:rPr>
        <w:t>; учитывать, что модель в принципе могла правильно ответить, т.е. в ней есть нужные знания (тут в т.ч. посмотрите методы определения наличия некоторых "знаний" внутри модели - обычно делают через выделение триплета &lt;сущность, связь, сущность&gt; в запросе) и вычислении градиентов; учитывать что есть слова (на самом деле токены), которые негативно влияют на вывод модели</w:t>
      </w:r>
    </w:p>
    <w:p w14:paraId="21D426E0" w14:textId="20D2AF87" w:rsidR="00454445" w:rsidRPr="00454445" w:rsidRDefault="00454445">
      <w:pPr>
        <w:widowControl/>
        <w:autoSpaceDE/>
        <w:autoSpaceDN/>
        <w:spacing w:after="160" w:line="259" w:lineRule="auto"/>
        <w:ind w:firstLine="0"/>
        <w:jc w:val="left"/>
        <w:rPr>
          <w:lang w:val="ru-RU"/>
        </w:rPr>
      </w:pPr>
      <w:r w:rsidRPr="00454445">
        <w:rPr>
          <w:lang w:val="ru-RU"/>
        </w:rPr>
        <w:br w:type="page"/>
      </w:r>
    </w:p>
    <w:p w14:paraId="4DA49BBE" w14:textId="77777777" w:rsidR="00454445" w:rsidRPr="00454445" w:rsidRDefault="00454445" w:rsidP="00454445">
      <w:pPr>
        <w:widowControl/>
        <w:autoSpaceDE/>
        <w:autoSpaceDN/>
        <w:spacing w:after="160" w:line="259" w:lineRule="auto"/>
        <w:jc w:val="left"/>
        <w:rPr>
          <w:lang w:val="ru-RU"/>
        </w:rPr>
      </w:pPr>
    </w:p>
    <w:p w14:paraId="0283CB4E" w14:textId="77777777" w:rsidR="009112C9" w:rsidRPr="00454445" w:rsidRDefault="009112C9">
      <w:pPr>
        <w:widowControl/>
        <w:autoSpaceDE/>
        <w:autoSpaceDN/>
        <w:spacing w:after="160" w:line="259" w:lineRule="auto"/>
        <w:ind w:firstLine="0"/>
        <w:jc w:val="left"/>
        <w:rPr>
          <w:b/>
          <w:bCs/>
          <w:szCs w:val="28"/>
          <w:lang w:val="ru-RU"/>
        </w:rPr>
      </w:pPr>
    </w:p>
    <w:p w14:paraId="198C7146" w14:textId="77777777" w:rsidR="00857B7D" w:rsidRDefault="00857B7D" w:rsidP="00857B7D">
      <w:pPr>
        <w:pStyle w:val="Heading1"/>
      </w:pPr>
      <w:bookmarkStart w:id="0" w:name="_Toc168069169"/>
      <w:r w:rsidRPr="00857B7D">
        <w:t>1. INTRODUCTION</w:t>
      </w:r>
      <w:bookmarkEnd w:id="0"/>
    </w:p>
    <w:p w14:paraId="3BE259EE" w14:textId="77777777" w:rsidR="00E00D23" w:rsidRDefault="00E00D23" w:rsidP="00E7720F">
      <w:pPr>
        <w:pStyle w:val="Heading2"/>
        <w:rPr>
          <w:rFonts w:ascii="Times New Roman" w:hAnsi="Times New Roman" w:cs="Times New Roman"/>
          <w:color w:val="auto"/>
          <w:sz w:val="28"/>
          <w:szCs w:val="28"/>
        </w:rPr>
      </w:pPr>
      <w:bookmarkStart w:id="1" w:name="_Toc154269998"/>
      <w:bookmarkStart w:id="2" w:name="_Toc168069170"/>
      <w:r w:rsidRPr="00395C42">
        <w:rPr>
          <w:rFonts w:ascii="Times New Roman" w:hAnsi="Times New Roman" w:cs="Times New Roman"/>
          <w:color w:val="auto"/>
          <w:sz w:val="28"/>
          <w:szCs w:val="28"/>
        </w:rPr>
        <w:t>1.1. Background</w:t>
      </w:r>
      <w:bookmarkEnd w:id="1"/>
      <w:r w:rsidR="00E7720F">
        <w:rPr>
          <w:rFonts w:ascii="Times New Roman" w:hAnsi="Times New Roman" w:cs="Times New Roman"/>
          <w:color w:val="auto"/>
          <w:sz w:val="28"/>
          <w:szCs w:val="28"/>
        </w:rPr>
        <w:t xml:space="preserve"> and motivation</w:t>
      </w:r>
      <w:bookmarkEnd w:id="2"/>
    </w:p>
    <w:p w14:paraId="75A0CE95" w14:textId="77777777" w:rsidR="007A2AF5" w:rsidRPr="007A2AF5" w:rsidRDefault="007A2AF5" w:rsidP="007A2AF5">
      <w:r w:rsidRPr="007A2AF5">
        <w:t>Prompting, a method where specific text inputs guide machine learning models, has gained popularity recently</w:t>
      </w:r>
      <w:r>
        <w:t xml:space="preserve"> [15]</w:t>
      </w:r>
      <w:r w:rsidRPr="007A2AF5">
        <w:t xml:space="preserve">. This approach offers control over model outputs by feeding them particular prompts. Our interest lies in improving the assessment of language models, </w:t>
      </w:r>
      <w:proofErr w:type="gramStart"/>
      <w:r w:rsidRPr="007A2AF5">
        <w:t>assuming that</w:t>
      </w:r>
      <w:proofErr w:type="gramEnd"/>
      <w:r w:rsidRPr="007A2AF5">
        <w:t xml:space="preserve"> good models should handle prompt variations consistently. We propose a stability coefficient to better evaluate and interpret language model results based on their stability to prompt changes.</w:t>
      </w:r>
    </w:p>
    <w:p w14:paraId="35222324" w14:textId="77777777" w:rsidR="00E00D23" w:rsidRPr="00587BF3" w:rsidRDefault="00380D54" w:rsidP="00587BF3">
      <w:pPr>
        <w:pStyle w:val="Heading2"/>
        <w:rPr>
          <w:rFonts w:ascii="Times New Roman" w:hAnsi="Times New Roman" w:cs="Times New Roman"/>
          <w:color w:val="auto"/>
          <w:sz w:val="28"/>
          <w:szCs w:val="28"/>
        </w:rPr>
      </w:pPr>
      <w:bookmarkStart w:id="3" w:name="_Toc168069171"/>
      <w:r>
        <w:rPr>
          <w:rFonts w:ascii="Times New Roman" w:hAnsi="Times New Roman" w:cs="Times New Roman"/>
          <w:color w:val="auto"/>
          <w:sz w:val="28"/>
          <w:szCs w:val="28"/>
        </w:rPr>
        <w:t>1.2</w:t>
      </w:r>
      <w:r w:rsidR="00E7720F" w:rsidRPr="00395C42">
        <w:rPr>
          <w:rFonts w:ascii="Times New Roman" w:hAnsi="Times New Roman" w:cs="Times New Roman"/>
          <w:color w:val="auto"/>
          <w:sz w:val="28"/>
          <w:szCs w:val="28"/>
        </w:rPr>
        <w:t xml:space="preserve">. </w:t>
      </w:r>
      <w:r w:rsidR="00E7720F">
        <w:rPr>
          <w:rFonts w:ascii="Times New Roman" w:hAnsi="Times New Roman" w:cs="Times New Roman"/>
          <w:color w:val="auto"/>
          <w:sz w:val="28"/>
          <w:szCs w:val="28"/>
        </w:rPr>
        <w:t>Objective and scope</w:t>
      </w:r>
      <w:bookmarkEnd w:id="3"/>
    </w:p>
    <w:p w14:paraId="79AADD0A" w14:textId="77777777" w:rsidR="00C348E4" w:rsidRDefault="00C348E4" w:rsidP="00D96511">
      <w:r>
        <w:t xml:space="preserve">In recent years, prompting as a directed interaction methodology with machine learning models has gained increasing popularity. This method provides the ability to control the output of models by providing them with specific textual input data or prompts. In this work, our main goal is to improve the assessment of language models, based on the assumption that a good model should be stable to the variability of prompts. In our work, we propose a stability coefficient that allows for more effective evaluation and interpretation of the results of language models depending on their stability to </w:t>
      </w:r>
      <w:proofErr w:type="gramStart"/>
      <w:r>
        <w:t>chan</w:t>
      </w:r>
      <w:r w:rsidR="00D96511">
        <w:t>ges</w:t>
      </w:r>
      <w:proofErr w:type="gramEnd"/>
      <w:r w:rsidR="00D96511">
        <w:t xml:space="preserve"> in the input prompt.</w:t>
      </w:r>
    </w:p>
    <w:p w14:paraId="2AEEB4FB" w14:textId="77777777" w:rsidR="00C348E4" w:rsidRDefault="00C348E4" w:rsidP="00D96511">
      <w:r>
        <w:t>In the context of evaluating language models and their response to rapid changes, it is important to establish reliable evaluation metrics that accurately reflect the performance and stability of the models. Traditional evaluation metrics in natural language processing tasks, such as BLEU scores and classification metrics, provide valuable information about the model's performance but may not fully reflect nuances related to prompt variations. One of the key issues to address is considering the stability and reliability of models in the face of changing input data or prompts. Currently, there is no standard approach to account for model stability in response to changes in input prompts, limiting our ability to meaningfull</w:t>
      </w:r>
      <w:r w:rsidR="00D96511">
        <w:t>y evaluate and compare models.</w:t>
      </w:r>
    </w:p>
    <w:p w14:paraId="22A1CDD6" w14:textId="69FEECFA" w:rsidR="00FE327A" w:rsidRDefault="00C348E4" w:rsidP="007E39B3">
      <w:r>
        <w:t xml:space="preserve">The stability coefficient can be calculated by measuring the similarity or </w:t>
      </w:r>
      <w:r>
        <w:lastRenderedPageBreak/>
        <w:t xml:space="preserve">consistency of model results when presented with different prompts for the same task. </w:t>
      </w:r>
      <w:r w:rsidR="000877FA">
        <w:t>This</w:t>
      </w:r>
      <w:r>
        <w:t xml:space="preserve"> may involve calculating cosine similarity or other </w:t>
      </w:r>
      <w:proofErr w:type="gramStart"/>
      <w:r>
        <w:t>similarity</w:t>
      </w:r>
      <w:proofErr w:type="gramEnd"/>
      <w:r>
        <w:t xml:space="preserve"> metrics between the output data generated by the model in response to different prompts. A higher stability coefficient indicates that the model provides more consistent responses regardless of prompt changes, reflecting its stability in proce</w:t>
      </w:r>
      <w:r w:rsidR="00D96511">
        <w:t>ssing various input conditions.</w:t>
      </w:r>
    </w:p>
    <w:p w14:paraId="5328B6B1" w14:textId="0CAAA7DE" w:rsidR="001B5443" w:rsidRPr="00471ABE" w:rsidRDefault="001B5443" w:rsidP="008407C8">
      <w:r w:rsidRPr="001B5443">
        <w:drawing>
          <wp:inline distT="0" distB="0" distL="0" distR="0" wp14:anchorId="09F6AC0B" wp14:editId="568479FD">
            <wp:extent cx="3581900" cy="3029373"/>
            <wp:effectExtent l="0" t="0" r="0" b="0"/>
            <wp:docPr id="660648730"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648730" name="Picture 1" descr="A screen shot of a computer&#10;&#10;Description automatically generated"/>
                    <pic:cNvPicPr/>
                  </pic:nvPicPr>
                  <pic:blipFill>
                    <a:blip r:embed="rId6"/>
                    <a:stretch>
                      <a:fillRect/>
                    </a:stretch>
                  </pic:blipFill>
                  <pic:spPr>
                    <a:xfrm>
                      <a:off x="0" y="0"/>
                      <a:ext cx="3581900" cy="3029373"/>
                    </a:xfrm>
                    <a:prstGeom prst="rect">
                      <a:avLst/>
                    </a:prstGeom>
                  </pic:spPr>
                </pic:pic>
              </a:graphicData>
            </a:graphic>
          </wp:inline>
        </w:drawing>
      </w:r>
    </w:p>
    <w:p w14:paraId="4743F38D" w14:textId="2648445E" w:rsidR="00584A8A" w:rsidRDefault="00626EF1" w:rsidP="00584A8A">
      <w:pPr>
        <w:pStyle w:val="Heading1"/>
      </w:pPr>
      <w:bookmarkStart w:id="4" w:name="_Toc168069176"/>
      <w:r>
        <w:t>2</w:t>
      </w:r>
      <w:r w:rsidR="00584A8A" w:rsidRPr="00857B7D">
        <w:t xml:space="preserve">. </w:t>
      </w:r>
      <w:bookmarkEnd w:id="4"/>
      <w:r>
        <w:t>LITERATURE REVIEW</w:t>
      </w:r>
    </w:p>
    <w:p w14:paraId="14E349A2" w14:textId="1467B7A1" w:rsidR="00E7720F" w:rsidRDefault="00626EF1" w:rsidP="00E7720F">
      <w:pPr>
        <w:pStyle w:val="Heading2"/>
        <w:rPr>
          <w:rFonts w:ascii="Times New Roman" w:hAnsi="Times New Roman" w:cs="Times New Roman"/>
          <w:color w:val="auto"/>
          <w:sz w:val="28"/>
          <w:szCs w:val="28"/>
        </w:rPr>
      </w:pPr>
      <w:bookmarkStart w:id="5" w:name="_Toc168069177"/>
      <w:r>
        <w:rPr>
          <w:rFonts w:ascii="Times New Roman" w:hAnsi="Times New Roman" w:cs="Times New Roman"/>
          <w:color w:val="auto"/>
          <w:sz w:val="28"/>
          <w:szCs w:val="28"/>
        </w:rPr>
        <w:t>2</w:t>
      </w:r>
      <w:r w:rsidR="00E7720F">
        <w:rPr>
          <w:rFonts w:ascii="Times New Roman" w:hAnsi="Times New Roman" w:cs="Times New Roman"/>
          <w:color w:val="auto"/>
          <w:sz w:val="28"/>
          <w:szCs w:val="28"/>
        </w:rPr>
        <w:t xml:space="preserve">.1. </w:t>
      </w:r>
      <w:r w:rsidR="00E7720F" w:rsidRPr="00E7720F">
        <w:rPr>
          <w:rFonts w:ascii="Times New Roman" w:hAnsi="Times New Roman" w:cs="Times New Roman"/>
          <w:color w:val="auto"/>
          <w:sz w:val="28"/>
          <w:szCs w:val="28"/>
        </w:rPr>
        <w:t>Definition and Importance of Stability in Language Models</w:t>
      </w:r>
      <w:bookmarkEnd w:id="5"/>
    </w:p>
    <w:p w14:paraId="6E8C846B" w14:textId="77777777" w:rsidR="00042966" w:rsidRDefault="00042966" w:rsidP="00042966">
      <w:r>
        <w:t>Stability in the context of language models refers to the model's ability to generate consistent and reliable outputs when presented with variations of input prompts for the same task. Stability is crucial because it reflects the robustness of a model's understanding and processing capabilities. In practical applications, users expect language models to provide coherent and dependable responses even when the prompts are rephrased or slightly altered [20].</w:t>
      </w:r>
    </w:p>
    <w:p w14:paraId="4A85AA8B" w14:textId="77777777" w:rsidR="00675657" w:rsidRPr="00675657" w:rsidRDefault="00670BDF" w:rsidP="00D450A9">
      <w:r w:rsidRPr="00670BDF">
        <w:t xml:space="preserve">Moreover, in safety-critical applications such as medical diagnosis or autonomous driving, where incorrect or inconsistent responses could have severe consequences, stability becomes paramount. A stable language model reduces the risk of erroneous </w:t>
      </w:r>
      <w:proofErr w:type="gramStart"/>
      <w:r w:rsidRPr="00670BDF">
        <w:t>outputs</w:t>
      </w:r>
      <w:proofErr w:type="gramEnd"/>
      <w:r w:rsidRPr="00670BDF">
        <w:t xml:space="preserve"> due to variations in input prompts, thereby enhancing the safety and effectiveness of such applications.</w:t>
      </w:r>
      <w:r w:rsidR="007724B2">
        <w:t xml:space="preserve"> And in our situation, </w:t>
      </w:r>
      <w:r w:rsidR="007724B2" w:rsidRPr="007724B2">
        <w:t xml:space="preserve">stability in language models is of utmost importance when working with the Russian language, </w:t>
      </w:r>
      <w:r w:rsidR="007724B2" w:rsidRPr="007724B2">
        <w:lastRenderedPageBreak/>
        <w:t>given its semantic variability, morphological complexity, cultural sensitivity, domain specificity, and user expectations. By ensuring stability, language models can effectively navigate these linguistic challenges and deliver dependable and meaningful interactions in Russian.</w:t>
      </w:r>
      <w:r w:rsidR="00D450A9">
        <w:t xml:space="preserve"> Because of this, proposing a new evaluation metric </w:t>
      </w:r>
      <w:r w:rsidR="00BE6022">
        <w:t>for the</w:t>
      </w:r>
      <w:r w:rsidR="00D450A9">
        <w:t xml:space="preserve"> benchmarks is crucial from different perspectives.</w:t>
      </w:r>
    </w:p>
    <w:p w14:paraId="04EC65C6" w14:textId="77777777" w:rsidR="00E7720F" w:rsidRDefault="00380D54" w:rsidP="00E7720F">
      <w:pPr>
        <w:pStyle w:val="Heading2"/>
        <w:rPr>
          <w:rFonts w:ascii="Times New Roman" w:hAnsi="Times New Roman" w:cs="Times New Roman"/>
          <w:color w:val="auto"/>
          <w:sz w:val="28"/>
          <w:szCs w:val="28"/>
        </w:rPr>
      </w:pPr>
      <w:bookmarkStart w:id="6" w:name="_Toc168069178"/>
      <w:r>
        <w:rPr>
          <w:rFonts w:ascii="Times New Roman" w:hAnsi="Times New Roman" w:cs="Times New Roman"/>
          <w:color w:val="auto"/>
          <w:sz w:val="28"/>
          <w:szCs w:val="28"/>
        </w:rPr>
        <w:t>3</w:t>
      </w:r>
      <w:r w:rsidR="00E7720F">
        <w:rPr>
          <w:rFonts w:ascii="Times New Roman" w:hAnsi="Times New Roman" w:cs="Times New Roman"/>
          <w:color w:val="auto"/>
          <w:sz w:val="28"/>
          <w:szCs w:val="28"/>
        </w:rPr>
        <w:t xml:space="preserve">.2. </w:t>
      </w:r>
      <w:r w:rsidR="00E7720F" w:rsidRPr="00E7720F">
        <w:rPr>
          <w:rFonts w:ascii="Times New Roman" w:hAnsi="Times New Roman" w:cs="Times New Roman"/>
          <w:color w:val="auto"/>
          <w:sz w:val="28"/>
          <w:szCs w:val="28"/>
        </w:rPr>
        <w:t>Experimental Setup</w:t>
      </w:r>
      <w:bookmarkEnd w:id="6"/>
    </w:p>
    <w:p w14:paraId="7C091725" w14:textId="77777777" w:rsidR="00675657" w:rsidRDefault="00675657" w:rsidP="00675657">
      <w:r>
        <w:t>We presented the proposed methodology to test the hypothesis of the stability coefficient of language models to prompt changes and evaluated its potential implications for practical use and understanding of the issue. To do this, we conducted a series of experiments on tasks from the MERA benchmark.</w:t>
      </w:r>
    </w:p>
    <w:p w14:paraId="03C9EBD1" w14:textId="77777777" w:rsidR="00675657" w:rsidRDefault="00675657" w:rsidP="00675657">
      <w:r>
        <w:t xml:space="preserve">We </w:t>
      </w:r>
      <w:proofErr w:type="gramStart"/>
      <w:r>
        <w:t>selected of</w:t>
      </w:r>
      <w:proofErr w:type="gramEnd"/>
      <w:r>
        <w:t xml:space="preserve"> tasks from the MERA benchmark typically 4 tasks (</w:t>
      </w:r>
      <w:proofErr w:type="spellStart"/>
      <w:r>
        <w:t>Chegeka</w:t>
      </w:r>
      <w:proofErr w:type="spellEnd"/>
      <w:r>
        <w:t xml:space="preserve">, LCS, </w:t>
      </w:r>
      <w:proofErr w:type="spellStart"/>
      <w:r>
        <w:t>ruDetox</w:t>
      </w:r>
      <w:proofErr w:type="spellEnd"/>
      <w:r>
        <w:t xml:space="preserve">, </w:t>
      </w:r>
      <w:proofErr w:type="spellStart"/>
      <w:r>
        <w:t>ruOpenBookQA</w:t>
      </w:r>
      <w:proofErr w:type="spellEnd"/>
      <w:r>
        <w:t xml:space="preserve">). Sampling of task datasets to gather approximately 10 examples for initial hypothesis testing. After that generation of 10 variations of task texts for each selected task, ranging from brief to extensive. </w:t>
      </w:r>
    </w:p>
    <w:p w14:paraId="746870B0" w14:textId="77777777" w:rsidR="00F1484F" w:rsidRDefault="00675657" w:rsidP="00051096">
      <w:r>
        <w:t xml:space="preserve">To evaluate model performance, we used the </w:t>
      </w:r>
      <w:proofErr w:type="spellStart"/>
      <w:r>
        <w:t>Vikhr</w:t>
      </w:r>
      <w:proofErr w:type="spellEnd"/>
      <w:r>
        <w:t xml:space="preserve"> and </w:t>
      </w:r>
      <w:proofErr w:type="spellStart"/>
      <w:r>
        <w:t>TinyLlama</w:t>
      </w:r>
      <w:proofErr w:type="spellEnd"/>
      <w:r>
        <w:t xml:space="preserve">, </w:t>
      </w:r>
      <w:proofErr w:type="gramStart"/>
      <w:r>
        <w:t>and etc.</w:t>
      </w:r>
      <w:proofErr w:type="gramEnd"/>
      <w:r>
        <w:t xml:space="preserve"> models with a temperature of 0 to eliminate random responses and focus on their generation results on different prompts.</w:t>
      </w:r>
      <w:r w:rsidR="00F1484F">
        <w:t xml:space="preserve"> After that, we calculated the model performance in a traditional way which was shown in the official benchmark website. After that we calculated the model stability coefficient which will be shown in </w:t>
      </w:r>
      <w:proofErr w:type="gramStart"/>
      <w:r w:rsidR="00F1484F">
        <w:t>the 3.3 part</w:t>
      </w:r>
      <w:proofErr w:type="gramEnd"/>
      <w:r w:rsidR="00F1484F">
        <w:t xml:space="preserve"> of our work.</w:t>
      </w:r>
    </w:p>
    <w:p w14:paraId="65B7FFE1" w14:textId="09360BD5" w:rsidR="00675657" w:rsidRPr="00675657" w:rsidRDefault="00675657" w:rsidP="00051096">
      <w:r>
        <w:t xml:space="preserve"> </w:t>
      </w:r>
      <w:r w:rsidR="00F1484F">
        <w:t xml:space="preserve">After calculating the coefficients, </w:t>
      </w:r>
      <w:r>
        <w:t>we applied interpretation methods, including SHAP,</w:t>
      </w:r>
      <w:r w:rsidR="00626EF1">
        <w:t xml:space="preserve"> LIME</w:t>
      </w:r>
      <w:r>
        <w:t xml:space="preserve"> to visualize which parts of the input prompts the </w:t>
      </w:r>
      <w:proofErr w:type="gramStart"/>
      <w:r>
        <w:t>models</w:t>
      </w:r>
      <w:proofErr w:type="gramEnd"/>
      <w:r>
        <w:t xml:space="preserve"> paid attention to when forming responses</w:t>
      </w:r>
      <w:r w:rsidR="00626EF1">
        <w:t xml:space="preserve">, and also used </w:t>
      </w:r>
      <w:proofErr w:type="spellStart"/>
      <w:r w:rsidR="00626EF1">
        <w:t>Bertviz</w:t>
      </w:r>
      <w:proofErr w:type="spellEnd"/>
      <w:r w:rsidR="00626EF1">
        <w:t xml:space="preserve"> to visualize the model attention.</w:t>
      </w:r>
      <w:r>
        <w:t xml:space="preserve"> This approach allowed us to gain insights into how the model's attention and understanding </w:t>
      </w:r>
      <w:r w:rsidR="001B6685">
        <w:t>could vary</w:t>
      </w:r>
      <w:r>
        <w:t xml:space="preserve"> depending on prompt variations.</w:t>
      </w:r>
    </w:p>
    <w:p w14:paraId="5EE042F6" w14:textId="6FF49146" w:rsidR="00C140C9" w:rsidRDefault="00626EF1" w:rsidP="00EC52FC">
      <w:pPr>
        <w:pStyle w:val="Heading2"/>
        <w:spacing w:before="0"/>
        <w:rPr>
          <w:rFonts w:ascii="Times New Roman" w:hAnsi="Times New Roman" w:cs="Times New Roman"/>
          <w:color w:val="auto"/>
          <w:sz w:val="28"/>
          <w:szCs w:val="28"/>
        </w:rPr>
      </w:pPr>
      <w:bookmarkStart w:id="7" w:name="_Toc168069179"/>
      <w:r>
        <w:rPr>
          <w:rFonts w:ascii="Times New Roman" w:hAnsi="Times New Roman" w:cs="Times New Roman"/>
          <w:color w:val="auto"/>
          <w:sz w:val="28"/>
          <w:szCs w:val="28"/>
        </w:rPr>
        <w:t>2</w:t>
      </w:r>
      <w:r w:rsidR="00E7720F">
        <w:rPr>
          <w:rFonts w:ascii="Times New Roman" w:hAnsi="Times New Roman" w:cs="Times New Roman"/>
          <w:color w:val="auto"/>
          <w:sz w:val="28"/>
          <w:szCs w:val="28"/>
        </w:rPr>
        <w:t xml:space="preserve">.3. </w:t>
      </w:r>
      <w:r w:rsidR="00E7720F" w:rsidRPr="00E7720F">
        <w:rPr>
          <w:rFonts w:ascii="Times New Roman" w:hAnsi="Times New Roman" w:cs="Times New Roman"/>
          <w:color w:val="auto"/>
          <w:sz w:val="28"/>
          <w:szCs w:val="28"/>
        </w:rPr>
        <w:t xml:space="preserve">Calculation of the </w:t>
      </w:r>
      <w:r w:rsidR="002A31E9">
        <w:rPr>
          <w:rFonts w:ascii="Times New Roman" w:hAnsi="Times New Roman" w:cs="Times New Roman"/>
          <w:color w:val="auto"/>
          <w:sz w:val="28"/>
          <w:szCs w:val="28"/>
        </w:rPr>
        <w:t xml:space="preserve">Model </w:t>
      </w:r>
      <w:r w:rsidR="00E7720F" w:rsidRPr="00E7720F">
        <w:rPr>
          <w:rFonts w:ascii="Times New Roman" w:hAnsi="Times New Roman" w:cs="Times New Roman"/>
          <w:color w:val="auto"/>
          <w:sz w:val="28"/>
          <w:szCs w:val="28"/>
        </w:rPr>
        <w:t>Stability Coefficient</w:t>
      </w:r>
      <w:bookmarkEnd w:id="7"/>
    </w:p>
    <w:p w14:paraId="5C75CA9B" w14:textId="77777777" w:rsidR="00C140C9" w:rsidRDefault="00C140C9" w:rsidP="00C140C9">
      <w:r w:rsidRPr="00C140C9">
        <w:t>The stability coefficient measures the consistency of a model's responses to different prompt variations. To calculate this coefficient, we followed these steps:</w:t>
      </w:r>
    </w:p>
    <w:p w14:paraId="2DEA8416" w14:textId="77777777" w:rsidR="003563D9" w:rsidRDefault="00E81B76" w:rsidP="00C140C9">
      <w:r>
        <w:t xml:space="preserve">First, for each task and its variations we collected the model’s </w:t>
      </w:r>
      <w:proofErr w:type="spellStart"/>
      <w:r>
        <w:t>responces</w:t>
      </w:r>
      <w:proofErr w:type="spellEnd"/>
      <w:r>
        <w:t xml:space="preserve">. After that, we used cosine similarity between prompts and generated answers for each of </w:t>
      </w:r>
      <w:r>
        <w:lastRenderedPageBreak/>
        <w:t xml:space="preserve">the prompt variations </w:t>
      </w:r>
      <w:proofErr w:type="gramStart"/>
      <w:r w:rsidRPr="00E81B76">
        <w:t>compare</w:t>
      </w:r>
      <w:proofErr w:type="gramEnd"/>
      <w:r w:rsidRPr="00E81B76">
        <w:t xml:space="preserve"> the model's responses to different prompts for the same task.</w:t>
      </w:r>
      <w:r>
        <w:t xml:space="preserve"> </w:t>
      </w:r>
      <w:r w:rsidRPr="00E81B76">
        <w:t>The stability coefficient was calculated by averaging the similarity scores across all prompt variations for each task. A higher coefficient indicates more consistent responses, reflecting the model's stability in processing various input conditions.</w:t>
      </w:r>
      <w:r w:rsidR="004575A2">
        <w:t xml:space="preserve"> </w:t>
      </w:r>
    </w:p>
    <w:p w14:paraId="18DA096D" w14:textId="77777777" w:rsidR="00E81B76" w:rsidRPr="00C140C9" w:rsidRDefault="004575A2" w:rsidP="00C140C9">
      <w:r>
        <w:t>And according to this our final formula to calculate the stability coefficient is like this:</w:t>
      </w:r>
    </w:p>
    <w:p w14:paraId="7FA84E5F" w14:textId="77777777" w:rsidR="00051096" w:rsidRDefault="00E815D3" w:rsidP="0062031F">
      <w:pPr>
        <w:jc w:val="center"/>
      </w:pPr>
      <m:oMathPara>
        <m:oMath>
          <m:r>
            <w:rPr>
              <w:rFonts w:ascii="Cambria Math" w:hAnsi="Cambria Math"/>
            </w:rPr>
            <m:t xml:space="preserve">S=  </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 xml:space="preserve"> Cosine Similarity (</m:t>
              </m:r>
              <m:sSub>
                <m:sSubPr>
                  <m:ctrlPr>
                    <w:rPr>
                      <w:rFonts w:ascii="Cambria Math" w:hAnsi="Cambria Math"/>
                      <w:i/>
                    </w:rPr>
                  </m:ctrlPr>
                </m:sSubPr>
                <m:e>
                  <m:r>
                    <w:rPr>
                      <w:rFonts w:ascii="Cambria Math" w:hAnsi="Cambria Math"/>
                    </w:rPr>
                    <m:t>A</m:t>
                  </m:r>
                </m:e>
                <m:sub>
                  <m:r>
                    <w:rPr>
                      <w:rFonts w:ascii="Cambria Math" w:hAnsi="Cambria Math"/>
                    </w:rPr>
                    <m:t>i</m:t>
                  </m:r>
                </m:sub>
              </m:sSub>
              <m:r>
                <m:rPr>
                  <m:sty m:val="p"/>
                </m:rP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b</m:t>
                  </m:r>
                </m:sub>
              </m:sSub>
              <m:r>
                <m:rPr>
                  <m:sty m:val="p"/>
                </m:rPr>
                <w:rPr>
                  <w:rFonts w:ascii="Cambria Math" w:hAnsi="Cambria Math"/>
                </w:rPr>
                <m:t xml:space="preserve">)  </m:t>
              </m:r>
            </m:e>
          </m:nary>
        </m:oMath>
      </m:oMathPara>
    </w:p>
    <w:p w14:paraId="76D3800E" w14:textId="77777777" w:rsidR="0062031F" w:rsidRDefault="0062031F" w:rsidP="00051096">
      <w:r>
        <w:t>Where:</w:t>
      </w:r>
    </w:p>
    <w:p w14:paraId="2AE48882" w14:textId="77777777" w:rsidR="0062031F" w:rsidRPr="00957982" w:rsidRDefault="0062031F" w:rsidP="00957982">
      <w:pPr>
        <w:pStyle w:val="ListParagraph"/>
        <w:numPr>
          <w:ilvl w:val="0"/>
          <w:numId w:val="1"/>
        </w:numPr>
      </w:pPr>
      <w:r w:rsidRPr="00957982">
        <w:t>N is the number of prompt variations.</w:t>
      </w:r>
    </w:p>
    <w:p w14:paraId="1C559A9A" w14:textId="77777777" w:rsidR="0062031F" w:rsidRPr="00957982" w:rsidRDefault="003E351B" w:rsidP="00957982">
      <w:pPr>
        <w:pStyle w:val="ListParagraph"/>
        <w:numPr>
          <w:ilvl w:val="0"/>
          <w:numId w:val="1"/>
        </w:numPr>
      </w:pPr>
      <w:r>
        <w:t>A</w:t>
      </w:r>
      <w:r w:rsidR="00957982" w:rsidRPr="00957982">
        <w:rPr>
          <w:vertAlign w:val="subscript"/>
        </w:rPr>
        <w:t xml:space="preserve">i </w:t>
      </w:r>
      <w:r w:rsidR="00957982" w:rsidRPr="00957982">
        <w:t>i</w:t>
      </w:r>
      <w:r w:rsidR="0062031F" w:rsidRPr="00957982">
        <w:t xml:space="preserve">s the response generated by the model for the </w:t>
      </w:r>
      <w:proofErr w:type="spellStart"/>
      <w:r w:rsidR="00957982" w:rsidRPr="00957982">
        <w:t>i</w:t>
      </w:r>
      <w:proofErr w:type="spellEnd"/>
      <w:r w:rsidR="00957982" w:rsidRPr="00957982">
        <w:t xml:space="preserve">- </w:t>
      </w:r>
      <w:proofErr w:type="spellStart"/>
      <w:r w:rsidR="00957982" w:rsidRPr="00957982">
        <w:t>th</w:t>
      </w:r>
      <w:proofErr w:type="spellEnd"/>
      <w:r w:rsidR="00957982" w:rsidRPr="00957982">
        <w:t xml:space="preserve"> prompt variation</w:t>
      </w:r>
    </w:p>
    <w:p w14:paraId="1B18C257" w14:textId="77777777" w:rsidR="0062031F" w:rsidRDefault="003E351B" w:rsidP="00957982">
      <w:pPr>
        <w:pStyle w:val="ListParagraph"/>
        <w:numPr>
          <w:ilvl w:val="0"/>
          <w:numId w:val="1"/>
        </w:numPr>
      </w:pPr>
      <w:r>
        <w:t>A</w:t>
      </w:r>
      <w:r w:rsidR="00957982" w:rsidRPr="00957982">
        <w:rPr>
          <w:vertAlign w:val="subscript"/>
        </w:rPr>
        <w:t>b</w:t>
      </w:r>
      <w:r w:rsidR="00957982" w:rsidRPr="00957982">
        <w:t xml:space="preserve"> </w:t>
      </w:r>
      <w:r w:rsidR="0062031F" w:rsidRPr="00957982">
        <w:t xml:space="preserve">  is the response generated by the model for the baseline prompt.</w:t>
      </w:r>
    </w:p>
    <w:p w14:paraId="40C4CF90" w14:textId="5B5F0CDA" w:rsidR="003C0C94" w:rsidRDefault="003C0C94" w:rsidP="00957982">
      <w:pPr>
        <w:pStyle w:val="ListParagraph"/>
        <w:numPr>
          <w:ilvl w:val="0"/>
          <w:numId w:val="1"/>
        </w:numPr>
      </w:pPr>
      <w:r>
        <w:t>And we multiply it to the answer probability in the prompt which we calculated using the calculation of probabilities for each token in the answer.</w:t>
      </w:r>
    </w:p>
    <w:p w14:paraId="1FE44685" w14:textId="77777777" w:rsidR="00E00D23" w:rsidRDefault="00401BAA" w:rsidP="00F77CD9">
      <w:pPr>
        <w:ind w:firstLine="0"/>
      </w:pPr>
      <w:r>
        <w:t>After calculating the model stability coefficient, w</w:t>
      </w:r>
      <w:r w:rsidRPr="00401BAA">
        <w:t>e used interpretation tools to visualize attention patterns and identify which parts of the prompts influenced the model's responses the most. This analysis provided additional context for understanding model stability and performance.</w:t>
      </w:r>
    </w:p>
    <w:p w14:paraId="137217AA" w14:textId="485C8A8E" w:rsidR="00584A8A" w:rsidRDefault="00E463F8" w:rsidP="00DF1BD5">
      <w:pPr>
        <w:pStyle w:val="Heading1"/>
        <w:spacing w:before="120" w:after="120"/>
        <w:ind w:left="0" w:firstLine="709"/>
      </w:pPr>
      <w:bookmarkStart w:id="8" w:name="_Toc168069180"/>
      <w:r>
        <w:t>3</w:t>
      </w:r>
      <w:r w:rsidR="00584A8A">
        <w:t>. RESULTS AND ANALYSIS</w:t>
      </w:r>
      <w:bookmarkEnd w:id="8"/>
    </w:p>
    <w:p w14:paraId="1B0282D7" w14:textId="77777777" w:rsidR="00DF1BD5" w:rsidRPr="00DF1BD5" w:rsidRDefault="00DF1BD5" w:rsidP="00DF1BD5">
      <w:pPr>
        <w:rPr>
          <w:szCs w:val="28"/>
        </w:rPr>
      </w:pPr>
      <w:bookmarkStart w:id="9" w:name="_Toc168069181"/>
      <w:r w:rsidRPr="00DF1BD5">
        <w:rPr>
          <w:szCs w:val="28"/>
        </w:rPr>
        <w:t xml:space="preserve">In the results and analysis section, we present the findings of our experiments and delve into their implications. We begin by providing an overview of the </w:t>
      </w:r>
      <w:proofErr w:type="gramStart"/>
      <w:r w:rsidRPr="00DF1BD5">
        <w:rPr>
          <w:szCs w:val="28"/>
        </w:rPr>
        <w:t>model</w:t>
      </w:r>
      <w:proofErr w:type="gramEnd"/>
      <w:r w:rsidRPr="00DF1BD5">
        <w:rPr>
          <w:szCs w:val="28"/>
        </w:rPr>
        <w:t xml:space="preserve"> performance across different tasks and prompt variations. We then discuss the calculated stability coefficients and their significance in assessing the robustness of the language models. Through visualizations and interpretation of attention patterns using tools like SHAP, we gain insights into how the models process and respond to various input prompts. Furthermore, we examine any observed trends or patterns in model behavior and discuss potential avenues for future research and improvement. </w:t>
      </w:r>
      <w:r w:rsidRPr="00DF1BD5">
        <w:rPr>
          <w:szCs w:val="28"/>
        </w:rPr>
        <w:lastRenderedPageBreak/>
        <w:t>Overall, this section offers a comprehensive analysis of our experimental findings and their implications for the field of natural language processing.</w:t>
      </w:r>
    </w:p>
    <w:p w14:paraId="4A6240C8" w14:textId="77777777" w:rsidR="00DF1BD5" w:rsidRPr="00DF1BD5" w:rsidRDefault="00DF1BD5" w:rsidP="00DF1BD5">
      <w:pPr>
        <w:rPr>
          <w:szCs w:val="28"/>
        </w:rPr>
      </w:pPr>
    </w:p>
    <w:p w14:paraId="365C07DB" w14:textId="77777777" w:rsidR="00DF1BD5" w:rsidRPr="00DF1BD5" w:rsidRDefault="00DF1BD5" w:rsidP="00DF1BD5">
      <w:pPr>
        <w:rPr>
          <w:szCs w:val="28"/>
        </w:rPr>
      </w:pPr>
    </w:p>
    <w:tbl>
      <w:tblPr>
        <w:tblStyle w:val="TableGrid"/>
        <w:tblpPr w:leftFromText="180" w:rightFromText="180" w:vertAnchor="text" w:horzAnchor="page" w:tblpX="1225" w:tblpY="-55"/>
        <w:tblW w:w="10301" w:type="dxa"/>
        <w:tblLayout w:type="fixed"/>
        <w:tblLook w:val="04A0" w:firstRow="1" w:lastRow="0" w:firstColumn="1" w:lastColumn="0" w:noHBand="0" w:noVBand="1"/>
      </w:tblPr>
      <w:tblGrid>
        <w:gridCol w:w="1555"/>
        <w:gridCol w:w="1275"/>
        <w:gridCol w:w="1701"/>
        <w:gridCol w:w="1560"/>
        <w:gridCol w:w="1559"/>
        <w:gridCol w:w="2651"/>
      </w:tblGrid>
      <w:tr w:rsidR="00E463F8" w:rsidRPr="00A05F68" w14:paraId="53E7302D" w14:textId="77777777" w:rsidTr="00E463F8">
        <w:trPr>
          <w:trHeight w:val="931"/>
        </w:trPr>
        <w:tc>
          <w:tcPr>
            <w:tcW w:w="1555" w:type="dxa"/>
          </w:tcPr>
          <w:p w14:paraId="778A588E" w14:textId="77777777" w:rsidR="00E463F8" w:rsidRPr="00A05F68" w:rsidRDefault="00E463F8" w:rsidP="00E463F8">
            <w:pPr>
              <w:spacing w:line="240" w:lineRule="auto"/>
              <w:ind w:firstLine="0"/>
              <w:jc w:val="center"/>
              <w:rPr>
                <w:b/>
                <w:sz w:val="24"/>
                <w:szCs w:val="24"/>
              </w:rPr>
            </w:pPr>
            <w:r w:rsidRPr="00A05F68">
              <w:rPr>
                <w:b/>
                <w:sz w:val="24"/>
                <w:szCs w:val="24"/>
              </w:rPr>
              <w:t>Task name</w:t>
            </w:r>
          </w:p>
        </w:tc>
        <w:tc>
          <w:tcPr>
            <w:tcW w:w="1275" w:type="dxa"/>
          </w:tcPr>
          <w:p w14:paraId="11742EA2" w14:textId="77777777" w:rsidR="00E463F8" w:rsidRPr="00A05F68" w:rsidRDefault="00E463F8" w:rsidP="00E463F8">
            <w:pPr>
              <w:spacing w:line="240" w:lineRule="auto"/>
              <w:ind w:firstLine="0"/>
              <w:jc w:val="center"/>
              <w:rPr>
                <w:b/>
                <w:sz w:val="24"/>
                <w:szCs w:val="24"/>
              </w:rPr>
            </w:pPr>
            <w:r w:rsidRPr="00A05F68">
              <w:rPr>
                <w:b/>
                <w:sz w:val="24"/>
                <w:szCs w:val="24"/>
              </w:rPr>
              <w:t>Modality</w:t>
            </w:r>
          </w:p>
        </w:tc>
        <w:tc>
          <w:tcPr>
            <w:tcW w:w="1701" w:type="dxa"/>
          </w:tcPr>
          <w:p w14:paraId="312DB7D2" w14:textId="77777777" w:rsidR="00E463F8" w:rsidRPr="00A05F68" w:rsidRDefault="00E463F8" w:rsidP="00E463F8">
            <w:pPr>
              <w:spacing w:line="240" w:lineRule="auto"/>
              <w:ind w:firstLine="0"/>
              <w:jc w:val="center"/>
              <w:rPr>
                <w:b/>
                <w:sz w:val="24"/>
                <w:szCs w:val="24"/>
              </w:rPr>
            </w:pPr>
            <w:r w:rsidRPr="00A05F68">
              <w:rPr>
                <w:b/>
                <w:sz w:val="24"/>
                <w:szCs w:val="24"/>
              </w:rPr>
              <w:t>Task Type</w:t>
            </w:r>
          </w:p>
        </w:tc>
        <w:tc>
          <w:tcPr>
            <w:tcW w:w="1560" w:type="dxa"/>
          </w:tcPr>
          <w:p w14:paraId="41F1CB41" w14:textId="77777777" w:rsidR="00E463F8" w:rsidRPr="00A05F68" w:rsidRDefault="00E463F8" w:rsidP="00E463F8">
            <w:pPr>
              <w:spacing w:line="240" w:lineRule="auto"/>
              <w:ind w:firstLine="0"/>
              <w:jc w:val="center"/>
              <w:rPr>
                <w:b/>
                <w:sz w:val="24"/>
                <w:szCs w:val="24"/>
              </w:rPr>
            </w:pPr>
            <w:r w:rsidRPr="00A05F68">
              <w:rPr>
                <w:b/>
                <w:sz w:val="24"/>
                <w:szCs w:val="24"/>
              </w:rPr>
              <w:t>Output format</w:t>
            </w:r>
          </w:p>
        </w:tc>
        <w:tc>
          <w:tcPr>
            <w:tcW w:w="1559" w:type="dxa"/>
          </w:tcPr>
          <w:p w14:paraId="740F5FE4" w14:textId="77777777" w:rsidR="00E463F8" w:rsidRPr="00A05F68" w:rsidRDefault="00E463F8" w:rsidP="00E463F8">
            <w:pPr>
              <w:spacing w:line="240" w:lineRule="auto"/>
              <w:ind w:firstLine="0"/>
              <w:jc w:val="center"/>
              <w:rPr>
                <w:b/>
                <w:sz w:val="24"/>
                <w:szCs w:val="24"/>
              </w:rPr>
            </w:pPr>
            <w:r w:rsidRPr="00A05F68">
              <w:rPr>
                <w:b/>
                <w:sz w:val="24"/>
                <w:szCs w:val="24"/>
              </w:rPr>
              <w:t>Class</w:t>
            </w:r>
          </w:p>
        </w:tc>
        <w:tc>
          <w:tcPr>
            <w:tcW w:w="2651" w:type="dxa"/>
          </w:tcPr>
          <w:p w14:paraId="0CDEA185" w14:textId="77777777" w:rsidR="00E463F8" w:rsidRPr="00A05F68" w:rsidRDefault="00E463F8" w:rsidP="00E463F8">
            <w:pPr>
              <w:spacing w:line="240" w:lineRule="auto"/>
              <w:ind w:firstLine="0"/>
              <w:jc w:val="center"/>
              <w:rPr>
                <w:b/>
                <w:sz w:val="24"/>
                <w:szCs w:val="24"/>
              </w:rPr>
            </w:pPr>
            <w:r w:rsidRPr="00A05F68">
              <w:rPr>
                <w:b/>
                <w:sz w:val="24"/>
                <w:szCs w:val="24"/>
              </w:rPr>
              <w:t>Metric</w:t>
            </w:r>
          </w:p>
        </w:tc>
      </w:tr>
      <w:tr w:rsidR="00E463F8" w:rsidRPr="00A05F68" w14:paraId="6B61791B" w14:textId="77777777" w:rsidTr="00E463F8">
        <w:trPr>
          <w:trHeight w:val="465"/>
        </w:trPr>
        <w:tc>
          <w:tcPr>
            <w:tcW w:w="1555" w:type="dxa"/>
          </w:tcPr>
          <w:p w14:paraId="6730056A" w14:textId="77777777" w:rsidR="00E463F8" w:rsidRPr="00A05F68" w:rsidRDefault="00E463F8" w:rsidP="00E463F8">
            <w:pPr>
              <w:spacing w:line="240" w:lineRule="auto"/>
              <w:ind w:firstLine="0"/>
              <w:rPr>
                <w:sz w:val="24"/>
                <w:szCs w:val="24"/>
              </w:rPr>
            </w:pPr>
            <w:proofErr w:type="spellStart"/>
            <w:r w:rsidRPr="00A05F68">
              <w:rPr>
                <w:sz w:val="24"/>
                <w:szCs w:val="24"/>
              </w:rPr>
              <w:t>CheGeka</w:t>
            </w:r>
            <w:proofErr w:type="spellEnd"/>
          </w:p>
        </w:tc>
        <w:tc>
          <w:tcPr>
            <w:tcW w:w="1275" w:type="dxa"/>
          </w:tcPr>
          <w:p w14:paraId="384C8FE5" w14:textId="77777777" w:rsidR="00E463F8" w:rsidRPr="00A05F68" w:rsidRDefault="00E463F8" w:rsidP="00E463F8">
            <w:pPr>
              <w:spacing w:line="240" w:lineRule="auto"/>
              <w:ind w:firstLine="0"/>
              <w:rPr>
                <w:sz w:val="24"/>
                <w:szCs w:val="24"/>
              </w:rPr>
            </w:pPr>
            <w:r w:rsidRPr="00A05F68">
              <w:rPr>
                <w:sz w:val="24"/>
                <w:szCs w:val="24"/>
              </w:rPr>
              <w:t>Text</w:t>
            </w:r>
          </w:p>
        </w:tc>
        <w:tc>
          <w:tcPr>
            <w:tcW w:w="1701" w:type="dxa"/>
          </w:tcPr>
          <w:p w14:paraId="6C391C9B" w14:textId="77777777" w:rsidR="00E463F8" w:rsidRPr="00A05F68" w:rsidRDefault="00E463F8" w:rsidP="00E463F8">
            <w:pPr>
              <w:spacing w:line="240" w:lineRule="auto"/>
              <w:ind w:firstLine="0"/>
              <w:rPr>
                <w:sz w:val="24"/>
                <w:szCs w:val="24"/>
              </w:rPr>
            </w:pPr>
            <w:r w:rsidRPr="00A05F68">
              <w:rPr>
                <w:sz w:val="24"/>
                <w:szCs w:val="24"/>
              </w:rPr>
              <w:t>World Knowledge</w:t>
            </w:r>
          </w:p>
        </w:tc>
        <w:tc>
          <w:tcPr>
            <w:tcW w:w="1560" w:type="dxa"/>
          </w:tcPr>
          <w:p w14:paraId="660B4D09" w14:textId="77777777" w:rsidR="00E463F8" w:rsidRPr="00A05F68" w:rsidRDefault="00E463F8" w:rsidP="00E463F8">
            <w:pPr>
              <w:spacing w:line="240" w:lineRule="auto"/>
              <w:ind w:firstLine="0"/>
              <w:rPr>
                <w:sz w:val="24"/>
                <w:szCs w:val="24"/>
              </w:rPr>
            </w:pPr>
            <w:r w:rsidRPr="00A05F68">
              <w:rPr>
                <w:sz w:val="24"/>
                <w:szCs w:val="24"/>
              </w:rPr>
              <w:t>Open Question</w:t>
            </w:r>
          </w:p>
        </w:tc>
        <w:tc>
          <w:tcPr>
            <w:tcW w:w="1559" w:type="dxa"/>
          </w:tcPr>
          <w:p w14:paraId="5A972D4E" w14:textId="77777777" w:rsidR="00E463F8" w:rsidRPr="00A05F68" w:rsidRDefault="00E463F8" w:rsidP="00E463F8">
            <w:pPr>
              <w:spacing w:line="240" w:lineRule="auto"/>
              <w:ind w:firstLine="0"/>
              <w:rPr>
                <w:sz w:val="24"/>
                <w:szCs w:val="24"/>
              </w:rPr>
            </w:pPr>
            <w:r w:rsidRPr="00A05F68">
              <w:rPr>
                <w:sz w:val="24"/>
                <w:szCs w:val="24"/>
              </w:rPr>
              <w:t>Examination</w:t>
            </w:r>
          </w:p>
        </w:tc>
        <w:tc>
          <w:tcPr>
            <w:tcW w:w="2651" w:type="dxa"/>
          </w:tcPr>
          <w:p w14:paraId="74B1FDC6" w14:textId="77777777" w:rsidR="00E463F8" w:rsidRPr="00A05F68" w:rsidRDefault="00E463F8" w:rsidP="00E463F8">
            <w:pPr>
              <w:spacing w:line="240" w:lineRule="auto"/>
              <w:ind w:firstLine="0"/>
              <w:rPr>
                <w:sz w:val="24"/>
                <w:szCs w:val="24"/>
              </w:rPr>
            </w:pPr>
            <w:r w:rsidRPr="00A05F68">
              <w:rPr>
                <w:sz w:val="24"/>
                <w:szCs w:val="24"/>
              </w:rPr>
              <w:t>F1 / EM</w:t>
            </w:r>
          </w:p>
        </w:tc>
      </w:tr>
      <w:tr w:rsidR="00E463F8" w:rsidRPr="00A05F68" w14:paraId="638B4903" w14:textId="77777777" w:rsidTr="00E463F8">
        <w:trPr>
          <w:trHeight w:val="465"/>
        </w:trPr>
        <w:tc>
          <w:tcPr>
            <w:tcW w:w="1555" w:type="dxa"/>
          </w:tcPr>
          <w:p w14:paraId="156FFB78" w14:textId="77777777" w:rsidR="00E463F8" w:rsidRPr="00A05F68" w:rsidRDefault="00E463F8" w:rsidP="00E463F8">
            <w:pPr>
              <w:spacing w:line="240" w:lineRule="auto"/>
              <w:ind w:firstLine="0"/>
              <w:rPr>
                <w:sz w:val="24"/>
                <w:szCs w:val="24"/>
              </w:rPr>
            </w:pPr>
            <w:r w:rsidRPr="00A05F68">
              <w:rPr>
                <w:sz w:val="24"/>
                <w:szCs w:val="24"/>
              </w:rPr>
              <w:t>LCS</w:t>
            </w:r>
          </w:p>
        </w:tc>
        <w:tc>
          <w:tcPr>
            <w:tcW w:w="1275" w:type="dxa"/>
          </w:tcPr>
          <w:p w14:paraId="040EEB69" w14:textId="77777777" w:rsidR="00E463F8" w:rsidRPr="00A05F68" w:rsidRDefault="00E463F8" w:rsidP="00E463F8">
            <w:pPr>
              <w:spacing w:line="240" w:lineRule="auto"/>
              <w:ind w:firstLine="0"/>
              <w:rPr>
                <w:sz w:val="24"/>
                <w:szCs w:val="24"/>
              </w:rPr>
            </w:pPr>
            <w:r w:rsidRPr="00A05F68">
              <w:rPr>
                <w:sz w:val="24"/>
                <w:szCs w:val="24"/>
              </w:rPr>
              <w:t>Code</w:t>
            </w:r>
          </w:p>
        </w:tc>
        <w:tc>
          <w:tcPr>
            <w:tcW w:w="1701" w:type="dxa"/>
          </w:tcPr>
          <w:p w14:paraId="4B69D331" w14:textId="77777777" w:rsidR="00E463F8" w:rsidRPr="00A05F68" w:rsidRDefault="00E463F8" w:rsidP="00E463F8">
            <w:pPr>
              <w:spacing w:line="240" w:lineRule="auto"/>
              <w:ind w:firstLine="0"/>
              <w:rPr>
                <w:sz w:val="24"/>
                <w:szCs w:val="24"/>
              </w:rPr>
            </w:pPr>
            <w:r w:rsidRPr="00A05F68">
              <w:rPr>
                <w:sz w:val="24"/>
                <w:szCs w:val="24"/>
              </w:rPr>
              <w:t>Algorithms</w:t>
            </w:r>
          </w:p>
        </w:tc>
        <w:tc>
          <w:tcPr>
            <w:tcW w:w="1560" w:type="dxa"/>
          </w:tcPr>
          <w:p w14:paraId="35D7D38C" w14:textId="77777777" w:rsidR="00E463F8" w:rsidRPr="00A05F68" w:rsidRDefault="00E463F8" w:rsidP="00E463F8">
            <w:pPr>
              <w:spacing w:line="240" w:lineRule="auto"/>
              <w:ind w:firstLine="0"/>
              <w:rPr>
                <w:sz w:val="24"/>
                <w:szCs w:val="24"/>
              </w:rPr>
            </w:pPr>
            <w:r w:rsidRPr="00A05F68">
              <w:rPr>
                <w:sz w:val="24"/>
                <w:szCs w:val="24"/>
              </w:rPr>
              <w:t>Multiclass Classification</w:t>
            </w:r>
          </w:p>
        </w:tc>
        <w:tc>
          <w:tcPr>
            <w:tcW w:w="1559" w:type="dxa"/>
          </w:tcPr>
          <w:p w14:paraId="33DB660C" w14:textId="77777777" w:rsidR="00E463F8" w:rsidRPr="00A05F68" w:rsidRDefault="00E463F8" w:rsidP="00E463F8">
            <w:pPr>
              <w:spacing w:line="240" w:lineRule="auto"/>
              <w:ind w:firstLine="0"/>
              <w:rPr>
                <w:sz w:val="24"/>
                <w:szCs w:val="24"/>
              </w:rPr>
            </w:pPr>
            <w:r w:rsidRPr="00A05F68">
              <w:rPr>
                <w:sz w:val="24"/>
                <w:szCs w:val="24"/>
              </w:rPr>
              <w:t>Examination</w:t>
            </w:r>
          </w:p>
        </w:tc>
        <w:tc>
          <w:tcPr>
            <w:tcW w:w="2651" w:type="dxa"/>
          </w:tcPr>
          <w:p w14:paraId="02E69914" w14:textId="77777777" w:rsidR="00E463F8" w:rsidRPr="00A05F68" w:rsidRDefault="00E463F8" w:rsidP="00E463F8">
            <w:pPr>
              <w:spacing w:line="240" w:lineRule="auto"/>
              <w:ind w:firstLine="0"/>
              <w:rPr>
                <w:sz w:val="24"/>
                <w:szCs w:val="24"/>
              </w:rPr>
            </w:pPr>
            <w:r w:rsidRPr="00A05F68">
              <w:rPr>
                <w:sz w:val="24"/>
                <w:szCs w:val="24"/>
              </w:rPr>
              <w:t>Accuracy</w:t>
            </w:r>
          </w:p>
        </w:tc>
      </w:tr>
      <w:tr w:rsidR="00E463F8" w:rsidRPr="00A05F68" w14:paraId="21CE4156" w14:textId="77777777" w:rsidTr="00E463F8">
        <w:trPr>
          <w:trHeight w:val="465"/>
        </w:trPr>
        <w:tc>
          <w:tcPr>
            <w:tcW w:w="1555" w:type="dxa"/>
          </w:tcPr>
          <w:p w14:paraId="717CF37F" w14:textId="77777777" w:rsidR="00E463F8" w:rsidRPr="00A05F68" w:rsidRDefault="00E463F8" w:rsidP="00E463F8">
            <w:pPr>
              <w:spacing w:line="240" w:lineRule="auto"/>
              <w:ind w:firstLine="0"/>
              <w:rPr>
                <w:sz w:val="24"/>
                <w:szCs w:val="24"/>
              </w:rPr>
            </w:pPr>
            <w:proofErr w:type="spellStart"/>
            <w:r w:rsidRPr="00A05F68">
              <w:rPr>
                <w:sz w:val="24"/>
                <w:szCs w:val="24"/>
              </w:rPr>
              <w:t>ruDetox</w:t>
            </w:r>
            <w:proofErr w:type="spellEnd"/>
          </w:p>
        </w:tc>
        <w:tc>
          <w:tcPr>
            <w:tcW w:w="1275" w:type="dxa"/>
          </w:tcPr>
          <w:p w14:paraId="61964632" w14:textId="77777777" w:rsidR="00E463F8" w:rsidRPr="00A05F68" w:rsidRDefault="00E463F8" w:rsidP="00E463F8">
            <w:pPr>
              <w:spacing w:line="240" w:lineRule="auto"/>
              <w:ind w:firstLine="0"/>
              <w:rPr>
                <w:sz w:val="24"/>
                <w:szCs w:val="24"/>
              </w:rPr>
            </w:pPr>
            <w:r w:rsidRPr="00A05F68">
              <w:rPr>
                <w:sz w:val="24"/>
                <w:szCs w:val="24"/>
              </w:rPr>
              <w:t>Text</w:t>
            </w:r>
          </w:p>
        </w:tc>
        <w:tc>
          <w:tcPr>
            <w:tcW w:w="1701" w:type="dxa"/>
          </w:tcPr>
          <w:p w14:paraId="5D0FDE21" w14:textId="77777777" w:rsidR="00E463F8" w:rsidRPr="00A05F68" w:rsidRDefault="00E463F8" w:rsidP="00E463F8">
            <w:pPr>
              <w:spacing w:line="240" w:lineRule="auto"/>
              <w:ind w:firstLine="0"/>
              <w:rPr>
                <w:sz w:val="24"/>
                <w:szCs w:val="24"/>
              </w:rPr>
            </w:pPr>
            <w:r w:rsidRPr="00A05F68">
              <w:rPr>
                <w:sz w:val="24"/>
                <w:szCs w:val="24"/>
              </w:rPr>
              <w:t>Ethics</w:t>
            </w:r>
          </w:p>
        </w:tc>
        <w:tc>
          <w:tcPr>
            <w:tcW w:w="1560" w:type="dxa"/>
          </w:tcPr>
          <w:p w14:paraId="44C97C64" w14:textId="77777777" w:rsidR="00E463F8" w:rsidRPr="00A05F68" w:rsidRDefault="00E463F8" w:rsidP="00E463F8">
            <w:pPr>
              <w:spacing w:line="240" w:lineRule="auto"/>
              <w:ind w:firstLine="0"/>
              <w:rPr>
                <w:sz w:val="24"/>
                <w:szCs w:val="24"/>
              </w:rPr>
            </w:pPr>
            <w:r w:rsidRPr="00A05F68">
              <w:rPr>
                <w:sz w:val="24"/>
                <w:szCs w:val="24"/>
              </w:rPr>
              <w:t>Open questions</w:t>
            </w:r>
          </w:p>
        </w:tc>
        <w:tc>
          <w:tcPr>
            <w:tcW w:w="1559" w:type="dxa"/>
          </w:tcPr>
          <w:p w14:paraId="00B5F175" w14:textId="77777777" w:rsidR="00E463F8" w:rsidRPr="00A05F68" w:rsidRDefault="00E463F8" w:rsidP="00E463F8">
            <w:pPr>
              <w:spacing w:line="240" w:lineRule="auto"/>
              <w:ind w:firstLine="0"/>
              <w:rPr>
                <w:sz w:val="24"/>
                <w:szCs w:val="24"/>
              </w:rPr>
            </w:pPr>
            <w:r w:rsidRPr="00A05F68">
              <w:rPr>
                <w:sz w:val="24"/>
                <w:szCs w:val="24"/>
              </w:rPr>
              <w:t>Diagnostic</w:t>
            </w:r>
          </w:p>
        </w:tc>
        <w:tc>
          <w:tcPr>
            <w:tcW w:w="2651" w:type="dxa"/>
          </w:tcPr>
          <w:p w14:paraId="5EFCC2E9" w14:textId="77777777" w:rsidR="00E463F8" w:rsidRPr="00A05F68" w:rsidRDefault="00E463F8" w:rsidP="00E463F8">
            <w:pPr>
              <w:spacing w:line="240" w:lineRule="auto"/>
              <w:ind w:firstLine="0"/>
              <w:rPr>
                <w:sz w:val="24"/>
                <w:szCs w:val="24"/>
              </w:rPr>
            </w:pPr>
            <w:r w:rsidRPr="00A05F68">
              <w:rPr>
                <w:sz w:val="24"/>
                <w:szCs w:val="24"/>
              </w:rPr>
              <w:t>Toxicity (STA) Content preservation (SIM) Fluency task (FL) J = J = STA * SIM * FL</w:t>
            </w:r>
          </w:p>
        </w:tc>
      </w:tr>
      <w:tr w:rsidR="00E463F8" w:rsidRPr="00A05F68" w14:paraId="15FCF678" w14:textId="77777777" w:rsidTr="00E463F8">
        <w:trPr>
          <w:trHeight w:val="465"/>
        </w:trPr>
        <w:tc>
          <w:tcPr>
            <w:tcW w:w="1555" w:type="dxa"/>
          </w:tcPr>
          <w:p w14:paraId="00AD3346" w14:textId="77777777" w:rsidR="00E463F8" w:rsidRPr="00A05F68" w:rsidRDefault="00E463F8" w:rsidP="00E463F8">
            <w:pPr>
              <w:spacing w:line="240" w:lineRule="auto"/>
              <w:ind w:firstLine="0"/>
              <w:rPr>
                <w:sz w:val="24"/>
                <w:szCs w:val="24"/>
              </w:rPr>
            </w:pPr>
            <w:proofErr w:type="spellStart"/>
            <w:r w:rsidRPr="00A05F68">
              <w:rPr>
                <w:sz w:val="24"/>
                <w:szCs w:val="24"/>
              </w:rPr>
              <w:t>ruOpenBookQA</w:t>
            </w:r>
            <w:proofErr w:type="spellEnd"/>
          </w:p>
        </w:tc>
        <w:tc>
          <w:tcPr>
            <w:tcW w:w="1275" w:type="dxa"/>
          </w:tcPr>
          <w:p w14:paraId="0F94AC4B" w14:textId="77777777" w:rsidR="00E463F8" w:rsidRPr="00A05F68" w:rsidRDefault="00E463F8" w:rsidP="00E463F8">
            <w:pPr>
              <w:spacing w:line="240" w:lineRule="auto"/>
              <w:ind w:firstLine="0"/>
              <w:rPr>
                <w:sz w:val="24"/>
                <w:szCs w:val="24"/>
              </w:rPr>
            </w:pPr>
            <w:r w:rsidRPr="00A05F68">
              <w:rPr>
                <w:sz w:val="24"/>
                <w:szCs w:val="24"/>
              </w:rPr>
              <w:t>Text</w:t>
            </w:r>
          </w:p>
        </w:tc>
        <w:tc>
          <w:tcPr>
            <w:tcW w:w="1701" w:type="dxa"/>
          </w:tcPr>
          <w:p w14:paraId="55A28500" w14:textId="77777777" w:rsidR="00E463F8" w:rsidRPr="00A05F68" w:rsidRDefault="00E463F8" w:rsidP="00E463F8">
            <w:pPr>
              <w:spacing w:line="240" w:lineRule="auto"/>
              <w:ind w:firstLine="0"/>
              <w:rPr>
                <w:sz w:val="24"/>
                <w:szCs w:val="24"/>
              </w:rPr>
            </w:pPr>
            <w:r w:rsidRPr="00A05F68">
              <w:rPr>
                <w:sz w:val="24"/>
                <w:szCs w:val="24"/>
              </w:rPr>
              <w:t>World Knowledge</w:t>
            </w:r>
          </w:p>
        </w:tc>
        <w:tc>
          <w:tcPr>
            <w:tcW w:w="1560" w:type="dxa"/>
          </w:tcPr>
          <w:p w14:paraId="56D5287A" w14:textId="77777777" w:rsidR="00E463F8" w:rsidRPr="00A05F68" w:rsidRDefault="00E463F8" w:rsidP="00E463F8">
            <w:pPr>
              <w:spacing w:line="240" w:lineRule="auto"/>
              <w:ind w:firstLine="0"/>
              <w:rPr>
                <w:sz w:val="24"/>
                <w:szCs w:val="24"/>
              </w:rPr>
            </w:pPr>
            <w:r w:rsidRPr="00A05F68">
              <w:rPr>
                <w:sz w:val="24"/>
                <w:szCs w:val="24"/>
              </w:rPr>
              <w:t>Choosing an answer</w:t>
            </w:r>
          </w:p>
        </w:tc>
        <w:tc>
          <w:tcPr>
            <w:tcW w:w="1559" w:type="dxa"/>
          </w:tcPr>
          <w:p w14:paraId="4A7EBFD0" w14:textId="77777777" w:rsidR="00E463F8" w:rsidRPr="00A05F68" w:rsidRDefault="00E463F8" w:rsidP="00E463F8">
            <w:pPr>
              <w:spacing w:line="240" w:lineRule="auto"/>
              <w:ind w:firstLine="0"/>
              <w:rPr>
                <w:sz w:val="24"/>
                <w:szCs w:val="24"/>
              </w:rPr>
            </w:pPr>
            <w:r w:rsidRPr="00A05F68">
              <w:rPr>
                <w:sz w:val="24"/>
                <w:szCs w:val="24"/>
              </w:rPr>
              <w:t>Problematic</w:t>
            </w:r>
          </w:p>
        </w:tc>
        <w:tc>
          <w:tcPr>
            <w:tcW w:w="2651" w:type="dxa"/>
          </w:tcPr>
          <w:p w14:paraId="7B917330" w14:textId="77777777" w:rsidR="00E463F8" w:rsidRPr="00A05F68" w:rsidRDefault="00E463F8" w:rsidP="00E463F8">
            <w:pPr>
              <w:spacing w:line="240" w:lineRule="auto"/>
              <w:ind w:firstLine="0"/>
              <w:rPr>
                <w:sz w:val="24"/>
                <w:szCs w:val="24"/>
              </w:rPr>
            </w:pPr>
            <w:r w:rsidRPr="00A05F68">
              <w:rPr>
                <w:sz w:val="24"/>
                <w:szCs w:val="24"/>
              </w:rPr>
              <w:t>Avg. F1/ Accuracy</w:t>
            </w:r>
          </w:p>
        </w:tc>
      </w:tr>
    </w:tbl>
    <w:p w14:paraId="260824BE" w14:textId="77777777" w:rsidR="00DF1BD5" w:rsidRPr="00DF1BD5" w:rsidRDefault="00DF1BD5" w:rsidP="00E463F8">
      <w:pPr>
        <w:ind w:firstLine="0"/>
        <w:rPr>
          <w:szCs w:val="28"/>
        </w:rPr>
      </w:pPr>
    </w:p>
    <w:p w14:paraId="217646F2" w14:textId="77777777" w:rsidR="00824B67" w:rsidRPr="008C430F" w:rsidRDefault="00D26420" w:rsidP="00B03F07">
      <w:pPr>
        <w:spacing w:before="60" w:after="120"/>
        <w:ind w:firstLine="0"/>
        <w:jc w:val="center"/>
        <w:rPr>
          <w:sz w:val="24"/>
          <w:szCs w:val="24"/>
        </w:rPr>
      </w:pPr>
      <w:r w:rsidRPr="00C8544B">
        <w:rPr>
          <w:sz w:val="24"/>
          <w:szCs w:val="24"/>
        </w:rPr>
        <w:t>Table 2. Analyzed Tasks from the MERA benchmark [24]</w:t>
      </w:r>
    </w:p>
    <w:p w14:paraId="518C750D" w14:textId="77777777" w:rsidR="00D259EA" w:rsidRDefault="00C24DAC" w:rsidP="00B27F7C">
      <w:pPr>
        <w:pStyle w:val="Heading2"/>
        <w:spacing w:before="0"/>
        <w:rPr>
          <w:rFonts w:ascii="Times New Roman" w:hAnsi="Times New Roman" w:cs="Times New Roman"/>
          <w:color w:val="auto"/>
          <w:sz w:val="28"/>
          <w:szCs w:val="28"/>
        </w:rPr>
      </w:pPr>
      <w:r w:rsidRPr="00C24DAC">
        <w:rPr>
          <w:rFonts w:ascii="Times New Roman" w:hAnsi="Times New Roman" w:cs="Times New Roman"/>
          <w:color w:val="auto"/>
          <w:sz w:val="28"/>
          <w:szCs w:val="28"/>
        </w:rPr>
        <w:t xml:space="preserve">4.1. </w:t>
      </w:r>
      <w:proofErr w:type="spellStart"/>
      <w:r w:rsidRPr="00C24DAC">
        <w:rPr>
          <w:rFonts w:ascii="Times New Roman" w:hAnsi="Times New Roman" w:cs="Times New Roman"/>
          <w:color w:val="auto"/>
          <w:sz w:val="28"/>
          <w:szCs w:val="28"/>
        </w:rPr>
        <w:t>Chegeka</w:t>
      </w:r>
      <w:bookmarkEnd w:id="9"/>
      <w:proofErr w:type="spellEnd"/>
    </w:p>
    <w:p w14:paraId="147343F9" w14:textId="77777777" w:rsidR="008D2F7C" w:rsidRDefault="008D2F7C" w:rsidP="008D2F7C">
      <w:proofErr w:type="spellStart"/>
      <w:r w:rsidRPr="008D2F7C">
        <w:t>CheGeKa</w:t>
      </w:r>
      <w:proofErr w:type="spellEnd"/>
      <w:r w:rsidRPr="008D2F7C">
        <w:t xml:space="preserve"> is an open-domain question-answering dataset in Russian, consisting of QA pairs collected from the official Russian quiz database </w:t>
      </w:r>
      <w:proofErr w:type="spellStart"/>
      <w:r w:rsidRPr="008D2F7C">
        <w:t>ChGK</w:t>
      </w:r>
      <w:proofErr w:type="spellEnd"/>
      <w:r w:rsidRPr="008D2F7C">
        <w:t xml:space="preserve">. </w:t>
      </w:r>
      <w:r w:rsidR="00B27F7C" w:rsidRPr="00B27F7C">
        <w:t>It involves open-ended questions and is evaluated using the F1 score and Exact Match (EM) metrics. This task assesses a model's ability to provide accurate and complete answers to questions that require general knowledge about the world</w:t>
      </w:r>
      <w:r w:rsidR="00366A07">
        <w:t xml:space="preserve"> [24]</w:t>
      </w:r>
      <w:r w:rsidR="00B27F7C" w:rsidRPr="00B27F7C">
        <w:t>.</w:t>
      </w:r>
      <w:r w:rsidR="00B90C50">
        <w:t xml:space="preserve"> </w:t>
      </w:r>
    </w:p>
    <w:p w14:paraId="1E45CA0A" w14:textId="1FC502C2" w:rsidR="00DD008C" w:rsidRDefault="00DD008C" w:rsidP="008D2F7C">
      <w:r w:rsidRPr="00DD008C">
        <w:lastRenderedPageBreak/>
        <w:drawing>
          <wp:inline distT="0" distB="0" distL="0" distR="0" wp14:anchorId="64079C0C" wp14:editId="3DAE40FF">
            <wp:extent cx="5940425" cy="3315970"/>
            <wp:effectExtent l="0" t="0" r="3175" b="0"/>
            <wp:docPr id="1225356923" name="Picture 1" descr="A graph showing different colo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356923" name="Picture 1" descr="A graph showing different colored dots&#10;&#10;Description automatically generated"/>
                    <pic:cNvPicPr/>
                  </pic:nvPicPr>
                  <pic:blipFill>
                    <a:blip r:embed="rId7"/>
                    <a:stretch>
                      <a:fillRect/>
                    </a:stretch>
                  </pic:blipFill>
                  <pic:spPr>
                    <a:xfrm>
                      <a:off x="0" y="0"/>
                      <a:ext cx="5940425" cy="3315970"/>
                    </a:xfrm>
                    <a:prstGeom prst="rect">
                      <a:avLst/>
                    </a:prstGeom>
                  </pic:spPr>
                </pic:pic>
              </a:graphicData>
            </a:graphic>
          </wp:inline>
        </w:drawing>
      </w:r>
    </w:p>
    <w:p w14:paraId="25036F8A" w14:textId="77777777" w:rsidR="00B90C50" w:rsidRPr="008D2F7C" w:rsidRDefault="00B90C50" w:rsidP="008D2F7C">
      <w:r>
        <w:rPr>
          <w:noProof/>
          <w:lang w:val="ru-RU" w:eastAsia="ru-RU"/>
        </w:rPr>
        <w:drawing>
          <wp:inline distT="0" distB="0" distL="0" distR="0" wp14:anchorId="784A2AAA" wp14:editId="5053B31E">
            <wp:extent cx="4632960" cy="2430780"/>
            <wp:effectExtent l="0" t="0" r="0" b="762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6547" t="42374" r="5463" b="19115"/>
                    <a:stretch/>
                  </pic:blipFill>
                  <pic:spPr bwMode="auto">
                    <a:xfrm>
                      <a:off x="0" y="0"/>
                      <a:ext cx="4632960" cy="2430780"/>
                    </a:xfrm>
                    <a:prstGeom prst="rect">
                      <a:avLst/>
                    </a:prstGeom>
                    <a:ln>
                      <a:noFill/>
                    </a:ln>
                    <a:extLst>
                      <a:ext uri="{53640926-AAD7-44D8-BBD7-CCE9431645EC}">
                        <a14:shadowObscured xmlns:a14="http://schemas.microsoft.com/office/drawing/2010/main"/>
                      </a:ext>
                    </a:extLst>
                  </pic:spPr>
                </pic:pic>
              </a:graphicData>
            </a:graphic>
          </wp:inline>
        </w:drawing>
      </w:r>
    </w:p>
    <w:p w14:paraId="0FDAD0EF" w14:textId="4E83C633" w:rsidR="00B90C50" w:rsidRDefault="00B03F07" w:rsidP="00B90C50">
      <w:pPr>
        <w:ind w:firstLine="0"/>
        <w:jc w:val="center"/>
      </w:pPr>
      <w:r>
        <w:t>Figure 2</w:t>
      </w:r>
      <w:r w:rsidR="00B90C50">
        <w:t xml:space="preserve">. </w:t>
      </w:r>
      <w:proofErr w:type="spellStart"/>
      <w:r w:rsidR="00B90C50">
        <w:t>Chegeka</w:t>
      </w:r>
      <w:proofErr w:type="spellEnd"/>
      <w:r w:rsidR="00B90C50">
        <w:t xml:space="preserve"> Model answers result</w:t>
      </w:r>
    </w:p>
    <w:p w14:paraId="588E2575" w14:textId="77777777" w:rsidR="008D2F7C" w:rsidRPr="008D2F7C" w:rsidRDefault="008D2F7C" w:rsidP="008D2F7C"/>
    <w:p w14:paraId="603FE207" w14:textId="77777777" w:rsidR="00AC0E6D" w:rsidRDefault="00AC0E6D" w:rsidP="00F77CD9">
      <w:pPr>
        <w:ind w:firstLine="0"/>
        <w:jc w:val="center"/>
      </w:pPr>
      <w:r>
        <w:rPr>
          <w:noProof/>
          <w:lang w:val="ru-RU" w:eastAsia="ru-RU"/>
        </w:rPr>
        <w:drawing>
          <wp:inline distT="0" distB="0" distL="0" distR="0" wp14:anchorId="360B6D60" wp14:editId="6F6FCFCB">
            <wp:extent cx="4732020" cy="201930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7958" t="46676" r="2384" b="20945"/>
                    <a:stretch/>
                  </pic:blipFill>
                  <pic:spPr bwMode="auto">
                    <a:xfrm>
                      <a:off x="0" y="0"/>
                      <a:ext cx="4732020" cy="2019300"/>
                    </a:xfrm>
                    <a:prstGeom prst="rect">
                      <a:avLst/>
                    </a:prstGeom>
                    <a:ln>
                      <a:noFill/>
                    </a:ln>
                    <a:extLst>
                      <a:ext uri="{53640926-AAD7-44D8-BBD7-CCE9431645EC}">
                        <a14:shadowObscured xmlns:a14="http://schemas.microsoft.com/office/drawing/2010/main"/>
                      </a:ext>
                    </a:extLst>
                  </pic:spPr>
                </pic:pic>
              </a:graphicData>
            </a:graphic>
          </wp:inline>
        </w:drawing>
      </w:r>
    </w:p>
    <w:p w14:paraId="0DCF0F4C" w14:textId="3D42C9B7" w:rsidR="00AC0E6D" w:rsidRDefault="00AB2A03" w:rsidP="00F77CD9">
      <w:pPr>
        <w:ind w:firstLine="0"/>
        <w:jc w:val="center"/>
      </w:pPr>
      <w:r>
        <w:t>Figure</w:t>
      </w:r>
      <w:r w:rsidR="00AC0E6D">
        <w:t xml:space="preserve"> 3. </w:t>
      </w:r>
      <w:proofErr w:type="spellStart"/>
      <w:r w:rsidR="00AC0E6D">
        <w:t>Chegeka</w:t>
      </w:r>
      <w:proofErr w:type="spellEnd"/>
      <w:r w:rsidR="00AC0E6D">
        <w:t xml:space="preserve"> SHAP result for </w:t>
      </w:r>
      <w:proofErr w:type="spellStart"/>
      <w:r w:rsidR="00EA510B">
        <w:t>CheGeKa</w:t>
      </w:r>
      <w:proofErr w:type="spellEnd"/>
      <w:r w:rsidR="00AC0E6D">
        <w:t xml:space="preserve"> the best answer</w:t>
      </w:r>
    </w:p>
    <w:p w14:paraId="728E2862" w14:textId="46414387" w:rsidR="00AB2A03" w:rsidRDefault="00AB2A03" w:rsidP="00C64592">
      <w:pPr>
        <w:ind w:firstLine="706"/>
      </w:pPr>
      <w:r>
        <w:t xml:space="preserve">In the SHAP result for </w:t>
      </w:r>
      <w:proofErr w:type="spellStart"/>
      <w:r>
        <w:t>CheGeKa</w:t>
      </w:r>
      <w:proofErr w:type="spellEnd"/>
      <w:r>
        <w:t xml:space="preserve"> presented in Pic 3, we observe the influence </w:t>
      </w:r>
      <w:r>
        <w:lastRenderedPageBreak/>
        <w:t xml:space="preserve">of different words on the model output, particularly focusing on the </w:t>
      </w:r>
      <w:proofErr w:type="spellStart"/>
      <w:r>
        <w:t>TinyLLama</w:t>
      </w:r>
      <w:proofErr w:type="spellEnd"/>
      <w:r>
        <w:t xml:space="preserve"> model's response.</w:t>
      </w:r>
    </w:p>
    <w:p w14:paraId="4B6E219F" w14:textId="50C867E9" w:rsidR="00AB2A03" w:rsidRDefault="00AB2A03" w:rsidP="00C64592">
      <w:pPr>
        <w:ind w:firstLine="706"/>
      </w:pPr>
      <w:r>
        <w:t xml:space="preserve">The </w:t>
      </w:r>
      <w:proofErr w:type="gramStart"/>
      <w:r>
        <w:t>input prompt</w:t>
      </w:r>
      <w:proofErr w:type="gramEnd"/>
      <w:r>
        <w:t xml:space="preserve"> provided to the model is "</w:t>
      </w:r>
      <w:proofErr w:type="spellStart"/>
      <w:r>
        <w:t>Подумайте</w:t>
      </w:r>
      <w:proofErr w:type="spellEnd"/>
      <w:r>
        <w:t xml:space="preserve"> </w:t>
      </w:r>
      <w:proofErr w:type="spellStart"/>
      <w:r>
        <w:t>быстро</w:t>
      </w:r>
      <w:proofErr w:type="spellEnd"/>
      <w:r>
        <w:t xml:space="preserve">! </w:t>
      </w:r>
      <w:r w:rsidRPr="00AB2A03">
        <w:rPr>
          <w:lang w:val="ru-RU"/>
        </w:rPr>
        <w:t xml:space="preserve">Что вы бы ответили на вопрос из категории 'любовь: продолжение этого фильма Евгения Матвеева называется? ответ:'," </w:t>
      </w:r>
      <w:r>
        <w:t>which</w:t>
      </w:r>
      <w:r w:rsidRPr="00AB2A03">
        <w:rPr>
          <w:lang w:val="ru-RU"/>
        </w:rPr>
        <w:t xml:space="preserve"> </w:t>
      </w:r>
      <w:r>
        <w:t>translates</w:t>
      </w:r>
      <w:r w:rsidRPr="00AB2A03">
        <w:rPr>
          <w:lang w:val="ru-RU"/>
        </w:rPr>
        <w:t xml:space="preserve"> </w:t>
      </w:r>
      <w:r>
        <w:t>to</w:t>
      </w:r>
      <w:r w:rsidRPr="00AB2A03">
        <w:rPr>
          <w:lang w:val="ru-RU"/>
        </w:rPr>
        <w:t xml:space="preserve"> "</w:t>
      </w:r>
      <w:r>
        <w:t>Think</w:t>
      </w:r>
      <w:r w:rsidRPr="00AB2A03">
        <w:rPr>
          <w:lang w:val="ru-RU"/>
        </w:rPr>
        <w:t xml:space="preserve"> </w:t>
      </w:r>
      <w:r>
        <w:t>quickly</w:t>
      </w:r>
      <w:r w:rsidRPr="00AB2A03">
        <w:rPr>
          <w:lang w:val="ru-RU"/>
        </w:rPr>
        <w:t xml:space="preserve">! </w:t>
      </w:r>
      <w:r>
        <w:t xml:space="preserve">What would you </w:t>
      </w:r>
      <w:proofErr w:type="gramStart"/>
      <w:r>
        <w:t>answer to</w:t>
      </w:r>
      <w:proofErr w:type="gramEnd"/>
      <w:r>
        <w:t xml:space="preserve"> the question from the category 'love: the continuation of this film by Evgeny Matveev is called? answer:"</w:t>
      </w:r>
    </w:p>
    <w:p w14:paraId="1207AFF4" w14:textId="334735A1" w:rsidR="00AB2A03" w:rsidRDefault="00AB2A03" w:rsidP="00C64592">
      <w:pPr>
        <w:ind w:firstLine="706"/>
      </w:pPr>
      <w:r>
        <w:t xml:space="preserve">The </w:t>
      </w:r>
      <w:proofErr w:type="gramStart"/>
      <w:r>
        <w:t>model's output</w:t>
      </w:r>
      <w:proofErr w:type="gramEnd"/>
      <w:r>
        <w:t xml:space="preserve"> response to this prompt is "</w:t>
      </w:r>
      <w:proofErr w:type="spellStart"/>
      <w:r>
        <w:t>Любовь</w:t>
      </w:r>
      <w:proofErr w:type="spellEnd"/>
      <w:r>
        <w:t xml:space="preserve"> в </w:t>
      </w:r>
      <w:proofErr w:type="spellStart"/>
      <w:r>
        <w:t>большом</w:t>
      </w:r>
      <w:proofErr w:type="spellEnd"/>
      <w:r>
        <w:t xml:space="preserve"> </w:t>
      </w:r>
      <w:proofErr w:type="spellStart"/>
      <w:r>
        <w:t>городе</w:t>
      </w:r>
      <w:proofErr w:type="spellEnd"/>
      <w:r>
        <w:t>," which translates to "Love in the big city."</w:t>
      </w:r>
    </w:p>
    <w:p w14:paraId="333035B7" w14:textId="34DBD972" w:rsidR="00AB2A03" w:rsidRDefault="00AB2A03" w:rsidP="00C64592">
      <w:pPr>
        <w:ind w:firstLine="706"/>
      </w:pPr>
      <w:r>
        <w:t xml:space="preserve">From the SHAP result, we can see which words in the input prompt had the most significant impact on the model's decision to generate this </w:t>
      </w:r>
      <w:r w:rsidR="00201416">
        <w:t>output</w:t>
      </w:r>
      <w:r>
        <w:t>. By visualizing the word attributions, we gain insights into the model's attention and understanding of the prompt. This allows us to interpret why the model selected "</w:t>
      </w:r>
      <w:proofErr w:type="spellStart"/>
      <w:r>
        <w:t>Любовь</w:t>
      </w:r>
      <w:proofErr w:type="spellEnd"/>
      <w:r>
        <w:t xml:space="preserve"> в </w:t>
      </w:r>
      <w:proofErr w:type="spellStart"/>
      <w:r>
        <w:t>большом</w:t>
      </w:r>
      <w:proofErr w:type="spellEnd"/>
      <w:r>
        <w:t xml:space="preserve"> </w:t>
      </w:r>
      <w:proofErr w:type="spellStart"/>
      <w:r>
        <w:t>городе</w:t>
      </w:r>
      <w:proofErr w:type="spellEnd"/>
      <w:r>
        <w:t>" as the best answer given the input prompt.</w:t>
      </w:r>
    </w:p>
    <w:p w14:paraId="3CDF9356" w14:textId="5B8980F3" w:rsidR="00A471B0" w:rsidRDefault="00AB2A03" w:rsidP="00C64592">
      <w:pPr>
        <w:ind w:firstLine="706"/>
      </w:pPr>
      <w:r>
        <w:t>For example, the model may have placed high importance on words like "</w:t>
      </w:r>
      <w:proofErr w:type="spellStart"/>
      <w:r>
        <w:t>любовь</w:t>
      </w:r>
      <w:proofErr w:type="spellEnd"/>
      <w:r>
        <w:t>" (love) and "</w:t>
      </w:r>
      <w:proofErr w:type="spellStart"/>
      <w:r>
        <w:t>большом</w:t>
      </w:r>
      <w:proofErr w:type="spellEnd"/>
      <w:r>
        <w:t xml:space="preserve"> </w:t>
      </w:r>
      <w:proofErr w:type="spellStart"/>
      <w:r>
        <w:t>городе</w:t>
      </w:r>
      <w:proofErr w:type="spellEnd"/>
      <w:r>
        <w:t xml:space="preserve">" (big city) in the prompt, indicating a strong association between these words and the correct response. Conversely, other words may have had </w:t>
      </w:r>
      <w:proofErr w:type="gramStart"/>
      <w:r>
        <w:t>minimal</w:t>
      </w:r>
      <w:proofErr w:type="gramEnd"/>
      <w:r>
        <w:t xml:space="preserve"> impact on the model's decision.</w:t>
      </w:r>
    </w:p>
    <w:p w14:paraId="754FB9A5" w14:textId="77777777" w:rsidR="00AB2A03" w:rsidRDefault="00AB2A03" w:rsidP="00C64592">
      <w:pPr>
        <w:ind w:firstLine="706"/>
      </w:pPr>
    </w:p>
    <w:p w14:paraId="5B8A8789" w14:textId="77777777" w:rsidR="00457967" w:rsidRDefault="00457967" w:rsidP="00457967">
      <w:pPr>
        <w:ind w:firstLine="0"/>
        <w:jc w:val="center"/>
      </w:pPr>
      <w:r>
        <w:rPr>
          <w:noProof/>
          <w:lang w:val="ru-RU" w:eastAsia="ru-RU"/>
        </w:rPr>
        <w:drawing>
          <wp:inline distT="0" distB="0" distL="0" distR="0" wp14:anchorId="2F83895F" wp14:editId="66228F56">
            <wp:extent cx="5471160" cy="99060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8841" t="53723" r="3068" b="22665"/>
                    <a:stretch/>
                  </pic:blipFill>
                  <pic:spPr bwMode="auto">
                    <a:xfrm>
                      <a:off x="0" y="0"/>
                      <a:ext cx="5497441" cy="995358"/>
                    </a:xfrm>
                    <a:prstGeom prst="rect">
                      <a:avLst/>
                    </a:prstGeom>
                    <a:ln>
                      <a:noFill/>
                    </a:ln>
                    <a:extLst>
                      <a:ext uri="{53640926-AAD7-44D8-BBD7-CCE9431645EC}">
                        <a14:shadowObscured xmlns:a14="http://schemas.microsoft.com/office/drawing/2010/main"/>
                      </a:ext>
                    </a:extLst>
                  </pic:spPr>
                </pic:pic>
              </a:graphicData>
            </a:graphic>
          </wp:inline>
        </w:drawing>
      </w:r>
    </w:p>
    <w:p w14:paraId="6C7E840F" w14:textId="06942EA5" w:rsidR="00F77CD9" w:rsidRDefault="007011A7" w:rsidP="00F77CD9">
      <w:pPr>
        <w:ind w:firstLine="0"/>
        <w:jc w:val="center"/>
      </w:pPr>
      <w:r>
        <w:t>Figure</w:t>
      </w:r>
      <w:r w:rsidR="00F77CD9">
        <w:t xml:space="preserve"> 4. </w:t>
      </w:r>
      <w:proofErr w:type="spellStart"/>
      <w:r w:rsidR="00F77CD9">
        <w:t>Chegeka</w:t>
      </w:r>
      <w:proofErr w:type="spellEnd"/>
      <w:r w:rsidR="00F77CD9">
        <w:t xml:space="preserve"> SHAP result for </w:t>
      </w:r>
      <w:proofErr w:type="spellStart"/>
      <w:r w:rsidR="00EA510B">
        <w:t>CheGeKa</w:t>
      </w:r>
      <w:proofErr w:type="spellEnd"/>
      <w:r w:rsidR="00F77CD9">
        <w:t xml:space="preserve"> the worst answer</w:t>
      </w:r>
    </w:p>
    <w:p w14:paraId="022210FD" w14:textId="1E3F0BF4" w:rsidR="00BE7F6E" w:rsidRDefault="00BE7F6E" w:rsidP="00BE7F6E">
      <w:pPr>
        <w:ind w:firstLine="706"/>
      </w:pPr>
      <w:r>
        <w:t xml:space="preserve">In Figure 4, we observe the SHAP result for </w:t>
      </w:r>
      <w:proofErr w:type="spellStart"/>
      <w:r>
        <w:t>CheGeKa</w:t>
      </w:r>
      <w:proofErr w:type="spellEnd"/>
      <w:r>
        <w:t xml:space="preserve">, focusing on the </w:t>
      </w:r>
      <w:proofErr w:type="spellStart"/>
      <w:r>
        <w:t>TinyLLama</w:t>
      </w:r>
      <w:proofErr w:type="spellEnd"/>
      <w:r>
        <w:t xml:space="preserve"> model's response, which represents the worst answer according to our evaluation criteria.</w:t>
      </w:r>
    </w:p>
    <w:p w14:paraId="404A586F" w14:textId="5C936964" w:rsidR="00BE7F6E" w:rsidRDefault="00BE7F6E" w:rsidP="00BE7F6E">
      <w:pPr>
        <w:ind w:firstLine="706"/>
      </w:pPr>
      <w:r>
        <w:t>The</w:t>
      </w:r>
      <w:r w:rsidRPr="00BE7F6E">
        <w:rPr>
          <w:lang w:val="ru-RU"/>
        </w:rPr>
        <w:t xml:space="preserve"> </w:t>
      </w:r>
      <w:r>
        <w:t>input</w:t>
      </w:r>
      <w:r w:rsidRPr="00BE7F6E">
        <w:rPr>
          <w:lang w:val="ru-RU"/>
        </w:rPr>
        <w:t xml:space="preserve"> </w:t>
      </w:r>
      <w:r>
        <w:t>prompt</w:t>
      </w:r>
      <w:r w:rsidRPr="00BE7F6E">
        <w:rPr>
          <w:lang w:val="ru-RU"/>
        </w:rPr>
        <w:t xml:space="preserve"> </w:t>
      </w:r>
      <w:r>
        <w:t>provided</w:t>
      </w:r>
      <w:r w:rsidRPr="00BE7F6E">
        <w:rPr>
          <w:lang w:val="ru-RU"/>
        </w:rPr>
        <w:t xml:space="preserve"> </w:t>
      </w:r>
      <w:r>
        <w:t>to</w:t>
      </w:r>
      <w:r w:rsidRPr="00BE7F6E">
        <w:rPr>
          <w:lang w:val="ru-RU"/>
        </w:rPr>
        <w:t xml:space="preserve"> </w:t>
      </w:r>
      <w:r>
        <w:t>the</w:t>
      </w:r>
      <w:r w:rsidRPr="00BE7F6E">
        <w:rPr>
          <w:lang w:val="ru-RU"/>
        </w:rPr>
        <w:t xml:space="preserve"> </w:t>
      </w:r>
      <w:r>
        <w:t>model</w:t>
      </w:r>
      <w:r w:rsidRPr="00BE7F6E">
        <w:rPr>
          <w:lang w:val="ru-RU"/>
        </w:rPr>
        <w:t xml:space="preserve"> </w:t>
      </w:r>
      <w:r>
        <w:t>is</w:t>
      </w:r>
      <w:r w:rsidRPr="00BE7F6E">
        <w:rPr>
          <w:lang w:val="ru-RU"/>
        </w:rPr>
        <w:t xml:space="preserve">: "Ваш вопрос из категории 'Любовь': Продолжение этого фильма Евгения Матвеева называется. </w:t>
      </w:r>
      <w:proofErr w:type="spellStart"/>
      <w:r>
        <w:t>Внимание</w:t>
      </w:r>
      <w:proofErr w:type="spellEnd"/>
      <w:r>
        <w:t xml:space="preserve"> у </w:t>
      </w:r>
      <w:proofErr w:type="spellStart"/>
      <w:r>
        <w:t>вас</w:t>
      </w:r>
      <w:proofErr w:type="spellEnd"/>
      <w:r>
        <w:t xml:space="preserve"> </w:t>
      </w:r>
      <w:proofErr w:type="spellStart"/>
      <w:r>
        <w:t>ограниченное</w:t>
      </w:r>
      <w:proofErr w:type="spellEnd"/>
      <w:r>
        <w:t xml:space="preserve"> </w:t>
      </w:r>
      <w:proofErr w:type="spellStart"/>
      <w:r>
        <w:t>время</w:t>
      </w:r>
      <w:proofErr w:type="spellEnd"/>
      <w:r>
        <w:t xml:space="preserve">. </w:t>
      </w:r>
      <w:proofErr w:type="spellStart"/>
      <w:r>
        <w:t>Ответ</w:t>
      </w:r>
      <w:proofErr w:type="spellEnd"/>
      <w:r>
        <w:t xml:space="preserve">:", which translates to "Your question </w:t>
      </w:r>
      <w:r>
        <w:lastRenderedPageBreak/>
        <w:t>from the category 'Love': The continuation of this film by Evgeny Matveev is called. Attention, you have limited time. Answer:"</w:t>
      </w:r>
    </w:p>
    <w:p w14:paraId="4C9D25DD" w14:textId="7B060398" w:rsidR="00457967" w:rsidRPr="00AC0E6D" w:rsidRDefault="00BE7F6E" w:rsidP="00BE7F6E">
      <w:pPr>
        <w:ind w:firstLine="706"/>
      </w:pPr>
      <w:r>
        <w:t xml:space="preserve">Surprisingly, the model's output response to this prompt is: "1000 </w:t>
      </w:r>
      <w:proofErr w:type="spellStart"/>
      <w:r>
        <w:t>рублей</w:t>
      </w:r>
      <w:proofErr w:type="spellEnd"/>
      <w:r>
        <w:t xml:space="preserve">. </w:t>
      </w:r>
      <w:r w:rsidRPr="00BE7F6E">
        <w:rPr>
          <w:lang w:val="ru-RU"/>
        </w:rPr>
        <w:t xml:space="preserve">Вы можете заказать за любой фильмов, которые вы брали," </w:t>
      </w:r>
      <w:r>
        <w:t>which</w:t>
      </w:r>
      <w:r w:rsidRPr="00BE7F6E">
        <w:rPr>
          <w:lang w:val="ru-RU"/>
        </w:rPr>
        <w:t xml:space="preserve"> </w:t>
      </w:r>
      <w:r>
        <w:t>translates</w:t>
      </w:r>
      <w:r w:rsidRPr="00BE7F6E">
        <w:rPr>
          <w:lang w:val="ru-RU"/>
        </w:rPr>
        <w:t xml:space="preserve"> </w:t>
      </w:r>
      <w:r>
        <w:t>to</w:t>
      </w:r>
      <w:r w:rsidRPr="00BE7F6E">
        <w:rPr>
          <w:lang w:val="ru-RU"/>
        </w:rPr>
        <w:t xml:space="preserve"> "1000 </w:t>
      </w:r>
      <w:r>
        <w:t>rubles</w:t>
      </w:r>
      <w:r w:rsidRPr="00BE7F6E">
        <w:rPr>
          <w:lang w:val="ru-RU"/>
        </w:rPr>
        <w:t xml:space="preserve">. </w:t>
      </w:r>
      <w:r>
        <w:t>You can order any films you've taken."</w:t>
      </w:r>
      <w:r w:rsidR="009955A5">
        <w:t xml:space="preserve"> This</w:t>
      </w:r>
      <w:r w:rsidR="009955A5" w:rsidRPr="009955A5">
        <w:t xml:space="preserve"> model's selection of "1000 </w:t>
      </w:r>
      <w:proofErr w:type="spellStart"/>
      <w:r w:rsidR="009955A5" w:rsidRPr="009955A5">
        <w:t>рублей</w:t>
      </w:r>
      <w:proofErr w:type="spellEnd"/>
      <w:r w:rsidR="009955A5" w:rsidRPr="009955A5">
        <w:t xml:space="preserve">. </w:t>
      </w:r>
      <w:proofErr w:type="spellStart"/>
      <w:r w:rsidR="009955A5" w:rsidRPr="009955A5">
        <w:t>Вы</w:t>
      </w:r>
      <w:proofErr w:type="spellEnd"/>
      <w:r w:rsidR="009955A5" w:rsidRPr="009955A5">
        <w:t xml:space="preserve"> </w:t>
      </w:r>
      <w:proofErr w:type="spellStart"/>
      <w:r w:rsidR="009955A5" w:rsidRPr="009955A5">
        <w:t>можете</w:t>
      </w:r>
      <w:proofErr w:type="spellEnd"/>
      <w:r w:rsidR="009955A5" w:rsidRPr="009955A5">
        <w:t xml:space="preserve"> </w:t>
      </w:r>
      <w:proofErr w:type="spellStart"/>
      <w:r w:rsidR="009955A5" w:rsidRPr="009955A5">
        <w:t>заказать</w:t>
      </w:r>
      <w:proofErr w:type="spellEnd"/>
      <w:r w:rsidR="009955A5" w:rsidRPr="009955A5">
        <w:t xml:space="preserve"> </w:t>
      </w:r>
      <w:proofErr w:type="spellStart"/>
      <w:r w:rsidR="009955A5" w:rsidRPr="009955A5">
        <w:t>за</w:t>
      </w:r>
      <w:proofErr w:type="spellEnd"/>
      <w:r w:rsidR="009955A5" w:rsidRPr="009955A5">
        <w:t xml:space="preserve"> </w:t>
      </w:r>
      <w:proofErr w:type="spellStart"/>
      <w:r w:rsidR="009955A5" w:rsidRPr="009955A5">
        <w:t>любой</w:t>
      </w:r>
      <w:proofErr w:type="spellEnd"/>
      <w:r w:rsidR="009955A5" w:rsidRPr="009955A5">
        <w:t xml:space="preserve"> </w:t>
      </w:r>
      <w:proofErr w:type="spellStart"/>
      <w:r w:rsidR="009955A5" w:rsidRPr="009955A5">
        <w:t>фильмов</w:t>
      </w:r>
      <w:proofErr w:type="spellEnd"/>
      <w:r w:rsidR="009955A5" w:rsidRPr="009955A5">
        <w:t xml:space="preserve">, </w:t>
      </w:r>
      <w:proofErr w:type="spellStart"/>
      <w:r w:rsidR="009955A5" w:rsidRPr="009955A5">
        <w:t>которые</w:t>
      </w:r>
      <w:proofErr w:type="spellEnd"/>
      <w:r w:rsidR="009955A5" w:rsidRPr="009955A5">
        <w:t xml:space="preserve"> </w:t>
      </w:r>
      <w:proofErr w:type="spellStart"/>
      <w:r w:rsidR="009955A5" w:rsidRPr="009955A5">
        <w:t>вы</w:t>
      </w:r>
      <w:proofErr w:type="spellEnd"/>
      <w:r w:rsidR="009955A5" w:rsidRPr="009955A5">
        <w:t xml:space="preserve"> </w:t>
      </w:r>
      <w:proofErr w:type="spellStart"/>
      <w:r w:rsidR="009955A5" w:rsidRPr="009955A5">
        <w:t>брали</w:t>
      </w:r>
      <w:proofErr w:type="spellEnd"/>
      <w:r w:rsidR="009955A5" w:rsidRPr="009955A5">
        <w:t>" as the output response for the given prompt demonstrates a significant failure in comprehension and contextual understanding. This highlights the limitations and challenges associated with language model performance, particularly in accurately interpreting and responding to complex prompts.</w:t>
      </w:r>
    </w:p>
    <w:p w14:paraId="43C27736" w14:textId="77777777" w:rsidR="00C24DAC" w:rsidRDefault="00C24DAC" w:rsidP="008D2F7C">
      <w:pPr>
        <w:pStyle w:val="Heading2"/>
        <w:rPr>
          <w:rFonts w:ascii="Times New Roman" w:hAnsi="Times New Roman" w:cs="Times New Roman"/>
          <w:color w:val="auto"/>
          <w:sz w:val="28"/>
          <w:szCs w:val="28"/>
        </w:rPr>
      </w:pPr>
      <w:bookmarkStart w:id="10" w:name="_Toc168069182"/>
      <w:r w:rsidRPr="00C24DAC">
        <w:rPr>
          <w:rFonts w:ascii="Times New Roman" w:hAnsi="Times New Roman" w:cs="Times New Roman"/>
          <w:color w:val="auto"/>
          <w:sz w:val="28"/>
          <w:szCs w:val="28"/>
        </w:rPr>
        <w:t>4.2. LCS</w:t>
      </w:r>
      <w:bookmarkEnd w:id="10"/>
    </w:p>
    <w:p w14:paraId="166429FD" w14:textId="77777777" w:rsidR="008D2F7C" w:rsidRPr="008D2F7C" w:rsidRDefault="008D2F7C" w:rsidP="008D2F7C">
      <w:r w:rsidRPr="008D2F7C">
        <w:t>LCS challenges language models to find the longest common subsequence between pairs of input strings. As a classic dynamic programming problem, LCS tests a model's ability to identify and apply efficient algorithmic approaches. The model's performance is evaluated based on accurately predicting the length of the longest subsequence shared by the two strings</w:t>
      </w:r>
      <w:r w:rsidR="00366A07">
        <w:t xml:space="preserve"> [24]</w:t>
      </w:r>
      <w:r w:rsidRPr="008D2F7C">
        <w:t>.</w:t>
      </w:r>
    </w:p>
    <w:p w14:paraId="1BAB7A72" w14:textId="77777777" w:rsidR="00966991" w:rsidRDefault="00FD141C" w:rsidP="00FD141C">
      <w:pPr>
        <w:ind w:firstLine="0"/>
        <w:jc w:val="center"/>
      </w:pPr>
      <w:r>
        <w:rPr>
          <w:noProof/>
          <w:lang w:val="ru-RU" w:eastAsia="ru-RU"/>
        </w:rPr>
        <w:drawing>
          <wp:inline distT="0" distB="0" distL="0" distR="0" wp14:anchorId="179E8007" wp14:editId="36A25DD7">
            <wp:extent cx="4399585" cy="2849880"/>
            <wp:effectExtent l="0" t="0" r="1270" b="762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9108" t="32596" r="47921" b="15009"/>
                    <a:stretch/>
                  </pic:blipFill>
                  <pic:spPr bwMode="auto">
                    <a:xfrm>
                      <a:off x="0" y="0"/>
                      <a:ext cx="4410224" cy="2856771"/>
                    </a:xfrm>
                    <a:prstGeom prst="rect">
                      <a:avLst/>
                    </a:prstGeom>
                    <a:ln>
                      <a:noFill/>
                    </a:ln>
                    <a:extLst>
                      <a:ext uri="{53640926-AAD7-44D8-BBD7-CCE9431645EC}">
                        <a14:shadowObscured xmlns:a14="http://schemas.microsoft.com/office/drawing/2010/main"/>
                      </a:ext>
                    </a:extLst>
                  </pic:spPr>
                </pic:pic>
              </a:graphicData>
            </a:graphic>
          </wp:inline>
        </w:drawing>
      </w:r>
    </w:p>
    <w:p w14:paraId="1C852F59" w14:textId="35B4C20D" w:rsidR="00FD141C" w:rsidRDefault="00B03F07" w:rsidP="00FD141C">
      <w:pPr>
        <w:ind w:firstLine="0"/>
        <w:jc w:val="center"/>
        <w:rPr>
          <w:szCs w:val="28"/>
        </w:rPr>
      </w:pPr>
      <w:r>
        <w:rPr>
          <w:szCs w:val="28"/>
        </w:rPr>
        <w:t>Figure</w:t>
      </w:r>
      <w:r w:rsidR="00FD141C">
        <w:rPr>
          <w:szCs w:val="28"/>
        </w:rPr>
        <w:t xml:space="preserve"> 5. </w:t>
      </w:r>
      <w:r w:rsidR="00FD141C" w:rsidRPr="00D66340">
        <w:rPr>
          <w:szCs w:val="28"/>
        </w:rPr>
        <w:t xml:space="preserve">Model Performance Comparison on </w:t>
      </w:r>
      <w:r w:rsidR="00FD141C">
        <w:rPr>
          <w:szCs w:val="28"/>
        </w:rPr>
        <w:t>LCS</w:t>
      </w:r>
      <w:r w:rsidR="00FD141C" w:rsidRPr="00D66340">
        <w:rPr>
          <w:szCs w:val="28"/>
        </w:rPr>
        <w:t xml:space="preserve"> Dataset</w:t>
      </w:r>
    </w:p>
    <w:p w14:paraId="40576D4B" w14:textId="2DEF0BD4" w:rsidR="00714574" w:rsidRDefault="00714574" w:rsidP="00714574">
      <w:pPr>
        <w:ind w:firstLine="0"/>
        <w:rPr>
          <w:szCs w:val="28"/>
        </w:rPr>
      </w:pPr>
      <w:r w:rsidRPr="00714574">
        <w:rPr>
          <w:szCs w:val="28"/>
        </w:rPr>
        <w:t xml:space="preserve">The chart reveals that the </w:t>
      </w:r>
      <w:proofErr w:type="spellStart"/>
      <w:r>
        <w:rPr>
          <w:szCs w:val="28"/>
        </w:rPr>
        <w:t>V</w:t>
      </w:r>
      <w:r w:rsidRPr="00714574">
        <w:rPr>
          <w:szCs w:val="28"/>
        </w:rPr>
        <w:t>ikhr</w:t>
      </w:r>
      <w:proofErr w:type="spellEnd"/>
      <w:r w:rsidRPr="00714574">
        <w:rPr>
          <w:szCs w:val="28"/>
        </w:rPr>
        <w:t xml:space="preserve"> model is the most effective at solving the LCS task, showcasing a high ability to find and apply efficient algorithmic solutions. Other models like </w:t>
      </w:r>
      <w:r>
        <w:rPr>
          <w:szCs w:val="28"/>
        </w:rPr>
        <w:t>M</w:t>
      </w:r>
      <w:r w:rsidRPr="00714574">
        <w:rPr>
          <w:szCs w:val="28"/>
        </w:rPr>
        <w:t xml:space="preserve">istral and </w:t>
      </w:r>
      <w:r>
        <w:rPr>
          <w:szCs w:val="28"/>
        </w:rPr>
        <w:t>L</w:t>
      </w:r>
      <w:r w:rsidRPr="00714574">
        <w:rPr>
          <w:szCs w:val="28"/>
        </w:rPr>
        <w:t xml:space="preserve">lama2 also performed reasonably well, whereas </w:t>
      </w:r>
      <w:proofErr w:type="spellStart"/>
      <w:r>
        <w:rPr>
          <w:szCs w:val="28"/>
        </w:rPr>
        <w:t>T</w:t>
      </w:r>
      <w:r w:rsidRPr="00714574">
        <w:rPr>
          <w:szCs w:val="28"/>
        </w:rPr>
        <w:t>inyllama</w:t>
      </w:r>
      <w:proofErr w:type="spellEnd"/>
      <w:r w:rsidRPr="00714574">
        <w:rPr>
          <w:szCs w:val="28"/>
        </w:rPr>
        <w:t xml:space="preserve"> </w:t>
      </w:r>
      <w:r w:rsidRPr="00714574">
        <w:rPr>
          <w:szCs w:val="28"/>
        </w:rPr>
        <w:lastRenderedPageBreak/>
        <w:t>and gemma had the lowest accuracy scores, indicating challenges in handling the LCS problem effectively.</w:t>
      </w:r>
    </w:p>
    <w:p w14:paraId="3C762B32" w14:textId="77777777" w:rsidR="009C6DB6" w:rsidRDefault="009C6DB6" w:rsidP="00FD141C">
      <w:pPr>
        <w:ind w:firstLine="0"/>
        <w:jc w:val="center"/>
        <w:rPr>
          <w:szCs w:val="28"/>
        </w:rPr>
      </w:pPr>
      <w:r>
        <w:rPr>
          <w:noProof/>
          <w:lang w:val="ru-RU" w:eastAsia="ru-RU"/>
        </w:rPr>
        <w:drawing>
          <wp:inline distT="0" distB="0" distL="0" distR="0" wp14:anchorId="0DF6DE05" wp14:editId="52B02248">
            <wp:extent cx="4404502" cy="2773680"/>
            <wp:effectExtent l="0" t="0" r="0" b="762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8210" t="37667" r="47793" b="10180"/>
                    <a:stretch/>
                  </pic:blipFill>
                  <pic:spPr bwMode="auto">
                    <a:xfrm>
                      <a:off x="0" y="0"/>
                      <a:ext cx="4416009" cy="2780927"/>
                    </a:xfrm>
                    <a:prstGeom prst="rect">
                      <a:avLst/>
                    </a:prstGeom>
                    <a:ln>
                      <a:noFill/>
                    </a:ln>
                    <a:extLst>
                      <a:ext uri="{53640926-AAD7-44D8-BBD7-CCE9431645EC}">
                        <a14:shadowObscured xmlns:a14="http://schemas.microsoft.com/office/drawing/2010/main"/>
                      </a:ext>
                    </a:extLst>
                  </pic:spPr>
                </pic:pic>
              </a:graphicData>
            </a:graphic>
          </wp:inline>
        </w:drawing>
      </w:r>
    </w:p>
    <w:p w14:paraId="3A33F3A4" w14:textId="7616B1DE" w:rsidR="0015169E" w:rsidRDefault="00B03F07" w:rsidP="0015169E">
      <w:pPr>
        <w:ind w:firstLine="0"/>
        <w:jc w:val="center"/>
        <w:rPr>
          <w:szCs w:val="28"/>
        </w:rPr>
      </w:pPr>
      <w:r>
        <w:rPr>
          <w:szCs w:val="28"/>
        </w:rPr>
        <w:t xml:space="preserve">Figure </w:t>
      </w:r>
      <w:r w:rsidR="009C6DB6">
        <w:rPr>
          <w:szCs w:val="28"/>
        </w:rPr>
        <w:t>6. Answer Variability</w:t>
      </w:r>
      <w:r w:rsidR="009C6DB6" w:rsidRPr="00D66340">
        <w:rPr>
          <w:szCs w:val="28"/>
        </w:rPr>
        <w:t xml:space="preserve"> Comparison on </w:t>
      </w:r>
      <w:r w:rsidR="009C6DB6">
        <w:rPr>
          <w:szCs w:val="28"/>
        </w:rPr>
        <w:t>LCS</w:t>
      </w:r>
      <w:r w:rsidR="009C6DB6" w:rsidRPr="00D66340">
        <w:rPr>
          <w:szCs w:val="28"/>
        </w:rPr>
        <w:t xml:space="preserve"> Dataset</w:t>
      </w:r>
    </w:p>
    <w:p w14:paraId="45993759" w14:textId="7CED230C" w:rsidR="00163E35" w:rsidRDefault="00163E35" w:rsidP="00163E35">
      <w:pPr>
        <w:ind w:firstLine="706"/>
        <w:rPr>
          <w:szCs w:val="28"/>
        </w:rPr>
      </w:pPr>
      <w:r w:rsidRPr="00163E35">
        <w:rPr>
          <w:szCs w:val="28"/>
        </w:rPr>
        <w:t xml:space="preserve">The chart reveals that the </w:t>
      </w:r>
      <w:proofErr w:type="spellStart"/>
      <w:r w:rsidRPr="00163E35">
        <w:rPr>
          <w:szCs w:val="28"/>
        </w:rPr>
        <w:t>Vikhr</w:t>
      </w:r>
      <w:proofErr w:type="spellEnd"/>
      <w:r w:rsidRPr="00163E35">
        <w:rPr>
          <w:szCs w:val="28"/>
        </w:rPr>
        <w:t xml:space="preserve"> model produces the most variable answers, with the highest score in answer variability, followed by Llama2. This suggests that </w:t>
      </w:r>
      <w:proofErr w:type="spellStart"/>
      <w:r w:rsidRPr="00163E35">
        <w:rPr>
          <w:szCs w:val="28"/>
        </w:rPr>
        <w:t>Vikhr</w:t>
      </w:r>
      <w:proofErr w:type="spellEnd"/>
      <w:r w:rsidRPr="00163E35">
        <w:rPr>
          <w:szCs w:val="28"/>
        </w:rPr>
        <w:t xml:space="preserve"> and Llama2 may generate a wide range of responses, potentially capturing diverse aspects of the LCS problem but also indicating less consistency. Mistral, on the other hand, shows the least variability, suggesting more consistent but potentially less diverse answers. Gemma and </w:t>
      </w:r>
      <w:proofErr w:type="spellStart"/>
      <w:r w:rsidRPr="00163E35">
        <w:rPr>
          <w:szCs w:val="28"/>
        </w:rPr>
        <w:t>Tinyllama</w:t>
      </w:r>
      <w:proofErr w:type="spellEnd"/>
      <w:r w:rsidRPr="00163E35">
        <w:rPr>
          <w:szCs w:val="28"/>
        </w:rPr>
        <w:t xml:space="preserve"> fall in between, showing moderate variability. This analysis helps in understanding the consistency and robustness of each model in generating answers for the LCS task.</w:t>
      </w:r>
    </w:p>
    <w:p w14:paraId="4F98545F" w14:textId="3F2DF3FC" w:rsidR="0015169E" w:rsidRDefault="00A73069" w:rsidP="00A73069">
      <w:pPr>
        <w:ind w:firstLine="0"/>
        <w:jc w:val="center"/>
        <w:rPr>
          <w:szCs w:val="28"/>
        </w:rPr>
      </w:pPr>
      <w:r>
        <w:rPr>
          <w:noProof/>
        </w:rPr>
        <w:drawing>
          <wp:inline distT="0" distB="0" distL="0" distR="0" wp14:anchorId="2407AC9A" wp14:editId="065A9E75">
            <wp:extent cx="4236720" cy="2225040"/>
            <wp:effectExtent l="0" t="0" r="0" b="3810"/>
            <wp:docPr id="15673541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354189" name="Picture 1" descr="A screenshot of a computer&#10;&#10;Description automatically generated"/>
                    <pic:cNvPicPr/>
                  </pic:nvPicPr>
                  <pic:blipFill rotWithShape="1">
                    <a:blip r:embed="rId13"/>
                    <a:srcRect l="20780" t="49739" r="7900" b="15010"/>
                    <a:stretch/>
                  </pic:blipFill>
                  <pic:spPr bwMode="auto">
                    <a:xfrm>
                      <a:off x="0" y="0"/>
                      <a:ext cx="4236720" cy="2225040"/>
                    </a:xfrm>
                    <a:prstGeom prst="rect">
                      <a:avLst/>
                    </a:prstGeom>
                    <a:ln>
                      <a:noFill/>
                    </a:ln>
                    <a:extLst>
                      <a:ext uri="{53640926-AAD7-44D8-BBD7-CCE9431645EC}">
                        <a14:shadowObscured xmlns:a14="http://schemas.microsoft.com/office/drawing/2010/main"/>
                      </a:ext>
                    </a:extLst>
                  </pic:spPr>
                </pic:pic>
              </a:graphicData>
            </a:graphic>
          </wp:inline>
        </w:drawing>
      </w:r>
    </w:p>
    <w:p w14:paraId="71DF7E05" w14:textId="543803ED" w:rsidR="00FF7C0D" w:rsidRDefault="00FF7C0D" w:rsidP="00FF7C0D">
      <w:pPr>
        <w:ind w:firstLine="0"/>
        <w:jc w:val="center"/>
      </w:pPr>
      <w:r>
        <w:t xml:space="preserve">Figure 7. SHAP result for the </w:t>
      </w:r>
      <w:r w:rsidR="00495F7C">
        <w:t>best</w:t>
      </w:r>
      <w:r>
        <w:t xml:space="preserve"> answer of </w:t>
      </w:r>
      <w:r w:rsidR="00AA435F">
        <w:t>LCS</w:t>
      </w:r>
      <w:r>
        <w:t xml:space="preserve"> task</w:t>
      </w:r>
    </w:p>
    <w:p w14:paraId="441EEFBA" w14:textId="77777777" w:rsidR="00FF7C0D" w:rsidRDefault="00FF7C0D" w:rsidP="00163E35">
      <w:pPr>
        <w:ind w:firstLine="706"/>
        <w:rPr>
          <w:szCs w:val="28"/>
        </w:rPr>
      </w:pPr>
    </w:p>
    <w:p w14:paraId="61C89BF9" w14:textId="7918136A" w:rsidR="0015169E" w:rsidRDefault="0015169E" w:rsidP="0015169E">
      <w:pPr>
        <w:ind w:firstLine="0"/>
        <w:jc w:val="center"/>
        <w:rPr>
          <w:szCs w:val="28"/>
        </w:rPr>
      </w:pPr>
      <w:r>
        <w:rPr>
          <w:noProof/>
        </w:rPr>
        <w:lastRenderedPageBreak/>
        <w:drawing>
          <wp:inline distT="0" distB="0" distL="0" distR="0" wp14:anchorId="2BADB089" wp14:editId="363579ED">
            <wp:extent cx="4267200" cy="2164080"/>
            <wp:effectExtent l="0" t="0" r="0" b="7620"/>
            <wp:docPr id="14470025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002577" name="Picture 1" descr="A screenshot of a computer&#10;&#10;Description automatically generated"/>
                    <pic:cNvPicPr/>
                  </pic:nvPicPr>
                  <pic:blipFill rotWithShape="1">
                    <a:blip r:embed="rId14"/>
                    <a:srcRect l="20395" t="52153" r="7771" b="13562"/>
                    <a:stretch/>
                  </pic:blipFill>
                  <pic:spPr bwMode="auto">
                    <a:xfrm>
                      <a:off x="0" y="0"/>
                      <a:ext cx="4267200" cy="2164080"/>
                    </a:xfrm>
                    <a:prstGeom prst="rect">
                      <a:avLst/>
                    </a:prstGeom>
                    <a:ln>
                      <a:noFill/>
                    </a:ln>
                    <a:extLst>
                      <a:ext uri="{53640926-AAD7-44D8-BBD7-CCE9431645EC}">
                        <a14:shadowObscured xmlns:a14="http://schemas.microsoft.com/office/drawing/2010/main"/>
                      </a:ext>
                    </a:extLst>
                  </pic:spPr>
                </pic:pic>
              </a:graphicData>
            </a:graphic>
          </wp:inline>
        </w:drawing>
      </w:r>
    </w:p>
    <w:p w14:paraId="4395EDF3" w14:textId="287CD61E" w:rsidR="0015169E" w:rsidRDefault="0015169E" w:rsidP="0015169E">
      <w:pPr>
        <w:ind w:firstLine="0"/>
        <w:jc w:val="center"/>
      </w:pPr>
      <w:r>
        <w:t xml:space="preserve">Figure </w:t>
      </w:r>
      <w:r w:rsidR="00FF7C0D">
        <w:t>8</w:t>
      </w:r>
      <w:r>
        <w:t xml:space="preserve">. SHAP result for the worst answer of </w:t>
      </w:r>
      <w:r w:rsidR="00AA435F">
        <w:t>LCS</w:t>
      </w:r>
      <w:r>
        <w:t xml:space="preserve"> task</w:t>
      </w:r>
    </w:p>
    <w:p w14:paraId="368477B1" w14:textId="57BD1976" w:rsidR="00495F7C" w:rsidRDefault="00F33957" w:rsidP="00495F7C">
      <w:pPr>
        <w:ind w:firstLine="706"/>
        <w:rPr>
          <w:szCs w:val="28"/>
        </w:rPr>
      </w:pPr>
      <w:r>
        <w:rPr>
          <w:szCs w:val="28"/>
        </w:rPr>
        <w:t xml:space="preserve">In figure 7, and </w:t>
      </w:r>
      <w:r w:rsidR="00495F7C">
        <w:rPr>
          <w:szCs w:val="28"/>
        </w:rPr>
        <w:t xml:space="preserve">figure </w:t>
      </w:r>
      <w:r>
        <w:rPr>
          <w:szCs w:val="28"/>
        </w:rPr>
        <w:t xml:space="preserve">8 we can see the SHAP results for the LCS task. </w:t>
      </w:r>
      <w:r w:rsidR="00495F7C" w:rsidRPr="00495F7C">
        <w:rPr>
          <w:szCs w:val="28"/>
        </w:rPr>
        <w:t>Red Bars: Features (characters in the sequences) that contribute positively to the model's output (moving the output towards the actual prediction)</w:t>
      </w:r>
      <w:r w:rsidR="00495F7C">
        <w:rPr>
          <w:szCs w:val="28"/>
        </w:rPr>
        <w:t>, and b</w:t>
      </w:r>
      <w:r w:rsidR="00495F7C" w:rsidRPr="00495F7C">
        <w:rPr>
          <w:szCs w:val="28"/>
        </w:rPr>
        <w:t xml:space="preserve">lue </w:t>
      </w:r>
      <w:r w:rsidR="00495F7C">
        <w:rPr>
          <w:szCs w:val="28"/>
        </w:rPr>
        <w:t>b</w:t>
      </w:r>
      <w:r w:rsidR="00495F7C" w:rsidRPr="00495F7C">
        <w:rPr>
          <w:szCs w:val="28"/>
        </w:rPr>
        <w:t xml:space="preserve">ars </w:t>
      </w:r>
      <w:r w:rsidR="00495F7C">
        <w:rPr>
          <w:szCs w:val="28"/>
        </w:rPr>
        <w:t>are f</w:t>
      </w:r>
      <w:r w:rsidR="00495F7C" w:rsidRPr="00495F7C">
        <w:rPr>
          <w:szCs w:val="28"/>
        </w:rPr>
        <w:t>eature</w:t>
      </w:r>
      <w:r w:rsidR="00495F7C">
        <w:rPr>
          <w:szCs w:val="28"/>
        </w:rPr>
        <w:t>s</w:t>
      </w:r>
      <w:r w:rsidR="00495F7C" w:rsidRPr="00495F7C">
        <w:rPr>
          <w:szCs w:val="28"/>
        </w:rPr>
        <w:t xml:space="preserve"> that contribute negatively (moving the output away from the actual prediction).</w:t>
      </w:r>
    </w:p>
    <w:p w14:paraId="3CC9AA75" w14:textId="0C86B8AF" w:rsidR="00F33957" w:rsidRDefault="00495F7C" w:rsidP="00495F7C">
      <w:pPr>
        <w:ind w:firstLine="706"/>
        <w:rPr>
          <w:szCs w:val="28"/>
        </w:rPr>
      </w:pPr>
      <w:r w:rsidRPr="00495F7C">
        <w:rPr>
          <w:szCs w:val="28"/>
        </w:rPr>
        <w:t>The baseline value which represents the average model output over the training set (around -1.77501 here, though this interpretation depends on how SHAP values are calculated in the specific context).</w:t>
      </w:r>
    </w:p>
    <w:p w14:paraId="77AB77D8" w14:textId="354FEBE1" w:rsidR="0015169E" w:rsidRPr="00B03F07" w:rsidRDefault="00F33957" w:rsidP="00C64592">
      <w:pPr>
        <w:ind w:firstLine="706"/>
        <w:rPr>
          <w:szCs w:val="28"/>
        </w:rPr>
      </w:pPr>
      <w:r>
        <w:t xml:space="preserve">In figure 8, the task involves determining the length of the LCS for the strings "CZUWAQSJOS" and "LTHWJNYRZ". The model predicted an LCS length of 10, which is significantly incorrect. </w:t>
      </w:r>
      <w:r w:rsidR="00C64592" w:rsidRPr="00C64592">
        <w:rPr>
          <w:szCs w:val="28"/>
        </w:rPr>
        <w:t>The comparison highlights that while the model's prediction mechanisms are influenced by specific character positions, the magnitude and distribution of SHAP values vary significantly between predictions. Inaccurate predictions, as seen in Figure 8, often result from overemphasis on incorrect alignments within the sequences. This underscores the importance of refining the model to balance contributions and improve accuracy in sequence alignment tasks. Further model tuning and advanced feature engineering could mitigate such errors and enhance prediction reliability.</w:t>
      </w:r>
    </w:p>
    <w:p w14:paraId="645AA38A" w14:textId="77777777" w:rsidR="00C24DAC" w:rsidRDefault="00C24DAC" w:rsidP="00366A07">
      <w:pPr>
        <w:pStyle w:val="Heading2"/>
        <w:rPr>
          <w:rFonts w:ascii="Times New Roman" w:hAnsi="Times New Roman" w:cs="Times New Roman"/>
          <w:color w:val="auto"/>
          <w:sz w:val="28"/>
          <w:szCs w:val="28"/>
        </w:rPr>
      </w:pPr>
      <w:bookmarkStart w:id="11" w:name="_Toc168069183"/>
      <w:r w:rsidRPr="00C24DAC">
        <w:rPr>
          <w:rFonts w:ascii="Times New Roman" w:hAnsi="Times New Roman" w:cs="Times New Roman"/>
          <w:color w:val="auto"/>
          <w:sz w:val="28"/>
          <w:szCs w:val="28"/>
        </w:rPr>
        <w:t xml:space="preserve">4.3. </w:t>
      </w:r>
      <w:proofErr w:type="spellStart"/>
      <w:r w:rsidRPr="00C24DAC">
        <w:rPr>
          <w:rFonts w:ascii="Times New Roman" w:hAnsi="Times New Roman" w:cs="Times New Roman"/>
          <w:color w:val="auto"/>
          <w:sz w:val="28"/>
          <w:szCs w:val="28"/>
        </w:rPr>
        <w:t>ruDetox</w:t>
      </w:r>
      <w:bookmarkEnd w:id="11"/>
      <w:proofErr w:type="spellEnd"/>
    </w:p>
    <w:p w14:paraId="0440D2AF" w14:textId="77777777" w:rsidR="00366A07" w:rsidRPr="00366A07" w:rsidRDefault="00366A07" w:rsidP="00366A07">
      <w:proofErr w:type="spellStart"/>
      <w:r w:rsidRPr="00366A07">
        <w:t>ruDetox</w:t>
      </w:r>
      <w:proofErr w:type="spellEnd"/>
      <w:r w:rsidRPr="00366A07">
        <w:t xml:space="preserve"> is a diagnostic dataset for evaluating models' ability to detoxify offensive Russian language while preserving meaning and fluency. The task involves transforming input sentences containing toxic or abusive content into more neutral and polite </w:t>
      </w:r>
      <w:proofErr w:type="spellStart"/>
      <w:r w:rsidRPr="00366A07">
        <w:t>rephrasings</w:t>
      </w:r>
      <w:proofErr w:type="spellEnd"/>
      <w:r w:rsidRPr="00366A07">
        <w:t xml:space="preserve">. Models are assessed on their detoxification </w:t>
      </w:r>
      <w:r w:rsidRPr="00366A07">
        <w:lastRenderedPageBreak/>
        <w:t>effectiveness, semantic preservation, and output fluency</w:t>
      </w:r>
      <w:r>
        <w:t xml:space="preserve"> [24]</w:t>
      </w:r>
      <w:r w:rsidRPr="00366A07">
        <w:t>.</w:t>
      </w:r>
    </w:p>
    <w:p w14:paraId="45DF261E" w14:textId="77777777" w:rsidR="000062E6" w:rsidRDefault="00D66340" w:rsidP="00966991">
      <w:pPr>
        <w:ind w:firstLine="0"/>
        <w:jc w:val="center"/>
        <w:rPr>
          <w:szCs w:val="28"/>
        </w:rPr>
      </w:pPr>
      <w:r>
        <w:rPr>
          <w:noProof/>
          <w:lang w:val="ru-RU" w:eastAsia="ru-RU"/>
        </w:rPr>
        <w:drawing>
          <wp:inline distT="0" distB="0" distL="0" distR="0" wp14:anchorId="4A201466" wp14:editId="4BBB6AA4">
            <wp:extent cx="4541520" cy="2697480"/>
            <wp:effectExtent l="0" t="0" r="0" b="762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9241" t="38632" r="4307" b="18632"/>
                    <a:stretch/>
                  </pic:blipFill>
                  <pic:spPr bwMode="auto">
                    <a:xfrm>
                      <a:off x="0" y="0"/>
                      <a:ext cx="4541520" cy="2697480"/>
                    </a:xfrm>
                    <a:prstGeom prst="rect">
                      <a:avLst/>
                    </a:prstGeom>
                    <a:ln>
                      <a:noFill/>
                    </a:ln>
                    <a:extLst>
                      <a:ext uri="{53640926-AAD7-44D8-BBD7-CCE9431645EC}">
                        <a14:shadowObscured xmlns:a14="http://schemas.microsoft.com/office/drawing/2010/main"/>
                      </a:ext>
                    </a:extLst>
                  </pic:spPr>
                </pic:pic>
              </a:graphicData>
            </a:graphic>
          </wp:inline>
        </w:drawing>
      </w:r>
    </w:p>
    <w:p w14:paraId="1CC61CA0" w14:textId="6218D195" w:rsidR="00D66340" w:rsidRPr="00D66340" w:rsidRDefault="00B03F07" w:rsidP="00966991">
      <w:pPr>
        <w:ind w:firstLine="0"/>
        <w:jc w:val="center"/>
        <w:rPr>
          <w:szCs w:val="28"/>
        </w:rPr>
      </w:pPr>
      <w:r>
        <w:rPr>
          <w:szCs w:val="28"/>
        </w:rPr>
        <w:t>Figure</w:t>
      </w:r>
      <w:r w:rsidR="00591DB0">
        <w:rPr>
          <w:szCs w:val="28"/>
        </w:rPr>
        <w:t xml:space="preserve"> </w:t>
      </w:r>
      <w:r w:rsidR="00FF7C0D">
        <w:rPr>
          <w:szCs w:val="28"/>
        </w:rPr>
        <w:t>9</w:t>
      </w:r>
      <w:r w:rsidR="00D66340">
        <w:rPr>
          <w:szCs w:val="28"/>
        </w:rPr>
        <w:t xml:space="preserve">. </w:t>
      </w:r>
      <w:r w:rsidR="00D66340" w:rsidRPr="00D66340">
        <w:rPr>
          <w:szCs w:val="28"/>
        </w:rPr>
        <w:t xml:space="preserve">Model Performance Comparison on </w:t>
      </w:r>
      <w:proofErr w:type="spellStart"/>
      <w:r w:rsidR="00D66340" w:rsidRPr="00D66340">
        <w:rPr>
          <w:szCs w:val="28"/>
        </w:rPr>
        <w:t>RuDetox</w:t>
      </w:r>
      <w:proofErr w:type="spellEnd"/>
      <w:r w:rsidR="00D66340" w:rsidRPr="00D66340">
        <w:rPr>
          <w:szCs w:val="28"/>
        </w:rPr>
        <w:t xml:space="preserve"> Dataset</w:t>
      </w:r>
    </w:p>
    <w:p w14:paraId="7744E3CA" w14:textId="77777777" w:rsidR="000062E6" w:rsidRDefault="00AF0F3C" w:rsidP="000062E6">
      <w:pPr>
        <w:rPr>
          <w:szCs w:val="28"/>
        </w:rPr>
      </w:pPr>
      <w:r w:rsidRPr="00AF0F3C">
        <w:rPr>
          <w:szCs w:val="28"/>
        </w:rPr>
        <w:t xml:space="preserve">This bar plot </w:t>
      </w:r>
      <w:r>
        <w:rPr>
          <w:szCs w:val="28"/>
        </w:rPr>
        <w:t>shows</w:t>
      </w:r>
      <w:r w:rsidRPr="00AF0F3C">
        <w:rPr>
          <w:szCs w:val="28"/>
        </w:rPr>
        <w:t xml:space="preserve"> the performance of five different models—Gemma, Mistral, </w:t>
      </w:r>
      <w:proofErr w:type="spellStart"/>
      <w:r w:rsidRPr="00AF0F3C">
        <w:rPr>
          <w:szCs w:val="28"/>
        </w:rPr>
        <w:t>TinyL</w:t>
      </w:r>
      <w:r w:rsidR="009B2705">
        <w:rPr>
          <w:szCs w:val="28"/>
        </w:rPr>
        <w:t>lama</w:t>
      </w:r>
      <w:proofErr w:type="spellEnd"/>
      <w:r w:rsidR="009B2705">
        <w:rPr>
          <w:szCs w:val="28"/>
        </w:rPr>
        <w:t xml:space="preserve">, </w:t>
      </w:r>
      <w:proofErr w:type="spellStart"/>
      <w:r w:rsidR="009B2705">
        <w:rPr>
          <w:szCs w:val="28"/>
        </w:rPr>
        <w:t>Vikhr</w:t>
      </w:r>
      <w:proofErr w:type="spellEnd"/>
      <w:r w:rsidR="009B2705">
        <w:rPr>
          <w:szCs w:val="28"/>
        </w:rPr>
        <w:t xml:space="preserve">, and Llama2—on the </w:t>
      </w:r>
      <w:proofErr w:type="spellStart"/>
      <w:r w:rsidR="009B2705">
        <w:rPr>
          <w:szCs w:val="28"/>
        </w:rPr>
        <w:t>r</w:t>
      </w:r>
      <w:r w:rsidRPr="00AF0F3C">
        <w:rPr>
          <w:szCs w:val="28"/>
        </w:rPr>
        <w:t>uDetox</w:t>
      </w:r>
      <w:proofErr w:type="spellEnd"/>
      <w:r w:rsidRPr="00AF0F3C">
        <w:rPr>
          <w:szCs w:val="28"/>
        </w:rPr>
        <w:t xml:space="preserve"> dataset across four evaluation metrics: Style Accuracy, Similarity, Fluency, and Joint Score. Each metric provides insight into different aspects of the model's performance in detoxifying text while maintaining the original meaning and fluency.</w:t>
      </w:r>
    </w:p>
    <w:p w14:paraId="28E3A908" w14:textId="77777777" w:rsidR="00104FD6" w:rsidRPr="00104FD6" w:rsidRDefault="00104FD6" w:rsidP="00104FD6">
      <w:pPr>
        <w:rPr>
          <w:szCs w:val="28"/>
        </w:rPr>
      </w:pPr>
      <w:r>
        <w:rPr>
          <w:szCs w:val="28"/>
        </w:rPr>
        <w:t>From the plot, we observe:</w:t>
      </w:r>
    </w:p>
    <w:p w14:paraId="40D85A11" w14:textId="77777777" w:rsidR="000062E6" w:rsidRDefault="00104FD6" w:rsidP="00104FD6">
      <w:pPr>
        <w:rPr>
          <w:szCs w:val="28"/>
        </w:rPr>
      </w:pPr>
      <w:r w:rsidRPr="00104FD6">
        <w:rPr>
          <w:szCs w:val="28"/>
        </w:rPr>
        <w:t>Gemma has low performance across all metrics, particularly in style accuracy and joint score.</w:t>
      </w:r>
      <w:r>
        <w:rPr>
          <w:szCs w:val="28"/>
        </w:rPr>
        <w:t xml:space="preserve"> </w:t>
      </w:r>
      <w:r w:rsidRPr="00104FD6">
        <w:rPr>
          <w:szCs w:val="28"/>
        </w:rPr>
        <w:t>Mistral and Llama2 show similar performance, with moderate scores in style accuracy, high similarity, and fluency.</w:t>
      </w:r>
      <w:r>
        <w:rPr>
          <w:szCs w:val="28"/>
        </w:rPr>
        <w:t xml:space="preserve"> </w:t>
      </w:r>
      <w:proofErr w:type="spellStart"/>
      <w:r w:rsidRPr="00104FD6">
        <w:rPr>
          <w:szCs w:val="28"/>
        </w:rPr>
        <w:t>TinyLlama</w:t>
      </w:r>
      <w:proofErr w:type="spellEnd"/>
      <w:r w:rsidRPr="00104FD6">
        <w:rPr>
          <w:szCs w:val="28"/>
        </w:rPr>
        <w:t xml:space="preserve"> achieves the highest style accuracy and joint score, indicating a well-rounded performance.</w:t>
      </w:r>
      <w:r>
        <w:rPr>
          <w:szCs w:val="28"/>
        </w:rPr>
        <w:t xml:space="preserve"> </w:t>
      </w:r>
      <w:proofErr w:type="spellStart"/>
      <w:r w:rsidRPr="00104FD6">
        <w:rPr>
          <w:szCs w:val="28"/>
        </w:rPr>
        <w:t>Vikhr</w:t>
      </w:r>
      <w:proofErr w:type="spellEnd"/>
      <w:r w:rsidRPr="00104FD6">
        <w:rPr>
          <w:szCs w:val="28"/>
        </w:rPr>
        <w:t xml:space="preserve"> excels in similarity but falls behind in style accuracy and joint score.</w:t>
      </w:r>
    </w:p>
    <w:p w14:paraId="470426ED" w14:textId="3551F326" w:rsidR="000062E6" w:rsidRDefault="00E149B6" w:rsidP="00966991">
      <w:pPr>
        <w:ind w:firstLine="0"/>
        <w:jc w:val="center"/>
        <w:rPr>
          <w:szCs w:val="28"/>
        </w:rPr>
      </w:pPr>
      <w:r>
        <w:rPr>
          <w:noProof/>
        </w:rPr>
        <w:lastRenderedPageBreak/>
        <w:drawing>
          <wp:inline distT="0" distB="0" distL="0" distR="0" wp14:anchorId="75E1BBF5" wp14:editId="19C8D8E2">
            <wp:extent cx="4518917" cy="2872740"/>
            <wp:effectExtent l="0" t="0" r="0" b="3810"/>
            <wp:docPr id="18526305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630518" name="Picture 1" descr="A screenshot of a computer&#10;&#10;Description automatically generated"/>
                    <pic:cNvPicPr/>
                  </pic:nvPicPr>
                  <pic:blipFill rotWithShape="1">
                    <a:blip r:embed="rId16"/>
                    <a:srcRect l="21423" t="38391" r="6744" b="18631"/>
                    <a:stretch/>
                  </pic:blipFill>
                  <pic:spPr bwMode="auto">
                    <a:xfrm>
                      <a:off x="0" y="0"/>
                      <a:ext cx="4519276" cy="2872968"/>
                    </a:xfrm>
                    <a:prstGeom prst="rect">
                      <a:avLst/>
                    </a:prstGeom>
                    <a:ln>
                      <a:noFill/>
                    </a:ln>
                    <a:extLst>
                      <a:ext uri="{53640926-AAD7-44D8-BBD7-CCE9431645EC}">
                        <a14:shadowObscured xmlns:a14="http://schemas.microsoft.com/office/drawing/2010/main"/>
                      </a:ext>
                    </a:extLst>
                  </pic:spPr>
                </pic:pic>
              </a:graphicData>
            </a:graphic>
          </wp:inline>
        </w:drawing>
      </w:r>
    </w:p>
    <w:p w14:paraId="05562965" w14:textId="1A425F74" w:rsidR="007024DD" w:rsidRDefault="00B03F07" w:rsidP="00966991">
      <w:pPr>
        <w:ind w:firstLine="0"/>
        <w:jc w:val="center"/>
      </w:pPr>
      <w:r>
        <w:t>Figure</w:t>
      </w:r>
      <w:r w:rsidR="00591DB0">
        <w:t xml:space="preserve"> </w:t>
      </w:r>
      <w:r w:rsidR="00FF7C0D">
        <w:t>10</w:t>
      </w:r>
      <w:r w:rsidR="007024DD">
        <w:t xml:space="preserve">. </w:t>
      </w:r>
      <w:r w:rsidR="0058483F" w:rsidRPr="0058483F">
        <w:t xml:space="preserve">Answer Variability Across Different Models </w:t>
      </w:r>
      <w:r w:rsidR="007024DD">
        <w:t>(</w:t>
      </w:r>
      <w:proofErr w:type="spellStart"/>
      <w:r w:rsidR="002F2282">
        <w:rPr>
          <w:szCs w:val="28"/>
        </w:rPr>
        <w:t>rutedox</w:t>
      </w:r>
      <w:proofErr w:type="spellEnd"/>
      <w:r w:rsidR="007024DD">
        <w:t>)</w:t>
      </w:r>
    </w:p>
    <w:p w14:paraId="557EAC41" w14:textId="77777777" w:rsidR="000062E6" w:rsidRDefault="0058483F" w:rsidP="00F35716">
      <w:pPr>
        <w:rPr>
          <w:szCs w:val="28"/>
        </w:rPr>
      </w:pPr>
      <w:r w:rsidRPr="0058483F">
        <w:rPr>
          <w:szCs w:val="28"/>
        </w:rPr>
        <w:t>This graph illustrates the variability in answers generated by different models, measured using cosine similarity. Cosine similarity values range from 0 to 1, where higher values indicate higher similarity between generated ans</w:t>
      </w:r>
      <w:r>
        <w:rPr>
          <w:szCs w:val="28"/>
        </w:rPr>
        <w:t xml:space="preserve">wers and prompts. Models </w:t>
      </w:r>
      <w:proofErr w:type="spellStart"/>
      <w:r>
        <w:rPr>
          <w:szCs w:val="28"/>
        </w:rPr>
        <w:t>Vikhr</w:t>
      </w:r>
      <w:proofErr w:type="spellEnd"/>
      <w:r>
        <w:rPr>
          <w:szCs w:val="28"/>
        </w:rPr>
        <w:t xml:space="preserve"> and </w:t>
      </w:r>
      <w:proofErr w:type="spellStart"/>
      <w:r>
        <w:rPr>
          <w:szCs w:val="28"/>
        </w:rPr>
        <w:t>Tinyllama</w:t>
      </w:r>
      <w:proofErr w:type="spellEnd"/>
      <w:r w:rsidRPr="0058483F">
        <w:rPr>
          <w:szCs w:val="28"/>
        </w:rPr>
        <w:t xml:space="preserve"> demonstrate relatively hig</w:t>
      </w:r>
      <w:r>
        <w:rPr>
          <w:szCs w:val="28"/>
        </w:rPr>
        <w:t>her variability, while Mistral and Llama2</w:t>
      </w:r>
      <w:r w:rsidRPr="0058483F">
        <w:rPr>
          <w:szCs w:val="28"/>
        </w:rPr>
        <w:t xml:space="preserve"> exhibit similar variability.</w:t>
      </w:r>
    </w:p>
    <w:p w14:paraId="19F8B94A" w14:textId="063999FF" w:rsidR="00431A46" w:rsidRDefault="00431A46" w:rsidP="00F35716">
      <w:pPr>
        <w:rPr>
          <w:szCs w:val="28"/>
        </w:rPr>
      </w:pPr>
      <w:r>
        <w:rPr>
          <w:noProof/>
        </w:rPr>
        <w:drawing>
          <wp:inline distT="0" distB="0" distL="0" distR="0" wp14:anchorId="6AD57166" wp14:editId="795828A3">
            <wp:extent cx="5173980" cy="1211580"/>
            <wp:effectExtent l="0" t="0" r="7620" b="7620"/>
            <wp:docPr id="2555890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589032" name="Picture 1" descr="A screenshot of a computer&#10;&#10;Description automatically generated"/>
                    <pic:cNvPicPr/>
                  </pic:nvPicPr>
                  <pic:blipFill rotWithShape="1">
                    <a:blip r:embed="rId17"/>
                    <a:srcRect l="9364" t="46599" r="3537" b="15010"/>
                    <a:stretch/>
                  </pic:blipFill>
                  <pic:spPr bwMode="auto">
                    <a:xfrm>
                      <a:off x="0" y="0"/>
                      <a:ext cx="5173980" cy="1211580"/>
                    </a:xfrm>
                    <a:prstGeom prst="rect">
                      <a:avLst/>
                    </a:prstGeom>
                    <a:ln>
                      <a:noFill/>
                    </a:ln>
                    <a:extLst>
                      <a:ext uri="{53640926-AAD7-44D8-BBD7-CCE9431645EC}">
                        <a14:shadowObscured xmlns:a14="http://schemas.microsoft.com/office/drawing/2010/main"/>
                      </a:ext>
                    </a:extLst>
                  </pic:spPr>
                </pic:pic>
              </a:graphicData>
            </a:graphic>
          </wp:inline>
        </w:drawing>
      </w:r>
    </w:p>
    <w:p w14:paraId="70964455" w14:textId="2354C129" w:rsidR="00431A46" w:rsidRDefault="00431A46" w:rsidP="00431A46">
      <w:pPr>
        <w:ind w:firstLine="0"/>
        <w:jc w:val="center"/>
      </w:pPr>
      <w:r>
        <w:t xml:space="preserve">Figure </w:t>
      </w:r>
      <w:r w:rsidR="00FF7C0D">
        <w:t>11</w:t>
      </w:r>
      <w:r>
        <w:t>. SHAP result for</w:t>
      </w:r>
      <w:r w:rsidR="00DA068C">
        <w:t xml:space="preserve"> the worst answer of</w:t>
      </w:r>
      <w:r>
        <w:t xml:space="preserve"> </w:t>
      </w:r>
      <w:proofErr w:type="spellStart"/>
      <w:r>
        <w:t>rutedox</w:t>
      </w:r>
      <w:proofErr w:type="spellEnd"/>
      <w:r>
        <w:t xml:space="preserve"> task</w:t>
      </w:r>
    </w:p>
    <w:p w14:paraId="1A41A351" w14:textId="10FC1CFF" w:rsidR="00DA068C" w:rsidRDefault="00525130" w:rsidP="00525130">
      <w:pPr>
        <w:ind w:firstLine="706"/>
      </w:pPr>
      <w:r>
        <w:t xml:space="preserve">In figure 11, the SHAP results for the worst answer of </w:t>
      </w:r>
      <w:proofErr w:type="spellStart"/>
      <w:r>
        <w:t>rutedox</w:t>
      </w:r>
      <w:proofErr w:type="spellEnd"/>
      <w:r>
        <w:t xml:space="preserve"> task </w:t>
      </w:r>
      <w:proofErr w:type="gramStart"/>
      <w:r>
        <w:t>is</w:t>
      </w:r>
      <w:proofErr w:type="gramEnd"/>
      <w:r>
        <w:t xml:space="preserve"> shown. </w:t>
      </w:r>
      <w:r w:rsidRPr="00525130">
        <w:t>The analysis indicates a baseline value of approximately 7.3364. This value represents the average prediction of the model over the training set. The figure shows contributions from specific words and phrases that influence the model's decision to label the comment as toxic. Positive contributions (highlighted in red) significantly push the output towards toxicity, while negative contributions (highlighted in blue) have a lesser effect in this context.</w:t>
      </w:r>
    </w:p>
    <w:p w14:paraId="5212D183" w14:textId="0BCDB00E" w:rsidR="00DA068C" w:rsidRDefault="00DA068C" w:rsidP="00431A46">
      <w:pPr>
        <w:ind w:firstLine="0"/>
        <w:jc w:val="center"/>
      </w:pPr>
      <w:r>
        <w:rPr>
          <w:noProof/>
        </w:rPr>
        <w:lastRenderedPageBreak/>
        <w:drawing>
          <wp:inline distT="0" distB="0" distL="0" distR="0" wp14:anchorId="6CE7B00C" wp14:editId="51C80B3B">
            <wp:extent cx="4267200" cy="1935480"/>
            <wp:effectExtent l="0" t="0" r="0" b="7620"/>
            <wp:docPr id="9569257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925746" name="Picture 1" descr="A screenshot of a computer&#10;&#10;Description automatically generated"/>
                    <pic:cNvPicPr/>
                  </pic:nvPicPr>
                  <pic:blipFill rotWithShape="1">
                    <a:blip r:embed="rId18"/>
                    <a:srcRect l="20267" t="43702" r="7899" b="25634"/>
                    <a:stretch/>
                  </pic:blipFill>
                  <pic:spPr bwMode="auto">
                    <a:xfrm>
                      <a:off x="0" y="0"/>
                      <a:ext cx="4267200" cy="1935480"/>
                    </a:xfrm>
                    <a:prstGeom prst="rect">
                      <a:avLst/>
                    </a:prstGeom>
                    <a:ln>
                      <a:noFill/>
                    </a:ln>
                    <a:extLst>
                      <a:ext uri="{53640926-AAD7-44D8-BBD7-CCE9431645EC}">
                        <a14:shadowObscured xmlns:a14="http://schemas.microsoft.com/office/drawing/2010/main"/>
                      </a:ext>
                    </a:extLst>
                  </pic:spPr>
                </pic:pic>
              </a:graphicData>
            </a:graphic>
          </wp:inline>
        </w:drawing>
      </w:r>
    </w:p>
    <w:p w14:paraId="61404D8B" w14:textId="56D68A70" w:rsidR="00DA068C" w:rsidRDefault="00DA068C" w:rsidP="00722EA3">
      <w:pPr>
        <w:ind w:firstLine="0"/>
        <w:jc w:val="center"/>
      </w:pPr>
      <w:r>
        <w:t>Figure 1</w:t>
      </w:r>
      <w:r w:rsidR="00FF7C0D">
        <w:t>2</w:t>
      </w:r>
      <w:r>
        <w:t xml:space="preserve">. SHAP result for the best answer of </w:t>
      </w:r>
      <w:proofErr w:type="spellStart"/>
      <w:r>
        <w:t>rutedox</w:t>
      </w:r>
      <w:proofErr w:type="spellEnd"/>
      <w:r>
        <w:t xml:space="preserve"> task</w:t>
      </w:r>
    </w:p>
    <w:p w14:paraId="2D9977EC" w14:textId="1868D085" w:rsidR="0079796B" w:rsidRPr="001E104D" w:rsidRDefault="00DB5FBD" w:rsidP="00D32347">
      <w:pPr>
        <w:rPr>
          <w:szCs w:val="28"/>
          <w:lang w:val="en-GB"/>
        </w:rPr>
      </w:pPr>
      <w:r>
        <w:rPr>
          <w:szCs w:val="28"/>
        </w:rPr>
        <w:t xml:space="preserve">In </w:t>
      </w:r>
      <w:r w:rsidR="006D1143">
        <w:rPr>
          <w:szCs w:val="28"/>
        </w:rPr>
        <w:t>Figure</w:t>
      </w:r>
      <w:r>
        <w:rPr>
          <w:szCs w:val="28"/>
        </w:rPr>
        <w:t xml:space="preserve"> </w:t>
      </w:r>
      <w:r w:rsidR="00722EA3">
        <w:rPr>
          <w:szCs w:val="28"/>
        </w:rPr>
        <w:t>12</w:t>
      </w:r>
      <w:r>
        <w:rPr>
          <w:szCs w:val="28"/>
        </w:rPr>
        <w:t>, the</w:t>
      </w:r>
      <w:r w:rsidRPr="00DB5FBD">
        <w:rPr>
          <w:szCs w:val="28"/>
        </w:rPr>
        <w:t xml:space="preserve"> analysis is related to a natural language processing (NLP) task, specifically detecting toxicity in text.</w:t>
      </w:r>
      <w:r>
        <w:rPr>
          <w:szCs w:val="28"/>
        </w:rPr>
        <w:t xml:space="preserve"> </w:t>
      </w:r>
      <w:r w:rsidRPr="00DB5FBD">
        <w:rPr>
          <w:szCs w:val="28"/>
        </w:rPr>
        <w:t>The</w:t>
      </w:r>
      <w:r w:rsidRPr="00DB5FBD">
        <w:rPr>
          <w:szCs w:val="28"/>
          <w:lang w:val="ru-RU"/>
        </w:rPr>
        <w:t xml:space="preserve"> </w:t>
      </w:r>
      <w:r w:rsidRPr="00DB5FBD">
        <w:rPr>
          <w:szCs w:val="28"/>
        </w:rPr>
        <w:t>input</w:t>
      </w:r>
      <w:r w:rsidRPr="00DB5FBD">
        <w:rPr>
          <w:szCs w:val="28"/>
          <w:lang w:val="ru-RU"/>
        </w:rPr>
        <w:t xml:space="preserve"> </w:t>
      </w:r>
      <w:r w:rsidRPr="00DB5FBD">
        <w:rPr>
          <w:szCs w:val="28"/>
        </w:rPr>
        <w:t>text</w:t>
      </w:r>
      <w:r w:rsidRPr="00DB5FBD">
        <w:rPr>
          <w:szCs w:val="28"/>
          <w:lang w:val="ru-RU"/>
        </w:rPr>
        <w:t xml:space="preserve"> </w:t>
      </w:r>
      <w:r w:rsidRPr="00DB5FBD">
        <w:rPr>
          <w:szCs w:val="28"/>
        </w:rPr>
        <w:t>in</w:t>
      </w:r>
      <w:r w:rsidRPr="00DB5FBD">
        <w:rPr>
          <w:szCs w:val="28"/>
          <w:lang w:val="ru-RU"/>
        </w:rPr>
        <w:t xml:space="preserve"> </w:t>
      </w:r>
      <w:r w:rsidRPr="00DB5FBD">
        <w:rPr>
          <w:szCs w:val="28"/>
        </w:rPr>
        <w:t>Russian</w:t>
      </w:r>
      <w:r w:rsidRPr="00DB5FBD">
        <w:rPr>
          <w:szCs w:val="28"/>
          <w:lang w:val="ru-RU"/>
        </w:rPr>
        <w:t xml:space="preserve">: "Ну а зачем мне </w:t>
      </w:r>
      <w:proofErr w:type="spellStart"/>
      <w:r w:rsidRPr="00DB5FBD">
        <w:rPr>
          <w:szCs w:val="28"/>
          <w:lang w:val="ru-RU"/>
        </w:rPr>
        <w:t>овуляшка</w:t>
      </w:r>
      <w:proofErr w:type="spellEnd"/>
      <w:r w:rsidRPr="00DB5FBD">
        <w:rPr>
          <w:szCs w:val="28"/>
          <w:lang w:val="ru-RU"/>
        </w:rPr>
        <w:t xml:space="preserve">, которая свалит в декрет, какой-нибудь недавний </w:t>
      </w:r>
      <w:proofErr w:type="spellStart"/>
      <w:r w:rsidRPr="00DB5FBD">
        <w:rPr>
          <w:szCs w:val="28"/>
          <w:lang w:val="ru-RU"/>
        </w:rPr>
        <w:t>верун</w:t>
      </w:r>
      <w:proofErr w:type="spellEnd"/>
      <w:r w:rsidRPr="00DB5FBD">
        <w:rPr>
          <w:szCs w:val="28"/>
          <w:lang w:val="ru-RU"/>
        </w:rPr>
        <w:t xml:space="preserve">-сектант или бывший зек?" </w:t>
      </w:r>
      <w:r w:rsidRPr="00DB5FBD">
        <w:rPr>
          <w:szCs w:val="28"/>
        </w:rPr>
        <w:t>Translated, it roughly means: "Why would I need a woman who would go on maternity leave, some recent sectarian convert, or a former convict?"</w:t>
      </w:r>
      <w:r>
        <w:rPr>
          <w:szCs w:val="28"/>
        </w:rPr>
        <w:t xml:space="preserve"> </w:t>
      </w:r>
      <w:r w:rsidRPr="00DB5FBD">
        <w:rPr>
          <w:szCs w:val="28"/>
        </w:rPr>
        <w:t>The output seems to be a masked or transformed version of the input text, possibly as a part of generating a non-toxic response: "</w:t>
      </w:r>
      <w:proofErr w:type="spellStart"/>
      <w:r w:rsidRPr="00DB5FBD">
        <w:rPr>
          <w:szCs w:val="28"/>
        </w:rPr>
        <w:t>Ну</w:t>
      </w:r>
      <w:proofErr w:type="spellEnd"/>
      <w:r w:rsidRPr="00DB5FBD">
        <w:rPr>
          <w:szCs w:val="28"/>
        </w:rPr>
        <w:t xml:space="preserve"> а </w:t>
      </w:r>
      <w:proofErr w:type="spellStart"/>
      <w:r w:rsidRPr="00DB5FBD">
        <w:rPr>
          <w:szCs w:val="28"/>
        </w:rPr>
        <w:t>зач</w:t>
      </w:r>
      <w:r>
        <w:rPr>
          <w:szCs w:val="28"/>
        </w:rPr>
        <w:t>e</w:t>
      </w:r>
      <w:r w:rsidRPr="00DB5FBD">
        <w:rPr>
          <w:szCs w:val="28"/>
        </w:rPr>
        <w:t>м</w:t>
      </w:r>
      <w:proofErr w:type="spellEnd"/>
      <w:r w:rsidRPr="00DB5FBD">
        <w:rPr>
          <w:szCs w:val="28"/>
        </w:rPr>
        <w:t xml:space="preserve"> </w:t>
      </w:r>
      <w:proofErr w:type="spellStart"/>
      <w:r w:rsidRPr="00DB5FBD">
        <w:rPr>
          <w:szCs w:val="28"/>
        </w:rPr>
        <w:t>мне</w:t>
      </w:r>
      <w:proofErr w:type="spellEnd"/>
      <w:r w:rsidRPr="00DB5FBD">
        <w:rPr>
          <w:szCs w:val="28"/>
        </w:rPr>
        <w:t xml:space="preserve"> </w:t>
      </w:r>
      <w:proofErr w:type="spellStart"/>
      <w:r w:rsidRPr="00DB5FBD">
        <w:rPr>
          <w:szCs w:val="28"/>
        </w:rPr>
        <w:t>овуляшка</w:t>
      </w:r>
      <w:proofErr w:type="spellEnd"/>
      <w:r w:rsidRPr="00DB5FBD">
        <w:rPr>
          <w:szCs w:val="28"/>
        </w:rPr>
        <w:t xml:space="preserve">, </w:t>
      </w:r>
      <w:proofErr w:type="spellStart"/>
      <w:r w:rsidRPr="00DB5FBD">
        <w:rPr>
          <w:szCs w:val="28"/>
        </w:rPr>
        <w:t>которая</w:t>
      </w:r>
      <w:proofErr w:type="spellEnd"/>
      <w:r w:rsidRPr="00DB5FBD">
        <w:rPr>
          <w:szCs w:val="28"/>
        </w:rPr>
        <w:t xml:space="preserve"> </w:t>
      </w:r>
      <w:proofErr w:type="spellStart"/>
      <w:r w:rsidRPr="00DB5FBD">
        <w:rPr>
          <w:szCs w:val="28"/>
        </w:rPr>
        <w:t>свалит</w:t>
      </w:r>
      <w:proofErr w:type="spellEnd"/>
      <w:r w:rsidRPr="00DB5FBD">
        <w:rPr>
          <w:szCs w:val="28"/>
        </w:rPr>
        <w:t xml:space="preserve"> в </w:t>
      </w:r>
      <w:proofErr w:type="spellStart"/>
      <w:r w:rsidRPr="00DB5FBD">
        <w:rPr>
          <w:szCs w:val="28"/>
        </w:rPr>
        <w:t>декрет</w:t>
      </w:r>
      <w:proofErr w:type="spellEnd"/>
      <w:r w:rsidRPr="00DB5FBD">
        <w:rPr>
          <w:szCs w:val="28"/>
        </w:rPr>
        <w:t xml:space="preserve">, и </w:t>
      </w:r>
      <w:proofErr w:type="spellStart"/>
      <w:r w:rsidRPr="00DB5FBD">
        <w:rPr>
          <w:szCs w:val="28"/>
        </w:rPr>
        <w:t>не</w:t>
      </w:r>
      <w:proofErr w:type="spellEnd"/>
      <w:r w:rsidRPr="00DB5FBD">
        <w:rPr>
          <w:szCs w:val="28"/>
        </w:rPr>
        <w:t xml:space="preserve"> </w:t>
      </w:r>
      <w:proofErr w:type="spellStart"/>
      <w:r w:rsidRPr="00DB5FBD">
        <w:rPr>
          <w:szCs w:val="28"/>
        </w:rPr>
        <w:t>адекватный</w:t>
      </w:r>
      <w:proofErr w:type="spellEnd"/>
      <w:r w:rsidRPr="00DB5FBD">
        <w:rPr>
          <w:szCs w:val="28"/>
        </w:rPr>
        <w:t xml:space="preserve"> </w:t>
      </w:r>
      <w:proofErr w:type="spellStart"/>
      <w:r w:rsidRPr="00DB5FBD">
        <w:rPr>
          <w:szCs w:val="28"/>
        </w:rPr>
        <w:t>веру</w:t>
      </w:r>
      <w:proofErr w:type="spellEnd"/>
      <w:r w:rsidRPr="00DB5FBD">
        <w:rPr>
          <w:szCs w:val="28"/>
        </w:rPr>
        <w:t xml:space="preserve"> </w:t>
      </w:r>
      <w:proofErr w:type="spellStart"/>
      <w:r w:rsidRPr="00DB5FBD">
        <w:rPr>
          <w:szCs w:val="28"/>
        </w:rPr>
        <w:t>ни</w:t>
      </w:r>
      <w:proofErr w:type="spellEnd"/>
      <w:r>
        <w:rPr>
          <w:szCs w:val="28"/>
        </w:rPr>
        <w:t xml:space="preserve"> </w:t>
      </w:r>
      <w:proofErr w:type="spellStart"/>
      <w:r w:rsidRPr="00DB5FBD">
        <w:rPr>
          <w:szCs w:val="28"/>
        </w:rPr>
        <w:t>сектант</w:t>
      </w:r>
      <w:proofErr w:type="spellEnd"/>
      <w:r w:rsidRPr="00DB5FBD">
        <w:rPr>
          <w:szCs w:val="28"/>
        </w:rPr>
        <w:t xml:space="preserve"> и </w:t>
      </w:r>
      <w:proofErr w:type="spellStart"/>
      <w:r w:rsidRPr="00DB5FBD">
        <w:rPr>
          <w:szCs w:val="28"/>
        </w:rPr>
        <w:t>или</w:t>
      </w:r>
      <w:proofErr w:type="spellEnd"/>
      <w:r w:rsidRPr="00DB5FBD">
        <w:rPr>
          <w:szCs w:val="28"/>
        </w:rPr>
        <w:t xml:space="preserve"> </w:t>
      </w:r>
      <w:proofErr w:type="spellStart"/>
      <w:r w:rsidRPr="00DB5FBD">
        <w:rPr>
          <w:szCs w:val="28"/>
        </w:rPr>
        <w:t>бывший</w:t>
      </w:r>
      <w:proofErr w:type="spellEnd"/>
      <w:r w:rsidRPr="00DB5FBD">
        <w:rPr>
          <w:szCs w:val="28"/>
        </w:rPr>
        <w:t xml:space="preserve"> </w:t>
      </w:r>
      <w:proofErr w:type="spellStart"/>
      <w:r w:rsidRPr="00DB5FBD">
        <w:rPr>
          <w:szCs w:val="28"/>
        </w:rPr>
        <w:t>зек</w:t>
      </w:r>
      <w:proofErr w:type="spellEnd"/>
      <w:r w:rsidRPr="00DB5FBD">
        <w:rPr>
          <w:szCs w:val="28"/>
        </w:rPr>
        <w:t>?"</w:t>
      </w:r>
    </w:p>
    <w:p w14:paraId="192B4E39" w14:textId="56916F9B" w:rsidR="00431A46" w:rsidRPr="00DB5FBD" w:rsidRDefault="00DB5FBD" w:rsidP="00DB5FBD">
      <w:pPr>
        <w:rPr>
          <w:szCs w:val="28"/>
        </w:rPr>
      </w:pPr>
      <w:r w:rsidRPr="00DB5FBD">
        <w:rPr>
          <w:szCs w:val="28"/>
        </w:rPr>
        <w:t>The output includes highlighted parts indicating the model's focus.</w:t>
      </w:r>
      <w:r>
        <w:rPr>
          <w:szCs w:val="28"/>
        </w:rPr>
        <w:t xml:space="preserve"> </w:t>
      </w:r>
      <w:r w:rsidRPr="00DB5FBD">
        <w:rPr>
          <w:szCs w:val="28"/>
        </w:rPr>
        <w:t>The SHAP values are visualized on a scale where the impact of each part of the text on the model's prediction is shown.</w:t>
      </w:r>
      <w:r>
        <w:rPr>
          <w:szCs w:val="28"/>
        </w:rPr>
        <w:t xml:space="preserve"> </w:t>
      </w:r>
      <w:r w:rsidRPr="00DB5FBD">
        <w:rPr>
          <w:szCs w:val="28"/>
        </w:rPr>
        <w:t>The color intensity and position (positive or negative side) indicate how each part of the text contributes to the predicted toxicity score.</w:t>
      </w:r>
    </w:p>
    <w:p w14:paraId="77A32C07" w14:textId="77777777" w:rsidR="00D259EA" w:rsidRDefault="00C24DAC" w:rsidP="000062E6">
      <w:pPr>
        <w:pStyle w:val="Heading2"/>
        <w:rPr>
          <w:rFonts w:ascii="Times New Roman" w:hAnsi="Times New Roman" w:cs="Times New Roman"/>
          <w:color w:val="auto"/>
          <w:sz w:val="28"/>
          <w:szCs w:val="28"/>
        </w:rPr>
      </w:pPr>
      <w:bookmarkStart w:id="12" w:name="_Toc168069184"/>
      <w:r w:rsidRPr="00C24DAC">
        <w:rPr>
          <w:rFonts w:ascii="Times New Roman" w:hAnsi="Times New Roman" w:cs="Times New Roman"/>
          <w:color w:val="auto"/>
          <w:sz w:val="28"/>
          <w:szCs w:val="28"/>
        </w:rPr>
        <w:t xml:space="preserve">4.4. </w:t>
      </w:r>
      <w:proofErr w:type="spellStart"/>
      <w:r w:rsidRPr="00C24DAC">
        <w:rPr>
          <w:rFonts w:ascii="Times New Roman" w:hAnsi="Times New Roman" w:cs="Times New Roman"/>
          <w:color w:val="auto"/>
          <w:sz w:val="28"/>
          <w:szCs w:val="28"/>
        </w:rPr>
        <w:t>ruOpenBookQA</w:t>
      </w:r>
      <w:bookmarkEnd w:id="12"/>
      <w:proofErr w:type="spellEnd"/>
    </w:p>
    <w:p w14:paraId="49DCF065" w14:textId="4FABB13A" w:rsidR="00366A07" w:rsidRDefault="00366A07" w:rsidP="00366A07">
      <w:proofErr w:type="spellStart"/>
      <w:r w:rsidRPr="00366A07">
        <w:t>ruOpenBookQA</w:t>
      </w:r>
      <w:proofErr w:type="spellEnd"/>
      <w:r w:rsidRPr="00366A07">
        <w:t xml:space="preserve"> is a Russian multiple-choice question-answering dataset consisting of elementary-level science questions. The questions test understanding and application of core scientific facts, as well as related </w:t>
      </w:r>
      <w:r w:rsidR="006D1143" w:rsidRPr="00366A07">
        <w:t>common-sense</w:t>
      </w:r>
      <w:r w:rsidRPr="00366A07">
        <w:t xml:space="preserve"> reasoning. To simulate an open-book exam, models are provided with relevant textual resources and must select the correct answer from several choices.</w:t>
      </w:r>
    </w:p>
    <w:p w14:paraId="3BFF233D" w14:textId="77777777" w:rsidR="005D01AA" w:rsidRPr="00366A07" w:rsidRDefault="005D01AA" w:rsidP="00366A07">
      <w:r w:rsidRPr="005D01AA">
        <w:t xml:space="preserve">Inspired by the English </w:t>
      </w:r>
      <w:proofErr w:type="spellStart"/>
      <w:r w:rsidRPr="005D01AA">
        <w:t>OpenBookQA</w:t>
      </w:r>
      <w:proofErr w:type="spellEnd"/>
      <w:r w:rsidRPr="005D01AA">
        <w:t xml:space="preserve"> dataset, </w:t>
      </w:r>
      <w:proofErr w:type="spellStart"/>
      <w:r w:rsidRPr="005D01AA">
        <w:t>ruOpenBookQA</w:t>
      </w:r>
      <w:proofErr w:type="spellEnd"/>
      <w:r w:rsidRPr="005D01AA">
        <w:t xml:space="preserve"> aims to assess language models' factual knowledge, logical reasoning, and ability to apply information to novel scenarios. By grounding the questions in a "book" of core scientific facts, this task constrains the relevant knowledge and places emphasis on </w:t>
      </w:r>
      <w:r w:rsidRPr="005D01AA">
        <w:lastRenderedPageBreak/>
        <w:t xml:space="preserve">inferential reasoning skills. Since the dataset is designed to be challenging for retrieval-based and co-occurrence algorithms, strong performance requires going beyond surface-level pattern matching to achieve genuine understanding and reasoning. Models that excel at </w:t>
      </w:r>
      <w:proofErr w:type="spellStart"/>
      <w:r w:rsidRPr="005D01AA">
        <w:t>ruOpenBookQA</w:t>
      </w:r>
      <w:proofErr w:type="spellEnd"/>
      <w:r w:rsidRPr="005D01AA">
        <w:t xml:space="preserve"> can be seen as having more robust and generalizable language comprehension abilities.</w:t>
      </w:r>
    </w:p>
    <w:p w14:paraId="45F7BF1D" w14:textId="77777777" w:rsidR="00D259EA" w:rsidRDefault="00D259EA" w:rsidP="00966991">
      <w:pPr>
        <w:ind w:firstLine="0"/>
        <w:jc w:val="center"/>
      </w:pPr>
      <w:r>
        <w:rPr>
          <w:noProof/>
          <w:lang w:val="ru-RU" w:eastAsia="ru-RU"/>
        </w:rPr>
        <w:drawing>
          <wp:inline distT="0" distB="0" distL="0" distR="0" wp14:anchorId="68DFD049" wp14:editId="1EC5A638">
            <wp:extent cx="4700954" cy="3055620"/>
            <wp:effectExtent l="0" t="0" r="444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9498" t="35976" r="6103" b="18511"/>
                    <a:stretch/>
                  </pic:blipFill>
                  <pic:spPr bwMode="auto">
                    <a:xfrm>
                      <a:off x="0" y="0"/>
                      <a:ext cx="4702540" cy="3056651"/>
                    </a:xfrm>
                    <a:prstGeom prst="rect">
                      <a:avLst/>
                    </a:prstGeom>
                    <a:ln>
                      <a:noFill/>
                    </a:ln>
                    <a:extLst>
                      <a:ext uri="{53640926-AAD7-44D8-BBD7-CCE9431645EC}">
                        <a14:shadowObscured xmlns:a14="http://schemas.microsoft.com/office/drawing/2010/main"/>
                      </a:ext>
                    </a:extLst>
                  </pic:spPr>
                </pic:pic>
              </a:graphicData>
            </a:graphic>
          </wp:inline>
        </w:drawing>
      </w:r>
    </w:p>
    <w:p w14:paraId="4C6BA136" w14:textId="411E8541" w:rsidR="00D259EA" w:rsidRDefault="00B03F07" w:rsidP="00F1484F">
      <w:pPr>
        <w:ind w:firstLine="0"/>
        <w:jc w:val="center"/>
      </w:pPr>
      <w:r>
        <w:t>Figure</w:t>
      </w:r>
      <w:r w:rsidR="00E051F5">
        <w:t xml:space="preserve"> </w:t>
      </w:r>
      <w:r w:rsidR="00FF7C0D">
        <w:t>13</w:t>
      </w:r>
      <w:r w:rsidR="00D259EA">
        <w:t xml:space="preserve">. </w:t>
      </w:r>
      <w:r w:rsidR="00D259EA" w:rsidRPr="00D259EA">
        <w:t>Accuracy Scores of Different Models</w:t>
      </w:r>
      <w:r w:rsidR="001B3553">
        <w:t xml:space="preserve"> (</w:t>
      </w:r>
      <w:proofErr w:type="spellStart"/>
      <w:r w:rsidR="00E051F5" w:rsidRPr="00C24DAC">
        <w:rPr>
          <w:szCs w:val="28"/>
        </w:rPr>
        <w:t>ruOpenBookQA</w:t>
      </w:r>
      <w:proofErr w:type="spellEnd"/>
      <w:r w:rsidR="001B3553">
        <w:t>)</w:t>
      </w:r>
    </w:p>
    <w:p w14:paraId="5814811D" w14:textId="347C13C2" w:rsidR="00B8471D" w:rsidRDefault="00B8471D" w:rsidP="002B0AC2">
      <w:r w:rsidRPr="00B8471D">
        <w:t xml:space="preserve">This bar graph illustrates the accuracy scores achieved by different models: Mistral, </w:t>
      </w:r>
      <w:proofErr w:type="spellStart"/>
      <w:r w:rsidRPr="00B8471D">
        <w:t>Tinyllama</w:t>
      </w:r>
      <w:proofErr w:type="spellEnd"/>
      <w:r w:rsidRPr="00B8471D">
        <w:t xml:space="preserve">, Gemma, </w:t>
      </w:r>
      <w:proofErr w:type="spellStart"/>
      <w:r w:rsidRPr="00B8471D">
        <w:t>Vikhr</w:t>
      </w:r>
      <w:proofErr w:type="spellEnd"/>
      <w:r w:rsidRPr="00B8471D">
        <w:t xml:space="preserve">, and Llama2. The accuracy score is a measure of how accurately each model's generated answers match the expected answers. From the graph, it is evident that </w:t>
      </w:r>
      <w:proofErr w:type="spellStart"/>
      <w:r w:rsidRPr="00B8471D">
        <w:t>Vikhr</w:t>
      </w:r>
      <w:proofErr w:type="spellEnd"/>
      <w:r w:rsidRPr="00B8471D">
        <w:t xml:space="preserve"> achieved the highest accuracy score among the models, followed by Mistral, Llama2, </w:t>
      </w:r>
      <w:proofErr w:type="spellStart"/>
      <w:r w:rsidRPr="00B8471D">
        <w:t>Tinyllama</w:t>
      </w:r>
      <w:proofErr w:type="spellEnd"/>
      <w:r w:rsidRPr="00B8471D">
        <w:t>, and Gemma. The variations in accuracy scores among the models highlight differences in their performance in generating answers.</w:t>
      </w:r>
    </w:p>
    <w:p w14:paraId="25AA0FFA" w14:textId="2564D5AA" w:rsidR="002B0AC2" w:rsidRDefault="005E0A38" w:rsidP="00934933">
      <w:pPr>
        <w:spacing w:line="240" w:lineRule="auto"/>
        <w:ind w:firstLine="0"/>
        <w:jc w:val="center"/>
      </w:pPr>
      <w:r>
        <w:rPr>
          <w:noProof/>
        </w:rPr>
        <w:lastRenderedPageBreak/>
        <w:drawing>
          <wp:inline distT="0" distB="0" distL="0" distR="0" wp14:anchorId="346E754F" wp14:editId="0231F800">
            <wp:extent cx="5402580" cy="3291448"/>
            <wp:effectExtent l="0" t="0" r="7620" b="4445"/>
            <wp:docPr id="10795305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530505" name="Picture 1" descr="A screenshot of a computer&#10;&#10;Description automatically generated"/>
                    <pic:cNvPicPr/>
                  </pic:nvPicPr>
                  <pic:blipFill rotWithShape="1">
                    <a:blip r:embed="rId20"/>
                    <a:srcRect l="20780" t="51669" r="7001" b="6922"/>
                    <a:stretch/>
                  </pic:blipFill>
                  <pic:spPr bwMode="auto">
                    <a:xfrm>
                      <a:off x="0" y="0"/>
                      <a:ext cx="5415208" cy="3299142"/>
                    </a:xfrm>
                    <a:prstGeom prst="rect">
                      <a:avLst/>
                    </a:prstGeom>
                    <a:ln>
                      <a:noFill/>
                    </a:ln>
                    <a:extLst>
                      <a:ext uri="{53640926-AAD7-44D8-BBD7-CCE9431645EC}">
                        <a14:shadowObscured xmlns:a14="http://schemas.microsoft.com/office/drawing/2010/main"/>
                      </a:ext>
                    </a:extLst>
                  </pic:spPr>
                </pic:pic>
              </a:graphicData>
            </a:graphic>
          </wp:inline>
        </w:drawing>
      </w:r>
    </w:p>
    <w:p w14:paraId="0833A684" w14:textId="2E243B80" w:rsidR="002B0AC2" w:rsidRPr="00B03F07" w:rsidRDefault="00B03F07" w:rsidP="00934933">
      <w:pPr>
        <w:spacing w:after="120" w:line="240" w:lineRule="auto"/>
        <w:ind w:firstLine="0"/>
        <w:jc w:val="center"/>
        <w:rPr>
          <w:szCs w:val="28"/>
        </w:rPr>
      </w:pPr>
      <w:r w:rsidRPr="00B03F07">
        <w:rPr>
          <w:szCs w:val="28"/>
        </w:rPr>
        <w:t>Figure</w:t>
      </w:r>
      <w:r w:rsidR="00E051F5" w:rsidRPr="00B03F07">
        <w:rPr>
          <w:szCs w:val="28"/>
        </w:rPr>
        <w:t xml:space="preserve"> 1</w:t>
      </w:r>
      <w:r w:rsidR="00FF7C0D">
        <w:rPr>
          <w:szCs w:val="28"/>
        </w:rPr>
        <w:t>4</w:t>
      </w:r>
      <w:r w:rsidR="002B0AC2" w:rsidRPr="00B03F07">
        <w:rPr>
          <w:szCs w:val="28"/>
        </w:rPr>
        <w:t>. Answer Variability (Cosine Similarity) Across Different Models (</w:t>
      </w:r>
      <w:proofErr w:type="spellStart"/>
      <w:r w:rsidR="00E051F5" w:rsidRPr="00B03F07">
        <w:rPr>
          <w:szCs w:val="28"/>
        </w:rPr>
        <w:t>ruOpenBookQA</w:t>
      </w:r>
      <w:proofErr w:type="spellEnd"/>
      <w:r w:rsidR="002B0AC2" w:rsidRPr="00B03F07">
        <w:rPr>
          <w:szCs w:val="28"/>
        </w:rPr>
        <w:t>)</w:t>
      </w:r>
    </w:p>
    <w:p w14:paraId="4087CE60" w14:textId="77777777" w:rsidR="002B0AC2" w:rsidRDefault="002B0AC2" w:rsidP="001954A0">
      <w:r>
        <w:t xml:space="preserve">This plot illustrates the answer variability for five different language models (Gemma, Mistral, </w:t>
      </w:r>
      <w:proofErr w:type="spellStart"/>
      <w:r>
        <w:t>Tinyllama</w:t>
      </w:r>
      <w:proofErr w:type="spellEnd"/>
      <w:r>
        <w:t xml:space="preserve">, </w:t>
      </w:r>
      <w:proofErr w:type="spellStart"/>
      <w:r>
        <w:t>Vikhr</w:t>
      </w:r>
      <w:proofErr w:type="spellEnd"/>
      <w:r>
        <w:t>, and Llama2) by calculating the cosine similarity between their generated responses and the corresponding prompts. The variability score, defined as 1 − mean cosine similarity indicates how much the model's generated answers deviate from the prompts.</w:t>
      </w:r>
    </w:p>
    <w:p w14:paraId="1E437C00" w14:textId="798F68D1" w:rsidR="001E104D" w:rsidRDefault="001E104D" w:rsidP="00FF7C0D">
      <w:pPr>
        <w:ind w:firstLine="0"/>
        <w:jc w:val="center"/>
      </w:pPr>
      <w:r>
        <w:rPr>
          <w:noProof/>
        </w:rPr>
        <w:drawing>
          <wp:inline distT="0" distB="0" distL="0" distR="0" wp14:anchorId="0DB5254C" wp14:editId="55B331D0">
            <wp:extent cx="4221480" cy="2032288"/>
            <wp:effectExtent l="0" t="0" r="7620" b="6350"/>
            <wp:docPr id="3358630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863093" name="Picture 1" descr="A screenshot of a computer&#10;&#10;Description automatically generated"/>
                    <pic:cNvPicPr/>
                  </pic:nvPicPr>
                  <pic:blipFill rotWithShape="1">
                    <a:blip r:embed="rId21"/>
                    <a:srcRect l="20524" t="48169" r="7002" b="18994"/>
                    <a:stretch/>
                  </pic:blipFill>
                  <pic:spPr bwMode="auto">
                    <a:xfrm>
                      <a:off x="0" y="0"/>
                      <a:ext cx="4223983" cy="2033493"/>
                    </a:xfrm>
                    <a:prstGeom prst="rect">
                      <a:avLst/>
                    </a:prstGeom>
                    <a:ln>
                      <a:noFill/>
                    </a:ln>
                    <a:extLst>
                      <a:ext uri="{53640926-AAD7-44D8-BBD7-CCE9431645EC}">
                        <a14:shadowObscured xmlns:a14="http://schemas.microsoft.com/office/drawing/2010/main"/>
                      </a:ext>
                    </a:extLst>
                  </pic:spPr>
                </pic:pic>
              </a:graphicData>
            </a:graphic>
          </wp:inline>
        </w:drawing>
      </w:r>
    </w:p>
    <w:p w14:paraId="1E34A400" w14:textId="2CABE0E0" w:rsidR="00FF7C0D" w:rsidRDefault="00FF7C0D" w:rsidP="00FF7C0D">
      <w:pPr>
        <w:ind w:firstLine="0"/>
        <w:jc w:val="center"/>
      </w:pPr>
      <w:r>
        <w:t xml:space="preserve">Figure 15. SHAP result for the best answer of </w:t>
      </w:r>
      <w:proofErr w:type="spellStart"/>
      <w:r w:rsidRPr="00B03F07">
        <w:rPr>
          <w:szCs w:val="28"/>
        </w:rPr>
        <w:t>ruOpenBookQA</w:t>
      </w:r>
      <w:proofErr w:type="spellEnd"/>
      <w:r>
        <w:t xml:space="preserve"> task</w:t>
      </w:r>
    </w:p>
    <w:p w14:paraId="31F1A430" w14:textId="77777777" w:rsidR="00FF7C0D" w:rsidRDefault="00FF7C0D" w:rsidP="001954A0"/>
    <w:p w14:paraId="7C7D68FB" w14:textId="785FE160" w:rsidR="00FE0F67" w:rsidRDefault="00FE0F67" w:rsidP="00FF7C0D">
      <w:pPr>
        <w:ind w:firstLine="0"/>
        <w:jc w:val="center"/>
      </w:pPr>
      <w:r>
        <w:rPr>
          <w:noProof/>
        </w:rPr>
        <w:lastRenderedPageBreak/>
        <w:drawing>
          <wp:inline distT="0" distB="0" distL="0" distR="0" wp14:anchorId="115608A1" wp14:editId="01D14BCF">
            <wp:extent cx="4282440" cy="2202180"/>
            <wp:effectExtent l="0" t="0" r="3810" b="7620"/>
            <wp:docPr id="15384279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427962" name=""/>
                    <pic:cNvPicPr/>
                  </pic:nvPicPr>
                  <pic:blipFill rotWithShape="1">
                    <a:blip r:embed="rId22"/>
                    <a:srcRect l="20010" t="46961" r="7901" b="18149"/>
                    <a:stretch/>
                  </pic:blipFill>
                  <pic:spPr bwMode="auto">
                    <a:xfrm>
                      <a:off x="0" y="0"/>
                      <a:ext cx="4282440" cy="2202180"/>
                    </a:xfrm>
                    <a:prstGeom prst="rect">
                      <a:avLst/>
                    </a:prstGeom>
                    <a:ln>
                      <a:noFill/>
                    </a:ln>
                    <a:extLst>
                      <a:ext uri="{53640926-AAD7-44D8-BBD7-CCE9431645EC}">
                        <a14:shadowObscured xmlns:a14="http://schemas.microsoft.com/office/drawing/2010/main"/>
                      </a:ext>
                    </a:extLst>
                  </pic:spPr>
                </pic:pic>
              </a:graphicData>
            </a:graphic>
          </wp:inline>
        </w:drawing>
      </w:r>
    </w:p>
    <w:p w14:paraId="555784C9" w14:textId="73C56A11" w:rsidR="00FF7C0D" w:rsidRDefault="00FF7C0D" w:rsidP="00FF7C0D">
      <w:pPr>
        <w:ind w:firstLine="0"/>
        <w:jc w:val="center"/>
      </w:pPr>
      <w:r>
        <w:t xml:space="preserve">Figure 16. SHAP result for the worst answer of </w:t>
      </w:r>
      <w:proofErr w:type="spellStart"/>
      <w:r w:rsidRPr="00B03F07">
        <w:rPr>
          <w:szCs w:val="28"/>
        </w:rPr>
        <w:t>ruOpenBookQA</w:t>
      </w:r>
      <w:proofErr w:type="spellEnd"/>
      <w:r>
        <w:t xml:space="preserve"> task</w:t>
      </w:r>
    </w:p>
    <w:p w14:paraId="42764D10" w14:textId="77777777" w:rsidR="00B75B99" w:rsidRDefault="002371A3" w:rsidP="00B75B99">
      <w:pPr>
        <w:ind w:firstLine="706"/>
      </w:pPr>
      <w:r w:rsidRPr="002371A3">
        <w:t>Figures 15 and 16 are visualizing SHAP (</w:t>
      </w:r>
      <w:proofErr w:type="spellStart"/>
      <w:r w:rsidRPr="002371A3">
        <w:t>SHapley</w:t>
      </w:r>
      <w:proofErr w:type="spellEnd"/>
      <w:r w:rsidRPr="002371A3">
        <w:t xml:space="preserve"> Additive </w:t>
      </w:r>
      <w:proofErr w:type="spellStart"/>
      <w:r w:rsidRPr="002371A3">
        <w:t>exPlanations</w:t>
      </w:r>
      <w:proofErr w:type="spellEnd"/>
      <w:r w:rsidRPr="002371A3">
        <w:t>) analysis results for different answers to the same question o</w:t>
      </w:r>
      <w:r>
        <w:t>f the</w:t>
      </w:r>
      <w:r w:rsidRPr="002371A3">
        <w:t xml:space="preserve"> </w:t>
      </w:r>
      <w:proofErr w:type="spellStart"/>
      <w:r w:rsidRPr="00B03F07">
        <w:rPr>
          <w:szCs w:val="28"/>
        </w:rPr>
        <w:t>ruOpenBookQA</w:t>
      </w:r>
      <w:proofErr w:type="spellEnd"/>
      <w:r w:rsidRPr="002371A3">
        <w:t>.</w:t>
      </w:r>
      <w:r>
        <w:t xml:space="preserve"> </w:t>
      </w:r>
      <w:r w:rsidR="00B75B99">
        <w:t>In Figure 15, the longest bar with a negative value (-3.64818) suggests that a particular feature or set of features had a significant negative contribution to the output value of 2. However, the overall output value is still positive, implying that other features counterbalanced this negative contribution.</w:t>
      </w:r>
    </w:p>
    <w:p w14:paraId="521FA0B1" w14:textId="4F7747DD" w:rsidR="00FF7C0D" w:rsidRDefault="00B75B99" w:rsidP="00B75B99">
      <w:pPr>
        <w:ind w:firstLine="706"/>
      </w:pPr>
      <w:r>
        <w:t xml:space="preserve">In contrast, in Figure 16, the longest bar (-5.25396) </w:t>
      </w:r>
      <w:proofErr w:type="gramStart"/>
      <w:r>
        <w:t>has</w:t>
      </w:r>
      <w:proofErr w:type="gramEnd"/>
      <w:r>
        <w:t xml:space="preserve"> a more substantial negative contribution compared to Figure 15. Additionally, the base value (-2.57978) is also negative, suggesting that the overall input features had a more negative impact on the output value of 1, 2, 3, which the model considers a less favorable answer.</w:t>
      </w:r>
    </w:p>
    <w:p w14:paraId="27C46CC7" w14:textId="755DFFD2" w:rsidR="00DD008C" w:rsidRDefault="00DD008C" w:rsidP="00B75B99">
      <w:pPr>
        <w:ind w:firstLine="706"/>
      </w:pPr>
      <w:r w:rsidRPr="00DD008C">
        <w:lastRenderedPageBreak/>
        <w:drawing>
          <wp:inline distT="0" distB="0" distL="0" distR="0" wp14:anchorId="322C11E7" wp14:editId="56F446AF">
            <wp:extent cx="5940425" cy="4011295"/>
            <wp:effectExtent l="0" t="0" r="3175" b="8255"/>
            <wp:docPr id="1124558999"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558999" name="Picture 1" descr="A screenshot of a graph&#10;&#10;Description automatically generated"/>
                    <pic:cNvPicPr/>
                  </pic:nvPicPr>
                  <pic:blipFill>
                    <a:blip r:embed="rId23"/>
                    <a:stretch>
                      <a:fillRect/>
                    </a:stretch>
                  </pic:blipFill>
                  <pic:spPr>
                    <a:xfrm>
                      <a:off x="0" y="0"/>
                      <a:ext cx="5940425" cy="4011295"/>
                    </a:xfrm>
                    <a:prstGeom prst="rect">
                      <a:avLst/>
                    </a:prstGeom>
                  </pic:spPr>
                </pic:pic>
              </a:graphicData>
            </a:graphic>
          </wp:inline>
        </w:drawing>
      </w:r>
    </w:p>
    <w:p w14:paraId="03836B71" w14:textId="2BEB1391" w:rsidR="009A571E" w:rsidRDefault="00DD008C" w:rsidP="000C04AC">
      <w:pPr>
        <w:ind w:firstLine="0"/>
      </w:pPr>
      <w:r w:rsidRPr="00DD008C">
        <w:drawing>
          <wp:inline distT="0" distB="0" distL="0" distR="0" wp14:anchorId="745A71EC" wp14:editId="6B79F31A">
            <wp:extent cx="5940425" cy="2999105"/>
            <wp:effectExtent l="0" t="0" r="3175" b="0"/>
            <wp:docPr id="1956402923" name="Picture 1" descr="A graph with green red and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402923" name="Picture 1" descr="A graph with green red and blue lines&#10;&#10;Description automatically generated"/>
                    <pic:cNvPicPr/>
                  </pic:nvPicPr>
                  <pic:blipFill>
                    <a:blip r:embed="rId24"/>
                    <a:stretch>
                      <a:fillRect/>
                    </a:stretch>
                  </pic:blipFill>
                  <pic:spPr>
                    <a:xfrm>
                      <a:off x="0" y="0"/>
                      <a:ext cx="5940425" cy="2999105"/>
                    </a:xfrm>
                    <a:prstGeom prst="rect">
                      <a:avLst/>
                    </a:prstGeom>
                  </pic:spPr>
                </pic:pic>
              </a:graphicData>
            </a:graphic>
          </wp:inline>
        </w:drawing>
      </w:r>
    </w:p>
    <w:p w14:paraId="29813750" w14:textId="0A3EA8A3" w:rsidR="00DD008C" w:rsidRDefault="00DD008C" w:rsidP="000C04AC">
      <w:pPr>
        <w:ind w:firstLine="0"/>
      </w:pPr>
      <w:r w:rsidRPr="00DD008C">
        <w:lastRenderedPageBreak/>
        <w:drawing>
          <wp:inline distT="0" distB="0" distL="0" distR="0" wp14:anchorId="20D82C4A" wp14:editId="45D7D8F2">
            <wp:extent cx="5940425" cy="3974465"/>
            <wp:effectExtent l="0" t="0" r="3175" b="6985"/>
            <wp:docPr id="779440263"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440263" name="Picture 1" descr="A graph of different colored bars&#10;&#10;Description automatically generated"/>
                    <pic:cNvPicPr/>
                  </pic:nvPicPr>
                  <pic:blipFill>
                    <a:blip r:embed="rId25"/>
                    <a:stretch>
                      <a:fillRect/>
                    </a:stretch>
                  </pic:blipFill>
                  <pic:spPr>
                    <a:xfrm>
                      <a:off x="0" y="0"/>
                      <a:ext cx="5940425" cy="3974465"/>
                    </a:xfrm>
                    <a:prstGeom prst="rect">
                      <a:avLst/>
                    </a:prstGeom>
                  </pic:spPr>
                </pic:pic>
              </a:graphicData>
            </a:graphic>
          </wp:inline>
        </w:drawing>
      </w:r>
    </w:p>
    <w:p w14:paraId="20652578" w14:textId="139E6E20" w:rsidR="00DD008C" w:rsidRDefault="00DD008C" w:rsidP="000C04AC">
      <w:pPr>
        <w:ind w:firstLine="0"/>
      </w:pPr>
      <w:r w:rsidRPr="00DD008C">
        <w:drawing>
          <wp:inline distT="0" distB="0" distL="0" distR="0" wp14:anchorId="3FF38164" wp14:editId="4EF1865B">
            <wp:extent cx="5010849" cy="4582164"/>
            <wp:effectExtent l="0" t="0" r="0" b="8890"/>
            <wp:docPr id="20533637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363728" name="Picture 1" descr="A screenshot of a computer&#10;&#10;Description automatically generated"/>
                    <pic:cNvPicPr/>
                  </pic:nvPicPr>
                  <pic:blipFill>
                    <a:blip r:embed="rId26"/>
                    <a:stretch>
                      <a:fillRect/>
                    </a:stretch>
                  </pic:blipFill>
                  <pic:spPr>
                    <a:xfrm>
                      <a:off x="0" y="0"/>
                      <a:ext cx="5010849" cy="4582164"/>
                    </a:xfrm>
                    <a:prstGeom prst="rect">
                      <a:avLst/>
                    </a:prstGeom>
                  </pic:spPr>
                </pic:pic>
              </a:graphicData>
            </a:graphic>
          </wp:inline>
        </w:drawing>
      </w:r>
    </w:p>
    <w:p w14:paraId="3EB56102" w14:textId="3347B0F6" w:rsidR="00927671" w:rsidRDefault="00927671">
      <w:pPr>
        <w:widowControl/>
        <w:autoSpaceDE/>
        <w:autoSpaceDN/>
        <w:spacing w:after="160" w:line="259" w:lineRule="auto"/>
        <w:ind w:firstLine="0"/>
        <w:jc w:val="left"/>
        <w:rPr>
          <w:b/>
          <w:bCs/>
          <w:szCs w:val="28"/>
        </w:rPr>
      </w:pPr>
      <w:bookmarkStart w:id="13" w:name="_Toc168069185"/>
      <w:r>
        <w:br w:type="page"/>
      </w:r>
    </w:p>
    <w:p w14:paraId="35050A19" w14:textId="23CE5C3D" w:rsidR="00584A8A" w:rsidRDefault="00584A8A" w:rsidP="00584A8A">
      <w:pPr>
        <w:pStyle w:val="Heading1"/>
      </w:pPr>
      <w:r>
        <w:lastRenderedPageBreak/>
        <w:t>5</w:t>
      </w:r>
      <w:r w:rsidRPr="00857B7D">
        <w:t xml:space="preserve">. </w:t>
      </w:r>
      <w:r>
        <w:t>CONCLUSION</w:t>
      </w:r>
      <w:bookmarkEnd w:id="13"/>
    </w:p>
    <w:p w14:paraId="1D613707" w14:textId="77777777" w:rsidR="000A25C5" w:rsidRDefault="000A25C5" w:rsidP="000A25C5">
      <w:r>
        <w:t xml:space="preserve">In conclusion, our work has contributed to enhancing the evaluation and understanding of language models by introducing the concept of a stability coefficient. Through our experiments and analysis, we have demonstrated the importance of considering model stability in response to prompt variations, which traditional evaluation metrics may overlook. By proposing </w:t>
      </w:r>
      <w:proofErr w:type="gramStart"/>
      <w:r>
        <w:t>a stability</w:t>
      </w:r>
      <w:proofErr w:type="gramEnd"/>
      <w:r>
        <w:t xml:space="preserve"> coefficient, we provide a quantitative measure to assess the consistency and reliability of language models across different input prompts.</w:t>
      </w:r>
    </w:p>
    <w:p w14:paraId="3588C822" w14:textId="77777777" w:rsidR="000A25C5" w:rsidRDefault="000A25C5" w:rsidP="000A25C5">
      <w:r>
        <w:t>Our findings highlight the significance of stable model behavior in real-world applications, where users expect consistent and dependable responses regardless of how questions are phrased. The stability coefficient offers a valuable tool for researchers and developers to gauge the robustness of language models and make informed decisions about their suitability for specific tasks and scenarios.</w:t>
      </w:r>
    </w:p>
    <w:p w14:paraId="5B7289DB" w14:textId="77777777" w:rsidR="00CE3818" w:rsidRDefault="000A25C5" w:rsidP="00CE3818">
      <w:r>
        <w:t xml:space="preserve">Moving forward, further research and development efforts should focus on refining and standardizing methods for calculating and interpreting </w:t>
      </w:r>
      <w:proofErr w:type="gramStart"/>
      <w:r>
        <w:t>the stability</w:t>
      </w:r>
      <w:proofErr w:type="gramEnd"/>
      <w:r>
        <w:t xml:space="preserve"> coefficient. Additionally, exploring ways to improve model stability through fine-tuning and architecture enhancements will be essential for advancing the field of natural language processing.</w:t>
      </w:r>
      <w:bookmarkStart w:id="14" w:name="_Toc168069186"/>
    </w:p>
    <w:p w14:paraId="367902BA" w14:textId="77777777" w:rsidR="00824F89" w:rsidRDefault="00824F89" w:rsidP="00CE3818"/>
    <w:p w14:paraId="668523FE" w14:textId="77777777" w:rsidR="00927671" w:rsidRDefault="00927671">
      <w:pPr>
        <w:widowControl/>
        <w:autoSpaceDE/>
        <w:autoSpaceDN/>
        <w:spacing w:after="160" w:line="259" w:lineRule="auto"/>
        <w:ind w:firstLine="0"/>
        <w:jc w:val="left"/>
        <w:rPr>
          <w:b/>
          <w:bCs/>
          <w:szCs w:val="28"/>
        </w:rPr>
      </w:pPr>
      <w:r>
        <w:br w:type="page"/>
      </w:r>
    </w:p>
    <w:p w14:paraId="541F77AA" w14:textId="4F576331" w:rsidR="00C452F5" w:rsidRDefault="00C452F5" w:rsidP="0001434D">
      <w:pPr>
        <w:pStyle w:val="Heading1"/>
        <w:spacing w:before="0"/>
        <w:ind w:left="0" w:firstLine="709"/>
      </w:pPr>
      <w:r>
        <w:lastRenderedPageBreak/>
        <w:t>References:</w:t>
      </w:r>
      <w:bookmarkEnd w:id="14"/>
    </w:p>
    <w:p w14:paraId="563E9E2E" w14:textId="77777777" w:rsidR="00273DBF" w:rsidRDefault="00273DBF" w:rsidP="00273DBF">
      <w:r>
        <w:t xml:space="preserve">1. </w:t>
      </w:r>
      <w:proofErr w:type="spellStart"/>
      <w:r>
        <w:t>Fenogenova</w:t>
      </w:r>
      <w:proofErr w:type="spellEnd"/>
      <w:r>
        <w:t xml:space="preserve">, A., Tikhonova, M., Mikhailov, V., et al. (2022). Russian </w:t>
      </w:r>
      <w:proofErr w:type="spellStart"/>
      <w:r>
        <w:t>SuperGLUE</w:t>
      </w:r>
      <w:proofErr w:type="spellEnd"/>
      <w:r>
        <w:t xml:space="preserve"> 1.1: Revising the Lessons Not Learned by Russian NLP models. DOI: 10.28995/2075-7182-</w:t>
      </w:r>
      <w:proofErr w:type="gramStart"/>
      <w:r>
        <w:t>2021-</w:t>
      </w:r>
      <w:proofErr w:type="gramEnd"/>
      <w:r>
        <w:t>20-XX-XX</w:t>
      </w:r>
    </w:p>
    <w:p w14:paraId="3B473A5B" w14:textId="77777777" w:rsidR="00273DBF" w:rsidRDefault="00273DBF" w:rsidP="00273DBF">
      <w:r>
        <w:t xml:space="preserve">2. Wang, A., Wang, X., Ji, X., et al. (2023). Assessing and optimizing large language models on </w:t>
      </w:r>
      <w:proofErr w:type="spellStart"/>
      <w:r>
        <w:t>spondyloarthritis</w:t>
      </w:r>
      <w:proofErr w:type="spellEnd"/>
      <w:r>
        <w:t xml:space="preserve"> multi-choice question answering (</w:t>
      </w:r>
      <w:proofErr w:type="spellStart"/>
      <w:r>
        <w:t>SpAMCQA</w:t>
      </w:r>
      <w:proofErr w:type="spellEnd"/>
      <w:r>
        <w:t>): study protocol for a bilingual evaluation benchmark. DOI: 10.21203/rs.3.rs-3625354/v1</w:t>
      </w:r>
    </w:p>
    <w:p w14:paraId="36968143" w14:textId="77777777" w:rsidR="00C452F5" w:rsidRDefault="00273DBF" w:rsidP="00273DBF">
      <w:r>
        <w:t xml:space="preserve">3. Panchenko, A., et al. (2018). RUSSE’2018: a shared task on word sense induction for the Russian language. </w:t>
      </w:r>
      <w:proofErr w:type="spellStart"/>
      <w:r>
        <w:t>arXiv</w:t>
      </w:r>
      <w:proofErr w:type="spellEnd"/>
      <w:r>
        <w:t xml:space="preserve"> preprint arXiv:1803.05795</w:t>
      </w:r>
    </w:p>
    <w:p w14:paraId="46E9B6C4" w14:textId="77777777" w:rsidR="00CA5AC3" w:rsidRDefault="00CA5AC3" w:rsidP="00CA5AC3">
      <w:r>
        <w:t>4. Ruder, S. (2021). Challenges and Opportunities in NLP Benchmarking. URL: https://www.ruder.io/nlp-benchmarking/</w:t>
      </w:r>
    </w:p>
    <w:p w14:paraId="0F15455D" w14:textId="77777777" w:rsidR="00CA5AC3" w:rsidRDefault="00CA5AC3" w:rsidP="00CA5AC3">
      <w:r>
        <w:t xml:space="preserve">5. Elov, B. B., </w:t>
      </w:r>
      <w:proofErr w:type="spellStart"/>
      <w:r>
        <w:t>Khamroeva</w:t>
      </w:r>
      <w:proofErr w:type="spellEnd"/>
      <w:r>
        <w:t xml:space="preserve">, Sh. M., </w:t>
      </w:r>
      <w:proofErr w:type="spellStart"/>
      <w:r>
        <w:t>Xusainova</w:t>
      </w:r>
      <w:proofErr w:type="spellEnd"/>
      <w:r>
        <w:t>, Z. Y. (2023). The pipeline processing of NLP. E3S Web of Conferences 413, 03011. DOI: https://doi.org/10.1051/e3sconf/202341303011</w:t>
      </w:r>
    </w:p>
    <w:p w14:paraId="3E12B130" w14:textId="77777777" w:rsidR="00CA5AC3" w:rsidRDefault="00CA5AC3" w:rsidP="00CA5AC3">
      <w:r>
        <w:t xml:space="preserve">6. Song, L., Zhang, J., Cheng, L., et al. (2023). </w:t>
      </w:r>
      <w:proofErr w:type="spellStart"/>
      <w:r>
        <w:t>NLPBench</w:t>
      </w:r>
      <w:proofErr w:type="spellEnd"/>
      <w:r>
        <w:t>: Evaluating Large Language Models on Solving NLP Problems.</w:t>
      </w:r>
    </w:p>
    <w:p w14:paraId="6E246550" w14:textId="77777777" w:rsidR="00CA5AC3" w:rsidRDefault="00CA5AC3" w:rsidP="00CA5AC3">
      <w:r>
        <w:t>7. Storks, S., Gao, Q., Chai, J. Y. (2019). Recent Advances in Natural Language Inference: A Survey of Benchmarks. DOI: https://doi.org/10.48550/arXiv.1904.01172</w:t>
      </w:r>
    </w:p>
    <w:p w14:paraId="054F96F7" w14:textId="77777777" w:rsidR="00CA5AC3" w:rsidRDefault="00CA5AC3" w:rsidP="00CA5AC3">
      <w:r>
        <w:t xml:space="preserve">8. </w:t>
      </w:r>
      <w:proofErr w:type="spellStart"/>
      <w:r>
        <w:t>Iazykova</w:t>
      </w:r>
      <w:proofErr w:type="spellEnd"/>
      <w:r>
        <w:t xml:space="preserve">, T., </w:t>
      </w:r>
      <w:proofErr w:type="spellStart"/>
      <w:r>
        <w:t>Kapelyushnik</w:t>
      </w:r>
      <w:proofErr w:type="spellEnd"/>
      <w:r>
        <w:t xml:space="preserve">, D., </w:t>
      </w:r>
      <w:proofErr w:type="spellStart"/>
      <w:r>
        <w:t>Bystrova</w:t>
      </w:r>
      <w:proofErr w:type="spellEnd"/>
      <w:r>
        <w:t xml:space="preserve">, O., Kutuzov, A. (2021). Unreasonable Effectiveness of Rule-Based Heuristics in Solving Russian </w:t>
      </w:r>
      <w:proofErr w:type="spellStart"/>
      <w:r>
        <w:t>SuperGLUE</w:t>
      </w:r>
      <w:proofErr w:type="spellEnd"/>
      <w:r>
        <w:t xml:space="preserve"> Tasks. </w:t>
      </w:r>
      <w:proofErr w:type="spellStart"/>
      <w:r>
        <w:t>arXiv</w:t>
      </w:r>
      <w:proofErr w:type="spellEnd"/>
      <w:r>
        <w:t>: 2105.01192v1 [cs.CL]</w:t>
      </w:r>
    </w:p>
    <w:p w14:paraId="595F4098" w14:textId="77777777" w:rsidR="00CA5AC3" w:rsidRDefault="00CA5AC3" w:rsidP="00CA5AC3">
      <w:r>
        <w:t xml:space="preserve">9. </w:t>
      </w:r>
      <w:proofErr w:type="spellStart"/>
      <w:r>
        <w:t>Shavrina</w:t>
      </w:r>
      <w:proofErr w:type="spellEnd"/>
      <w:r>
        <w:t>, T., Shapovalova, O. (2017). To the methodology of corpus construction for machine learning: "Taiga" syntax tree corpus and parser. Proceedings of “CORPORA-2017” International Conference. 2017.</w:t>
      </w:r>
    </w:p>
    <w:p w14:paraId="363DF045" w14:textId="77777777" w:rsidR="00CA5AC3" w:rsidRDefault="00CA5AC3" w:rsidP="00CA5AC3">
      <w:r>
        <w:t xml:space="preserve">10. Dagan, I., Glickman, O., Magnini, B. (2005). The pascal </w:t>
      </w:r>
      <w:proofErr w:type="spellStart"/>
      <w:r>
        <w:t>recognising</w:t>
      </w:r>
      <w:proofErr w:type="spellEnd"/>
      <w:r>
        <w:t xml:space="preserve"> textual entailment challenge. Machine Learning Challenges Workshop. Springer, Berlin, Heidelberg.11. Panchenko, Alexander, et al. “RUSSE’2018: a shared task on word sense induction for the Russian language.” </w:t>
      </w:r>
      <w:proofErr w:type="spellStart"/>
      <w:r>
        <w:t>arXiv</w:t>
      </w:r>
      <w:proofErr w:type="spellEnd"/>
      <w:r>
        <w:t xml:space="preserve"> preprint arXiv:1803.05795 </w:t>
      </w:r>
      <w:r>
        <w:lastRenderedPageBreak/>
        <w:t>(2018).</w:t>
      </w:r>
    </w:p>
    <w:p w14:paraId="013753DF" w14:textId="77777777" w:rsidR="00CA5AC3" w:rsidRDefault="00CA5AC3" w:rsidP="00CA5AC3">
      <w:r>
        <w:t>11. Liang, P., et al. (2023). Holistic Evaluation of Language Models. arXiv:2211.09110</w:t>
      </w:r>
    </w:p>
    <w:p w14:paraId="42994C75" w14:textId="77777777" w:rsidR="00CA5AC3" w:rsidRDefault="00CA5AC3" w:rsidP="00CA5AC3">
      <w:r>
        <w:t>12. Stanford University – Human Centered Artificial Intelligence. (2022). Language Models Are Changing AI. We Need to Understand Them. URL: https://hai.stanford.edu/news/language-models-are-changing-ai-we-need-understand-them</w:t>
      </w:r>
    </w:p>
    <w:p w14:paraId="0E16F20F" w14:textId="77777777" w:rsidR="00CA5AC3" w:rsidRDefault="00CA5AC3" w:rsidP="00CA5AC3">
      <w:r>
        <w:t xml:space="preserve">13. </w:t>
      </w:r>
      <w:proofErr w:type="spellStart"/>
      <w:r>
        <w:t>Shavrina</w:t>
      </w:r>
      <w:proofErr w:type="spellEnd"/>
      <w:r>
        <w:t xml:space="preserve">, T., et al. (2020). </w:t>
      </w:r>
      <w:proofErr w:type="spellStart"/>
      <w:r>
        <w:t>RussianSuperGLUE</w:t>
      </w:r>
      <w:proofErr w:type="spellEnd"/>
      <w:r>
        <w:t>: A Russian Language Understanding Evaluation Benchmark. arXiv:2010.15925</w:t>
      </w:r>
    </w:p>
    <w:p w14:paraId="2150E851" w14:textId="77777777" w:rsidR="00CA5AC3" w:rsidRDefault="00CA5AC3" w:rsidP="00CA5AC3">
      <w:r>
        <w:t>14. Srivastava, A., et al. (2022). Beyond the Imitation Game: Quantifying and extrapolating the capabilities of language models. arXiv:2206.04615</w:t>
      </w:r>
    </w:p>
    <w:p w14:paraId="37ED2E1D" w14:textId="77777777" w:rsidR="00CA5AC3" w:rsidRDefault="00CA5AC3" w:rsidP="00CA5AC3">
      <w:r>
        <w:t>15. Colombo, P., et al. (2022). What are the best systems? New Perspectives on NLP Benchmarking. Advances in Neural Information Processing Systems 35 (</w:t>
      </w:r>
      <w:proofErr w:type="spellStart"/>
      <w:r>
        <w:t>NeurIPS</w:t>
      </w:r>
      <w:proofErr w:type="spellEnd"/>
      <w:r>
        <w:t xml:space="preserve"> 2022) Main Conference Track</w:t>
      </w:r>
    </w:p>
    <w:p w14:paraId="210EDB57" w14:textId="77777777" w:rsidR="00CA5AC3" w:rsidRDefault="00CA5AC3" w:rsidP="00CA5AC3">
      <w:r>
        <w:t xml:space="preserve">16. </w:t>
      </w:r>
      <w:proofErr w:type="spellStart"/>
      <w:r>
        <w:t>Wołk</w:t>
      </w:r>
      <w:proofErr w:type="spellEnd"/>
      <w:r>
        <w:t>, K. (2015). Neural-Based machine translation for the medical text domain. Based on European Medicines Agency leaflet texts. Procedia Computer Science 64:2-9.</w:t>
      </w:r>
    </w:p>
    <w:p w14:paraId="5201530C" w14:textId="77777777" w:rsidR="00CA5AC3" w:rsidRDefault="00CA5AC3" w:rsidP="00CA5AC3">
      <w:r>
        <w:t>17. Lavie, A., &amp; Agarwal, A. (2007). METEOR: An Automatic Metric for MT Evaluation with High Levels of Correlation with Human Judgments. In Proceedings of the Second Workshop on Statistical Machine Translation (pp. 228–231).</w:t>
      </w:r>
    </w:p>
    <w:p w14:paraId="17DBE747" w14:textId="77777777" w:rsidR="00AB268A" w:rsidRDefault="00CA5AC3" w:rsidP="00AB268A">
      <w:r>
        <w:t xml:space="preserve">18. </w:t>
      </w:r>
      <w:r w:rsidR="00AB268A" w:rsidRPr="00AB268A">
        <w:t>Prather J. et al. Interactions with Prompt Problems: A New Way to Teach Programming with Large Language Models // arXiv:2401.10759 [cs]. - 2024.</w:t>
      </w:r>
    </w:p>
    <w:p w14:paraId="6A444231" w14:textId="77777777" w:rsidR="00CA5AC3" w:rsidRDefault="00CA5AC3" w:rsidP="00AB268A">
      <w:r>
        <w:t xml:space="preserve">19. Wolf, T., et al. (2019). </w:t>
      </w:r>
      <w:proofErr w:type="spellStart"/>
      <w:r>
        <w:t>HuggingFace's</w:t>
      </w:r>
      <w:proofErr w:type="spellEnd"/>
      <w:r>
        <w:t xml:space="preserve"> Transformers: State-of-the-art Natural Language Processing. arXiv:1910.03771</w:t>
      </w:r>
    </w:p>
    <w:p w14:paraId="57AC42DE" w14:textId="77777777" w:rsidR="00042966" w:rsidRDefault="00042966" w:rsidP="00CA5AC3">
      <w:r>
        <w:t xml:space="preserve">20. </w:t>
      </w:r>
      <w:r w:rsidRPr="00042966">
        <w:t>Gao, T., Fisch, A., &amp; Chen, D. (2021). Making Pre-trained Language Models Better Few-shot Learners. Association for Computational Linguistics (ACL)</w:t>
      </w:r>
    </w:p>
    <w:p w14:paraId="068E1C2A" w14:textId="77777777" w:rsidR="00313DDF" w:rsidRDefault="00313DDF" w:rsidP="00CA5AC3">
      <w:r>
        <w:t xml:space="preserve">21. </w:t>
      </w:r>
      <w:proofErr w:type="spellStart"/>
      <w:r w:rsidRPr="00313DDF">
        <w:t>Papineni</w:t>
      </w:r>
      <w:proofErr w:type="spellEnd"/>
      <w:r w:rsidRPr="00313DDF">
        <w:t xml:space="preserve">, K., </w:t>
      </w:r>
      <w:proofErr w:type="spellStart"/>
      <w:r w:rsidRPr="00313DDF">
        <w:t>Roukos</w:t>
      </w:r>
      <w:proofErr w:type="spellEnd"/>
      <w:r w:rsidRPr="00313DDF">
        <w:t>, S., Ward, T., &amp; Zhu, W. J. (2002). BLEU: a Method for Automatic Evaluation of Machine Translation. Association for Computational Linguistics (ACL).</w:t>
      </w:r>
    </w:p>
    <w:p w14:paraId="14DB1EBF" w14:textId="77777777" w:rsidR="00940031" w:rsidRDefault="00531B5D" w:rsidP="00CA5AC3">
      <w:r>
        <w:lastRenderedPageBreak/>
        <w:t xml:space="preserve">22. </w:t>
      </w:r>
      <w:r w:rsidR="00AB268A" w:rsidRPr="00AB268A">
        <w:t xml:space="preserve">Introduction to </w:t>
      </w:r>
      <w:proofErr w:type="spellStart"/>
      <w:r w:rsidR="00AB268A" w:rsidRPr="00AB268A">
        <w:t>Captum</w:t>
      </w:r>
      <w:proofErr w:type="spellEnd"/>
      <w:r w:rsidR="00AB268A" w:rsidRPr="00AB268A">
        <w:t xml:space="preserve"> — A Model Interpretability Library for </w:t>
      </w:r>
      <w:proofErr w:type="spellStart"/>
      <w:r w:rsidR="00AB268A" w:rsidRPr="00AB268A">
        <w:t>PyTorch</w:t>
      </w:r>
      <w:proofErr w:type="spellEnd"/>
      <w:r w:rsidR="00AB268A" w:rsidRPr="00AB268A">
        <w:t xml:space="preserve"> [</w:t>
      </w:r>
      <w:r w:rsidR="00AB268A">
        <w:t>Electronic resource</w:t>
      </w:r>
      <w:r w:rsidR="00AB268A" w:rsidRPr="00AB268A">
        <w:t xml:space="preserve">]. URL: https://medium.com/pytorch/introduction-to-captum-a-model-interpretability-library-for-pytorch-d236592d8afa </w:t>
      </w:r>
    </w:p>
    <w:p w14:paraId="353754A9" w14:textId="77777777" w:rsidR="00940031" w:rsidRDefault="00940031" w:rsidP="00CA5AC3">
      <w:r>
        <w:t xml:space="preserve">23. </w:t>
      </w:r>
      <w:r w:rsidR="00AB268A">
        <w:t xml:space="preserve">Model Explainability: How to Choose the Right Tool [Electronic resource]. URL: </w:t>
      </w:r>
      <w:hyperlink r:id="rId27" w:history="1">
        <w:r w:rsidR="00AB268A">
          <w:rPr>
            <w:rStyle w:val="Hyperlink"/>
          </w:rPr>
          <w:t>https://medium.com/ing-blog/model-explainability-how-to-choose-the-right-tool-6c5eabd1a46a</w:t>
        </w:r>
      </w:hyperlink>
      <w:r w:rsidR="00AB268A">
        <w:t>.</w:t>
      </w:r>
    </w:p>
    <w:p w14:paraId="26B7B7FB" w14:textId="77777777" w:rsidR="00D26420" w:rsidRDefault="00D26420" w:rsidP="00CA5AC3">
      <w:r>
        <w:t xml:space="preserve">24. </w:t>
      </w:r>
      <w:r w:rsidR="00AB268A">
        <w:t xml:space="preserve">Tasks — MERA [Electronic resource]. URL: </w:t>
      </w:r>
      <w:hyperlink r:id="rId28" w:history="1">
        <w:r w:rsidR="00AB268A">
          <w:rPr>
            <w:rStyle w:val="Hyperlink"/>
          </w:rPr>
          <w:t>https://mera.a-ai.ru/en/tasks</w:t>
        </w:r>
      </w:hyperlink>
      <w:r w:rsidR="00AB268A">
        <w:t>.</w:t>
      </w:r>
    </w:p>
    <w:p w14:paraId="7119D0D4" w14:textId="77777777" w:rsidR="0035286D" w:rsidRDefault="0035286D" w:rsidP="0035286D"/>
    <w:p w14:paraId="066D3B26" w14:textId="77777777" w:rsidR="0035286D" w:rsidRDefault="0035286D" w:rsidP="0035286D"/>
    <w:p w14:paraId="2782C419" w14:textId="77777777" w:rsidR="0035286D" w:rsidRDefault="0035286D" w:rsidP="0035286D"/>
    <w:p w14:paraId="5EA9BBC3" w14:textId="77777777" w:rsidR="0035286D" w:rsidRDefault="0035286D" w:rsidP="0035286D"/>
    <w:p w14:paraId="30950906" w14:textId="77777777" w:rsidR="0035286D" w:rsidRDefault="0035286D" w:rsidP="0035286D"/>
    <w:p w14:paraId="6087F535" w14:textId="77777777" w:rsidR="0035286D" w:rsidRDefault="0035286D" w:rsidP="00584A8A">
      <w:pPr>
        <w:pStyle w:val="Heading1"/>
      </w:pPr>
    </w:p>
    <w:p w14:paraId="5AD6DDC6" w14:textId="77777777" w:rsidR="0035286D" w:rsidRDefault="001051D1" w:rsidP="001051D1">
      <w:pPr>
        <w:widowControl/>
        <w:autoSpaceDE/>
        <w:autoSpaceDN/>
        <w:spacing w:after="160" w:line="259" w:lineRule="auto"/>
        <w:ind w:firstLine="0"/>
        <w:jc w:val="left"/>
      </w:pPr>
      <w:r>
        <w:br w:type="page"/>
      </w:r>
    </w:p>
    <w:p w14:paraId="0006E7E0" w14:textId="759B1208" w:rsidR="00584A8A" w:rsidRDefault="0035286D" w:rsidP="00584A8A">
      <w:pPr>
        <w:pStyle w:val="Heading1"/>
      </w:pPr>
      <w:bookmarkStart w:id="15" w:name="_Toc168069187"/>
      <w:r>
        <w:lastRenderedPageBreak/>
        <w:t>Appendices</w:t>
      </w:r>
      <w:bookmarkEnd w:id="15"/>
      <w:r w:rsidR="00554198">
        <w:t>:</w:t>
      </w:r>
    </w:p>
    <w:p w14:paraId="23FA21EB" w14:textId="77777777" w:rsidR="00584A8A" w:rsidRDefault="00584A8A" w:rsidP="00D96511"/>
    <w:p w14:paraId="4DF3E7EC" w14:textId="77777777" w:rsidR="00484ABD" w:rsidRDefault="00586674" w:rsidP="00586674">
      <w:pPr>
        <w:jc w:val="center"/>
      </w:pPr>
      <w:r>
        <w:rPr>
          <w:noProof/>
          <w:lang w:val="ru-RU" w:eastAsia="ru-RU"/>
        </w:rPr>
        <w:drawing>
          <wp:inline distT="0" distB="0" distL="0" distR="0" wp14:anchorId="3792F6A9" wp14:editId="216F32C4">
            <wp:extent cx="2979420" cy="3650181"/>
            <wp:effectExtent l="0" t="0" r="0" b="762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5389" t="35010" r="70111" b="8491"/>
                    <a:stretch/>
                  </pic:blipFill>
                  <pic:spPr bwMode="auto">
                    <a:xfrm>
                      <a:off x="0" y="0"/>
                      <a:ext cx="2999057" cy="3674238"/>
                    </a:xfrm>
                    <a:prstGeom prst="rect">
                      <a:avLst/>
                    </a:prstGeom>
                    <a:ln>
                      <a:noFill/>
                    </a:ln>
                    <a:extLst>
                      <a:ext uri="{53640926-AAD7-44D8-BBD7-CCE9431645EC}">
                        <a14:shadowObscured xmlns:a14="http://schemas.microsoft.com/office/drawing/2010/main"/>
                      </a:ext>
                    </a:extLst>
                  </pic:spPr>
                </pic:pic>
              </a:graphicData>
            </a:graphic>
          </wp:inline>
        </w:drawing>
      </w:r>
    </w:p>
    <w:p w14:paraId="44B95D9B" w14:textId="32442B29" w:rsidR="00C72179" w:rsidRDefault="001154C1" w:rsidP="00554198">
      <w:pPr>
        <w:jc w:val="center"/>
      </w:pPr>
      <w:r>
        <w:t>Fig 1. The SH</w:t>
      </w:r>
      <w:r w:rsidR="00CE5D03">
        <w:t>AP result of</w:t>
      </w:r>
      <w:r w:rsidR="00554198">
        <w:t xml:space="preserve"> the important words for</w:t>
      </w:r>
      <w:r w:rsidR="00CE5D03">
        <w:t xml:space="preserve"> </w:t>
      </w:r>
      <w:proofErr w:type="spellStart"/>
      <w:r w:rsidR="00CE5D03">
        <w:t>Vikhr</w:t>
      </w:r>
      <w:proofErr w:type="spellEnd"/>
      <w:r w:rsidR="00CE5D03">
        <w:t xml:space="preserve"> model answers</w:t>
      </w:r>
    </w:p>
    <w:p w14:paraId="1648E325" w14:textId="77777777" w:rsidR="00C72179" w:rsidRPr="001154C1" w:rsidRDefault="00C72179" w:rsidP="00586674">
      <w:pPr>
        <w:jc w:val="center"/>
        <w:rPr>
          <w:noProof/>
          <w:lang w:eastAsia="ru-RU"/>
        </w:rPr>
      </w:pPr>
    </w:p>
    <w:p w14:paraId="053EC222" w14:textId="77777777" w:rsidR="00C72179" w:rsidRDefault="00C72179" w:rsidP="00586674">
      <w:pPr>
        <w:jc w:val="center"/>
      </w:pPr>
      <w:r>
        <w:rPr>
          <w:noProof/>
          <w:lang w:val="ru-RU" w:eastAsia="ru-RU"/>
        </w:rPr>
        <w:drawing>
          <wp:inline distT="0" distB="0" distL="0" distR="0" wp14:anchorId="4D501DBB" wp14:editId="3AF9FADE">
            <wp:extent cx="2255520" cy="2816620"/>
            <wp:effectExtent l="0" t="0" r="0" b="317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5466" t="34044" r="69984" b="8250"/>
                    <a:stretch/>
                  </pic:blipFill>
                  <pic:spPr bwMode="auto">
                    <a:xfrm>
                      <a:off x="0" y="0"/>
                      <a:ext cx="2279430" cy="2846478"/>
                    </a:xfrm>
                    <a:prstGeom prst="rect">
                      <a:avLst/>
                    </a:prstGeom>
                    <a:ln>
                      <a:noFill/>
                    </a:ln>
                    <a:extLst>
                      <a:ext uri="{53640926-AAD7-44D8-BBD7-CCE9431645EC}">
                        <a14:shadowObscured xmlns:a14="http://schemas.microsoft.com/office/drawing/2010/main"/>
                      </a:ext>
                    </a:extLst>
                  </pic:spPr>
                </pic:pic>
              </a:graphicData>
            </a:graphic>
          </wp:inline>
        </w:drawing>
      </w:r>
    </w:p>
    <w:p w14:paraId="0D165B65" w14:textId="6C0FADD2" w:rsidR="00554198" w:rsidRDefault="00554198" w:rsidP="00554198">
      <w:pPr>
        <w:jc w:val="center"/>
      </w:pPr>
      <w:r>
        <w:t xml:space="preserve">Fig 2. The SHAP result of the important words for </w:t>
      </w:r>
      <w:proofErr w:type="spellStart"/>
      <w:r>
        <w:t>TinyLLama</w:t>
      </w:r>
      <w:proofErr w:type="spellEnd"/>
      <w:r>
        <w:t xml:space="preserve"> model answers</w:t>
      </w:r>
    </w:p>
    <w:p w14:paraId="488A4D90" w14:textId="77777777" w:rsidR="005E4D0A" w:rsidRDefault="005E4D0A" w:rsidP="00586674">
      <w:pPr>
        <w:jc w:val="center"/>
      </w:pPr>
      <w:r>
        <w:rPr>
          <w:noProof/>
          <w:lang w:val="ru-RU" w:eastAsia="ru-RU"/>
        </w:rPr>
        <w:lastRenderedPageBreak/>
        <w:drawing>
          <wp:inline distT="0" distB="0" distL="0" distR="0" wp14:anchorId="047EDBD9" wp14:editId="54118DEF">
            <wp:extent cx="3002280" cy="3686738"/>
            <wp:effectExtent l="0" t="0" r="7620" b="952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5260" t="34044" r="69984" b="8732"/>
                    <a:stretch/>
                  </pic:blipFill>
                  <pic:spPr bwMode="auto">
                    <a:xfrm>
                      <a:off x="0" y="0"/>
                      <a:ext cx="3018698" cy="3706899"/>
                    </a:xfrm>
                    <a:prstGeom prst="rect">
                      <a:avLst/>
                    </a:prstGeom>
                    <a:ln>
                      <a:noFill/>
                    </a:ln>
                    <a:extLst>
                      <a:ext uri="{53640926-AAD7-44D8-BBD7-CCE9431645EC}">
                        <a14:shadowObscured xmlns:a14="http://schemas.microsoft.com/office/drawing/2010/main"/>
                      </a:ext>
                    </a:extLst>
                  </pic:spPr>
                </pic:pic>
              </a:graphicData>
            </a:graphic>
          </wp:inline>
        </w:drawing>
      </w:r>
    </w:p>
    <w:p w14:paraId="27F64621" w14:textId="0C87E9EA" w:rsidR="00B62F27" w:rsidRDefault="00B62F27" w:rsidP="00B62F27">
      <w:pPr>
        <w:jc w:val="center"/>
      </w:pPr>
      <w:r>
        <w:t>Fig 3. The SHAP result of the important words for Gemma model answers</w:t>
      </w:r>
    </w:p>
    <w:p w14:paraId="170181B4" w14:textId="77777777" w:rsidR="00C72179" w:rsidRDefault="00C72179" w:rsidP="00586674">
      <w:pPr>
        <w:jc w:val="center"/>
      </w:pPr>
    </w:p>
    <w:p w14:paraId="2FD98D77" w14:textId="77777777" w:rsidR="0014633F" w:rsidRDefault="0014633F" w:rsidP="00586674">
      <w:pPr>
        <w:jc w:val="center"/>
      </w:pPr>
    </w:p>
    <w:p w14:paraId="4814D51D" w14:textId="77777777" w:rsidR="0014633F" w:rsidRDefault="0014633F" w:rsidP="00586674">
      <w:pPr>
        <w:jc w:val="center"/>
      </w:pPr>
      <w:r>
        <w:rPr>
          <w:noProof/>
          <w:lang w:val="ru-RU" w:eastAsia="ru-RU"/>
        </w:rPr>
        <w:drawing>
          <wp:inline distT="0" distB="0" distL="0" distR="0" wp14:anchorId="47CB1497" wp14:editId="3111A4FA">
            <wp:extent cx="2788920" cy="3455053"/>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5516" t="34287" r="70221" b="9133"/>
                    <a:stretch/>
                  </pic:blipFill>
                  <pic:spPr bwMode="auto">
                    <a:xfrm>
                      <a:off x="0" y="0"/>
                      <a:ext cx="2809381" cy="3480401"/>
                    </a:xfrm>
                    <a:prstGeom prst="rect">
                      <a:avLst/>
                    </a:prstGeom>
                    <a:ln>
                      <a:noFill/>
                    </a:ln>
                    <a:extLst>
                      <a:ext uri="{53640926-AAD7-44D8-BBD7-CCE9431645EC}">
                        <a14:shadowObscured xmlns:a14="http://schemas.microsoft.com/office/drawing/2010/main"/>
                      </a:ext>
                    </a:extLst>
                  </pic:spPr>
                </pic:pic>
              </a:graphicData>
            </a:graphic>
          </wp:inline>
        </w:drawing>
      </w:r>
    </w:p>
    <w:p w14:paraId="4181287B" w14:textId="559C265B" w:rsidR="00554198" w:rsidRDefault="00554198" w:rsidP="00554198">
      <w:pPr>
        <w:jc w:val="center"/>
      </w:pPr>
      <w:r>
        <w:t>Fig 4. The SHAP result of the important words for Mistral model answers</w:t>
      </w:r>
    </w:p>
    <w:p w14:paraId="616B66AB" w14:textId="77777777" w:rsidR="001C7BA3" w:rsidRDefault="001C7BA3" w:rsidP="0014633F">
      <w:pPr>
        <w:jc w:val="center"/>
      </w:pPr>
      <w:r>
        <w:rPr>
          <w:noProof/>
          <w:lang w:val="ru-RU" w:eastAsia="ru-RU"/>
        </w:rPr>
        <w:lastRenderedPageBreak/>
        <w:drawing>
          <wp:inline distT="0" distB="0" distL="0" distR="0" wp14:anchorId="75CA6866" wp14:editId="64340282">
            <wp:extent cx="2895600" cy="356726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5387" t="28008" r="69727" b="14287"/>
                    <a:stretch/>
                  </pic:blipFill>
                  <pic:spPr bwMode="auto">
                    <a:xfrm>
                      <a:off x="0" y="0"/>
                      <a:ext cx="2898481" cy="3570809"/>
                    </a:xfrm>
                    <a:prstGeom prst="rect">
                      <a:avLst/>
                    </a:prstGeom>
                    <a:ln>
                      <a:noFill/>
                    </a:ln>
                    <a:extLst>
                      <a:ext uri="{53640926-AAD7-44D8-BBD7-CCE9431645EC}">
                        <a14:shadowObscured xmlns:a14="http://schemas.microsoft.com/office/drawing/2010/main"/>
                      </a:ext>
                    </a:extLst>
                  </pic:spPr>
                </pic:pic>
              </a:graphicData>
            </a:graphic>
          </wp:inline>
        </w:drawing>
      </w:r>
    </w:p>
    <w:p w14:paraId="555C7296" w14:textId="12DCF3C9" w:rsidR="00554198" w:rsidRDefault="00554198" w:rsidP="00554198">
      <w:pPr>
        <w:jc w:val="center"/>
      </w:pPr>
      <w:r>
        <w:t>Fig 5. The SHAP result of the important words for Llama 2 model answers</w:t>
      </w:r>
    </w:p>
    <w:p w14:paraId="704E90A6" w14:textId="3A512099" w:rsidR="0014633F" w:rsidRDefault="0014633F" w:rsidP="00554198">
      <w:pPr>
        <w:jc w:val="center"/>
      </w:pPr>
    </w:p>
    <w:sectPr w:rsidR="0014633F">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FC544ED"/>
    <w:multiLevelType w:val="hybridMultilevel"/>
    <w:tmpl w:val="90EE653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322D1B0A"/>
    <w:multiLevelType w:val="hybridMultilevel"/>
    <w:tmpl w:val="B9B6275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4ADF0ED2"/>
    <w:multiLevelType w:val="hybridMultilevel"/>
    <w:tmpl w:val="8F5AEC8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16cid:durableId="2097824488">
    <w:abstractNumId w:val="2"/>
  </w:num>
  <w:num w:numId="2" w16cid:durableId="1298340677">
    <w:abstractNumId w:val="1"/>
  </w:num>
  <w:num w:numId="3" w16cid:durableId="72714375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F25C9"/>
    <w:rsid w:val="000062E6"/>
    <w:rsid w:val="00006F6D"/>
    <w:rsid w:val="0001434D"/>
    <w:rsid w:val="00014B99"/>
    <w:rsid w:val="00017462"/>
    <w:rsid w:val="0003076A"/>
    <w:rsid w:val="00042966"/>
    <w:rsid w:val="00051096"/>
    <w:rsid w:val="0005602E"/>
    <w:rsid w:val="000877FA"/>
    <w:rsid w:val="000A25C5"/>
    <w:rsid w:val="000A4C2D"/>
    <w:rsid w:val="000C04AC"/>
    <w:rsid w:val="000C31DA"/>
    <w:rsid w:val="000E12D8"/>
    <w:rsid w:val="00103304"/>
    <w:rsid w:val="00104B2D"/>
    <w:rsid w:val="00104FD6"/>
    <w:rsid w:val="001051D1"/>
    <w:rsid w:val="001148A1"/>
    <w:rsid w:val="001154C1"/>
    <w:rsid w:val="00137A50"/>
    <w:rsid w:val="0014633F"/>
    <w:rsid w:val="0015169E"/>
    <w:rsid w:val="00157DA6"/>
    <w:rsid w:val="00157F60"/>
    <w:rsid w:val="00163E35"/>
    <w:rsid w:val="00183F08"/>
    <w:rsid w:val="00184FAA"/>
    <w:rsid w:val="0018679A"/>
    <w:rsid w:val="001941BD"/>
    <w:rsid w:val="001954A0"/>
    <w:rsid w:val="001B3553"/>
    <w:rsid w:val="001B5443"/>
    <w:rsid w:val="001B6685"/>
    <w:rsid w:val="001C7BA3"/>
    <w:rsid w:val="001D135A"/>
    <w:rsid w:val="001E104D"/>
    <w:rsid w:val="001F2EDD"/>
    <w:rsid w:val="00201416"/>
    <w:rsid w:val="00201CE5"/>
    <w:rsid w:val="00210596"/>
    <w:rsid w:val="00225077"/>
    <w:rsid w:val="00225A11"/>
    <w:rsid w:val="002313CF"/>
    <w:rsid w:val="002371A3"/>
    <w:rsid w:val="00273DBF"/>
    <w:rsid w:val="0027581B"/>
    <w:rsid w:val="002A31E9"/>
    <w:rsid w:val="002B0AC2"/>
    <w:rsid w:val="002B251B"/>
    <w:rsid w:val="002D7A9A"/>
    <w:rsid w:val="002F2282"/>
    <w:rsid w:val="0030005F"/>
    <w:rsid w:val="00313DDF"/>
    <w:rsid w:val="00322895"/>
    <w:rsid w:val="00332BED"/>
    <w:rsid w:val="00342613"/>
    <w:rsid w:val="003454DB"/>
    <w:rsid w:val="00346671"/>
    <w:rsid w:val="0035286D"/>
    <w:rsid w:val="003563D9"/>
    <w:rsid w:val="00366A07"/>
    <w:rsid w:val="003707D4"/>
    <w:rsid w:val="00380D54"/>
    <w:rsid w:val="003C0C94"/>
    <w:rsid w:val="003D01E3"/>
    <w:rsid w:val="003E351B"/>
    <w:rsid w:val="003E5402"/>
    <w:rsid w:val="00401BAA"/>
    <w:rsid w:val="00431A46"/>
    <w:rsid w:val="0044016D"/>
    <w:rsid w:val="00454445"/>
    <w:rsid w:val="00456B87"/>
    <w:rsid w:val="004575A2"/>
    <w:rsid w:val="00457967"/>
    <w:rsid w:val="004606AC"/>
    <w:rsid w:val="0047164A"/>
    <w:rsid w:val="00471ABE"/>
    <w:rsid w:val="00484ABD"/>
    <w:rsid w:val="00495F7C"/>
    <w:rsid w:val="004A210A"/>
    <w:rsid w:val="004C666E"/>
    <w:rsid w:val="004D6DED"/>
    <w:rsid w:val="005169BF"/>
    <w:rsid w:val="00525130"/>
    <w:rsid w:val="00531B5D"/>
    <w:rsid w:val="00554198"/>
    <w:rsid w:val="0058483F"/>
    <w:rsid w:val="00584A8A"/>
    <w:rsid w:val="00586674"/>
    <w:rsid w:val="00587BF3"/>
    <w:rsid w:val="00591349"/>
    <w:rsid w:val="00591DB0"/>
    <w:rsid w:val="005D01AA"/>
    <w:rsid w:val="005D72BB"/>
    <w:rsid w:val="005E0A38"/>
    <w:rsid w:val="005E2530"/>
    <w:rsid w:val="005E4D0A"/>
    <w:rsid w:val="005F1C72"/>
    <w:rsid w:val="006120CA"/>
    <w:rsid w:val="0062031F"/>
    <w:rsid w:val="006221A6"/>
    <w:rsid w:val="00626EF1"/>
    <w:rsid w:val="00657836"/>
    <w:rsid w:val="00670BDF"/>
    <w:rsid w:val="00675657"/>
    <w:rsid w:val="00683BDB"/>
    <w:rsid w:val="00685032"/>
    <w:rsid w:val="006A284E"/>
    <w:rsid w:val="006D1143"/>
    <w:rsid w:val="006D1BE7"/>
    <w:rsid w:val="006E0393"/>
    <w:rsid w:val="007011A7"/>
    <w:rsid w:val="007024DD"/>
    <w:rsid w:val="007104BA"/>
    <w:rsid w:val="00714574"/>
    <w:rsid w:val="00722EA3"/>
    <w:rsid w:val="0073484F"/>
    <w:rsid w:val="007503C0"/>
    <w:rsid w:val="00771B93"/>
    <w:rsid w:val="007724B2"/>
    <w:rsid w:val="00780593"/>
    <w:rsid w:val="007809AB"/>
    <w:rsid w:val="0079796B"/>
    <w:rsid w:val="007A2AF5"/>
    <w:rsid w:val="007B40EF"/>
    <w:rsid w:val="007C615B"/>
    <w:rsid w:val="007C79FD"/>
    <w:rsid w:val="007D5F0B"/>
    <w:rsid w:val="007E39B3"/>
    <w:rsid w:val="008060B1"/>
    <w:rsid w:val="00812EF6"/>
    <w:rsid w:val="00824B67"/>
    <w:rsid w:val="00824F89"/>
    <w:rsid w:val="008336EA"/>
    <w:rsid w:val="008407C8"/>
    <w:rsid w:val="00851D85"/>
    <w:rsid w:val="00857B72"/>
    <w:rsid w:val="00857B7D"/>
    <w:rsid w:val="0086151D"/>
    <w:rsid w:val="00861A56"/>
    <w:rsid w:val="00863F52"/>
    <w:rsid w:val="00875D90"/>
    <w:rsid w:val="008A468B"/>
    <w:rsid w:val="008C430F"/>
    <w:rsid w:val="008D2F7C"/>
    <w:rsid w:val="008E6A59"/>
    <w:rsid w:val="008F47C9"/>
    <w:rsid w:val="008F655B"/>
    <w:rsid w:val="009017EE"/>
    <w:rsid w:val="009112C9"/>
    <w:rsid w:val="00927671"/>
    <w:rsid w:val="00934933"/>
    <w:rsid w:val="00940031"/>
    <w:rsid w:val="009549EC"/>
    <w:rsid w:val="00955907"/>
    <w:rsid w:val="00957982"/>
    <w:rsid w:val="00960CFB"/>
    <w:rsid w:val="00960FE6"/>
    <w:rsid w:val="00966991"/>
    <w:rsid w:val="009834C1"/>
    <w:rsid w:val="00994A8A"/>
    <w:rsid w:val="009955A5"/>
    <w:rsid w:val="009A19C1"/>
    <w:rsid w:val="009A571E"/>
    <w:rsid w:val="009B2705"/>
    <w:rsid w:val="009C6DB6"/>
    <w:rsid w:val="009D7594"/>
    <w:rsid w:val="009E3696"/>
    <w:rsid w:val="009F5311"/>
    <w:rsid w:val="00A05F68"/>
    <w:rsid w:val="00A249D7"/>
    <w:rsid w:val="00A471B0"/>
    <w:rsid w:val="00A73069"/>
    <w:rsid w:val="00A950B1"/>
    <w:rsid w:val="00AA435F"/>
    <w:rsid w:val="00AB268A"/>
    <w:rsid w:val="00AB2A03"/>
    <w:rsid w:val="00AC0E6D"/>
    <w:rsid w:val="00AF0F3C"/>
    <w:rsid w:val="00B03F07"/>
    <w:rsid w:val="00B13F52"/>
    <w:rsid w:val="00B27F7C"/>
    <w:rsid w:val="00B62F27"/>
    <w:rsid w:val="00B75B99"/>
    <w:rsid w:val="00B8471D"/>
    <w:rsid w:val="00B90C50"/>
    <w:rsid w:val="00B97AA5"/>
    <w:rsid w:val="00BE6022"/>
    <w:rsid w:val="00BE7F6E"/>
    <w:rsid w:val="00BF42E5"/>
    <w:rsid w:val="00C140C9"/>
    <w:rsid w:val="00C24DAC"/>
    <w:rsid w:val="00C3149D"/>
    <w:rsid w:val="00C348E4"/>
    <w:rsid w:val="00C425D6"/>
    <w:rsid w:val="00C452F5"/>
    <w:rsid w:val="00C47AE7"/>
    <w:rsid w:val="00C64592"/>
    <w:rsid w:val="00C70B7B"/>
    <w:rsid w:val="00C72179"/>
    <w:rsid w:val="00C8544B"/>
    <w:rsid w:val="00CA5AC3"/>
    <w:rsid w:val="00CC082B"/>
    <w:rsid w:val="00CC2AEC"/>
    <w:rsid w:val="00CE3818"/>
    <w:rsid w:val="00CE5D03"/>
    <w:rsid w:val="00D259EA"/>
    <w:rsid w:val="00D26420"/>
    <w:rsid w:val="00D32347"/>
    <w:rsid w:val="00D34E0B"/>
    <w:rsid w:val="00D450A9"/>
    <w:rsid w:val="00D66340"/>
    <w:rsid w:val="00D67F4A"/>
    <w:rsid w:val="00D70E58"/>
    <w:rsid w:val="00D84DA9"/>
    <w:rsid w:val="00D90D92"/>
    <w:rsid w:val="00D96511"/>
    <w:rsid w:val="00DA068C"/>
    <w:rsid w:val="00DA111B"/>
    <w:rsid w:val="00DA6A39"/>
    <w:rsid w:val="00DB5FBD"/>
    <w:rsid w:val="00DD008C"/>
    <w:rsid w:val="00DE2247"/>
    <w:rsid w:val="00DF1BD5"/>
    <w:rsid w:val="00E00C08"/>
    <w:rsid w:val="00E00D23"/>
    <w:rsid w:val="00E051F5"/>
    <w:rsid w:val="00E125DF"/>
    <w:rsid w:val="00E149B6"/>
    <w:rsid w:val="00E23545"/>
    <w:rsid w:val="00E376C7"/>
    <w:rsid w:val="00E463F8"/>
    <w:rsid w:val="00E7126A"/>
    <w:rsid w:val="00E7589B"/>
    <w:rsid w:val="00E7720F"/>
    <w:rsid w:val="00E815D3"/>
    <w:rsid w:val="00E81B76"/>
    <w:rsid w:val="00EA2BF3"/>
    <w:rsid w:val="00EA510B"/>
    <w:rsid w:val="00EB5391"/>
    <w:rsid w:val="00EC52FC"/>
    <w:rsid w:val="00F04851"/>
    <w:rsid w:val="00F1484F"/>
    <w:rsid w:val="00F33957"/>
    <w:rsid w:val="00F35716"/>
    <w:rsid w:val="00F37BE8"/>
    <w:rsid w:val="00F44680"/>
    <w:rsid w:val="00F628B0"/>
    <w:rsid w:val="00F77CD9"/>
    <w:rsid w:val="00FB77E3"/>
    <w:rsid w:val="00FD141C"/>
    <w:rsid w:val="00FE0F67"/>
    <w:rsid w:val="00FE327A"/>
    <w:rsid w:val="00FE5496"/>
    <w:rsid w:val="00FF25C9"/>
    <w:rsid w:val="00FF7C0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F1F55A"/>
  <w15:chartTrackingRefBased/>
  <w15:docId w15:val="{C9EC71F9-2498-46B1-B9C8-BB4CCB4F5F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1"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B90C50"/>
    <w:pPr>
      <w:widowControl w:val="0"/>
      <w:autoSpaceDE w:val="0"/>
      <w:autoSpaceDN w:val="0"/>
      <w:spacing w:after="0" w:line="360" w:lineRule="auto"/>
      <w:ind w:firstLine="709"/>
      <w:jc w:val="both"/>
    </w:pPr>
    <w:rPr>
      <w:rFonts w:ascii="Times New Roman" w:eastAsia="Times New Roman" w:hAnsi="Times New Roman" w:cs="Times New Roman"/>
      <w:sz w:val="28"/>
      <w:lang w:val="en-US"/>
    </w:rPr>
  </w:style>
  <w:style w:type="paragraph" w:styleId="Heading1">
    <w:name w:val="heading 1"/>
    <w:basedOn w:val="Normal"/>
    <w:link w:val="Heading1Char"/>
    <w:uiPriority w:val="1"/>
    <w:qFormat/>
    <w:rsid w:val="00225077"/>
    <w:pPr>
      <w:spacing w:before="72"/>
      <w:ind w:left="1021" w:hanging="212"/>
      <w:outlineLvl w:val="0"/>
    </w:pPr>
    <w:rPr>
      <w:b/>
      <w:bCs/>
      <w:szCs w:val="28"/>
    </w:rPr>
  </w:style>
  <w:style w:type="paragraph" w:styleId="Heading2">
    <w:name w:val="heading 2"/>
    <w:basedOn w:val="Normal"/>
    <w:next w:val="Normal"/>
    <w:link w:val="Heading2Char"/>
    <w:uiPriority w:val="9"/>
    <w:unhideWhenUsed/>
    <w:qFormat/>
    <w:rsid w:val="00E00D23"/>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E7126A"/>
    <w:pPr>
      <w:ind w:left="102" w:firstLine="707"/>
    </w:pPr>
    <w:rPr>
      <w:szCs w:val="28"/>
    </w:rPr>
  </w:style>
  <w:style w:type="character" w:customStyle="1" w:styleId="BodyTextChar">
    <w:name w:val="Body Text Char"/>
    <w:basedOn w:val="DefaultParagraphFont"/>
    <w:link w:val="BodyText"/>
    <w:uiPriority w:val="1"/>
    <w:rsid w:val="00E7126A"/>
    <w:rPr>
      <w:rFonts w:ascii="Times New Roman" w:eastAsia="Times New Roman" w:hAnsi="Times New Roman" w:cs="Times New Roman"/>
      <w:sz w:val="28"/>
      <w:szCs w:val="28"/>
      <w:lang w:val="en-US"/>
    </w:rPr>
  </w:style>
  <w:style w:type="paragraph" w:styleId="Title">
    <w:name w:val="Title"/>
    <w:basedOn w:val="Normal"/>
    <w:link w:val="TitleChar"/>
    <w:uiPriority w:val="1"/>
    <w:qFormat/>
    <w:rsid w:val="00E7126A"/>
    <w:pPr>
      <w:spacing w:before="230" w:line="368" w:lineRule="exact"/>
      <w:ind w:left="2966" w:right="2975"/>
      <w:jc w:val="center"/>
    </w:pPr>
    <w:rPr>
      <w:sz w:val="32"/>
      <w:szCs w:val="32"/>
    </w:rPr>
  </w:style>
  <w:style w:type="character" w:customStyle="1" w:styleId="TitleChar">
    <w:name w:val="Title Char"/>
    <w:basedOn w:val="DefaultParagraphFont"/>
    <w:link w:val="Title"/>
    <w:uiPriority w:val="1"/>
    <w:rsid w:val="00E7126A"/>
    <w:rPr>
      <w:rFonts w:ascii="Times New Roman" w:eastAsia="Times New Roman" w:hAnsi="Times New Roman" w:cs="Times New Roman"/>
      <w:sz w:val="32"/>
      <w:szCs w:val="32"/>
      <w:lang w:val="en-US"/>
    </w:rPr>
  </w:style>
  <w:style w:type="character" w:customStyle="1" w:styleId="Heading1Char">
    <w:name w:val="Heading 1 Char"/>
    <w:basedOn w:val="DefaultParagraphFont"/>
    <w:link w:val="Heading1"/>
    <w:uiPriority w:val="1"/>
    <w:rsid w:val="00225077"/>
    <w:rPr>
      <w:rFonts w:ascii="Times New Roman" w:eastAsia="Times New Roman" w:hAnsi="Times New Roman" w:cs="Times New Roman"/>
      <w:b/>
      <w:bCs/>
      <w:sz w:val="28"/>
      <w:szCs w:val="28"/>
      <w:lang w:val="en-US"/>
    </w:rPr>
  </w:style>
  <w:style w:type="paragraph" w:styleId="TOCHeading">
    <w:name w:val="TOC Heading"/>
    <w:basedOn w:val="Heading1"/>
    <w:next w:val="Normal"/>
    <w:uiPriority w:val="39"/>
    <w:unhideWhenUsed/>
    <w:qFormat/>
    <w:rsid w:val="00857B7D"/>
    <w:pPr>
      <w:keepNext/>
      <w:keepLines/>
      <w:widowControl/>
      <w:autoSpaceDE/>
      <w:autoSpaceDN/>
      <w:spacing w:before="240" w:line="259" w:lineRule="auto"/>
      <w:ind w:left="0" w:firstLine="0"/>
      <w:jc w:val="left"/>
      <w:outlineLvl w:val="9"/>
    </w:pPr>
    <w:rPr>
      <w:rFonts w:asciiTheme="majorHAnsi" w:eastAsiaTheme="majorEastAsia" w:hAnsiTheme="majorHAnsi" w:cstheme="majorBidi"/>
      <w:b w:val="0"/>
      <w:bCs w:val="0"/>
      <w:color w:val="2E74B5" w:themeColor="accent1" w:themeShade="BF"/>
      <w:sz w:val="32"/>
      <w:szCs w:val="32"/>
      <w:lang w:val="ru-RU" w:eastAsia="ru-RU"/>
    </w:rPr>
  </w:style>
  <w:style w:type="paragraph" w:styleId="TOC1">
    <w:name w:val="toc 1"/>
    <w:basedOn w:val="Normal"/>
    <w:next w:val="Normal"/>
    <w:autoRedefine/>
    <w:uiPriority w:val="39"/>
    <w:unhideWhenUsed/>
    <w:rsid w:val="00857B7D"/>
    <w:pPr>
      <w:spacing w:after="100"/>
    </w:pPr>
  </w:style>
  <w:style w:type="character" w:styleId="Hyperlink">
    <w:name w:val="Hyperlink"/>
    <w:basedOn w:val="DefaultParagraphFont"/>
    <w:uiPriority w:val="99"/>
    <w:unhideWhenUsed/>
    <w:rsid w:val="00857B7D"/>
    <w:rPr>
      <w:color w:val="0563C1" w:themeColor="hyperlink"/>
      <w:u w:val="single"/>
    </w:rPr>
  </w:style>
  <w:style w:type="character" w:customStyle="1" w:styleId="Heading2Char">
    <w:name w:val="Heading 2 Char"/>
    <w:basedOn w:val="DefaultParagraphFont"/>
    <w:link w:val="Heading2"/>
    <w:uiPriority w:val="9"/>
    <w:rsid w:val="00E00D23"/>
    <w:rPr>
      <w:rFonts w:asciiTheme="majorHAnsi" w:eastAsiaTheme="majorEastAsia" w:hAnsiTheme="majorHAnsi" w:cstheme="majorBidi"/>
      <w:color w:val="2E74B5" w:themeColor="accent1" w:themeShade="BF"/>
      <w:sz w:val="26"/>
      <w:szCs w:val="26"/>
      <w:lang w:val="en-US"/>
    </w:rPr>
  </w:style>
  <w:style w:type="paragraph" w:styleId="TOC2">
    <w:name w:val="toc 2"/>
    <w:basedOn w:val="Normal"/>
    <w:next w:val="Normal"/>
    <w:autoRedefine/>
    <w:uiPriority w:val="39"/>
    <w:unhideWhenUsed/>
    <w:rsid w:val="009112C9"/>
    <w:pPr>
      <w:spacing w:after="100"/>
      <w:ind w:left="280"/>
    </w:pPr>
  </w:style>
  <w:style w:type="table" w:styleId="TableGrid">
    <w:name w:val="Table Grid"/>
    <w:basedOn w:val="TableNormal"/>
    <w:uiPriority w:val="39"/>
    <w:rsid w:val="00F4468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E815D3"/>
    <w:rPr>
      <w:color w:val="808080"/>
    </w:rPr>
  </w:style>
  <w:style w:type="paragraph" w:styleId="ListParagraph">
    <w:name w:val="List Paragraph"/>
    <w:basedOn w:val="Normal"/>
    <w:uiPriority w:val="34"/>
    <w:qFormat/>
    <w:rsid w:val="0095798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438694">
      <w:bodyDiv w:val="1"/>
      <w:marLeft w:val="0"/>
      <w:marRight w:val="0"/>
      <w:marTop w:val="0"/>
      <w:marBottom w:val="0"/>
      <w:divBdr>
        <w:top w:val="none" w:sz="0" w:space="0" w:color="auto"/>
        <w:left w:val="none" w:sz="0" w:space="0" w:color="auto"/>
        <w:bottom w:val="none" w:sz="0" w:space="0" w:color="auto"/>
        <w:right w:val="none" w:sz="0" w:space="0" w:color="auto"/>
      </w:divBdr>
    </w:div>
    <w:div w:id="640622723">
      <w:bodyDiv w:val="1"/>
      <w:marLeft w:val="0"/>
      <w:marRight w:val="0"/>
      <w:marTop w:val="0"/>
      <w:marBottom w:val="0"/>
      <w:divBdr>
        <w:top w:val="none" w:sz="0" w:space="0" w:color="auto"/>
        <w:left w:val="none" w:sz="0" w:space="0" w:color="auto"/>
        <w:bottom w:val="none" w:sz="0" w:space="0" w:color="auto"/>
        <w:right w:val="none" w:sz="0" w:space="0" w:color="auto"/>
      </w:divBdr>
    </w:div>
    <w:div w:id="1063598834">
      <w:bodyDiv w:val="1"/>
      <w:marLeft w:val="0"/>
      <w:marRight w:val="0"/>
      <w:marTop w:val="0"/>
      <w:marBottom w:val="0"/>
      <w:divBdr>
        <w:top w:val="none" w:sz="0" w:space="0" w:color="auto"/>
        <w:left w:val="none" w:sz="0" w:space="0" w:color="auto"/>
        <w:bottom w:val="none" w:sz="0" w:space="0" w:color="auto"/>
        <w:right w:val="none" w:sz="0" w:space="0" w:color="auto"/>
      </w:divBdr>
    </w:div>
    <w:div w:id="17414376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hyperlink" Target="https://mera.a-ai.ru/en/tasks"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hyperlink" Target="https://medium.com/ing-blog/model-explainability-how-to-choose-the-right-tool-6c5eabd1a46a" TargetMode="External"/><Relationship Id="rId30" Type="http://schemas.openxmlformats.org/officeDocument/2006/relationships/image" Target="media/image23.png"/><Relationship Id="rId35" Type="http://schemas.openxmlformats.org/officeDocument/2006/relationships/theme" Target="theme/theme1.xml"/><Relationship Id="rId8" Type="http://schemas.openxmlformats.org/officeDocument/2006/relationships/image" Target="media/image3.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D0D453-A96D-48EF-8F32-452FC4892F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10424</TotalTime>
  <Pages>27</Pages>
  <Words>4318</Words>
  <Characters>24618</Characters>
  <Application>Microsoft Office Word</Application>
  <DocSecurity>0</DocSecurity>
  <Lines>205</Lines>
  <Paragraphs>57</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SPecialiST RePack</Company>
  <LinksUpToDate>false</LinksUpToDate>
  <CharactersWithSpaces>28879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abdurahimov.muslimbek@gmail.com</dc:creator>
  <cp:keywords/>
  <dc:description/>
  <cp:lastModifiedBy>Muslimbek Abdurahimov</cp:lastModifiedBy>
  <cp:revision>234</cp:revision>
  <dcterms:created xsi:type="dcterms:W3CDTF">2024-05-06T21:16:00Z</dcterms:created>
  <dcterms:modified xsi:type="dcterms:W3CDTF">2024-10-20T19:55:00Z</dcterms:modified>
</cp:coreProperties>
</file>