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4123" w14:textId="77777777" w:rsidR="00A944D0" w:rsidRPr="00A944D0" w:rsidRDefault="00A944D0" w:rsidP="00A944D0">
      <w:pPr>
        <w:rPr>
          <w:lang w:val="es-ES"/>
        </w:rPr>
      </w:pPr>
      <w:r w:rsidRPr="00A944D0">
        <w:rPr>
          <w:b/>
          <w:bCs/>
          <w:lang w:val="es-ES"/>
        </w:rPr>
        <w:t>CONTRATO DE DISTRIBUCIÓN EXCLUSIVA - MICROGATE S.R.L.</w:t>
      </w:r>
    </w:p>
    <w:p w14:paraId="17DAA6DF" w14:textId="77777777" w:rsidR="00A944D0" w:rsidRPr="00A944D0" w:rsidRDefault="00A944D0" w:rsidP="00A944D0">
      <w:pPr>
        <w:rPr>
          <w:lang w:val="es-ES"/>
        </w:rPr>
      </w:pPr>
      <w:r w:rsidRPr="00A944D0">
        <w:rPr>
          <w:b/>
          <w:bCs/>
          <w:lang w:val="es-ES"/>
        </w:rPr>
        <w:t>REUNIDOS</w:t>
      </w:r>
      <w:r w:rsidRPr="00A944D0">
        <w:rPr>
          <w:lang w:val="es-ES"/>
        </w:rPr>
        <w:t xml:space="preserve"> De una parte, </w:t>
      </w:r>
      <w:proofErr w:type="spellStart"/>
      <w:r w:rsidRPr="00A944D0">
        <w:rPr>
          <w:lang w:val="es-ES"/>
        </w:rPr>
        <w:t>Microgate</w:t>
      </w:r>
      <w:proofErr w:type="spellEnd"/>
      <w:r w:rsidRPr="00A944D0">
        <w:rPr>
          <w:lang w:val="es-ES"/>
        </w:rPr>
        <w:t xml:space="preserve"> S.R.L., con domicilio en </w:t>
      </w:r>
      <w:proofErr w:type="spellStart"/>
      <w:r w:rsidRPr="00A944D0">
        <w:rPr>
          <w:lang w:val="es-ES"/>
        </w:rPr>
        <w:t>Via</w:t>
      </w:r>
      <w:proofErr w:type="spellEnd"/>
      <w:r w:rsidRPr="00A944D0">
        <w:rPr>
          <w:lang w:val="es-ES"/>
        </w:rPr>
        <w:t xml:space="preserve"> </w:t>
      </w:r>
      <w:proofErr w:type="spellStart"/>
      <w:r w:rsidRPr="00A944D0">
        <w:rPr>
          <w:lang w:val="es-ES"/>
        </w:rPr>
        <w:t>Waltraud</w:t>
      </w:r>
      <w:proofErr w:type="spellEnd"/>
      <w:r w:rsidRPr="00A944D0">
        <w:rPr>
          <w:lang w:val="es-ES"/>
        </w:rPr>
        <w:t xml:space="preserve"> Gebert Deeg, 3e Bolzano, Italia, en adelante "EL FABRICANTE". De otra parte, Deportes de Alto Rendimiento S.A., con domicilio en Madrid, España, representada por D. Carlos Mendoza, en adelante "EL DISTRIBUIDOR".</w:t>
      </w:r>
    </w:p>
    <w:p w14:paraId="3A40739B" w14:textId="77777777" w:rsidR="00A944D0" w:rsidRPr="00A944D0" w:rsidRDefault="00A944D0" w:rsidP="00A944D0">
      <w:pPr>
        <w:rPr>
          <w:lang w:val="es-ES"/>
        </w:rPr>
      </w:pPr>
      <w:r w:rsidRPr="00A944D0">
        <w:rPr>
          <w:b/>
          <w:bCs/>
          <w:lang w:val="es-ES"/>
        </w:rPr>
        <w:t>CLÁUSULAS</w:t>
      </w:r>
    </w:p>
    <w:p w14:paraId="559FDCCC" w14:textId="77777777" w:rsidR="00A944D0" w:rsidRPr="00A944D0" w:rsidRDefault="00A944D0" w:rsidP="00A944D0">
      <w:pPr>
        <w:rPr>
          <w:lang w:val="es-ES"/>
        </w:rPr>
      </w:pPr>
      <w:r w:rsidRPr="00A944D0">
        <w:rPr>
          <w:b/>
          <w:bCs/>
          <w:lang w:val="es-ES"/>
        </w:rPr>
        <w:t>PRIMERA: Objeto del Contrato</w:t>
      </w:r>
      <w:r w:rsidRPr="00A944D0">
        <w:rPr>
          <w:lang w:val="es-ES"/>
        </w:rPr>
        <w:t xml:space="preserve"> EL FABRICANTE otorga a EL DISTRIBUIDOR los derechos exclusivos para la comercialización del producto "Witty Wireless Training Timer" y sus fotocélulas asociadas en el territorio español.</w:t>
      </w:r>
    </w:p>
    <w:p w14:paraId="70E64FA1" w14:textId="77777777" w:rsidR="00A944D0" w:rsidRPr="00A944D0" w:rsidRDefault="00A944D0" w:rsidP="00A944D0">
      <w:pPr>
        <w:rPr>
          <w:lang w:val="es-ES"/>
        </w:rPr>
      </w:pPr>
      <w:r w:rsidRPr="00A944D0">
        <w:rPr>
          <w:b/>
          <w:bCs/>
          <w:lang w:val="es-ES"/>
        </w:rPr>
        <w:t>SEGUNDA: Confidencialidad y Precios</w:t>
      </w:r>
      <w:r w:rsidRPr="00A944D0">
        <w:rPr>
          <w:lang w:val="es-ES"/>
        </w:rPr>
        <w:t xml:space="preserve"> EL DISTRIBUIDOR se compromete a no revelar los márgenes de beneficio. El coste unitario acordado por el kit completo de Witty Timer es de 850€ netos.</w:t>
      </w:r>
    </w:p>
    <w:p w14:paraId="4E89C54E" w14:textId="77777777" w:rsidR="00A944D0" w:rsidRPr="00A944D0" w:rsidRDefault="00A944D0" w:rsidP="00A944D0">
      <w:pPr>
        <w:rPr>
          <w:lang w:val="es-ES"/>
        </w:rPr>
      </w:pPr>
      <w:r w:rsidRPr="00A944D0">
        <w:rPr>
          <w:b/>
          <w:bCs/>
          <w:lang w:val="es-ES"/>
        </w:rPr>
        <w:t>TERCERA: Condiciones de Pago</w:t>
      </w:r>
      <w:r w:rsidRPr="00A944D0">
        <w:rPr>
          <w:lang w:val="es-ES"/>
        </w:rPr>
        <w:t xml:space="preserve"> Los pagos se realizarán con carácter trimestral mediante transferencia bancaria a la cuenta de EL FABRICANTE. Titular: </w:t>
      </w:r>
      <w:proofErr w:type="spellStart"/>
      <w:r w:rsidRPr="00A944D0">
        <w:rPr>
          <w:lang w:val="es-ES"/>
        </w:rPr>
        <w:t>Microgate</w:t>
      </w:r>
      <w:proofErr w:type="spellEnd"/>
      <w:r w:rsidRPr="00A944D0">
        <w:rPr>
          <w:lang w:val="es-ES"/>
        </w:rPr>
        <w:t xml:space="preserve"> S.R.L. IBAN: IT89 A012 3456 7890 1234 5678 901 SWIFT: MCRGIT2M</w:t>
      </w:r>
    </w:p>
    <w:p w14:paraId="166317E2" w14:textId="77777777" w:rsidR="00A944D0" w:rsidRPr="00A944D0" w:rsidRDefault="00A944D0" w:rsidP="00A944D0">
      <w:pPr>
        <w:rPr>
          <w:lang w:val="es-ES"/>
        </w:rPr>
      </w:pPr>
      <w:r w:rsidRPr="00A944D0">
        <w:rPr>
          <w:lang w:val="es-ES"/>
        </w:rPr>
        <w:t>En prueba de conformidad, ambas partes firman el presente documento a 6 de marzo de 2026.</w:t>
      </w:r>
    </w:p>
    <w:p w14:paraId="36396BD1" w14:textId="77777777" w:rsidR="0081209A" w:rsidRPr="00A944D0" w:rsidRDefault="0081209A">
      <w:pPr>
        <w:rPr>
          <w:lang w:val="es-ES"/>
        </w:rPr>
      </w:pPr>
    </w:p>
    <w:sectPr w:rsidR="0081209A" w:rsidRPr="00A94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D3"/>
    <w:rsid w:val="000109F5"/>
    <w:rsid w:val="0009184E"/>
    <w:rsid w:val="0015278D"/>
    <w:rsid w:val="001C7CC4"/>
    <w:rsid w:val="002D2E3C"/>
    <w:rsid w:val="00347B34"/>
    <w:rsid w:val="00347C08"/>
    <w:rsid w:val="006301F8"/>
    <w:rsid w:val="006C4808"/>
    <w:rsid w:val="00794DC0"/>
    <w:rsid w:val="0081209A"/>
    <w:rsid w:val="00813821"/>
    <w:rsid w:val="008B1DED"/>
    <w:rsid w:val="00932E8B"/>
    <w:rsid w:val="009410A7"/>
    <w:rsid w:val="009A2D05"/>
    <w:rsid w:val="009C1E2A"/>
    <w:rsid w:val="00A23DE3"/>
    <w:rsid w:val="00A24B81"/>
    <w:rsid w:val="00A827CF"/>
    <w:rsid w:val="00A944D0"/>
    <w:rsid w:val="00B21175"/>
    <w:rsid w:val="00BC14DB"/>
    <w:rsid w:val="00BC4BE5"/>
    <w:rsid w:val="00C051FD"/>
    <w:rsid w:val="00CF1DC5"/>
    <w:rsid w:val="00D05092"/>
    <w:rsid w:val="00D40410"/>
    <w:rsid w:val="00DF0FA1"/>
    <w:rsid w:val="00E952D3"/>
    <w:rsid w:val="00EB47A2"/>
    <w:rsid w:val="00EC0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47B641-75F4-45DC-A35C-4A95D37E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basedOn w:val="Normal"/>
    <w:next w:val="Normal"/>
    <w:link w:val="Heading1Char"/>
    <w:uiPriority w:val="9"/>
    <w:qFormat/>
    <w:rsid w:val="00E95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2D3"/>
    <w:rPr>
      <w:rFonts w:asciiTheme="majorHAnsi" w:eastAsiaTheme="majorEastAsia" w:hAnsiTheme="majorHAnsi" w:cstheme="majorBidi"/>
      <w:color w:val="0F4761" w:themeColor="accent1" w:themeShade="BF"/>
      <w:sz w:val="40"/>
      <w:szCs w:val="40"/>
      <w:lang w:val="ca-ES"/>
    </w:rPr>
  </w:style>
  <w:style w:type="character" w:customStyle="1" w:styleId="Heading2Char">
    <w:name w:val="Heading 2 Char"/>
    <w:basedOn w:val="DefaultParagraphFont"/>
    <w:link w:val="Heading2"/>
    <w:uiPriority w:val="9"/>
    <w:semiHidden/>
    <w:rsid w:val="00E952D3"/>
    <w:rPr>
      <w:rFonts w:asciiTheme="majorHAnsi" w:eastAsiaTheme="majorEastAsia" w:hAnsiTheme="majorHAnsi" w:cstheme="majorBidi"/>
      <w:color w:val="0F4761" w:themeColor="accent1" w:themeShade="BF"/>
      <w:sz w:val="32"/>
      <w:szCs w:val="32"/>
      <w:lang w:val="ca-ES"/>
    </w:rPr>
  </w:style>
  <w:style w:type="character" w:customStyle="1" w:styleId="Heading3Char">
    <w:name w:val="Heading 3 Char"/>
    <w:basedOn w:val="DefaultParagraphFont"/>
    <w:link w:val="Heading3"/>
    <w:uiPriority w:val="9"/>
    <w:semiHidden/>
    <w:rsid w:val="00E952D3"/>
    <w:rPr>
      <w:rFonts w:eastAsiaTheme="majorEastAsia" w:cstheme="majorBidi"/>
      <w:color w:val="0F4761" w:themeColor="accent1" w:themeShade="BF"/>
      <w:sz w:val="28"/>
      <w:szCs w:val="28"/>
      <w:lang w:val="ca-ES"/>
    </w:rPr>
  </w:style>
  <w:style w:type="character" w:customStyle="1" w:styleId="Heading4Char">
    <w:name w:val="Heading 4 Char"/>
    <w:basedOn w:val="DefaultParagraphFont"/>
    <w:link w:val="Heading4"/>
    <w:uiPriority w:val="9"/>
    <w:semiHidden/>
    <w:rsid w:val="00E952D3"/>
    <w:rPr>
      <w:rFonts w:eastAsiaTheme="majorEastAsia" w:cstheme="majorBidi"/>
      <w:i/>
      <w:iCs/>
      <w:color w:val="0F4761" w:themeColor="accent1" w:themeShade="BF"/>
      <w:lang w:val="ca-ES"/>
    </w:rPr>
  </w:style>
  <w:style w:type="character" w:customStyle="1" w:styleId="Heading5Char">
    <w:name w:val="Heading 5 Char"/>
    <w:basedOn w:val="DefaultParagraphFont"/>
    <w:link w:val="Heading5"/>
    <w:uiPriority w:val="9"/>
    <w:semiHidden/>
    <w:rsid w:val="00E952D3"/>
    <w:rPr>
      <w:rFonts w:eastAsiaTheme="majorEastAsia" w:cstheme="majorBidi"/>
      <w:color w:val="0F4761" w:themeColor="accent1" w:themeShade="BF"/>
      <w:lang w:val="ca-ES"/>
    </w:rPr>
  </w:style>
  <w:style w:type="character" w:customStyle="1" w:styleId="Heading6Char">
    <w:name w:val="Heading 6 Char"/>
    <w:basedOn w:val="DefaultParagraphFont"/>
    <w:link w:val="Heading6"/>
    <w:uiPriority w:val="9"/>
    <w:semiHidden/>
    <w:rsid w:val="00E952D3"/>
    <w:rPr>
      <w:rFonts w:eastAsiaTheme="majorEastAsia" w:cstheme="majorBidi"/>
      <w:i/>
      <w:iCs/>
      <w:color w:val="595959" w:themeColor="text1" w:themeTint="A6"/>
      <w:lang w:val="ca-ES"/>
    </w:rPr>
  </w:style>
  <w:style w:type="character" w:customStyle="1" w:styleId="Heading7Char">
    <w:name w:val="Heading 7 Char"/>
    <w:basedOn w:val="DefaultParagraphFont"/>
    <w:link w:val="Heading7"/>
    <w:uiPriority w:val="9"/>
    <w:semiHidden/>
    <w:rsid w:val="00E952D3"/>
    <w:rPr>
      <w:rFonts w:eastAsiaTheme="majorEastAsia" w:cstheme="majorBidi"/>
      <w:color w:val="595959" w:themeColor="text1" w:themeTint="A6"/>
      <w:lang w:val="ca-ES"/>
    </w:rPr>
  </w:style>
  <w:style w:type="character" w:customStyle="1" w:styleId="Heading8Char">
    <w:name w:val="Heading 8 Char"/>
    <w:basedOn w:val="DefaultParagraphFont"/>
    <w:link w:val="Heading8"/>
    <w:uiPriority w:val="9"/>
    <w:semiHidden/>
    <w:rsid w:val="00E952D3"/>
    <w:rPr>
      <w:rFonts w:eastAsiaTheme="majorEastAsia" w:cstheme="majorBidi"/>
      <w:i/>
      <w:iCs/>
      <w:color w:val="272727" w:themeColor="text1" w:themeTint="D8"/>
      <w:lang w:val="ca-ES"/>
    </w:rPr>
  </w:style>
  <w:style w:type="character" w:customStyle="1" w:styleId="Heading9Char">
    <w:name w:val="Heading 9 Char"/>
    <w:basedOn w:val="DefaultParagraphFont"/>
    <w:link w:val="Heading9"/>
    <w:uiPriority w:val="9"/>
    <w:semiHidden/>
    <w:rsid w:val="00E952D3"/>
    <w:rPr>
      <w:rFonts w:eastAsiaTheme="majorEastAsia" w:cstheme="majorBidi"/>
      <w:color w:val="272727" w:themeColor="text1" w:themeTint="D8"/>
      <w:lang w:val="ca-ES"/>
    </w:rPr>
  </w:style>
  <w:style w:type="paragraph" w:styleId="Title">
    <w:name w:val="Title"/>
    <w:basedOn w:val="Normal"/>
    <w:next w:val="Normal"/>
    <w:link w:val="TitleChar"/>
    <w:uiPriority w:val="10"/>
    <w:qFormat/>
    <w:rsid w:val="00E95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2D3"/>
    <w:rPr>
      <w:rFonts w:asciiTheme="majorHAnsi" w:eastAsiaTheme="majorEastAsia" w:hAnsiTheme="majorHAnsi" w:cstheme="majorBidi"/>
      <w:spacing w:val="-10"/>
      <w:kern w:val="28"/>
      <w:sz w:val="56"/>
      <w:szCs w:val="56"/>
      <w:lang w:val="ca-ES"/>
    </w:rPr>
  </w:style>
  <w:style w:type="paragraph" w:styleId="Subtitle">
    <w:name w:val="Subtitle"/>
    <w:basedOn w:val="Normal"/>
    <w:next w:val="Normal"/>
    <w:link w:val="SubtitleChar"/>
    <w:uiPriority w:val="11"/>
    <w:qFormat/>
    <w:rsid w:val="00E95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2D3"/>
    <w:rPr>
      <w:rFonts w:eastAsiaTheme="majorEastAsia" w:cstheme="majorBidi"/>
      <w:color w:val="595959" w:themeColor="text1" w:themeTint="A6"/>
      <w:spacing w:val="15"/>
      <w:sz w:val="28"/>
      <w:szCs w:val="28"/>
      <w:lang w:val="ca-ES"/>
    </w:rPr>
  </w:style>
  <w:style w:type="paragraph" w:styleId="Quote">
    <w:name w:val="Quote"/>
    <w:basedOn w:val="Normal"/>
    <w:next w:val="Normal"/>
    <w:link w:val="QuoteChar"/>
    <w:uiPriority w:val="29"/>
    <w:qFormat/>
    <w:rsid w:val="00E952D3"/>
    <w:pPr>
      <w:spacing w:before="160"/>
      <w:jc w:val="center"/>
    </w:pPr>
    <w:rPr>
      <w:i/>
      <w:iCs/>
      <w:color w:val="404040" w:themeColor="text1" w:themeTint="BF"/>
    </w:rPr>
  </w:style>
  <w:style w:type="character" w:customStyle="1" w:styleId="QuoteChar">
    <w:name w:val="Quote Char"/>
    <w:basedOn w:val="DefaultParagraphFont"/>
    <w:link w:val="Quote"/>
    <w:uiPriority w:val="29"/>
    <w:rsid w:val="00E952D3"/>
    <w:rPr>
      <w:i/>
      <w:iCs/>
      <w:color w:val="404040" w:themeColor="text1" w:themeTint="BF"/>
      <w:lang w:val="ca-ES"/>
    </w:rPr>
  </w:style>
  <w:style w:type="paragraph" w:styleId="ListParagraph">
    <w:name w:val="List Paragraph"/>
    <w:basedOn w:val="Normal"/>
    <w:uiPriority w:val="34"/>
    <w:qFormat/>
    <w:rsid w:val="00E952D3"/>
    <w:pPr>
      <w:ind w:left="720"/>
      <w:contextualSpacing/>
    </w:pPr>
  </w:style>
  <w:style w:type="character" w:styleId="IntenseEmphasis">
    <w:name w:val="Intense Emphasis"/>
    <w:basedOn w:val="DefaultParagraphFont"/>
    <w:uiPriority w:val="21"/>
    <w:qFormat/>
    <w:rsid w:val="00E952D3"/>
    <w:rPr>
      <w:i/>
      <w:iCs/>
      <w:color w:val="0F4761" w:themeColor="accent1" w:themeShade="BF"/>
    </w:rPr>
  </w:style>
  <w:style w:type="paragraph" w:styleId="IntenseQuote">
    <w:name w:val="Intense Quote"/>
    <w:basedOn w:val="Normal"/>
    <w:next w:val="Normal"/>
    <w:link w:val="IntenseQuoteChar"/>
    <w:uiPriority w:val="30"/>
    <w:qFormat/>
    <w:rsid w:val="00E95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2D3"/>
    <w:rPr>
      <w:i/>
      <w:iCs/>
      <w:color w:val="0F4761" w:themeColor="accent1" w:themeShade="BF"/>
      <w:lang w:val="ca-ES"/>
    </w:rPr>
  </w:style>
  <w:style w:type="character" w:styleId="IntenseReference">
    <w:name w:val="Intense Reference"/>
    <w:basedOn w:val="DefaultParagraphFont"/>
    <w:uiPriority w:val="32"/>
    <w:qFormat/>
    <w:rsid w:val="00E95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 Faura Ciré</dc:creator>
  <cp:keywords/>
  <dc:description/>
  <cp:lastModifiedBy>Arnau Faura Ciré</cp:lastModifiedBy>
  <cp:revision>2</cp:revision>
  <dcterms:created xsi:type="dcterms:W3CDTF">2026-03-06T12:33:00Z</dcterms:created>
  <dcterms:modified xsi:type="dcterms:W3CDTF">2026-03-06T12:33:00Z</dcterms:modified>
</cp:coreProperties>
</file>