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3C045" w14:textId="57AC8915" w:rsidR="00743326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drawing>
          <wp:inline distT="0" distB="0" distL="0" distR="0" wp14:anchorId="46EB2746" wp14:editId="342C27AB">
            <wp:extent cx="5760720" cy="3653790"/>
            <wp:effectExtent l="0" t="0" r="0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AC8">
        <w:rPr>
          <w:rFonts w:ascii="Times New Roman" w:hAnsi="Times New Roman" w:cs="Times New Roman"/>
        </w:rPr>
        <w:br/>
      </w:r>
      <m:oMathPara>
        <m:oMath>
          <m:r>
            <w:rPr>
              <w:rFonts w:ascii="Cambria Math" w:hAnsi="Cambria Math" w:cs="Times New Roman"/>
            </w:rPr>
            <m:t>V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x,θ</m:t>
              </m:r>
            </m:e>
          </m:d>
          <m:r>
            <w:rPr>
              <w:rFonts w:ascii="Cambria Math" w:hAnsi="Cambria Math" w:cs="Times New Roman"/>
            </w:rPr>
            <m:t>≤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</m:t>
              </m:r>
            </m:e>
            <m:sub>
              <m:r>
                <w:rPr>
                  <w:rFonts w:ascii="Cambria Math" w:hAnsi="Cambria Math" w:cs="Times New Roman"/>
                </w:rPr>
                <m:t>γ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</m:t>
              </m:r>
            </m:e>
            <m:sub>
              <m:r>
                <w:rPr>
                  <w:rFonts w:ascii="Cambria Math" w:hAnsi="Cambria Math" w:cs="Times New Roman"/>
                </w:rPr>
                <m:t>w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∆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w</m:t>
                  </m:r>
                </m:sub>
              </m:sSub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</m:t>
              </m:r>
            </m:e>
            <m:sub>
              <m:r>
                <w:rPr>
                  <w:rFonts w:ascii="Cambria Math" w:hAnsi="Cambria Math" w:cs="Times New Roman"/>
                </w:rPr>
                <m:t>e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∆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e</m:t>
                  </m:r>
                </m:sub>
              </m:sSub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</m:oMath>
      </m:oMathPara>
    </w:p>
    <w:p w14:paraId="6940DBC7" w14:textId="783C49BE" w:rsidR="00D25932" w:rsidRPr="00B90AC8" w:rsidRDefault="00D25932">
      <w:pPr>
        <w:rPr>
          <w:rFonts w:ascii="Times New Roman" w:hAnsi="Times New Roman" w:cs="Times New Roman"/>
        </w:rPr>
      </w:pPr>
    </w:p>
    <w:p w14:paraId="3BE5F6CF" w14:textId="5802AAB5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drawing>
          <wp:inline distT="0" distB="0" distL="0" distR="0" wp14:anchorId="6D0E01F7" wp14:editId="3EE9B00D">
            <wp:extent cx="5760720" cy="389509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B7C5" w14:textId="58776A7A" w:rsidR="00D25932" w:rsidRPr="000D3153" w:rsidRDefault="000D3153"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θ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(t)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</m:sSub>
          <m:r>
            <w:rPr>
              <w:rFonts w:ascii="Cambria Math" w:hAnsi="Cambria Math"/>
            </w:rPr>
            <m:t>(y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14:paraId="783C9C97" w14:textId="77777777" w:rsidR="000D3153" w:rsidRPr="000D3153" w:rsidRDefault="000D3153"/>
    <w:p w14:paraId="45493CC6" w14:textId="7CC76DD1" w:rsidR="00D25932" w:rsidRPr="000D3153" w:rsidRDefault="00093A9C">
      <m:oMathPara>
        <m:oMath>
          <m:acc>
            <m:accPr>
              <m:chr m:val="̇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θ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t</m:t>
              </m:r>
            </m:e>
          </m:d>
          <m:r>
            <w:rPr>
              <w:rFonts w:ascii="Cambria Math" w:hAnsi="Cambria Math" w:cs="Times New Roman"/>
            </w:rPr>
            <m:t>=γ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sSub>
            <m:sSubPr>
              <m:ctrlPr>
                <w:rPr>
                  <w:rFonts w:ascii="Cambria Math" w:hAnsi="Cambria Math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  <m:sub>
              <m:r>
                <w:rPr>
                  <w:rFonts w:ascii="Cambria Math" w:hAnsi="Cambria Math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>g-a(t)</m:t>
          </m:r>
          <m:r>
            <w:rPr>
              <w:rFonts w:ascii="Cambria Math" w:hAnsi="Cambria Math" w:cs="Times New Roman"/>
            </w:rPr>
            <m:t>θ(t)</m:t>
          </m:r>
        </m:oMath>
      </m:oMathPara>
    </w:p>
    <w:p w14:paraId="5117B31A" w14:textId="5DDA19EB" w:rsidR="00D25932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drawing>
          <wp:inline distT="0" distB="0" distL="0" distR="0" wp14:anchorId="31EDBAC6" wp14:editId="5137B392">
            <wp:extent cx="5760720" cy="3002915"/>
            <wp:effectExtent l="0" t="0" r="0" b="698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4037" w14:textId="7DA92A69" w:rsidR="000D3153" w:rsidRDefault="000D3153">
      <w:pPr>
        <w:rPr>
          <w:rFonts w:ascii="Times New Roman" w:hAnsi="Times New Roman" w:cs="Times New Roman"/>
        </w:rPr>
      </w:pPr>
    </w:p>
    <w:p w14:paraId="5DCCF355" w14:textId="5417D9BF" w:rsidR="000D3153" w:rsidRPr="00B90AC8" w:rsidRDefault="000D3153">
      <w:pPr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V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x(0),θ(0)</m:t>
              </m:r>
            </m:e>
          </m:d>
          <m:r>
            <w:rPr>
              <w:rFonts w:ascii="Cambria Math" w:hAnsi="Cambria Math" w:cs="Times New Roman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</m:oMath>
      </m:oMathPara>
    </w:p>
    <w:p w14:paraId="7B63469D" w14:textId="65769C8C" w:rsidR="00D25932" w:rsidRPr="00B90AC8" w:rsidRDefault="00D25932">
      <w:pPr>
        <w:rPr>
          <w:rFonts w:ascii="Times New Roman" w:hAnsi="Times New Roman" w:cs="Times New Roman"/>
        </w:rPr>
      </w:pPr>
    </w:p>
    <w:p w14:paraId="1260918F" w14:textId="6DC114AD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drawing>
          <wp:inline distT="0" distB="0" distL="0" distR="0" wp14:anchorId="122959C3" wp14:editId="2C23A015">
            <wp:extent cx="5760720" cy="3366770"/>
            <wp:effectExtent l="0" t="0" r="0" b="508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22E4" w14:textId="6DDEEFAD" w:rsidR="00D25932" w:rsidRPr="00AF21C9" w:rsidRDefault="00093A9C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  <m:r>
            <w:rPr>
              <w:rFonts w:ascii="Cambria Math" w:hAnsi="Cambria Math" w:cs="Times New Roman"/>
            </w:rPr>
            <m:t>≤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M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p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C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</m:oMath>
      </m:oMathPara>
    </w:p>
    <w:p w14:paraId="1C9DB99C" w14:textId="69E64F97" w:rsidR="00AF21C9" w:rsidRDefault="00AF21C9">
      <w:pPr>
        <w:rPr>
          <w:rFonts w:ascii="Times New Roman" w:eastAsiaTheme="minorEastAsia" w:hAnsi="Times New Roman" w:cs="Times New Roman"/>
        </w:rPr>
      </w:pPr>
    </w:p>
    <w:p w14:paraId="43883D5B" w14:textId="15B85586" w:rsidR="00AF21C9" w:rsidRPr="00B90AC8" w:rsidRDefault="00AF21C9">
      <w:pPr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w:lastRenderedPageBreak/>
            <m:t>V=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  <m:r>
            <w:rPr>
              <w:rFonts w:ascii="Cambria Math" w:hAnsi="Cambria Math" w:cs="Times New Roman"/>
            </w:rPr>
            <m:t xml:space="preserve"> → 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y(0)</m:t>
                  </m:r>
                </m:e>
              </m:d>
            </m:e>
          </m:d>
          <m:r>
            <w:rPr>
              <w:rFonts w:ascii="Cambria Math" w:hAnsi="Cambria Math" w:cs="Times New Roman"/>
            </w:rPr>
            <m:t>&lt;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M</m:t>
          </m:r>
        </m:oMath>
      </m:oMathPara>
    </w:p>
    <w:p w14:paraId="182E3377" w14:textId="716FADAC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drawing>
          <wp:inline distT="0" distB="0" distL="0" distR="0" wp14:anchorId="2E1665BD" wp14:editId="41E4AC39">
            <wp:extent cx="5760720" cy="3312795"/>
            <wp:effectExtent l="0" t="0" r="0" b="190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8310" w14:textId="4FA76EB5" w:rsidR="00D25932" w:rsidRPr="00B90AC8" w:rsidRDefault="00D25932">
      <w:pPr>
        <w:rPr>
          <w:rFonts w:ascii="Times New Roman" w:hAnsi="Times New Roman" w:cs="Times New Roman"/>
        </w:rPr>
      </w:pPr>
    </w:p>
    <w:p w14:paraId="654EEBEB" w14:textId="144D6491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drawing>
          <wp:inline distT="0" distB="0" distL="0" distR="0" wp14:anchorId="14090E29" wp14:editId="14F84A77">
            <wp:extent cx="5760720" cy="3428365"/>
            <wp:effectExtent l="0" t="0" r="0" b="63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BE07" w14:textId="072C9DF9" w:rsidR="00D25932" w:rsidRPr="00B90AC8" w:rsidRDefault="00093A9C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</m:t>
              </m:r>
            </m:e>
            <m:sub>
              <m:r>
                <w:rPr>
                  <w:rFonts w:ascii="Cambria Math" w:hAnsi="Cambria Math" w:cs="Times New Roman"/>
                </w:rPr>
                <m:t>γ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</m:t>
              </m:r>
            </m:e>
            <m:sub>
              <m:r>
                <w:rPr>
                  <w:rFonts w:ascii="Cambria Math" w:hAnsi="Cambria Math" w:cs="Times New Roman"/>
                </w:rPr>
                <m:t>w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∆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w</m:t>
                  </m:r>
                </m:sub>
              </m:sSub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</m:t>
              </m:r>
            </m:e>
            <m:sub>
              <m:r>
                <w:rPr>
                  <w:rFonts w:ascii="Cambria Math" w:hAnsi="Cambria Math" w:cs="Times New Roman"/>
                </w:rPr>
                <m:t>e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∆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e</m:t>
                  </m:r>
                </m:sub>
              </m:sSub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>+ε&lt;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,  </m:t>
          </m:r>
          <m:r>
            <w:rPr>
              <w:rFonts w:ascii="Cambria Math" w:hAnsi="Cambria Math" w:cs="Times New Roman"/>
            </w:rPr>
            <m:t>ε&gt;0</m:t>
          </m:r>
        </m:oMath>
      </m:oMathPara>
    </w:p>
    <w:p w14:paraId="50C54775" w14:textId="07A59F39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099F48" wp14:editId="41874525">
            <wp:extent cx="5760720" cy="5809615"/>
            <wp:effectExtent l="0" t="0" r="0" b="63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0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FD0F" w14:textId="2240FC59" w:rsidR="00D25932" w:rsidRPr="00B90AC8" w:rsidRDefault="00093A9C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  <m:r>
            <w:rPr>
              <w:rFonts w:ascii="Cambria Math" w:hAnsi="Cambria Math" w:cs="Times New Roman"/>
            </w:rPr>
            <m:t>=α+γ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∆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e</m:t>
                  </m:r>
                </m:sub>
              </m:sSub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>(σ+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*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hAnsi="Cambria Math" w:cs="Times New Roman"/>
                </w:rPr>
                <m:t>-1</m:t>
              </m:r>
            </m:sup>
          </m:sSup>
          <m:r>
            <w:rPr>
              <w:rFonts w:ascii="Cambria Math" w:hAnsi="Cambria Math" w:cs="Times New Roman"/>
            </w:rPr>
            <m:t>)</m:t>
          </m:r>
        </m:oMath>
      </m:oMathPara>
    </w:p>
    <w:p w14:paraId="1F0E2E07" w14:textId="7BB2EF73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7DD620" wp14:editId="2ECFF9E7">
            <wp:extent cx="5760720" cy="282130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1B7F" w14:textId="5376BFC2" w:rsidR="00D25932" w:rsidRPr="00B90AC8" w:rsidRDefault="00093A9C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</m:t>
              </m:r>
            </m:e>
            <m:sub>
              <m:r>
                <w:rPr>
                  <w:rFonts w:ascii="Cambria Math" w:hAnsi="Cambria Math" w:cs="Times New Roman"/>
                </w:rPr>
                <m:t>γ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</m:t>
              </m:r>
            </m:e>
            <m:sub>
              <m:r>
                <w:rPr>
                  <w:rFonts w:ascii="Cambria Math" w:hAnsi="Cambria Math" w:cs="Times New Roman"/>
                </w:rPr>
                <m:t>w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∆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w</m:t>
                  </m:r>
                </m:sub>
              </m:sSub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</m:t>
              </m:r>
            </m:e>
            <m:sub>
              <m:r>
                <w:rPr>
                  <w:rFonts w:ascii="Cambria Math" w:hAnsi="Cambria Math" w:cs="Times New Roman"/>
                </w:rPr>
                <m:t>e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∆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e</m:t>
                  </m:r>
                </m:sub>
              </m:sSub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>+ε</m:t>
          </m:r>
        </m:oMath>
      </m:oMathPara>
    </w:p>
    <w:p w14:paraId="722D4F45" w14:textId="7613AA97" w:rsidR="00D25932" w:rsidRPr="00B90AC8" w:rsidRDefault="00D25932">
      <w:pPr>
        <w:rPr>
          <w:rFonts w:ascii="Times New Roman" w:hAnsi="Times New Roman" w:cs="Times New Roman"/>
        </w:rPr>
      </w:pPr>
    </w:p>
    <w:p w14:paraId="6B84684D" w14:textId="263C0BDD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drawing>
          <wp:inline distT="0" distB="0" distL="0" distR="0" wp14:anchorId="1E2231D8" wp14:editId="22C24C78">
            <wp:extent cx="5760720" cy="2926715"/>
            <wp:effectExtent l="0" t="0" r="0" b="698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F6F9" w14:textId="4E194116" w:rsidR="00D25932" w:rsidRPr="00B90AC8" w:rsidRDefault="00D25932">
      <w:pPr>
        <w:rPr>
          <w:rFonts w:ascii="Times New Roman" w:hAnsi="Times New Roman" w:cs="Times New Roman"/>
        </w:rPr>
      </w:pPr>
    </w:p>
    <w:p w14:paraId="39E2B7D2" w14:textId="7EEFB00D" w:rsidR="00D25932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t>Anahtarlama Anı adımları:</w:t>
      </w:r>
    </w:p>
    <w:p w14:paraId="162A15BE" w14:textId="4382F745" w:rsidR="009C427E" w:rsidRPr="00B90AC8" w:rsidRDefault="00093A9C" w:rsidP="009C427E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α</m:t>
              </m:r>
            </m:den>
          </m:f>
          <m:r>
            <w:rPr>
              <w:rFonts w:ascii="Cambria Math" w:hAnsi="Cambria Math" w:cs="Times New Roman"/>
            </w:rPr>
            <m:t>ln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γ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w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w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e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e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hAnsi="Cambria Math" w:cs="Times New Roman"/>
                    </w:rPr>
                    <m:t>ε</m:t>
                  </m:r>
                </m:den>
              </m:f>
            </m:e>
          </m:d>
        </m:oMath>
      </m:oMathPara>
    </w:p>
    <w:p w14:paraId="4C41DF8E" w14:textId="77777777" w:rsidR="009C427E" w:rsidRPr="00B90AC8" w:rsidRDefault="009C427E">
      <w:pPr>
        <w:rPr>
          <w:rFonts w:ascii="Times New Roman" w:hAnsi="Times New Roman" w:cs="Times New Roman"/>
        </w:rPr>
      </w:pPr>
    </w:p>
    <w:p w14:paraId="3E5AC93A" w14:textId="2D62CE88" w:rsidR="001D20E1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68FBBD" wp14:editId="4ED9AA5B">
            <wp:extent cx="5642658" cy="2552631"/>
            <wp:effectExtent l="0" t="0" r="0" b="63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6336" cy="25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F5BF" w14:textId="626DD31E" w:rsidR="000753D5" w:rsidRDefault="000753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Lemma 2’de Lyapunov fonksiyonu parçalı üstel azalan/sabit olarak bulunmuş ve sınırlı olduğu belirtilmişti. Burada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ilk üst sınırı temsil etmektedir.</w:t>
      </w:r>
    </w:p>
    <w:p w14:paraId="4EE73BC1" w14:textId="26220EF9" w:rsidR="001D20E1" w:rsidRPr="001D20E1" w:rsidRDefault="001D20E1" w:rsidP="001D20E1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V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t</m:t>
              </m:r>
            </m:e>
          </m:d>
          <m:r>
            <w:rPr>
              <w:rFonts w:ascii="Cambria Math" w:hAnsi="Cambria Math" w:cs="Times New Roman"/>
            </w:rPr>
            <m:t>≤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β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α</m:t>
                  </m:r>
                </m:den>
              </m:f>
            </m:e>
          </m:d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>
                <w:rPr>
                  <w:rFonts w:ascii="Cambria Math" w:hAnsi="Cambria Math" w:cs="Times New Roman"/>
                </w:rPr>
                <m:t>-a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t-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0</m:t>
                      </m:r>
                    </m:sub>
                  </m:sSub>
                </m:e>
              </m:d>
            </m:sup>
          </m:sSup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β</m:t>
              </m:r>
            </m:num>
            <m:den>
              <m:r>
                <w:rPr>
                  <w:rFonts w:ascii="Cambria Math" w:hAnsi="Cambria Math" w:cs="Times New Roman"/>
                </w:rPr>
                <m:t>α</m:t>
              </m:r>
            </m:den>
          </m:f>
          <m:r>
            <w:rPr>
              <w:rFonts w:ascii="Cambria Math" w:hAnsi="Cambria Math" w:cs="Times New Roman"/>
            </w:rPr>
            <m:t>,  α&gt;0</m:t>
          </m:r>
        </m:oMath>
      </m:oMathPara>
    </w:p>
    <w:p w14:paraId="03A52494" w14:textId="7178E521" w:rsidR="001D20E1" w:rsidRDefault="001D20E1" w:rsidP="001D20E1">
      <w:pPr>
        <w:rPr>
          <w:rFonts w:ascii="Times New Roman" w:eastAsiaTheme="minorEastAsia" w:hAnsi="Times New Roman" w:cs="Times New Roman"/>
        </w:rPr>
      </w:pPr>
    </w:p>
    <w:p w14:paraId="45FB1900" w14:textId="0350C62C" w:rsidR="001D20E1" w:rsidRPr="00B90AC8" w:rsidRDefault="00093A9C" w:rsidP="001D20E1">
      <w:pPr>
        <w:rPr>
          <w:rFonts w:ascii="Times New Roman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β</m:t>
              </m:r>
            </m:num>
            <m:den>
              <m:r>
                <w:rPr>
                  <w:rFonts w:ascii="Cambria Math" w:hAnsi="Cambria Math" w:cs="Times New Roman"/>
                </w:rPr>
                <m:t>α</m:t>
              </m:r>
            </m:den>
          </m:f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</m:t>
              </m:r>
            </m:e>
            <m:sub>
              <m:r>
                <w:rPr>
                  <w:rFonts w:ascii="Cambria Math" w:hAnsi="Cambria Math" w:cs="Times New Roman"/>
                </w:rPr>
                <m:t>γ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</m:t>
              </m:r>
            </m:e>
            <m:sub>
              <m:r>
                <w:rPr>
                  <w:rFonts w:ascii="Cambria Math" w:hAnsi="Cambria Math" w:cs="Times New Roman"/>
                </w:rPr>
                <m:t>w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∆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w</m:t>
                  </m:r>
                </m:sub>
              </m:sSub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</m:t>
              </m:r>
            </m:e>
            <m:sub>
              <m:r>
                <w:rPr>
                  <w:rFonts w:ascii="Cambria Math" w:hAnsi="Cambria Math" w:cs="Times New Roman"/>
                </w:rPr>
                <m:t>e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∆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e</m:t>
                  </m:r>
                </m:sub>
              </m:sSub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 xml:space="preserve">, 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  <m:r>
            <w:rPr>
              <w:rFonts w:ascii="Cambria Math" w:hAnsi="Cambria Math" w:cs="Times New Roman"/>
            </w:rPr>
            <m:t>=V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</w:rPr>
                <m:t>),θ(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</w:rPr>
                <m:t>)</m:t>
              </m:r>
            </m:e>
          </m:d>
        </m:oMath>
      </m:oMathPara>
    </w:p>
    <w:p w14:paraId="10275B73" w14:textId="244926A2" w:rsidR="001D20E1" w:rsidRDefault="001D20E1">
      <w:pPr>
        <w:rPr>
          <w:rFonts w:ascii="Times New Roman" w:hAnsi="Times New Roman" w:cs="Times New Roman"/>
        </w:rPr>
      </w:pPr>
    </w:p>
    <w:p w14:paraId="255BD42B" w14:textId="77777777" w:rsidR="001D20E1" w:rsidRDefault="001D20E1">
      <w:pPr>
        <w:rPr>
          <w:rFonts w:ascii="Times New Roman" w:hAnsi="Times New Roman" w:cs="Times New Roman"/>
        </w:rPr>
      </w:pPr>
    </w:p>
    <w:p w14:paraId="2BF1F299" w14:textId="26389DB5" w:rsidR="000753D5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F5B92F" wp14:editId="34BC8889">
            <wp:extent cx="5225381" cy="4896091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2075" cy="49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C0CA" w14:textId="7D194F3A" w:rsidR="000753D5" w:rsidRPr="000753D5" w:rsidRDefault="000753D5" w:rsidP="000753D5">
      <w:pPr>
        <w:rPr>
          <w:rFonts w:ascii="Times New Roman" w:hAnsi="Times New Roman" w:cs="Times New Roman"/>
        </w:rPr>
      </w:pPr>
      <w:r w:rsidRPr="000753D5">
        <w:rPr>
          <w:rFonts w:ascii="Times New Roman" w:hAnsi="Times New Roman" w:cs="Times New Roman"/>
        </w:rPr>
        <w:t xml:space="preserve">Buna göre tetikleme değeri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0753D5">
        <w:rPr>
          <w:rFonts w:ascii="Times New Roman" w:hAnsi="Times New Roman" w:cs="Times New Roman"/>
        </w:rPr>
        <w:t xml:space="preserve"> seçilebilir. Lyapunov fonksiyonu aşağıdaki denklemdeki eşik değere düştüğünde, kuantizatörün ilk zoom-in kararı veriliyor. </w:t>
      </w:r>
    </w:p>
    <w:p w14:paraId="5BFBA60B" w14:textId="2FF78A8D" w:rsidR="000753D5" w:rsidRPr="00B90AC8" w:rsidRDefault="000753D5" w:rsidP="000753D5">
      <w:pPr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V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x(t),θ(t)</m:t>
              </m:r>
            </m:e>
          </m:d>
          <m:r>
            <w:rPr>
              <w:rFonts w:ascii="Cambria Math" w:hAnsi="Cambria Math" w:cs="Times New Roman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→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β</m:t>
              </m:r>
            </m:num>
            <m:den>
              <m:r>
                <w:rPr>
                  <w:rFonts w:ascii="Cambria Math" w:hAnsi="Cambria Math" w:cs="Times New Roman"/>
                </w:rPr>
                <m:t>α</m:t>
              </m:r>
            </m:den>
          </m:f>
          <m:r>
            <w:rPr>
              <w:rFonts w:ascii="Cambria Math" w:hAnsi="Cambria Math" w:cs="Times New Roman"/>
            </w:rPr>
            <m:t>+ε=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</m:t>
              </m:r>
            </m:e>
            <m:sub>
              <m:r>
                <w:rPr>
                  <w:rFonts w:ascii="Cambria Math" w:hAnsi="Cambria Math" w:cs="Times New Roman"/>
                </w:rPr>
                <m:t>γ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</m:t>
              </m:r>
            </m:e>
            <m:sub>
              <m:r>
                <w:rPr>
                  <w:rFonts w:ascii="Cambria Math" w:hAnsi="Cambria Math" w:cs="Times New Roman"/>
                </w:rPr>
                <m:t>w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∆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w</m:t>
                  </m:r>
                </m:sub>
              </m:sSub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</m:t>
              </m:r>
            </m:e>
            <m:sub>
              <m:r>
                <w:rPr>
                  <w:rFonts w:ascii="Cambria Math" w:hAnsi="Cambria Math" w:cs="Times New Roman"/>
                </w:rPr>
                <m:t>e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∆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e</m:t>
                  </m:r>
                </m:sub>
              </m:sSub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>+ε</m:t>
          </m:r>
        </m:oMath>
      </m:oMathPara>
    </w:p>
    <w:p w14:paraId="6506FF98" w14:textId="3BD16FC2" w:rsidR="000753D5" w:rsidRDefault="000753D5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 xml:space="preserve">Burada </w:t>
      </w:r>
      <m:oMath>
        <m:r>
          <w:rPr>
            <w:rFonts w:ascii="Cambria Math" w:hAnsi="Cambria Math" w:cs="Times New Roman"/>
          </w:rPr>
          <m:t>ε</m:t>
        </m:r>
      </m:oMath>
      <w:r>
        <w:rPr>
          <w:rFonts w:ascii="Times New Roman" w:eastAsiaTheme="minorEastAsia" w:hAnsi="Times New Roman" w:cs="Times New Roman"/>
        </w:rPr>
        <w:t xml:space="preserve"> değeri ne kadar küçük seçilirse, anahtarlama o kadar erken tetiklenecektir.</w:t>
      </w:r>
    </w:p>
    <w:p w14:paraId="6CB936EC" w14:textId="2B264B1C" w:rsidR="00CE7971" w:rsidRDefault="00CE7971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İlk anahtarlama süresi, </w:t>
      </w:r>
      <m:oMath>
        <m:r>
          <w:rPr>
            <w:rFonts w:ascii="Cambria Math" w:hAnsi="Cambria Math" w:cs="Times New Roman"/>
          </w:rPr>
          <m:t>V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</w:rPr>
        <w:t xml:space="preserve"> yerine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</w:rPr>
        <w:t xml:space="preserve"> konulması ile elde edilebilir. </w:t>
      </w:r>
    </w:p>
    <w:p w14:paraId="0EFFA9C1" w14:textId="6AC85E3A" w:rsidR="00CE7971" w:rsidRPr="001D20E1" w:rsidRDefault="00093A9C" w:rsidP="00CE7971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≤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β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α</m:t>
                  </m:r>
                </m:den>
              </m:f>
            </m:e>
          </m:d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>
                <w:rPr>
                  <w:rFonts w:ascii="Cambria Math" w:hAnsi="Cambria Math" w:cs="Times New Roman"/>
                </w:rPr>
                <m:t>-a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0</m:t>
                      </m:r>
                    </m:sub>
                  </m:sSub>
                </m:e>
              </m:d>
            </m:sup>
          </m:sSup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β</m:t>
              </m:r>
            </m:num>
            <m:den>
              <m:r>
                <w:rPr>
                  <w:rFonts w:ascii="Cambria Math" w:hAnsi="Cambria Math" w:cs="Times New Roman"/>
                </w:rPr>
                <m:t>α</m:t>
              </m:r>
            </m:den>
          </m:f>
          <m:r>
            <w:rPr>
              <w:rFonts w:ascii="Cambria Math" w:hAnsi="Cambria Math" w:cs="Times New Roman"/>
            </w:rPr>
            <m:t xml:space="preserve"> →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>
                <w:rPr>
                  <w:rFonts w:ascii="Cambria Math" w:hAnsi="Cambria Math" w:cs="Times New Roman"/>
                </w:rPr>
                <m:t>-a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0</m:t>
                      </m:r>
                    </m:sub>
                  </m:sSub>
                </m:e>
              </m:d>
            </m:sup>
          </m:sSup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β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α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β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α</m:t>
                  </m:r>
                </m:den>
              </m:f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ε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γ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w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e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</m:oMath>
      </m:oMathPara>
    </w:p>
    <w:p w14:paraId="38361CE7" w14:textId="77777777" w:rsidR="00CE7971" w:rsidRDefault="00CE7971">
      <w:pPr>
        <w:rPr>
          <w:rFonts w:ascii="Times New Roman" w:hAnsi="Times New Roman" w:cs="Times New Roman"/>
        </w:rPr>
      </w:pPr>
    </w:p>
    <w:p w14:paraId="50B0A81F" w14:textId="53CE49CC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65AA69D" wp14:editId="073CA847">
            <wp:extent cx="5760720" cy="364680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93FA" w14:textId="6EA667BE" w:rsidR="00D25932" w:rsidRPr="00B90AC8" w:rsidRDefault="00D25932">
      <w:pPr>
        <w:rPr>
          <w:rFonts w:ascii="Times New Roman" w:hAnsi="Times New Roman" w:cs="Times New Roman"/>
        </w:rPr>
      </w:pPr>
    </w:p>
    <w:p w14:paraId="00E6E4D4" w14:textId="087FB303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drawing>
          <wp:inline distT="0" distB="0" distL="0" distR="0" wp14:anchorId="10165D59" wp14:editId="5120A2A8">
            <wp:extent cx="5760720" cy="2489200"/>
            <wp:effectExtent l="0" t="0" r="0" b="635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3BA7" w14:textId="63A6442C" w:rsidR="00D25932" w:rsidRPr="00172C94" w:rsidRDefault="00093A9C">
      <w:pPr>
        <w:rPr>
          <w:rFonts w:ascii="Times New Roman" w:eastAsiaTheme="minorEastAsia" w:hAnsi="Times New Roman" w:cs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y(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</m:t>
                  </m:r>
                </m:e>
              </m:d>
            </m:e>
          </m:d>
          <m:r>
            <w:rPr>
              <w:rFonts w:ascii="Cambria Math" w:hAnsi="Cambria Math" w:cs="Times New Roman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Λ</m:t>
              </m:r>
            </m:e>
            <m:sub>
              <m:r>
                <w:rPr>
                  <w:rFonts w:ascii="Cambria Math" w:hAnsi="Cambria Math" w:cs="Times New Roman"/>
                </w:rPr>
                <m:t>C</m:t>
              </m:r>
            </m:sub>
          </m:sSub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p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</w:rPr>
                    <m:t>-1</m:t>
                  </m:r>
                </m:sup>
              </m:sSup>
            </m:e>
          </m:rad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M</m:t>
          </m:r>
        </m:oMath>
      </m:oMathPara>
    </w:p>
    <w:p w14:paraId="7C923315" w14:textId="2EC18606" w:rsidR="00172C94" w:rsidRDefault="00172C94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Lyapunov çıkış bağlantısı (çıkış sinyali sınırı) yukarıdaki formül ile gösterilir. Buradan yeni zoom katsayısı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</w:rPr>
        <w:t xml:space="preserve"> elde edilebilir. Buna göre, Zoom değeri, Lyapunov üst sınırının başlangıca oranına göre küçülüyor olarak gözlemlenmektedir.  </w:t>
      </w:r>
    </w:p>
    <w:p w14:paraId="0717BC10" w14:textId="562024B2" w:rsidR="00172C94" w:rsidRPr="00B90AC8" w:rsidRDefault="00093A9C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</w:rPr>
                    <m:t>-1</m:t>
                  </m:r>
                </m:sup>
              </m:sSup>
            </m:e>
          </m:rad>
        </m:oMath>
      </m:oMathPara>
    </w:p>
    <w:p w14:paraId="586AC2A7" w14:textId="674A1BD2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4C56BA" wp14:editId="13B1BA5A">
            <wp:extent cx="5760720" cy="280860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37FC" w14:textId="5C3E392E" w:rsidR="00D25932" w:rsidRPr="00B90AC8" w:rsidRDefault="00D25932">
      <w:pPr>
        <w:rPr>
          <w:rFonts w:ascii="Times New Roman" w:hAnsi="Times New Roman" w:cs="Times New Roman"/>
        </w:rPr>
      </w:pPr>
    </w:p>
    <w:p w14:paraId="5A249305" w14:textId="29E64D4B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drawing>
          <wp:inline distT="0" distB="0" distL="0" distR="0" wp14:anchorId="263E6D1F" wp14:editId="7BA7E552">
            <wp:extent cx="5760720" cy="2605405"/>
            <wp:effectExtent l="0" t="0" r="0" b="444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108A" w14:textId="5A01CF2B" w:rsidR="00D25932" w:rsidRPr="00B90AC8" w:rsidRDefault="00D25932">
      <w:pPr>
        <w:rPr>
          <w:rFonts w:ascii="Times New Roman" w:hAnsi="Times New Roman" w:cs="Times New Roman"/>
        </w:rPr>
      </w:pPr>
    </w:p>
    <w:p w14:paraId="12758F3F" w14:textId="63E9C8B7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F155E2" wp14:editId="62048EDE">
            <wp:extent cx="5760720" cy="2703830"/>
            <wp:effectExtent l="0" t="0" r="0" b="127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0E2B" w14:textId="4314698B" w:rsidR="00D25932" w:rsidRPr="00B90AC8" w:rsidRDefault="00D25932">
      <w:pPr>
        <w:rPr>
          <w:rFonts w:ascii="Times New Roman" w:hAnsi="Times New Roman" w:cs="Times New Roman"/>
        </w:rPr>
      </w:pPr>
    </w:p>
    <w:p w14:paraId="0121C208" w14:textId="52A0414D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drawing>
          <wp:inline distT="0" distB="0" distL="0" distR="0" wp14:anchorId="644D012C" wp14:editId="5896F659">
            <wp:extent cx="5760720" cy="5045710"/>
            <wp:effectExtent l="0" t="0" r="0" b="254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11E5" w14:textId="34BE78A4" w:rsidR="00D25932" w:rsidRPr="00B90AC8" w:rsidRDefault="00D25932">
      <w:pPr>
        <w:rPr>
          <w:rFonts w:ascii="Times New Roman" w:hAnsi="Times New Roman" w:cs="Times New Roman"/>
        </w:rPr>
      </w:pPr>
    </w:p>
    <w:p w14:paraId="0A270C50" w14:textId="17101FA6" w:rsidR="00D25932" w:rsidRPr="00B90AC8" w:rsidRDefault="00D25932">
      <w:pPr>
        <w:rPr>
          <w:rFonts w:ascii="Times New Roman" w:hAnsi="Times New Roman" w:cs="Times New Roman"/>
        </w:rPr>
      </w:pPr>
    </w:p>
    <w:p w14:paraId="609ADAD3" w14:textId="546EDB61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A92181" wp14:editId="63FDD269">
            <wp:extent cx="5760720" cy="2794635"/>
            <wp:effectExtent l="0" t="0" r="0" b="571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F4A0" w14:textId="61DE9792" w:rsidR="00D25932" w:rsidRPr="00B90AC8" w:rsidRDefault="00D25932">
      <w:pPr>
        <w:rPr>
          <w:rFonts w:ascii="Times New Roman" w:hAnsi="Times New Roman" w:cs="Times New Roman"/>
        </w:rPr>
      </w:pPr>
    </w:p>
    <w:p w14:paraId="3369A457" w14:textId="30D9418C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drawing>
          <wp:inline distT="0" distB="0" distL="0" distR="0" wp14:anchorId="4C1F53A6" wp14:editId="24858202">
            <wp:extent cx="5760720" cy="2991485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61E4" w14:textId="07AE2E5A" w:rsidR="00D25932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BE4C48" wp14:editId="7D4878C3">
            <wp:extent cx="5760720" cy="7332562"/>
            <wp:effectExtent l="0" t="0" r="0" b="190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5270" cy="733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F30F" w14:textId="03138DB1" w:rsidR="0002547B" w:rsidRDefault="000254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Öncelikle, elde edilen denklemlere göre özyinelemeli üst sınırın genelleştirilmiş formülü şu şekilde yazılabilir:</w:t>
      </w:r>
    </w:p>
    <w:p w14:paraId="062E3AC8" w14:textId="482453BA" w:rsidR="0002547B" w:rsidRPr="00B90AC8" w:rsidRDefault="0002547B" w:rsidP="0002547B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i+1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</m:t>
              </m:r>
            </m:e>
            <m:sub>
              <m:r>
                <w:rPr>
                  <w:rFonts w:ascii="Cambria Math" w:hAnsi="Cambria Math" w:cs="Times New Roman"/>
                </w:rPr>
                <m:t>γ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</m:t>
              </m:r>
            </m:e>
            <m:sub>
              <m:r>
                <w:rPr>
                  <w:rFonts w:ascii="Cambria Math" w:hAnsi="Cambria Math" w:cs="Times New Roman"/>
                </w:rPr>
                <m:t>w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∆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w</m:t>
                  </m:r>
                </m:sub>
              </m:sSub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</m:t>
              </m:r>
            </m:e>
            <m:sub>
              <m:r>
                <w:rPr>
                  <w:rFonts w:ascii="Cambria Math" w:hAnsi="Cambria Math" w:cs="Times New Roman"/>
                </w:rPr>
                <m:t>e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∆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e</m:t>
                  </m:r>
                </m:sub>
              </m:sSub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+ε</m:t>
          </m:r>
        </m:oMath>
      </m:oMathPara>
    </w:p>
    <w:p w14:paraId="202F6D3C" w14:textId="5D3ECC1E" w:rsidR="0002547B" w:rsidRDefault="006604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Burada </w:t>
      </w:r>
      <m:oMath>
        <m:r>
          <w:rPr>
            <w:rFonts w:ascii="Cambria Math" w:hAnsi="Cambria Math" w:cs="Times New Roman"/>
          </w:rPr>
          <m:t>k=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e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e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den>
        </m:f>
      </m:oMath>
      <w:r>
        <w:rPr>
          <w:rFonts w:ascii="Times New Roman" w:eastAsiaTheme="minorEastAsia" w:hAnsi="Times New Roman" w:cs="Times New Roman"/>
        </w:rPr>
        <w:t xml:space="preserve"> </w:t>
      </w:r>
      <w:r w:rsidR="00212C9D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terimi başlangıç kuantizasyon hatasının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</w:rPr>
        <w:t xml:space="preserve">’a göre nispi büyüklüğünü ifade eder. Başlangıçta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γ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w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∆</m:t>
                </m:r>
              </m:e>
              <m:sub>
                <m:r>
                  <w:rPr>
                    <w:rFonts w:ascii="Cambria Math" w:hAnsi="Cambria Math" w:cs="Times New Roman"/>
                  </w:rPr>
                  <m:t>w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e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∆</m:t>
                </m:r>
              </m:e>
              <m:sub>
                <m:r>
                  <w:rPr>
                    <w:rFonts w:ascii="Cambria Math" w:hAnsi="Cambria Math" w:cs="Times New Roman"/>
                  </w:rPr>
                  <m:t>e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+ε</m:t>
        </m:r>
        <m:r>
          <w:rPr>
            <w:rFonts w:ascii="Cambria Math" w:hAnsi="Cambria Math" w:cs="Times New Roman"/>
          </w:rPr>
          <m:t>&lt;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</w:rPr>
        <w:t xml:space="preserve"> eşitsizliği kabul edildiğinden, </w:t>
      </w:r>
      <m:oMath>
        <m:r>
          <w:rPr>
            <w:rFonts w:ascii="Cambria Math" w:eastAsiaTheme="minorEastAsia" w:hAnsi="Cambria Math" w:cs="Times New Roman"/>
          </w:rPr>
          <m:t>0&lt;</m:t>
        </m:r>
        <m:r>
          <w:rPr>
            <w:rFonts w:ascii="Cambria Math" w:hAnsi="Cambria Math" w:cs="Times New Roman"/>
          </w:rPr>
          <m:t>k</m:t>
        </m:r>
        <m:r>
          <w:rPr>
            <w:rFonts w:ascii="Cambria Math" w:hAnsi="Cambria Math" w:cs="Times New Roman"/>
          </w:rPr>
          <m:t>&lt;1</m:t>
        </m:r>
      </m:oMath>
      <w:r>
        <w:rPr>
          <w:rFonts w:ascii="Times New Roman" w:eastAsiaTheme="minorEastAsia" w:hAnsi="Times New Roman" w:cs="Times New Roman"/>
        </w:rPr>
        <w:t xml:space="preserve"> olarak tanımlanabilir. </w:t>
      </w:r>
      <w:r w:rsidR="00212C9D">
        <w:rPr>
          <w:rFonts w:ascii="Times New Roman" w:eastAsiaTheme="minorEastAsia" w:hAnsi="Times New Roman" w:cs="Times New Roman"/>
        </w:rPr>
        <w:t>Bu durumda:</w:t>
      </w:r>
    </w:p>
    <w:p w14:paraId="7DC4B4D6" w14:textId="3EA72136" w:rsidR="00212C9D" w:rsidRPr="00B90AC8" w:rsidRDefault="00212C9D" w:rsidP="00212C9D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i+1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</m:t>
              </m:r>
            </m:e>
            <m:sub>
              <m:r>
                <w:rPr>
                  <w:rFonts w:ascii="Cambria Math" w:hAnsi="Cambria Math" w:cs="Times New Roman"/>
                </w:rPr>
                <m:t>γ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</m:t>
              </m:r>
            </m:e>
            <m:sub>
              <m:r>
                <w:rPr>
                  <w:rFonts w:ascii="Cambria Math" w:hAnsi="Cambria Math" w:cs="Times New Roman"/>
                </w:rPr>
                <m:t>w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∆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w</m:t>
                  </m:r>
                </m:sub>
              </m:sSub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>+ε</m:t>
          </m:r>
          <m:r>
            <w:rPr>
              <w:rFonts w:ascii="Cambria Math" w:hAnsi="Cambria Math" w:cs="Times New Roman"/>
            </w:rPr>
            <m:t>)</m:t>
          </m:r>
          <m:r>
            <w:rPr>
              <w:rFonts w:ascii="Cambria Math" w:hAnsi="Cambria Math" w:cs="Times New Roman"/>
            </w:rPr>
            <m:t>+k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</m:oMath>
      </m:oMathPara>
    </w:p>
    <w:p w14:paraId="7B6EE69D" w14:textId="610914E2" w:rsidR="0002547B" w:rsidRDefault="00D80E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Olarak yazılabilir. Burada </w:t>
      </w:r>
      <m:oMath>
        <m:r>
          <w:rPr>
            <w:rFonts w:ascii="Cambria Math" w:hAnsi="Cambria Math" w:cs="Times New Roman"/>
          </w:rPr>
          <m:t>k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</w:rPr>
        <w:t xml:space="preserve"> terimi harici tüm terimler sabit ve pozitiftir. </w:t>
      </w:r>
      <w:r w:rsidR="00093A9C">
        <w:rPr>
          <w:rFonts w:ascii="Times New Roman" w:eastAsiaTheme="minorEastAsia" w:hAnsi="Times New Roman" w:cs="Times New Roman"/>
        </w:rPr>
        <w:t>Bu durumda i ile i+1 lyapunov üst sınırı arasındaki fark aşağıdaki gibi yazılmalıdır.</w:t>
      </w:r>
    </w:p>
    <w:p w14:paraId="36F6D15E" w14:textId="481C74BB" w:rsidR="00DA268B" w:rsidRPr="00B90AC8" w:rsidRDefault="00DA268B" w:rsidP="00DA268B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i+1</m:t>
              </m:r>
            </m:sub>
          </m:sSub>
          <m:r>
            <w:rPr>
              <w:rFonts w:ascii="Cambria Math" w:eastAsiaTheme="minorEastAsia" w:hAnsi="Cambria Math" w:cs="Times New Roman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γ</m:t>
                  </m:r>
                </m:sub>
              </m:sSub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w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+ε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k</m:t>
              </m:r>
              <m:r>
                <w:rPr>
                  <w:rFonts w:ascii="Cambria Math" w:hAnsi="Cambria Math" w:cs="Times New Roman"/>
                </w:rPr>
                <m:t>-1</m:t>
              </m:r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&lt;0</m:t>
          </m:r>
        </m:oMath>
      </m:oMathPara>
    </w:p>
    <w:p w14:paraId="3B498676" w14:textId="401DE255" w:rsidR="00D25932" w:rsidRPr="00B90AC8" w:rsidRDefault="00093A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Burada k terimi, 1’den küçük olduğundan, Lyapunov üst sınırlarının arasındaki fark 0’dan küçük olacaktır. </w:t>
      </w:r>
    </w:p>
    <w:p w14:paraId="4B683750" w14:textId="781EE6A7" w:rsidR="00D25932" w:rsidRPr="00B90AC8" w:rsidRDefault="00D25932">
      <w:pPr>
        <w:rPr>
          <w:rFonts w:ascii="Times New Roman" w:hAnsi="Times New Roman" w:cs="Times New Roman"/>
        </w:rPr>
      </w:pPr>
    </w:p>
    <w:p w14:paraId="548398C4" w14:textId="57887A08" w:rsidR="00D25932" w:rsidRPr="00B90AC8" w:rsidRDefault="00D25932">
      <w:pPr>
        <w:rPr>
          <w:rFonts w:ascii="Times New Roman" w:hAnsi="Times New Roman" w:cs="Times New Roman"/>
        </w:rPr>
      </w:pPr>
    </w:p>
    <w:p w14:paraId="29BE7527" w14:textId="0AA11065" w:rsidR="00D25932" w:rsidRPr="00B90AC8" w:rsidRDefault="00D25932">
      <w:pPr>
        <w:rPr>
          <w:rFonts w:ascii="Times New Roman" w:hAnsi="Times New Roman" w:cs="Times New Roman"/>
        </w:rPr>
      </w:pPr>
    </w:p>
    <w:p w14:paraId="5FFEA125" w14:textId="4678F9F5" w:rsidR="00D25932" w:rsidRPr="00B90AC8" w:rsidRDefault="00D25932">
      <w:pPr>
        <w:rPr>
          <w:rFonts w:ascii="Times New Roman" w:hAnsi="Times New Roman" w:cs="Times New Roman"/>
        </w:rPr>
      </w:pPr>
    </w:p>
    <w:p w14:paraId="2A1A0CF6" w14:textId="41897B02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drawing>
          <wp:inline distT="0" distB="0" distL="0" distR="0" wp14:anchorId="1E10550D" wp14:editId="3433EBFC">
            <wp:extent cx="5760720" cy="2947670"/>
            <wp:effectExtent l="0" t="0" r="0" b="508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C5E8" w14:textId="0DAA5258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25B370" wp14:editId="7F638161">
            <wp:extent cx="5760720" cy="3267710"/>
            <wp:effectExtent l="0" t="0" r="0" b="889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68AA" w14:textId="2C1A6325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drawing>
          <wp:inline distT="0" distB="0" distL="0" distR="0" wp14:anchorId="0B5A5C95" wp14:editId="47BDFAF4">
            <wp:extent cx="5760720" cy="2082165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94A6" w14:textId="4E38881C" w:rsidR="00D25932" w:rsidRPr="00B90AC8" w:rsidRDefault="00D25932">
      <w:pPr>
        <w:rPr>
          <w:rFonts w:ascii="Times New Roman" w:hAnsi="Times New Roman" w:cs="Times New Roman"/>
        </w:rPr>
      </w:pPr>
    </w:p>
    <w:p w14:paraId="69CA71E9" w14:textId="1680EC63" w:rsidR="00D25932" w:rsidRPr="00B90AC8" w:rsidRDefault="00D25932">
      <w:pPr>
        <w:rPr>
          <w:rFonts w:ascii="Times New Roman" w:hAnsi="Times New Roman" w:cs="Times New Roman"/>
        </w:rPr>
      </w:pPr>
    </w:p>
    <w:p w14:paraId="6AF9454A" w14:textId="77E411FA" w:rsidR="00D25932" w:rsidRPr="00B90AC8" w:rsidRDefault="00D25932">
      <w:pPr>
        <w:rPr>
          <w:rFonts w:ascii="Times New Roman" w:hAnsi="Times New Roman" w:cs="Times New Roman"/>
        </w:rPr>
      </w:pPr>
    </w:p>
    <w:p w14:paraId="0392ABD2" w14:textId="2CD63E7A" w:rsidR="00D25932" w:rsidRPr="00B90AC8" w:rsidRDefault="00D25932">
      <w:pPr>
        <w:rPr>
          <w:rFonts w:ascii="Times New Roman" w:hAnsi="Times New Roman" w:cs="Times New Roman"/>
        </w:rPr>
      </w:pPr>
    </w:p>
    <w:p w14:paraId="3227A816" w14:textId="0E0555A0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4BAD05" wp14:editId="39F9E553">
            <wp:extent cx="5760720" cy="3938905"/>
            <wp:effectExtent l="0" t="0" r="0" b="444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83A8" w14:textId="0502361C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drawing>
          <wp:inline distT="0" distB="0" distL="0" distR="0" wp14:anchorId="40E28A05" wp14:editId="4221521A">
            <wp:extent cx="5760720" cy="4380230"/>
            <wp:effectExtent l="0" t="0" r="0" b="127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E93D" w14:textId="224C7EBC" w:rsidR="00D25932" w:rsidRPr="00B90AC8" w:rsidRDefault="00D25932">
      <w:pPr>
        <w:rPr>
          <w:rFonts w:ascii="Times New Roman" w:hAnsi="Times New Roman" w:cs="Times New Roman"/>
        </w:rPr>
      </w:pPr>
    </w:p>
    <w:p w14:paraId="6BA6C743" w14:textId="76AC2E56" w:rsidR="00D25932" w:rsidRPr="00B90AC8" w:rsidRDefault="00D25932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11F7AA" wp14:editId="159CBDAA">
            <wp:extent cx="5760720" cy="6797040"/>
            <wp:effectExtent l="0" t="0" r="0" b="381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9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885C" w14:textId="65CE19A5" w:rsidR="00B90AC8" w:rsidRPr="00B90AC8" w:rsidRDefault="00B90AC8">
      <w:pPr>
        <w:rPr>
          <w:rFonts w:ascii="Times New Roman" w:hAnsi="Times New Roman" w:cs="Times New Roman"/>
        </w:rPr>
      </w:pPr>
    </w:p>
    <w:p w14:paraId="2EBAC22F" w14:textId="4DB8467C" w:rsidR="00B90AC8" w:rsidRPr="00B90AC8" w:rsidRDefault="00B90AC8">
      <w:pPr>
        <w:rPr>
          <w:rFonts w:ascii="Times New Roman" w:hAnsi="Times New Roman" w:cs="Times New Roman"/>
        </w:rPr>
      </w:pPr>
    </w:p>
    <w:p w14:paraId="3174F2D7" w14:textId="6E94FC3E" w:rsidR="00B90AC8" w:rsidRPr="00B90AC8" w:rsidRDefault="00B90AC8">
      <w:pPr>
        <w:rPr>
          <w:rFonts w:ascii="Times New Roman" w:hAnsi="Times New Roman" w:cs="Times New Roman"/>
        </w:rPr>
      </w:pPr>
    </w:p>
    <w:p w14:paraId="649DC411" w14:textId="1377AF99" w:rsidR="00B90AC8" w:rsidRPr="00B90AC8" w:rsidRDefault="00B90AC8">
      <w:pPr>
        <w:rPr>
          <w:rFonts w:ascii="Times New Roman" w:hAnsi="Times New Roman" w:cs="Times New Roman"/>
        </w:rPr>
      </w:pPr>
    </w:p>
    <w:p w14:paraId="719837E0" w14:textId="77A48E86" w:rsidR="00B90AC8" w:rsidRPr="00B90AC8" w:rsidRDefault="00B90AC8">
      <w:pPr>
        <w:rPr>
          <w:rFonts w:ascii="Times New Roman" w:hAnsi="Times New Roman" w:cs="Times New Roman"/>
        </w:rPr>
      </w:pPr>
    </w:p>
    <w:p w14:paraId="7EFC9825" w14:textId="54BCF729" w:rsidR="00B90AC8" w:rsidRPr="00B90AC8" w:rsidRDefault="00B90AC8">
      <w:pPr>
        <w:rPr>
          <w:rFonts w:ascii="Times New Roman" w:hAnsi="Times New Roman" w:cs="Times New Roman"/>
        </w:rPr>
      </w:pPr>
    </w:p>
    <w:p w14:paraId="7062B695" w14:textId="721471AC" w:rsidR="00B90AC8" w:rsidRPr="00B90AC8" w:rsidRDefault="00B90AC8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lastRenderedPageBreak/>
        <w:t>Remark 7:</w:t>
      </w:r>
    </w:p>
    <w:p w14:paraId="4C3D0999" w14:textId="2ABC53F9" w:rsidR="00B90AC8" w:rsidRPr="00B90AC8" w:rsidRDefault="00B90AC8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drawing>
          <wp:inline distT="0" distB="0" distL="0" distR="0" wp14:anchorId="4F24F369" wp14:editId="7874ABD2">
            <wp:extent cx="5760720" cy="2978150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4469" w14:textId="1B91B982" w:rsidR="00B90AC8" w:rsidRPr="00B90AC8" w:rsidRDefault="00B90AC8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drawing>
          <wp:inline distT="0" distB="0" distL="0" distR="0" wp14:anchorId="40867503" wp14:editId="0BCB8265">
            <wp:extent cx="5760720" cy="4977765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7E5A" w14:textId="19560E2F" w:rsidR="00B90AC8" w:rsidRPr="00B90AC8" w:rsidRDefault="00B90AC8">
      <w:pPr>
        <w:rPr>
          <w:rFonts w:ascii="Times New Roman" w:hAnsi="Times New Roman" w:cs="Times New Roman"/>
        </w:rPr>
      </w:pPr>
    </w:p>
    <w:p w14:paraId="156AE6B9" w14:textId="3D9A7B4C" w:rsidR="00B90AC8" w:rsidRPr="00B90AC8" w:rsidRDefault="00B90AC8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A78F19E" wp14:editId="44AEB632">
            <wp:extent cx="5490845" cy="4739833"/>
            <wp:effectExtent l="0" t="0" r="0" b="381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3509" cy="475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D711" w14:textId="77777777" w:rsidR="00B90AC8" w:rsidRPr="00B90AC8" w:rsidRDefault="00B90AC8">
      <w:pPr>
        <w:rPr>
          <w:rFonts w:ascii="Times New Roman" w:hAnsi="Times New Roman" w:cs="Times New Roman"/>
        </w:rPr>
      </w:pPr>
    </w:p>
    <w:p w14:paraId="3BD21B88" w14:textId="0677095A" w:rsidR="00B90AC8" w:rsidRPr="00B90AC8" w:rsidRDefault="00B90AC8">
      <w:pPr>
        <w:rPr>
          <w:rFonts w:ascii="Times New Roman" w:hAnsi="Times New Roman" w:cs="Times New Roman"/>
        </w:rPr>
      </w:pPr>
    </w:p>
    <w:p w14:paraId="1FAE661D" w14:textId="3887058F" w:rsidR="00B90AC8" w:rsidRPr="00B90AC8" w:rsidRDefault="00B90AC8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t>Remark 8:</w:t>
      </w:r>
    </w:p>
    <w:p w14:paraId="2EED07DB" w14:textId="651E707C" w:rsidR="00B90AC8" w:rsidRPr="00B90AC8" w:rsidRDefault="00B90AC8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drawing>
          <wp:inline distT="0" distB="0" distL="0" distR="0" wp14:anchorId="756BE334" wp14:editId="736CE2C2">
            <wp:extent cx="5871712" cy="3063361"/>
            <wp:effectExtent l="0" t="0" r="0" b="381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82766" cy="306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397C" w14:textId="48F38317" w:rsidR="00B90AC8" w:rsidRPr="00B90AC8" w:rsidRDefault="00B90AC8">
      <w:pPr>
        <w:rPr>
          <w:rFonts w:ascii="Times New Roman" w:hAnsi="Times New Roman" w:cs="Times New Roman"/>
        </w:rPr>
      </w:pPr>
    </w:p>
    <w:p w14:paraId="40F8E8D0" w14:textId="28085D23" w:rsidR="00B90AC8" w:rsidRPr="00B90AC8" w:rsidRDefault="00B90AC8">
      <w:pPr>
        <w:rPr>
          <w:rFonts w:ascii="Times New Roman" w:hAnsi="Times New Roman" w:cs="Times New Roman"/>
        </w:rPr>
      </w:pPr>
    </w:p>
    <w:p w14:paraId="63E9DEEE" w14:textId="173248B6" w:rsidR="00B90AC8" w:rsidRPr="00B90AC8" w:rsidRDefault="00B90AC8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drawing>
          <wp:inline distT="0" distB="0" distL="0" distR="0" wp14:anchorId="3031155B" wp14:editId="13B16311">
            <wp:extent cx="5760720" cy="2628900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372B" w14:textId="4851E1CA" w:rsidR="00B90AC8" w:rsidRPr="00B90AC8" w:rsidRDefault="00B90AC8">
      <w:pPr>
        <w:rPr>
          <w:rFonts w:ascii="Times New Roman" w:hAnsi="Times New Roman" w:cs="Times New Roman"/>
        </w:rPr>
      </w:pPr>
    </w:p>
    <w:p w14:paraId="084FDDF3" w14:textId="7B026567" w:rsidR="00B90AC8" w:rsidRPr="00B90AC8" w:rsidRDefault="00B90AC8">
      <w:pPr>
        <w:rPr>
          <w:rFonts w:ascii="Times New Roman" w:hAnsi="Times New Roman" w:cs="Times New Roman"/>
        </w:rPr>
      </w:pPr>
    </w:p>
    <w:p w14:paraId="25F90E1D" w14:textId="5E9F4560" w:rsidR="00B90AC8" w:rsidRPr="00B90AC8" w:rsidRDefault="00B90AC8">
      <w:pPr>
        <w:rPr>
          <w:rFonts w:ascii="Times New Roman" w:hAnsi="Times New Roman" w:cs="Times New Roman"/>
        </w:rPr>
      </w:pPr>
    </w:p>
    <w:p w14:paraId="1F3561B9" w14:textId="3537199B" w:rsidR="00B90AC8" w:rsidRPr="00B90AC8" w:rsidRDefault="00B90AC8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9EC573" wp14:editId="41586E62">
            <wp:extent cx="5760720" cy="4838065"/>
            <wp:effectExtent l="0" t="0" r="0" b="635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AC8">
        <w:rPr>
          <w:rFonts w:ascii="Times New Roman" w:hAnsi="Times New Roman" w:cs="Times New Roman"/>
        </w:rPr>
        <w:br/>
      </w:r>
      <w:r w:rsidRPr="00B90AC8">
        <w:rPr>
          <w:rFonts w:ascii="Times New Roman" w:hAnsi="Times New Roman" w:cs="Times New Roman"/>
        </w:rPr>
        <w:br/>
      </w:r>
      <w:r w:rsidRPr="00B90A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762D08" wp14:editId="1B4363DA">
            <wp:extent cx="5353291" cy="4451635"/>
            <wp:effectExtent l="0" t="0" r="0" b="635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58441" cy="445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2051" w14:textId="774860E0" w:rsidR="00B90AC8" w:rsidRPr="00B90AC8" w:rsidRDefault="00B90AC8">
      <w:pPr>
        <w:rPr>
          <w:rFonts w:ascii="Times New Roman" w:hAnsi="Times New Roman" w:cs="Times New Roman"/>
        </w:rPr>
      </w:pPr>
    </w:p>
    <w:p w14:paraId="2EB95EFF" w14:textId="187E2C97" w:rsidR="00B90AC8" w:rsidRPr="00B90AC8" w:rsidRDefault="00B90AC8">
      <w:pPr>
        <w:rPr>
          <w:rFonts w:ascii="Times New Roman" w:hAnsi="Times New Roman" w:cs="Times New Roman"/>
        </w:rPr>
      </w:pPr>
    </w:p>
    <w:p w14:paraId="3B814910" w14:textId="5D512E7A" w:rsidR="00B90AC8" w:rsidRPr="00B90AC8" w:rsidRDefault="00B90AC8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drawing>
          <wp:inline distT="0" distB="0" distL="0" distR="0" wp14:anchorId="3AC83EB0" wp14:editId="30B7601E">
            <wp:extent cx="5711190" cy="3640238"/>
            <wp:effectExtent l="0" t="0" r="381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0590" cy="365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F28A" w14:textId="6035690E" w:rsidR="00B90AC8" w:rsidRPr="00B90AC8" w:rsidRDefault="00B90AC8">
      <w:pPr>
        <w:rPr>
          <w:rFonts w:ascii="Times New Roman" w:hAnsi="Times New Roman" w:cs="Times New Roman"/>
        </w:rPr>
      </w:pPr>
    </w:p>
    <w:p w14:paraId="7C0C2E07" w14:textId="7A4EAA9D" w:rsidR="00B90AC8" w:rsidRPr="00B90AC8" w:rsidRDefault="00B90AC8">
      <w:pPr>
        <w:rPr>
          <w:rFonts w:ascii="Times New Roman" w:hAnsi="Times New Roman" w:cs="Times New Roman"/>
        </w:rPr>
      </w:pPr>
    </w:p>
    <w:p w14:paraId="36F454C7" w14:textId="566526FD" w:rsidR="00B90AC8" w:rsidRPr="00B90AC8" w:rsidRDefault="00B90AC8">
      <w:pPr>
        <w:rPr>
          <w:rFonts w:ascii="Times New Roman" w:hAnsi="Times New Roman" w:cs="Times New Roman"/>
        </w:rPr>
      </w:pPr>
    </w:p>
    <w:p w14:paraId="0195A9CE" w14:textId="62594773" w:rsidR="00B90AC8" w:rsidRPr="00B90AC8" w:rsidRDefault="00B90AC8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t>Remark 9:</w:t>
      </w:r>
    </w:p>
    <w:p w14:paraId="1616E5A4" w14:textId="053E2E1B" w:rsidR="00B90AC8" w:rsidRPr="00B90AC8" w:rsidRDefault="00B90AC8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drawing>
          <wp:inline distT="0" distB="0" distL="0" distR="0" wp14:anchorId="358170CC" wp14:editId="2615B453">
            <wp:extent cx="5760720" cy="3218815"/>
            <wp:effectExtent l="0" t="0" r="0" b="635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676C" w14:textId="09C7646A" w:rsidR="00B90AC8" w:rsidRPr="00B90AC8" w:rsidRDefault="00B90AC8">
      <w:pPr>
        <w:rPr>
          <w:rFonts w:ascii="Times New Roman" w:hAnsi="Times New Roman" w:cs="Times New Roman"/>
        </w:rPr>
      </w:pPr>
    </w:p>
    <w:p w14:paraId="4163E50A" w14:textId="77777777" w:rsidR="00B90AC8" w:rsidRPr="00B90AC8" w:rsidRDefault="00B90AC8">
      <w:pPr>
        <w:rPr>
          <w:rFonts w:ascii="Times New Roman" w:hAnsi="Times New Roman" w:cs="Times New Roman"/>
        </w:rPr>
      </w:pPr>
    </w:p>
    <w:p w14:paraId="6183ABC4" w14:textId="0A841FDF" w:rsidR="00B90AC8" w:rsidRPr="00B90AC8" w:rsidRDefault="00B90AC8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t>Remark 10:</w:t>
      </w:r>
    </w:p>
    <w:p w14:paraId="18BAACD3" w14:textId="2165F766" w:rsidR="00B90AC8" w:rsidRPr="00B90AC8" w:rsidRDefault="00B90AC8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drawing>
          <wp:inline distT="0" distB="0" distL="0" distR="0" wp14:anchorId="05452AED" wp14:editId="2A6BECF2">
            <wp:extent cx="5760720" cy="2587625"/>
            <wp:effectExtent l="0" t="0" r="0" b="3175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D9D9" w14:textId="0C94F543" w:rsidR="00B90AC8" w:rsidRPr="00B90AC8" w:rsidRDefault="00B90AC8">
      <w:pPr>
        <w:rPr>
          <w:rFonts w:ascii="Times New Roman" w:hAnsi="Times New Roman" w:cs="Times New Roman"/>
        </w:rPr>
      </w:pPr>
    </w:p>
    <w:p w14:paraId="4991B1ED" w14:textId="7563BFD7" w:rsidR="00B90AC8" w:rsidRPr="00B90AC8" w:rsidRDefault="00B90AC8">
      <w:pPr>
        <w:rPr>
          <w:rFonts w:ascii="Times New Roman" w:hAnsi="Times New Roman" w:cs="Times New Roman"/>
        </w:rPr>
      </w:pPr>
    </w:p>
    <w:p w14:paraId="0EC386C8" w14:textId="7E165AE1" w:rsidR="00B90AC8" w:rsidRPr="00B90AC8" w:rsidRDefault="00B90AC8">
      <w:pPr>
        <w:rPr>
          <w:rFonts w:ascii="Times New Roman" w:hAnsi="Times New Roman" w:cs="Times New Roman"/>
        </w:rPr>
      </w:pPr>
    </w:p>
    <w:p w14:paraId="3AA95ABB" w14:textId="0E0A8E7B" w:rsidR="00B90AC8" w:rsidRPr="00B90AC8" w:rsidRDefault="00B90AC8">
      <w:pPr>
        <w:rPr>
          <w:rFonts w:ascii="Times New Roman" w:hAnsi="Times New Roman" w:cs="Times New Roman"/>
        </w:rPr>
      </w:pPr>
    </w:p>
    <w:p w14:paraId="4608B04B" w14:textId="565FFC25" w:rsidR="00B90AC8" w:rsidRPr="00B90AC8" w:rsidRDefault="00B90AC8">
      <w:pPr>
        <w:rPr>
          <w:rFonts w:ascii="Times New Roman" w:hAnsi="Times New Roman" w:cs="Times New Roman"/>
        </w:rPr>
      </w:pPr>
    </w:p>
    <w:p w14:paraId="3B58FB8C" w14:textId="5FB6F71C" w:rsidR="00B90AC8" w:rsidRPr="00B90AC8" w:rsidRDefault="00B90AC8">
      <w:pPr>
        <w:rPr>
          <w:rFonts w:ascii="Times New Roman" w:hAnsi="Times New Roman" w:cs="Times New Roman"/>
        </w:rPr>
      </w:pPr>
    </w:p>
    <w:p w14:paraId="0932D16E" w14:textId="268DD483" w:rsidR="00B90AC8" w:rsidRPr="00B90AC8" w:rsidRDefault="00B90AC8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</w:rPr>
        <w:t>Remark 11:</w:t>
      </w:r>
    </w:p>
    <w:p w14:paraId="74BD9257" w14:textId="789FBD68" w:rsidR="00B90AC8" w:rsidRPr="00B90AC8" w:rsidRDefault="00B90AC8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drawing>
          <wp:inline distT="0" distB="0" distL="0" distR="0" wp14:anchorId="680210AD" wp14:editId="49A65197">
            <wp:extent cx="5760720" cy="6334760"/>
            <wp:effectExtent l="0" t="0" r="0" b="889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3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41AF" w14:textId="031BB7FF" w:rsidR="00B90AC8" w:rsidRPr="00B90AC8" w:rsidRDefault="00B90AC8">
      <w:pPr>
        <w:rPr>
          <w:rFonts w:ascii="Times New Roman" w:hAnsi="Times New Roman" w:cs="Times New Roman"/>
        </w:rPr>
      </w:pPr>
    </w:p>
    <w:p w14:paraId="596E742C" w14:textId="407870C9" w:rsidR="00B90AC8" w:rsidRPr="00B90AC8" w:rsidRDefault="00B90AC8">
      <w:pPr>
        <w:rPr>
          <w:rFonts w:ascii="Times New Roman" w:hAnsi="Times New Roman" w:cs="Times New Roman"/>
        </w:rPr>
      </w:pPr>
      <w:r w:rsidRPr="00B90A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CEE725" wp14:editId="77BEAEFE">
            <wp:extent cx="5760720" cy="2688590"/>
            <wp:effectExtent l="0" t="0" r="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AB8E" w14:textId="726AD775" w:rsidR="00B90AC8" w:rsidRPr="00B90AC8" w:rsidRDefault="00B90AC8">
      <w:pPr>
        <w:rPr>
          <w:rFonts w:ascii="Times New Roman" w:hAnsi="Times New Roman" w:cs="Times New Roman"/>
        </w:rPr>
      </w:pPr>
    </w:p>
    <w:p w14:paraId="07D8AB34" w14:textId="77777777" w:rsidR="00B90AC8" w:rsidRPr="00B90AC8" w:rsidRDefault="00B90AC8">
      <w:pPr>
        <w:rPr>
          <w:rFonts w:ascii="Times New Roman" w:hAnsi="Times New Roman" w:cs="Times New Roman"/>
        </w:rPr>
      </w:pPr>
    </w:p>
    <w:sectPr w:rsidR="00B90AC8" w:rsidRPr="00B90AC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D8B"/>
    <w:rsid w:val="0002547B"/>
    <w:rsid w:val="00031D8B"/>
    <w:rsid w:val="000753D5"/>
    <w:rsid w:val="00093A9C"/>
    <w:rsid w:val="000D3153"/>
    <w:rsid w:val="00125FF5"/>
    <w:rsid w:val="00172C94"/>
    <w:rsid w:val="001D20E1"/>
    <w:rsid w:val="00212C9D"/>
    <w:rsid w:val="002B14C5"/>
    <w:rsid w:val="00385C71"/>
    <w:rsid w:val="003A321A"/>
    <w:rsid w:val="00470913"/>
    <w:rsid w:val="004D65DF"/>
    <w:rsid w:val="00660453"/>
    <w:rsid w:val="00663E61"/>
    <w:rsid w:val="00743326"/>
    <w:rsid w:val="009C427E"/>
    <w:rsid w:val="009F4763"/>
    <w:rsid w:val="00AF21C9"/>
    <w:rsid w:val="00B90AC8"/>
    <w:rsid w:val="00C5768F"/>
    <w:rsid w:val="00CE7971"/>
    <w:rsid w:val="00D25932"/>
    <w:rsid w:val="00D80E48"/>
    <w:rsid w:val="00DA268B"/>
    <w:rsid w:val="00E62F68"/>
    <w:rsid w:val="00ED4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4307DEF"/>
  <w15:chartTrackingRefBased/>
  <w15:docId w15:val="{FFC50764-3DAC-4D15-A4FE-9D25849DB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20E1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YerTutucuMetni">
    <w:name w:val="Placeholder Text"/>
    <w:basedOn w:val="VarsaylanParagrafYazTipi"/>
    <w:uiPriority w:val="99"/>
    <w:semiHidden/>
    <w:rsid w:val="002B14C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466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839A8D-26C0-4728-9637-A63897462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304</Words>
  <Characters>2555</Characters>
  <Application>Microsoft Office Word</Application>
  <DocSecurity>0</DocSecurity>
  <Lines>232</Lines>
  <Paragraphs>59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Oğuz Ziya ONAT</dc:creator>
  <cp:keywords/>
  <dc:description/>
  <cp:lastModifiedBy>Oğuz Ziya ONAT</cp:lastModifiedBy>
  <cp:revision>13</cp:revision>
  <dcterms:created xsi:type="dcterms:W3CDTF">2025-06-07T20:56:00Z</dcterms:created>
  <dcterms:modified xsi:type="dcterms:W3CDTF">2025-06-08T08:15:00Z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1acf6c42-6cbc-4fa5-83d7-b6e6f3779cc9</vt:lpwstr>
  </property>
</Properties>
</file>