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00FD" w14:textId="38C99B21" w:rsidR="002F0768" w:rsidRPr="00A51473" w:rsidRDefault="00A51473">
      <w:pPr>
        <w:rPr>
          <w:rFonts w:ascii="TH SarabunPSK" w:hAnsi="TH SarabunPSK" w:cs="TH SarabunPSK"/>
          <w:b/>
          <w:bCs/>
          <w:sz w:val="36"/>
          <w:szCs w:val="36"/>
        </w:rPr>
      </w:pP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Assignment :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สร้างสัญญาณ</w:t>
      </w: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Pulse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ที่มี </w:t>
      </w: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Duty 50%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คาบเวลาเท่ากับผลรวม</w:t>
      </w:r>
      <w:proofErr w:type="spellStart"/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เล</w:t>
      </w:r>
      <w:proofErr w:type="spellEnd"/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ขน 5 ตัวท้าย หน่วย </w:t>
      </w:r>
      <w:proofErr w:type="spellStart"/>
      <w:r w:rsidRPr="00A51473">
        <w:rPr>
          <w:rFonts w:ascii="TH SarabunPSK" w:hAnsi="TH SarabunPSK" w:cs="TH SarabunPSK" w:hint="cs"/>
          <w:b/>
          <w:bCs/>
          <w:sz w:val="36"/>
          <w:szCs w:val="36"/>
        </w:rPr>
        <w:t>ms</w:t>
      </w:r>
      <w:proofErr w:type="spellEnd"/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2B4D5599" w14:textId="050A8A34" w:rsidR="00A51473" w:rsidRPr="00A51473" w:rsidRDefault="00A51473">
      <w:pP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</w:pP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  <w:t xml:space="preserve">Assembly Code </w:t>
      </w: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  <w:t xml:space="preserve">บน </w:t>
      </w: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  <w:t>Atmel Studio</w:t>
      </w:r>
    </w:p>
    <w:p w14:paraId="7C30E26C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>;</w:t>
      </w:r>
    </w:p>
    <w:p w14:paraId="7A6B3CC6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>; Assignment03_squarewave_duty50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>.</w:t>
      </w:r>
      <w:proofErr w:type="spellStart"/>
      <w:r w:rsidRPr="00A51473">
        <w:rPr>
          <w:rFonts w:ascii="Consolas" w:hAnsi="Consolas" w:cs="Consolas"/>
          <w:color w:val="008000"/>
          <w:sz w:val="28"/>
          <w:highlight w:val="white"/>
        </w:rPr>
        <w:t>asm</w:t>
      </w:r>
      <w:proofErr w:type="spellEnd"/>
    </w:p>
    <w:p w14:paraId="7F076C4A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>;</w:t>
      </w:r>
    </w:p>
    <w:p w14:paraId="5AD25688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>; Created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 xml:space="preserve">: </w:t>
      </w:r>
      <w:r w:rsidRPr="00A51473">
        <w:rPr>
          <w:rFonts w:ascii="Consolas" w:hAnsi="Consolas" w:cs="Consolas"/>
          <w:color w:val="008000"/>
          <w:sz w:val="28"/>
          <w:highlight w:val="white"/>
        </w:rPr>
        <w:t>15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>/</w:t>
      </w:r>
      <w:r w:rsidRPr="00A51473">
        <w:rPr>
          <w:rFonts w:ascii="Consolas" w:hAnsi="Consolas" w:cs="Consolas"/>
          <w:color w:val="008000"/>
          <w:sz w:val="28"/>
          <w:highlight w:val="white"/>
        </w:rPr>
        <w:t>4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>/</w:t>
      </w:r>
      <w:r w:rsidRPr="00A51473">
        <w:rPr>
          <w:rFonts w:ascii="Consolas" w:hAnsi="Consolas" w:cs="Consolas"/>
          <w:color w:val="008000"/>
          <w:sz w:val="28"/>
          <w:highlight w:val="white"/>
        </w:rPr>
        <w:t>2565 15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>:</w:t>
      </w:r>
      <w:r w:rsidRPr="00A51473">
        <w:rPr>
          <w:rFonts w:ascii="Consolas" w:hAnsi="Consolas" w:cs="Consolas"/>
          <w:color w:val="008000"/>
          <w:sz w:val="28"/>
          <w:highlight w:val="white"/>
        </w:rPr>
        <w:t>36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>:</w:t>
      </w:r>
      <w:r w:rsidRPr="00A51473">
        <w:rPr>
          <w:rFonts w:ascii="Consolas" w:hAnsi="Consolas" w:cs="Consolas"/>
          <w:color w:val="008000"/>
          <w:sz w:val="28"/>
          <w:highlight w:val="white"/>
        </w:rPr>
        <w:t>28</w:t>
      </w:r>
    </w:p>
    <w:p w14:paraId="524E7ECA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 xml:space="preserve">; Author </w:t>
      </w:r>
      <w:r w:rsidRPr="00A51473">
        <w:rPr>
          <w:rFonts w:ascii="Consolas" w:hAnsi="Consolas" w:cs="Angsana New"/>
          <w:color w:val="008000"/>
          <w:sz w:val="28"/>
          <w:highlight w:val="white"/>
          <w:cs/>
        </w:rPr>
        <w:t xml:space="preserve">: </w:t>
      </w:r>
      <w:r w:rsidRPr="00A51473">
        <w:rPr>
          <w:rFonts w:ascii="Consolas" w:hAnsi="Consolas" w:cs="Consolas"/>
          <w:color w:val="008000"/>
          <w:sz w:val="28"/>
          <w:highlight w:val="white"/>
        </w:rPr>
        <w:t>ASAS</w:t>
      </w:r>
    </w:p>
    <w:p w14:paraId="2862EDFD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8000"/>
          <w:sz w:val="28"/>
          <w:highlight w:val="white"/>
        </w:rPr>
        <w:t>;</w:t>
      </w:r>
    </w:p>
    <w:p w14:paraId="7650DE3F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Angsana New"/>
          <w:color w:val="0000FF"/>
          <w:sz w:val="28"/>
          <w:highlight w:val="white"/>
          <w:cs/>
        </w:rPr>
        <w:t>.</w:t>
      </w:r>
      <w:r w:rsidRPr="00A51473">
        <w:rPr>
          <w:rFonts w:ascii="Consolas" w:hAnsi="Consolas" w:cs="Consolas"/>
          <w:color w:val="0000FF"/>
          <w:sz w:val="28"/>
          <w:highlight w:val="white"/>
        </w:rPr>
        <w:t>INCLUDE</w:t>
      </w:r>
      <w:r w:rsidRPr="00A51473">
        <w:rPr>
          <w:rFonts w:ascii="Consolas" w:hAnsi="Consolas" w:cs="Angsana New"/>
          <w:color w:val="000000"/>
          <w:sz w:val="28"/>
          <w:highlight w:val="white"/>
          <w:cs/>
        </w:rPr>
        <w:t xml:space="preserve"> "</w:t>
      </w:r>
      <w:r w:rsidRPr="00A51473">
        <w:rPr>
          <w:rFonts w:ascii="Consolas" w:hAnsi="Consolas" w:cs="Consolas"/>
          <w:color w:val="000000"/>
          <w:sz w:val="28"/>
          <w:highlight w:val="white"/>
        </w:rPr>
        <w:t>M328PDEF</w:t>
      </w:r>
      <w:r w:rsidRPr="00A51473">
        <w:rPr>
          <w:rFonts w:ascii="Consolas" w:hAnsi="Consolas" w:cs="Angsana New"/>
          <w:color w:val="000000"/>
          <w:sz w:val="28"/>
          <w:highlight w:val="white"/>
          <w:cs/>
        </w:rPr>
        <w:t>.</w:t>
      </w:r>
      <w:r w:rsidRPr="00A51473">
        <w:rPr>
          <w:rFonts w:ascii="Consolas" w:hAnsi="Consolas" w:cs="Consolas"/>
          <w:color w:val="000000"/>
          <w:sz w:val="28"/>
          <w:highlight w:val="white"/>
        </w:rPr>
        <w:t>INC</w:t>
      </w:r>
      <w:r w:rsidRPr="00A51473">
        <w:rPr>
          <w:rFonts w:ascii="Consolas" w:hAnsi="Consolas" w:cs="Angsana New"/>
          <w:color w:val="000000"/>
          <w:sz w:val="28"/>
          <w:highlight w:val="white"/>
          <w:cs/>
        </w:rPr>
        <w:t>"</w:t>
      </w:r>
    </w:p>
    <w:p w14:paraId="176B00D7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</w:p>
    <w:p w14:paraId="7F0BE595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R16,1&lt;&lt;3</w:t>
      </w:r>
    </w:p>
    <w:p w14:paraId="06738F27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SBI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DDRB,3</w:t>
      </w:r>
    </w:p>
    <w:p w14:paraId="1A476EC3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R17,0</w:t>
      </w:r>
    </w:p>
    <w:p w14:paraId="4170ED08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PORTB,R17</w:t>
      </w:r>
    </w:p>
    <w:p w14:paraId="24421C9B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BEGIN </w:t>
      </w:r>
      <w:r w:rsidRPr="00A51473">
        <w:rPr>
          <w:rFonts w:ascii="Consolas" w:hAnsi="Consolas" w:cs="Angsana New"/>
          <w:color w:val="000000"/>
          <w:sz w:val="28"/>
          <w:highlight w:val="white"/>
          <w:cs/>
        </w:rPr>
        <w:t xml:space="preserve">: </w:t>
      </w:r>
    </w:p>
    <w:p w14:paraId="175031D7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R20,91</w:t>
      </w:r>
    </w:p>
    <w:p w14:paraId="7A94BC2D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TCNT0,R20</w:t>
      </w:r>
    </w:p>
    <w:p w14:paraId="3703F798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R20,0b101</w:t>
      </w:r>
    </w:p>
    <w:p w14:paraId="2E3E55C4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TCCR0B,R20</w:t>
      </w:r>
    </w:p>
    <w:p w14:paraId="286D07FC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AGAIN </w:t>
      </w:r>
      <w:r w:rsidRPr="00A51473">
        <w:rPr>
          <w:rFonts w:ascii="Consolas" w:hAnsi="Consolas" w:cs="Angsana New"/>
          <w:color w:val="000000"/>
          <w:sz w:val="28"/>
          <w:highlight w:val="white"/>
          <w:cs/>
        </w:rPr>
        <w:t>:</w:t>
      </w:r>
    </w:p>
    <w:p w14:paraId="79D828D5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IN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R20,TIFR0</w:t>
      </w:r>
    </w:p>
    <w:p w14:paraId="74A36EDC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SBRS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R20,TOV0</w:t>
      </w:r>
    </w:p>
    <w:p w14:paraId="3CE0D4F3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RJMP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AGAIN</w:t>
      </w:r>
    </w:p>
    <w:p w14:paraId="18563ED4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R20,0X0</w:t>
      </w:r>
    </w:p>
    <w:p w14:paraId="3FB5089B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TCCR0B,R20</w:t>
      </w:r>
    </w:p>
    <w:p w14:paraId="1F1807FD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LDI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R20,0X01</w:t>
      </w:r>
    </w:p>
    <w:p w14:paraId="77F73B0A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TIFR0,R20</w:t>
      </w:r>
    </w:p>
    <w:p w14:paraId="62A0EF6F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EOR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R17,R16</w:t>
      </w:r>
    </w:p>
    <w:p w14:paraId="530E5874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OUT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PORTB,R17</w:t>
      </w:r>
    </w:p>
    <w:p w14:paraId="68643FE4" w14:textId="77777777" w:rsidR="00A51473" w:rsidRPr="00A51473" w:rsidRDefault="00A51473" w:rsidP="00A5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A51473">
        <w:rPr>
          <w:rFonts w:ascii="Consolas" w:hAnsi="Consolas" w:cs="Consolas"/>
          <w:color w:val="0000FF"/>
          <w:sz w:val="28"/>
          <w:highlight w:val="white"/>
        </w:rPr>
        <w:t>RJMP</w:t>
      </w:r>
      <w:r w:rsidRPr="00A51473">
        <w:rPr>
          <w:rFonts w:ascii="Consolas" w:hAnsi="Consolas" w:cs="Consolas"/>
          <w:color w:val="000000"/>
          <w:sz w:val="28"/>
          <w:highlight w:val="white"/>
        </w:rPr>
        <w:t xml:space="preserve"> BEGIN</w:t>
      </w:r>
    </w:p>
    <w:p w14:paraId="3F31FC62" w14:textId="77777777" w:rsidR="00A51473" w:rsidRDefault="00A51473"/>
    <w:p w14:paraId="1232B393" w14:textId="77777777" w:rsidR="00A51473" w:rsidRDefault="00A51473"/>
    <w:p w14:paraId="6249B2D3" w14:textId="77777777" w:rsidR="00A51473" w:rsidRDefault="00A51473"/>
    <w:p w14:paraId="7818B987" w14:textId="77777777" w:rsidR="00A51473" w:rsidRDefault="00A51473"/>
    <w:p w14:paraId="74B8975C" w14:textId="77777777" w:rsidR="00A51473" w:rsidRDefault="00A51473"/>
    <w:p w14:paraId="25E9950E" w14:textId="77777777" w:rsidR="00A51473" w:rsidRDefault="00A51473">
      <w:pPr>
        <w:rPr>
          <w:rFonts w:hint="cs"/>
        </w:rPr>
      </w:pPr>
    </w:p>
    <w:p w14:paraId="16517EC2" w14:textId="4D55827C" w:rsidR="00A51473" w:rsidRDefault="00A51473">
      <w:pP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</w:pP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  <w:lastRenderedPageBreak/>
        <w:t xml:space="preserve">การจำลองบน </w:t>
      </w: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  <w:t>Proteus</w:t>
      </w:r>
    </w:p>
    <w:p w14:paraId="647BA79C" w14:textId="77777777" w:rsidR="00A51473" w:rsidRPr="00A51473" w:rsidRDefault="00A51473">
      <w:pPr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</w:pPr>
    </w:p>
    <w:p w14:paraId="73E27090" w14:textId="76DA0055" w:rsidR="00A51473" w:rsidRDefault="00A51473" w:rsidP="00A51473">
      <w:pPr>
        <w:jc w:val="center"/>
      </w:pPr>
      <w:r w:rsidRPr="00A51473">
        <w:drawing>
          <wp:inline distT="0" distB="0" distL="0" distR="0" wp14:anchorId="2CE48F3D" wp14:editId="5757EEAD">
            <wp:extent cx="4282811" cy="2499577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E372" w14:textId="77777777" w:rsidR="00A51473" w:rsidRDefault="00A51473" w:rsidP="00A51473"/>
    <w:p w14:paraId="3C3DFA57" w14:textId="3CA698DF" w:rsidR="00A51473" w:rsidRPr="00A51473" w:rsidRDefault="00A51473" w:rsidP="00A51473">
      <w:pPr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</w:pP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  <w:t xml:space="preserve">คาบเวลาของสัญญาณ </w:t>
      </w: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  <w:t xml:space="preserve">Pulse </w:t>
      </w:r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  <w:t xml:space="preserve">ที่มีคาบเท่ากับ 21 </w:t>
      </w:r>
      <w:proofErr w:type="spellStart"/>
      <w:r w:rsidRPr="00A51473"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</w:rPr>
        <w:t>ms</w:t>
      </w:r>
      <w:proofErr w:type="spellEnd"/>
      <w:r>
        <w:rPr>
          <w:rFonts w:ascii="TH SarabunPSK" w:hAnsi="TH SarabunPSK" w:cs="TH SarabunPSK" w:hint="cs"/>
          <w:b/>
          <w:bCs/>
          <w:color w:val="FF0000"/>
          <w:sz w:val="36"/>
          <w:szCs w:val="36"/>
          <w:u w:val="single"/>
          <w:cs/>
        </w:rPr>
        <w:t xml:space="preserve"> ซึ่งมี </w:t>
      </w:r>
      <w: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Duty 50%</w:t>
      </w:r>
    </w:p>
    <w:p w14:paraId="53C32ED3" w14:textId="3E02A254" w:rsidR="00A51473" w:rsidRDefault="00A51473" w:rsidP="00A51473">
      <w:pPr>
        <w:jc w:val="center"/>
        <w:rPr>
          <w:rFonts w:hint="cs"/>
          <w:cs/>
        </w:rPr>
      </w:pPr>
      <w:r w:rsidRPr="00A51473">
        <w:rPr>
          <w:rFonts w:cs="Cordia New"/>
          <w:cs/>
        </w:rPr>
        <w:drawing>
          <wp:inline distT="0" distB="0" distL="0" distR="0" wp14:anchorId="061A450A" wp14:editId="5E291DC7">
            <wp:extent cx="3070860" cy="1794939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492" cy="18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6C5A" w14:textId="77777777" w:rsidR="009064E2" w:rsidRDefault="009064E2" w:rsidP="00A51473">
      <w:pPr>
        <w:spacing w:after="0" w:line="240" w:lineRule="auto"/>
      </w:pPr>
      <w:r>
        <w:separator/>
      </w:r>
    </w:p>
  </w:endnote>
  <w:endnote w:type="continuationSeparator" w:id="0">
    <w:p w14:paraId="41B3C3C6" w14:textId="77777777" w:rsidR="009064E2" w:rsidRDefault="009064E2" w:rsidP="00A5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CF3D" w14:textId="77777777" w:rsidR="00A51473" w:rsidRDefault="00A514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2880" w14:textId="77777777" w:rsidR="00A51473" w:rsidRDefault="00A514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751E" w14:textId="77777777" w:rsidR="00A51473" w:rsidRDefault="00A514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0AB3" w14:textId="77777777" w:rsidR="009064E2" w:rsidRDefault="009064E2" w:rsidP="00A51473">
      <w:pPr>
        <w:spacing w:after="0" w:line="240" w:lineRule="auto"/>
      </w:pPr>
      <w:r>
        <w:separator/>
      </w:r>
    </w:p>
  </w:footnote>
  <w:footnote w:type="continuationSeparator" w:id="0">
    <w:p w14:paraId="0A3E99CA" w14:textId="77777777" w:rsidR="009064E2" w:rsidRDefault="009064E2" w:rsidP="00A5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7933" w14:textId="77777777" w:rsidR="00A51473" w:rsidRDefault="00A514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C171" w14:textId="6FAF20C1" w:rsidR="00A51473" w:rsidRPr="00A51473" w:rsidRDefault="00A51473" w:rsidP="00A51473">
    <w:pPr>
      <w:pStyle w:val="a3"/>
      <w:jc w:val="center"/>
      <w:rPr>
        <w:rFonts w:ascii="TH SarabunPSK" w:hAnsi="TH SarabunPSK" w:cs="TH SarabunPSK" w:hint="cs"/>
        <w:sz w:val="32"/>
        <w:szCs w:val="32"/>
        <w:cs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6132" w14:textId="77777777" w:rsidR="00A51473" w:rsidRDefault="00A514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73"/>
    <w:rsid w:val="002F0768"/>
    <w:rsid w:val="009064E2"/>
    <w:rsid w:val="00A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9D630"/>
  <w15:chartTrackingRefBased/>
  <w15:docId w15:val="{E9D2D8BB-6360-4FD0-9266-00C1DD6D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51473"/>
  </w:style>
  <w:style w:type="paragraph" w:styleId="a5">
    <w:name w:val="footer"/>
    <w:basedOn w:val="a"/>
    <w:link w:val="a6"/>
    <w:uiPriority w:val="99"/>
    <w:unhideWhenUsed/>
    <w:rsid w:val="00A5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5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2022-04-18T13:51:00Z</dcterms:created>
  <dcterms:modified xsi:type="dcterms:W3CDTF">2022-04-18T14:00:00Z</dcterms:modified>
</cp:coreProperties>
</file>