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spacing w:before="156" w:beforeLines="50"/>
        <w:ind w:right="26" w:firstLine="0"/>
        <w:jc w:val="center"/>
        <w:rPr>
          <w:b/>
          <w:sz w:val="52"/>
          <w:szCs w:val="52"/>
        </w:rPr>
      </w:pPr>
    </w:p>
    <w:p>
      <w:pPr>
        <w:spacing w:before="156" w:beforeLines="50"/>
        <w:ind w:right="26" w:firstLine="0"/>
        <w:jc w:val="center"/>
        <w:rPr>
          <w:b/>
          <w:sz w:val="52"/>
          <w:szCs w:val="52"/>
        </w:rPr>
      </w:pPr>
    </w:p>
    <w:p>
      <w:pPr>
        <w:spacing w:before="156" w:beforeLines="50"/>
        <w:ind w:right="26" w:firstLine="0"/>
        <w:jc w:val="center"/>
        <w:rPr>
          <w:b/>
          <w:sz w:val="52"/>
          <w:szCs w:val="52"/>
        </w:rPr>
      </w:pPr>
    </w:p>
    <w:p>
      <w:pPr>
        <w:spacing w:before="156" w:beforeLines="50"/>
        <w:ind w:right="26" w:firstLine="0"/>
        <w:jc w:val="center"/>
        <w:rPr>
          <w:b/>
          <w:sz w:val="52"/>
          <w:szCs w:val="52"/>
        </w:rPr>
      </w:pPr>
    </w:p>
    <w:p>
      <w:pPr>
        <w:spacing w:before="156" w:beforeLines="50"/>
        <w:ind w:right="26" w:firstLine="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用户需求规格说明书</w:t>
      </w:r>
    </w:p>
    <w:p>
      <w:pPr>
        <w:ind w:right="28" w:firstLine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/>
      </w:r>
      <w:r>
        <w:rPr>
          <w:rFonts w:ascii="宋体" w:hAnsi="宋体" w:hint="eastAsia"/>
          <w:b/>
          <w:sz w:val="28"/>
          <w:szCs w:val="28"/>
        </w:rPr>
        <w:t>编号：</w:t>
      </w:r>
      <w:r>
        <w:rPr>
          <w:rFonts w:ascii="宋体" w:hAnsi="宋体"/>
          <w:b/>
          <w:sz w:val="28"/>
          <w:szCs w:val="28"/>
        </w:rPr>
        <w:t>XZSKC</w:t>
      </w:r>
      <w:r>
        <w:rPr>
          <w:rFonts w:ascii="宋体" w:hAnsi="宋体" w:hint="eastAsia"/>
          <w:b/>
          <w:sz w:val="28"/>
          <w:szCs w:val="28"/>
        </w:rPr>
        <w:t>-20</w:t>
      </w:r>
    </w:p>
    <w:p>
      <w:pPr>
        <w:spacing w:before="156" w:beforeLines="50"/>
        <w:ind w:right="26" w:firstLine="0"/>
        <w:jc w:val="center"/>
        <w:rPr>
          <w:b/>
          <w:sz w:val="52"/>
          <w:szCs w:val="52"/>
        </w:rPr>
      </w:pPr>
    </w:p>
    <w:p>
      <w:pPr>
        <w:spacing w:before="156" w:beforeLines="50"/>
        <w:ind w:right="26" w:firstLine="0"/>
        <w:jc w:val="center"/>
        <w:rPr>
          <w:b/>
          <w:sz w:val="52"/>
          <w:szCs w:val="52"/>
        </w:rPr>
      </w:pPr>
    </w:p>
    <w:p>
      <w:pPr>
        <w:spacing w:before="156" w:beforeLines="50"/>
        <w:ind w:right="26" w:firstLine="0"/>
        <w:jc w:val="center"/>
        <w:rPr>
          <w:b/>
          <w:bCs/>
          <w:sz w:val="52"/>
          <w:szCs w:val="52"/>
        </w:rPr>
      </w:pPr>
    </w:p>
    <w:p>
      <w:pPr>
        <w:adjustRightInd w:val="0"/>
        <w:snapToGrid w:val="0"/>
        <w:ind w:firstLine="0"/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编写：</w:t>
      </w:r>
      <w:r>
        <w:rPr>
          <w:rFonts w:ascii="宋体" w:hAnsi="宋体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szCs w:val="30"/>
          <w:u w:val="single"/>
        </w:rPr>
        <w:t>罗娇</w:t>
      </w:r>
      <w:r>
        <w:rPr>
          <w:rFonts w:ascii="宋体" w:hAnsi="宋体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szCs w:val="30"/>
        </w:rPr>
        <w:t xml:space="preserve">   日期：</w:t>
      </w:r>
      <w:r>
        <w:rPr>
          <w:rFonts w:ascii="宋体" w:hAnsi="宋体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szCs w:val="30"/>
          <w:u w:val="single"/>
          <w:lang w:val="en-US" w:eastAsia="zh-CN"/>
        </w:rPr>
        <w:t>xxxx</w:t>
      </w:r>
      <w:r>
        <w:rPr>
          <w:rFonts w:ascii="宋体" w:hAnsi="宋体" w:hint="eastAsia"/>
          <w:b/>
          <w:bCs/>
          <w:sz w:val="30"/>
          <w:szCs w:val="30"/>
          <w:u w:val="single"/>
        </w:rPr>
        <w:t>-</w:t>
      </w:r>
      <w:r>
        <w:rPr>
          <w:rFonts w:ascii="宋体" w:hAnsi="宋体" w:hint="eastAsia"/>
          <w:b/>
          <w:bCs/>
          <w:sz w:val="30"/>
          <w:szCs w:val="30"/>
          <w:u w:val="single"/>
          <w:lang w:val="en-US" w:eastAsia="zh-CN"/>
        </w:rPr>
        <w:t>xx</w:t>
      </w:r>
      <w:r>
        <w:rPr>
          <w:rFonts w:ascii="宋体" w:hAnsi="宋体" w:hint="eastAsia"/>
          <w:b/>
          <w:bCs/>
          <w:sz w:val="30"/>
          <w:szCs w:val="30"/>
          <w:u w:val="single"/>
        </w:rPr>
        <w:t>-</w:t>
      </w:r>
      <w:r>
        <w:rPr>
          <w:rFonts w:ascii="宋体" w:hAnsi="宋体" w:hint="eastAsia"/>
          <w:b/>
          <w:bCs/>
          <w:sz w:val="30"/>
          <w:szCs w:val="30"/>
          <w:u w:val="single"/>
          <w:lang w:val="en-US" w:eastAsia="zh-CN"/>
        </w:rPr>
        <w:t>xx</w:t>
      </w:r>
      <w:r>
        <w:rPr>
          <w:rFonts w:ascii="宋体" w:hAnsi="宋体" w:hint="eastAsia"/>
          <w:b/>
          <w:bCs/>
          <w:sz w:val="30"/>
          <w:szCs w:val="30"/>
          <w:u w:val="single"/>
        </w:rPr>
        <w:t xml:space="preserve"> </w:t>
      </w:r>
    </w:p>
    <w:p>
      <w:pPr>
        <w:adjustRightInd w:val="0"/>
        <w:snapToGrid w:val="0"/>
        <w:ind w:firstLine="0"/>
        <w:jc w:val="center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审核：</w:t>
      </w:r>
      <w:r>
        <w:rPr>
          <w:rFonts w:ascii="宋体" w:hAnsi="宋体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szCs w:val="30"/>
          <w:u w:val="single"/>
        </w:rPr>
        <w:t>朱绍攀</w:t>
      </w:r>
      <w:bookmarkStart w:id="0" w:name="_GoBack"/>
      <w:bookmarkEnd w:id="0"/>
      <w:r>
        <w:rPr>
          <w:rFonts w:ascii="宋体" w:hAnsi="宋体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szCs w:val="30"/>
        </w:rPr>
        <w:t xml:space="preserve">   日期：</w:t>
      </w:r>
      <w:r>
        <w:rPr>
          <w:rFonts w:ascii="宋体" w:hAnsi="宋体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szCs w:val="30"/>
          <w:u w:val="single"/>
          <w:lang w:val="en-US" w:eastAsia="zh-CN"/>
        </w:rPr>
        <w:t>xxxx</w:t>
      </w:r>
      <w:r>
        <w:rPr>
          <w:rFonts w:ascii="宋体" w:hAnsi="宋体" w:hint="eastAsia"/>
          <w:b/>
          <w:bCs/>
          <w:sz w:val="30"/>
          <w:szCs w:val="30"/>
          <w:u w:val="single"/>
        </w:rPr>
        <w:t>-</w:t>
      </w:r>
      <w:r>
        <w:rPr>
          <w:rFonts w:ascii="宋体" w:hAnsi="宋体" w:hint="eastAsia"/>
          <w:b/>
          <w:bCs/>
          <w:sz w:val="30"/>
          <w:szCs w:val="30"/>
          <w:u w:val="single"/>
          <w:lang w:val="en-US" w:eastAsia="zh-CN"/>
        </w:rPr>
        <w:t>xx</w:t>
      </w:r>
      <w:r>
        <w:rPr>
          <w:rFonts w:ascii="宋体" w:hAnsi="宋体" w:hint="eastAsia"/>
          <w:b/>
          <w:bCs/>
          <w:sz w:val="30"/>
          <w:szCs w:val="30"/>
          <w:u w:val="single"/>
        </w:rPr>
        <w:t>-</w:t>
      </w:r>
      <w:r>
        <w:rPr>
          <w:rFonts w:ascii="宋体" w:hAnsi="宋体" w:hint="eastAsia"/>
          <w:b/>
          <w:bCs/>
          <w:sz w:val="30"/>
          <w:szCs w:val="30"/>
          <w:u w:val="single"/>
          <w:lang w:val="en-US" w:eastAsia="zh-CN"/>
        </w:rPr>
        <w:t>xx</w:t>
      </w:r>
      <w:r>
        <w:rPr>
          <w:rFonts w:ascii="宋体" w:hAnsi="宋体" w:hint="eastAsia"/>
          <w:b/>
          <w:bCs/>
          <w:sz w:val="30"/>
          <w:szCs w:val="30"/>
          <w:u w:val="single"/>
        </w:rPr>
        <w:t xml:space="preserve"> </w:t>
      </w:r>
    </w:p>
    <w:p>
      <w:pPr>
        <w:adjustRightInd w:val="0"/>
        <w:snapToGrid w:val="0"/>
        <w:ind w:firstLine="0"/>
        <w:jc w:val="center"/>
        <w:rPr>
          <w:rFonts w:ascii="宋体" w:hAnsi="宋体"/>
          <w:b/>
          <w:bCs/>
          <w:sz w:val="30"/>
          <w:szCs w:val="30"/>
          <w:u w:val="single"/>
        </w:rPr>
      </w:pPr>
      <w:r>
        <w:rPr>
          <w:rFonts w:ascii="宋体" w:hAnsi="宋体" w:hint="eastAsia"/>
          <w:b/>
          <w:bCs/>
          <w:sz w:val="30"/>
          <w:szCs w:val="30"/>
        </w:rPr>
        <w:t>批准：</w:t>
      </w:r>
      <w:r>
        <w:rPr>
          <w:rFonts w:ascii="宋体" w:hAnsi="宋体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szCs w:val="30"/>
          <w:u w:val="single"/>
        </w:rPr>
        <w:t>朱绍攀</w:t>
      </w:r>
      <w:r>
        <w:rPr>
          <w:rFonts w:ascii="宋体" w:hAnsi="宋体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szCs w:val="30"/>
        </w:rPr>
        <w:t xml:space="preserve">   日期：</w:t>
      </w:r>
      <w:r>
        <w:rPr>
          <w:rFonts w:ascii="宋体" w:hAnsi="宋体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bCs/>
          <w:sz w:val="30"/>
          <w:szCs w:val="30"/>
          <w:u w:val="single"/>
          <w:lang w:val="en-US" w:eastAsia="zh-CN"/>
        </w:rPr>
        <w:t>xxxx</w:t>
      </w:r>
      <w:r>
        <w:rPr>
          <w:rFonts w:ascii="宋体" w:hAnsi="宋体" w:hint="eastAsia"/>
          <w:b/>
          <w:bCs/>
          <w:sz w:val="30"/>
          <w:szCs w:val="30"/>
          <w:u w:val="single"/>
        </w:rPr>
        <w:t>-</w:t>
      </w:r>
      <w:r>
        <w:rPr>
          <w:rFonts w:ascii="宋体" w:hAnsi="宋体" w:hint="eastAsia"/>
          <w:b/>
          <w:bCs/>
          <w:sz w:val="30"/>
          <w:szCs w:val="30"/>
          <w:u w:val="single"/>
          <w:lang w:val="en-US" w:eastAsia="zh-CN"/>
        </w:rPr>
        <w:t>xx</w:t>
      </w:r>
      <w:r>
        <w:rPr>
          <w:rFonts w:ascii="宋体" w:hAnsi="宋体" w:hint="eastAsia"/>
          <w:b/>
          <w:bCs/>
          <w:sz w:val="30"/>
          <w:szCs w:val="30"/>
          <w:u w:val="single"/>
        </w:rPr>
        <w:t>-</w:t>
      </w:r>
      <w:r>
        <w:rPr>
          <w:rFonts w:ascii="宋体" w:hAnsi="宋体" w:hint="eastAsia"/>
          <w:b/>
          <w:bCs/>
          <w:sz w:val="30"/>
          <w:szCs w:val="30"/>
          <w:u w:val="single"/>
          <w:lang w:val="en-US" w:eastAsia="zh-CN"/>
        </w:rPr>
        <w:t>xx</w:t>
      </w:r>
      <w:r>
        <w:rPr>
          <w:rFonts w:ascii="宋体" w:hAnsi="宋体" w:hint="eastAsia"/>
          <w:b/>
          <w:bCs/>
          <w:sz w:val="30"/>
          <w:szCs w:val="30"/>
          <w:u w:val="single"/>
        </w:rPr>
        <w:t xml:space="preserve"> </w:t>
      </w:r>
    </w:p>
    <w:p/>
    <w:p/>
    <w:p>
      <w:pPr>
        <w:ind w:left="0" w:firstLine="0" w:leftChars="0" w:firstLineChars="0"/>
      </w:pPr>
    </w:p>
    <w:p/>
    <w:p>
      <w:pPr>
        <w:adjustRightInd w:val="0"/>
        <w:snapToGrid w:val="0"/>
        <w:jc w:val="center"/>
      </w:pPr>
      <w:r>
        <w:rPr>
          <w:rFonts w:ascii="黑体" w:eastAsia="黑体" w:hAnsi="黑体" w:hint="eastAsia"/>
          <w:b/>
          <w:sz w:val="28"/>
          <w:szCs w:val="32"/>
        </w:rPr>
        <w:t>徐州市勘察测绘研究院有限公司</w:t>
      </w:r>
    </w:p>
    <w:p>
      <w:pPr>
        <w:pageBreakBefore/>
        <w:spacing w:before="312" w:beforeLines="100" w:after="156" w:afterLines="50"/>
        <w:ind w:firstLine="0"/>
        <w:jc w:val="center"/>
        <w:rPr>
          <w:rFonts w:eastAsia="黑体"/>
          <w:b/>
          <w:sz w:val="24"/>
          <w:szCs w:val="20"/>
        </w:rPr>
      </w:pPr>
      <w:r>
        <w:rPr>
          <w:rFonts w:eastAsia="黑体" w:hAnsi="Arial"/>
          <w:b/>
          <w:sz w:val="24"/>
          <w:szCs w:val="20"/>
        </w:rPr>
        <w:t>修订记录</w:t>
      </w:r>
    </w:p>
    <w:tbl>
      <w:tblPr>
        <w:tblStyle w:val="TableNormal"/>
        <w:tblW w:w="796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1417"/>
        <w:gridCol w:w="3260"/>
        <w:gridCol w:w="993"/>
        <w:gridCol w:w="992"/>
      </w:tblGrid>
      <w:tr>
        <w:tblPrEx>
          <w:tblW w:w="7967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</w:tcPr>
          <w:p>
            <w:pPr>
              <w:spacing w:line="240" w:lineRule="auto"/>
              <w:ind w:firstLine="0"/>
              <w:jc w:val="center"/>
              <w:rPr>
                <w:rFonts w:eastAsia="黑体"/>
                <w:sz w:val="24"/>
                <w:szCs w:val="20"/>
              </w:rPr>
            </w:pPr>
            <w:r>
              <w:rPr>
                <w:rFonts w:eastAsia="黑体" w:hAnsi="Arial"/>
                <w:sz w:val="24"/>
                <w:szCs w:val="20"/>
              </w:rPr>
              <w:t>日期</w:t>
            </w:r>
          </w:p>
        </w:tc>
        <w:tc>
          <w:tcPr>
            <w:tcW w:w="1417" w:type="dxa"/>
          </w:tcPr>
          <w:p>
            <w:pPr>
              <w:spacing w:line="240" w:lineRule="auto"/>
              <w:ind w:firstLine="0"/>
              <w:jc w:val="center"/>
              <w:rPr>
                <w:rFonts w:eastAsia="黑体"/>
                <w:sz w:val="24"/>
                <w:szCs w:val="20"/>
              </w:rPr>
            </w:pPr>
            <w:r>
              <w:rPr>
                <w:rFonts w:eastAsia="黑体" w:hAnsi="Arial"/>
                <w:sz w:val="24"/>
                <w:szCs w:val="20"/>
              </w:rPr>
              <w:t>修订版本</w:t>
            </w:r>
          </w:p>
        </w:tc>
        <w:tc>
          <w:tcPr>
            <w:tcW w:w="3260" w:type="dxa"/>
          </w:tcPr>
          <w:p>
            <w:pPr>
              <w:spacing w:line="240" w:lineRule="auto"/>
              <w:ind w:firstLine="0"/>
              <w:jc w:val="center"/>
              <w:rPr>
                <w:rFonts w:eastAsia="黑体"/>
                <w:sz w:val="24"/>
                <w:szCs w:val="20"/>
              </w:rPr>
            </w:pPr>
            <w:r>
              <w:rPr>
                <w:rFonts w:eastAsia="黑体" w:hAnsi="Arial"/>
                <w:sz w:val="24"/>
                <w:szCs w:val="20"/>
              </w:rPr>
              <w:t>修改描述</w:t>
            </w:r>
          </w:p>
        </w:tc>
        <w:tc>
          <w:tcPr>
            <w:tcW w:w="993" w:type="dxa"/>
          </w:tcPr>
          <w:p>
            <w:pPr>
              <w:spacing w:line="240" w:lineRule="auto"/>
              <w:ind w:firstLine="0"/>
              <w:jc w:val="center"/>
              <w:rPr>
                <w:rFonts w:eastAsia="黑体"/>
                <w:sz w:val="24"/>
                <w:szCs w:val="20"/>
              </w:rPr>
            </w:pPr>
            <w:r>
              <w:rPr>
                <w:rFonts w:eastAsia="黑体" w:hAnsi="Arial"/>
                <w:sz w:val="24"/>
                <w:szCs w:val="20"/>
              </w:rPr>
              <w:t>作者</w:t>
            </w:r>
          </w:p>
        </w:tc>
        <w:tc>
          <w:tcPr>
            <w:tcW w:w="992" w:type="dxa"/>
          </w:tcPr>
          <w:p>
            <w:pPr>
              <w:spacing w:line="240" w:lineRule="auto"/>
              <w:ind w:firstLine="0"/>
              <w:jc w:val="center"/>
              <w:rPr>
                <w:rFonts w:eastAsia="黑体" w:hAnsi="Arial"/>
                <w:sz w:val="24"/>
                <w:szCs w:val="20"/>
              </w:rPr>
            </w:pPr>
            <w:r>
              <w:rPr>
                <w:rFonts w:eastAsia="黑体" w:hAnsi="Arial" w:hint="eastAsia"/>
                <w:sz w:val="24"/>
                <w:szCs w:val="20"/>
              </w:rPr>
              <w:t>审核</w:t>
            </w:r>
          </w:p>
        </w:tc>
      </w:tr>
      <w:tr>
        <w:tblPrEx>
          <w:tblW w:w="7967" w:type="dxa"/>
          <w:tblInd w:w="25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</w:tcPr>
          <w:p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</w:tcPr>
          <w:p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645"/>
              </w:tabs>
              <w:spacing w:line="240" w:lineRule="auto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645"/>
              </w:tabs>
              <w:spacing w:line="240" w:lineRule="auto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>
        <w:tblPrEx>
          <w:tblW w:w="7967" w:type="dxa"/>
          <w:tblInd w:w="25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</w:tcPr>
          <w:p>
            <w:pPr>
              <w:spacing w:line="240" w:lineRule="auto"/>
              <w:ind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</w:tcPr>
          <w:p>
            <w:pPr>
              <w:spacing w:line="240" w:lineRule="auto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645"/>
              </w:tabs>
              <w:spacing w:line="240" w:lineRule="auto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645"/>
              </w:tabs>
              <w:spacing w:line="240" w:lineRule="auto"/>
              <w:ind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>
        <w:tblPrEx>
          <w:tblW w:w="7967" w:type="dxa"/>
          <w:tblInd w:w="25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</w:tcPr>
          <w:p>
            <w:pPr>
              <w:spacing w:line="240" w:lineRule="auto"/>
              <w:ind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spacing w:line="240" w:lineRule="auto"/>
              <w:ind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260" w:type="dxa"/>
          </w:tcPr>
          <w:p>
            <w:pPr>
              <w:spacing w:line="240" w:lineRule="auto"/>
              <w:ind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</w:tcPr>
          <w:p>
            <w:pPr>
              <w:tabs>
                <w:tab w:val="left" w:pos="645"/>
              </w:tabs>
              <w:spacing w:line="240" w:lineRule="auto"/>
              <w:ind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645"/>
              </w:tabs>
              <w:spacing w:line="240" w:lineRule="auto"/>
              <w:ind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>
      <w:pPr>
        <w:ind w:firstLine="0"/>
      </w:pPr>
    </w:p>
    <w:p>
      <w:pPr>
        <w:widowControl/>
        <w:spacing w:line="240" w:lineRule="auto"/>
        <w:ind w:firstLine="0"/>
        <w:jc w:val="left"/>
      </w:pPr>
      <w:r>
        <w:br w:type="page"/>
      </w:r>
    </w:p>
    <w:sdt>
      <w:sdtPr>
        <w:rPr>
          <w:rFonts w:ascii="宋体" w:hAnsi="宋体"/>
        </w:rPr>
        <w:id w:val="147473034"/>
        <w:docPartObj>
          <w:docPartGallery w:val="Table of Contents"/>
          <w:docPartUnique/>
        </w:docPartObj>
        <w15:color w:val="DBDBDB"/>
      </w:sdtPr>
      <w:sdtEndPr>
        <w:rPr>
          <w:rFonts w:ascii="Times New Roman" w:hAnsi="Times New Roman"/>
        </w:rPr>
      </w:sdtEndPr>
      <w:sdtContent>
        <w:p>
          <w:pPr>
            <w:spacing w:line="240" w:lineRule="auto"/>
            <w:ind w:firstLine="0"/>
            <w:jc w:val="center"/>
          </w:pPr>
          <w:r>
            <w:rPr>
              <w:rFonts w:ascii="宋体" w:hAnsi="宋体"/>
            </w:rPr>
            <w:t>目录</w:t>
          </w:r>
        </w:p>
        <w:p>
          <w:pPr>
            <w:pStyle w:val="WPSOffice2"/>
            <w:tabs>
              <w:tab w:val="right" w:leader="dot" w:pos="8300"/>
            </w:tabs>
            <w:ind w:left="420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TOC \o "1-2" \h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"_Toc19791" </w:instrText>
          </w:r>
          <w:r>
            <w:fldChar w:fldCharType="separate"/>
          </w:r>
          <w:r>
            <w:rPr>
              <w:sz w:val="24"/>
              <w:szCs w:val="24"/>
            </w:rPr>
            <w:t xml:space="preserve">1. </w:t>
          </w:r>
          <w:r>
            <w:rPr>
              <w:rFonts w:hint="eastAsia"/>
              <w:sz w:val="24"/>
              <w:szCs w:val="24"/>
            </w:rPr>
            <w:t>项目背景说明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_Toc19791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WPSOffice2"/>
            <w:tabs>
              <w:tab w:val="right" w:leader="dot" w:pos="8300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"_Toc10683" </w:instrText>
          </w:r>
          <w:r>
            <w:fldChar w:fldCharType="separate"/>
          </w:r>
          <w:r>
            <w:rPr>
              <w:sz w:val="24"/>
              <w:szCs w:val="24"/>
            </w:rPr>
            <w:t xml:space="preserve">2. </w:t>
          </w:r>
          <w:r>
            <w:rPr>
              <w:rFonts w:hint="eastAsia"/>
              <w:sz w:val="24"/>
              <w:szCs w:val="24"/>
            </w:rPr>
            <w:t>项目使用用户说明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_Toc10683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WPSOffice2"/>
            <w:tabs>
              <w:tab w:val="right" w:leader="dot" w:pos="8300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"_Toc4529" </w:instrText>
          </w:r>
          <w:r>
            <w:fldChar w:fldCharType="separate"/>
          </w:r>
          <w:r>
            <w:rPr>
              <w:sz w:val="24"/>
              <w:szCs w:val="24"/>
            </w:rPr>
            <w:t xml:space="preserve">3. </w:t>
          </w:r>
          <w:r>
            <w:rPr>
              <w:rFonts w:hint="eastAsia"/>
              <w:sz w:val="24"/>
              <w:szCs w:val="24"/>
            </w:rPr>
            <w:t>项目规模说明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_Toc4529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WPSOffice2"/>
            <w:tabs>
              <w:tab w:val="right" w:leader="dot" w:pos="8300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"_Toc30995" </w:instrText>
          </w:r>
          <w:r>
            <w:fldChar w:fldCharType="separate"/>
          </w:r>
          <w:r>
            <w:rPr>
              <w:sz w:val="24"/>
              <w:szCs w:val="24"/>
            </w:rPr>
            <w:t xml:space="preserve">4. </w:t>
          </w:r>
          <w:r>
            <w:rPr>
              <w:rFonts w:hint="eastAsia"/>
              <w:sz w:val="24"/>
              <w:szCs w:val="24"/>
            </w:rPr>
            <w:t>项目功能需求列表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_Toc30995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WPSOffice2"/>
            <w:tabs>
              <w:tab w:val="right" w:leader="dot" w:pos="8300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"_Toc24652" </w:instrText>
          </w:r>
          <w:r>
            <w:fldChar w:fldCharType="separate"/>
          </w:r>
          <w:r>
            <w:rPr>
              <w:sz w:val="24"/>
              <w:szCs w:val="24"/>
            </w:rPr>
            <w:t xml:space="preserve">5. </w:t>
          </w:r>
          <w:r>
            <w:rPr>
              <w:rFonts w:hint="eastAsia"/>
              <w:sz w:val="24"/>
              <w:szCs w:val="24"/>
            </w:rPr>
            <w:t>项目非功能需求列表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_Toc24652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WPSOffice2"/>
            <w:tabs>
              <w:tab w:val="right" w:leader="dot" w:pos="8300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"_Toc8432" </w:instrText>
          </w:r>
          <w:r>
            <w:fldChar w:fldCharType="separate"/>
          </w:r>
          <w:r>
            <w:rPr>
              <w:sz w:val="24"/>
              <w:szCs w:val="24"/>
            </w:rPr>
            <w:t xml:space="preserve">1) </w:t>
          </w:r>
          <w:r>
            <w:rPr>
              <w:rFonts w:hint="eastAsia"/>
              <w:sz w:val="24"/>
              <w:szCs w:val="24"/>
            </w:rPr>
            <w:t>用户界面需求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_Toc8432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WPSOffice2"/>
            <w:tabs>
              <w:tab w:val="right" w:leader="dot" w:pos="8300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"_Toc20684" </w:instrText>
          </w:r>
          <w:r>
            <w:fldChar w:fldCharType="separate"/>
          </w:r>
          <w:r>
            <w:rPr>
              <w:sz w:val="24"/>
              <w:szCs w:val="24"/>
            </w:rPr>
            <w:t xml:space="preserve">2) </w:t>
          </w:r>
          <w:r>
            <w:rPr>
              <w:rFonts w:hint="eastAsia"/>
              <w:sz w:val="24"/>
              <w:szCs w:val="24"/>
            </w:rPr>
            <w:t>软硬件环境需求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_Toc20684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WPSOffice2"/>
            <w:tabs>
              <w:tab w:val="right" w:leader="dot" w:pos="8300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"_Toc11729" </w:instrText>
          </w:r>
          <w:r>
            <w:fldChar w:fldCharType="separate"/>
          </w:r>
          <w:r>
            <w:rPr>
              <w:sz w:val="24"/>
              <w:szCs w:val="24"/>
            </w:rPr>
            <w:t xml:space="preserve">3) </w:t>
          </w:r>
          <w:r>
            <w:rPr>
              <w:rFonts w:hint="eastAsia"/>
              <w:sz w:val="24"/>
              <w:szCs w:val="24"/>
            </w:rPr>
            <w:t>性能要求说明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_Toc11729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WPSOffice2"/>
            <w:tabs>
              <w:tab w:val="right" w:leader="dot" w:pos="8300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"_Toc19239" </w:instrText>
          </w:r>
          <w:r>
            <w:fldChar w:fldCharType="separate"/>
          </w:r>
          <w:r>
            <w:rPr>
              <w:sz w:val="24"/>
              <w:szCs w:val="24"/>
            </w:rPr>
            <w:t xml:space="preserve">6. </w:t>
          </w:r>
          <w:r>
            <w:rPr>
              <w:rFonts w:hint="eastAsia"/>
              <w:sz w:val="24"/>
              <w:szCs w:val="24"/>
            </w:rPr>
            <w:t>其他专门要求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_Toc19239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WPSOffice2"/>
            <w:tabs>
              <w:tab w:val="right" w:leader="dot" w:pos="8300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"_Toc10085" </w:instrText>
          </w:r>
          <w:r>
            <w:fldChar w:fldCharType="separate"/>
          </w:r>
          <w:r>
            <w:rPr>
              <w:sz w:val="24"/>
              <w:szCs w:val="24"/>
            </w:rPr>
            <w:t xml:space="preserve">7. </w:t>
          </w:r>
          <w:r>
            <w:rPr>
              <w:rFonts w:hint="eastAsia"/>
              <w:sz w:val="24"/>
              <w:szCs w:val="24"/>
            </w:rPr>
            <w:t>尚需解决的问题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_Toc10085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WPSOffice2"/>
            <w:tabs>
              <w:tab w:val="right" w:leader="dot" w:pos="8300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"_Toc16798" </w:instrText>
          </w:r>
          <w:r>
            <w:fldChar w:fldCharType="separate"/>
          </w:r>
          <w:r>
            <w:rPr>
              <w:sz w:val="24"/>
              <w:szCs w:val="24"/>
            </w:rPr>
            <w:t xml:space="preserve">8. </w:t>
          </w:r>
          <w:r>
            <w:rPr>
              <w:rFonts w:hint="eastAsia"/>
              <w:sz w:val="24"/>
              <w:szCs w:val="24"/>
            </w:rPr>
            <w:t>项目进度说明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_Toc16798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WPSOffice2"/>
            <w:tabs>
              <w:tab w:val="right" w:leader="dot" w:pos="8300"/>
            </w:tabs>
            <w:ind w:left="420"/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"_Toc17163" </w:instrText>
          </w:r>
          <w:r>
            <w:fldChar w:fldCharType="separate"/>
          </w:r>
          <w:r>
            <w:rPr>
              <w:sz w:val="24"/>
              <w:szCs w:val="24"/>
            </w:rPr>
            <w:t xml:space="preserve">9. </w:t>
          </w:r>
          <w:r>
            <w:rPr>
              <w:rFonts w:hint="eastAsia"/>
              <w:sz w:val="24"/>
              <w:szCs w:val="24"/>
            </w:rPr>
            <w:t>附录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_Toc17163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widowControl/>
            <w:spacing w:line="240" w:lineRule="auto"/>
            <w:ind w:firstLine="0"/>
            <w:jc w:val="left"/>
          </w:pPr>
          <w:r>
            <w:rPr>
              <w:sz w:val="24"/>
            </w:rPr>
            <w:fldChar w:fldCharType="end"/>
          </w:r>
        </w:p>
      </w:sdtContent>
    </w:sdt>
    <w:p>
      <w:pPr>
        <w:widowControl/>
        <w:spacing w:line="240" w:lineRule="auto"/>
        <w:ind w:firstLine="0"/>
        <w:jc w:val="left"/>
      </w:pPr>
      <w:r>
        <w:br w:type="page"/>
      </w:r>
    </w:p>
    <w:p>
      <w:pPr>
        <w:pStyle w:val="Heading2"/>
        <w:numPr>
          <w:ilvl w:val="0"/>
          <w:numId w:val="1"/>
        </w:numPr>
      </w:pPr>
      <w:bookmarkStart w:id="1" w:name="_Toc19791"/>
      <w:bookmarkStart w:id="2" w:name="_Toc27040898"/>
      <w:r>
        <w:rPr>
          <w:rFonts w:hint="eastAsia"/>
        </w:rPr>
        <w:t>项目背景说明</w:t>
      </w:r>
      <w:bookmarkEnd w:id="1"/>
      <w:bookmarkEnd w:id="2"/>
    </w:p>
    <w:p>
      <w:pPr>
        <w:pStyle w:val="ListParagraph"/>
        <w:spacing w:line="480" w:lineRule="exact"/>
        <w:ind w:left="782" w:firstLine="0" w:firstLineChars="0"/>
        <w:rPr>
          <w:sz w:val="24"/>
        </w:rPr>
      </w:pPr>
      <w:r>
        <w:rPr>
          <w:rFonts w:hint="eastAsia"/>
          <w:sz w:val="24"/>
        </w:rPr>
        <w:t>指出待开发的软件系统名称；行业情况；本项目的任务提出者、开发者、用户；该软件系统同其他系统或者其他机构的基本的相互来往关系。</w:t>
      </w:r>
    </w:p>
    <w:p>
      <w:pPr>
        <w:pStyle w:val="Heading2"/>
        <w:numPr>
          <w:ilvl w:val="0"/>
          <w:numId w:val="1"/>
        </w:numPr>
      </w:pPr>
      <w:bookmarkStart w:id="3" w:name="_Toc10683"/>
      <w:bookmarkStart w:id="4" w:name="_Toc27040899"/>
      <w:r>
        <w:rPr>
          <w:rFonts w:hint="eastAsia"/>
        </w:rPr>
        <w:t>项目使用用户说明</w:t>
      </w:r>
      <w:bookmarkEnd w:id="3"/>
      <w:bookmarkEnd w:id="4"/>
    </w:p>
    <w:p>
      <w:pPr>
        <w:pStyle w:val="ListParagraph"/>
        <w:spacing w:line="480" w:lineRule="exact"/>
        <w:ind w:left="782" w:firstLine="0" w:firstLineChars="0"/>
        <w:rPr>
          <w:sz w:val="24"/>
        </w:rPr>
      </w:pPr>
      <w:r>
        <w:rPr>
          <w:rFonts w:hint="eastAsia"/>
          <w:sz w:val="24"/>
        </w:rPr>
        <w:t>包括用户单位、项目负责人、用户联系方式、项目事件、项目时间等详细信息。</w:t>
      </w:r>
    </w:p>
    <w:p>
      <w:pPr>
        <w:pStyle w:val="Heading2"/>
        <w:numPr>
          <w:ilvl w:val="0"/>
          <w:numId w:val="1"/>
        </w:numPr>
      </w:pPr>
      <w:bookmarkStart w:id="5" w:name="_Toc4529"/>
      <w:bookmarkStart w:id="6" w:name="_Toc27040900"/>
      <w:r>
        <w:rPr>
          <w:rFonts w:hint="eastAsia"/>
        </w:rPr>
        <w:t>项目规模说明</w:t>
      </w:r>
      <w:bookmarkEnd w:id="5"/>
      <w:bookmarkEnd w:id="6"/>
    </w:p>
    <w:p>
      <w:pPr>
        <w:pStyle w:val="ListParagraph"/>
        <w:spacing w:line="480" w:lineRule="exact"/>
        <w:ind w:left="782" w:firstLine="0" w:firstLineChars="0"/>
        <w:rPr>
          <w:sz w:val="24"/>
        </w:rPr>
      </w:pPr>
      <w:r>
        <w:rPr>
          <w:rFonts w:hint="eastAsia"/>
          <w:sz w:val="24"/>
        </w:rPr>
        <w:t>描述项目规模，包括用户规模、系统规模等相关信息。</w:t>
      </w:r>
    </w:p>
    <w:p>
      <w:pPr>
        <w:pStyle w:val="Heading2"/>
        <w:numPr>
          <w:ilvl w:val="0"/>
          <w:numId w:val="1"/>
        </w:numPr>
      </w:pPr>
      <w:bookmarkStart w:id="7" w:name="_Toc30995"/>
      <w:bookmarkStart w:id="8" w:name="_Toc27040901"/>
      <w:r>
        <w:rPr>
          <w:rFonts w:hint="eastAsia"/>
        </w:rPr>
        <w:t>项目功能需求列表</w:t>
      </w:r>
      <w:bookmarkEnd w:id="7"/>
      <w:bookmarkEnd w:id="8"/>
    </w:p>
    <w:p>
      <w:pPr>
        <w:pStyle w:val="ListParagraph"/>
        <w:spacing w:line="480" w:lineRule="exact"/>
        <w:ind w:left="782" w:firstLine="0" w:firstLineChars="0"/>
        <w:rPr>
          <w:sz w:val="24"/>
        </w:rPr>
      </w:pPr>
      <w:r>
        <w:rPr>
          <w:rFonts w:hint="eastAsia"/>
          <w:sz w:val="24"/>
        </w:rPr>
        <w:t>列出对开发产品的所有功能：</w:t>
      </w:r>
    </w:p>
    <w:tbl>
      <w:tblPr>
        <w:tblStyle w:val="TableNormal"/>
        <w:tblW w:w="799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6552"/>
      </w:tblGrid>
      <w:tr>
        <w:tblPrEx>
          <w:tblW w:w="7998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>
            <w:pPr>
              <w:ind w:firstLine="0"/>
              <w:rPr>
                <w:sz w:val="18"/>
              </w:rPr>
            </w:pPr>
            <w:r>
              <w:rPr>
                <w:sz w:val="18"/>
              </w:rPr>
              <w:t>功能描述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ind w:firstLine="0"/>
              <w:rPr>
                <w:sz w:val="18"/>
              </w:rPr>
            </w:pPr>
          </w:p>
        </w:tc>
      </w:tr>
      <w:tr>
        <w:tblPrEx>
          <w:tblW w:w="7998" w:type="dxa"/>
          <w:tblInd w:w="25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>
            <w:pPr>
              <w:ind w:firstLine="0"/>
              <w:rPr>
                <w:sz w:val="18"/>
              </w:rPr>
            </w:pPr>
            <w:r>
              <w:rPr>
                <w:sz w:val="18"/>
              </w:rPr>
              <w:t>优先级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ind w:firstLine="0"/>
              <w:rPr>
                <w:sz w:val="18"/>
              </w:rPr>
            </w:pPr>
          </w:p>
        </w:tc>
      </w:tr>
      <w:tr>
        <w:tblPrEx>
          <w:tblW w:w="7998" w:type="dxa"/>
          <w:tblInd w:w="25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>
            <w:pPr>
              <w:ind w:firstLine="0"/>
              <w:rPr>
                <w:sz w:val="18"/>
              </w:rPr>
            </w:pPr>
            <w:r>
              <w:rPr>
                <w:sz w:val="18"/>
              </w:rPr>
              <w:t>输入/前置条件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ind w:firstLine="0"/>
              <w:rPr>
                <w:sz w:val="18"/>
              </w:rPr>
            </w:pPr>
          </w:p>
        </w:tc>
      </w:tr>
      <w:tr>
        <w:tblPrEx>
          <w:tblW w:w="7998" w:type="dxa"/>
          <w:tblInd w:w="25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>
            <w:pPr>
              <w:ind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需求目的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ind w:firstLine="0"/>
              <w:rPr>
                <w:sz w:val="18"/>
              </w:rPr>
            </w:pPr>
          </w:p>
        </w:tc>
      </w:tr>
      <w:tr>
        <w:tblPrEx>
          <w:tblW w:w="7998" w:type="dxa"/>
          <w:tblInd w:w="25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5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>
            <w:pPr>
              <w:ind w:firstLine="0"/>
              <w:rPr>
                <w:sz w:val="18"/>
              </w:rPr>
            </w:pPr>
            <w:r>
              <w:rPr>
                <w:sz w:val="18"/>
              </w:rPr>
              <w:t>处理流程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ind w:firstLine="0"/>
            </w:pPr>
            <w:r>
              <w:rPr>
                <w:rFonts w:hint="eastAsia"/>
              </w:rPr>
              <w:t>1.1 功能说明</w:t>
            </w:r>
          </w:p>
          <w:p>
            <w:pPr>
              <w:pStyle w:val="1"/>
              <w:numPr>
                <w:ilvl w:val="0"/>
                <w:numId w:val="2"/>
              </w:numPr>
              <w:ind w:firstLineChars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具体功能点说明：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  <w:p>
            <w:pPr>
              <w:pStyle w:val="1"/>
              <w:numPr>
                <w:ilvl w:val="0"/>
                <w:numId w:val="2"/>
              </w:numPr>
              <w:ind w:firstLineChars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流程图/原型</w:t>
            </w:r>
          </w:p>
        </w:tc>
      </w:tr>
      <w:tr>
        <w:tblPrEx>
          <w:tblW w:w="7998" w:type="dxa"/>
          <w:tblInd w:w="25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>
            <w:pPr>
              <w:ind w:firstLine="0"/>
              <w:rPr>
                <w:szCs w:val="21"/>
              </w:rPr>
            </w:pPr>
            <w:r>
              <w:rPr>
                <w:sz w:val="18"/>
              </w:rPr>
              <w:t>输出/后置条件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W w:w="7998" w:type="dxa"/>
          <w:tblInd w:w="25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>
            <w:pPr>
              <w:ind w:firstLine="0"/>
              <w:rPr>
                <w:sz w:val="18"/>
              </w:rPr>
            </w:pPr>
            <w:r>
              <w:rPr>
                <w:sz w:val="18"/>
              </w:rPr>
              <w:t>补充说明</w:t>
            </w:r>
          </w:p>
        </w:tc>
        <w:tc>
          <w:tcPr>
            <w:tcW w:w="6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tabs>
                <w:tab w:val="left" w:pos="312"/>
              </w:tabs>
              <w:rPr>
                <w:sz w:val="18"/>
                <w:szCs w:val="18"/>
              </w:rPr>
            </w:pPr>
          </w:p>
        </w:tc>
      </w:tr>
    </w:tbl>
    <w:p>
      <w:pPr>
        <w:pStyle w:val="ListParagraph"/>
        <w:ind w:left="780" w:firstLine="0" w:firstLineChars="0"/>
      </w:pPr>
    </w:p>
    <w:p>
      <w:pPr>
        <w:pStyle w:val="Heading2"/>
        <w:numPr>
          <w:ilvl w:val="0"/>
          <w:numId w:val="1"/>
        </w:numPr>
      </w:pPr>
      <w:bookmarkStart w:id="9" w:name="_Toc27040902"/>
      <w:bookmarkStart w:id="10" w:name="_Toc24652"/>
      <w:r>
        <w:rPr>
          <w:rFonts w:hint="eastAsia"/>
        </w:rPr>
        <w:t>项目非功能需求列表</w:t>
      </w:r>
      <w:bookmarkEnd w:id="9"/>
      <w:bookmarkEnd w:id="10"/>
    </w:p>
    <w:p>
      <w:pPr>
        <w:pStyle w:val="Subtitle"/>
        <w:numPr>
          <w:ilvl w:val="0"/>
          <w:numId w:val="3"/>
        </w:numPr>
        <w:jc w:val="left"/>
      </w:pPr>
      <w:bookmarkStart w:id="11" w:name="_Toc27040903"/>
      <w:bookmarkStart w:id="12" w:name="_Toc8432"/>
      <w:r>
        <w:rPr>
          <w:rFonts w:hint="eastAsia"/>
        </w:rPr>
        <w:t>用户界面需求</w:t>
      </w:r>
      <w:bookmarkEnd w:id="11"/>
      <w:bookmarkEnd w:id="12"/>
    </w:p>
    <w:p>
      <w:pPr>
        <w:pStyle w:val="ListParagraph"/>
        <w:spacing w:line="480" w:lineRule="exact"/>
        <w:ind w:left="782" w:firstLine="0" w:firstLineChars="0"/>
        <w:rPr>
          <w:sz w:val="24"/>
        </w:rPr>
      </w:pPr>
      <w:r>
        <w:rPr>
          <w:rFonts w:hint="eastAsia"/>
          <w:sz w:val="24"/>
        </w:rPr>
        <w:t>描述用户对交互界面的需求情况。</w:t>
      </w:r>
    </w:p>
    <w:p>
      <w:pPr>
        <w:pStyle w:val="Subtitle"/>
        <w:numPr>
          <w:ilvl w:val="0"/>
          <w:numId w:val="3"/>
        </w:numPr>
        <w:jc w:val="left"/>
      </w:pPr>
      <w:bookmarkStart w:id="13" w:name="_Toc20684"/>
      <w:bookmarkStart w:id="14" w:name="_Toc27040904"/>
      <w:r>
        <w:rPr>
          <w:rFonts w:hint="eastAsia"/>
        </w:rPr>
        <w:t>软硬件环境需求</w:t>
      </w:r>
      <w:bookmarkEnd w:id="13"/>
      <w:bookmarkEnd w:id="14"/>
    </w:p>
    <w:p>
      <w:pPr>
        <w:pStyle w:val="ListParagraph"/>
        <w:spacing w:line="480" w:lineRule="exact"/>
        <w:ind w:left="782" w:firstLine="0" w:firstLineChars="0"/>
        <w:rPr>
          <w:sz w:val="24"/>
        </w:rPr>
      </w:pPr>
      <w:r>
        <w:rPr>
          <w:rFonts w:hint="eastAsia"/>
          <w:sz w:val="24"/>
        </w:rPr>
        <w:t>列出运行该软件所需要的硬件设备、操作系统、数据库以及其他支撑软件。</w:t>
      </w:r>
    </w:p>
    <w:p>
      <w:pPr>
        <w:pStyle w:val="Subtitle"/>
        <w:numPr>
          <w:ilvl w:val="0"/>
          <w:numId w:val="3"/>
        </w:numPr>
        <w:jc w:val="left"/>
      </w:pPr>
      <w:bookmarkStart w:id="15" w:name="_Toc11729"/>
      <w:bookmarkStart w:id="16" w:name="_Toc27040905"/>
      <w:r>
        <w:rPr>
          <w:rFonts w:hint="eastAsia"/>
        </w:rPr>
        <w:t>性能要求说明</w:t>
      </w:r>
      <w:bookmarkEnd w:id="15"/>
      <w:bookmarkEnd w:id="16"/>
    </w:p>
    <w:tbl>
      <w:tblPr>
        <w:tblStyle w:val="TableNormal"/>
        <w:tblW w:w="829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6381"/>
      </w:tblGrid>
      <w:tr>
        <w:tblPrEx>
          <w:tblW w:w="8291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/>
        </w:trPr>
        <w:tc>
          <w:tcPr>
            <w:tcW w:w="1910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ind w:firstLine="0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主要质量属性</w:t>
            </w:r>
          </w:p>
        </w:tc>
        <w:tc>
          <w:tcPr>
            <w:tcW w:w="6381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详细要求</w:t>
            </w:r>
          </w:p>
        </w:tc>
      </w:tr>
      <w:tr>
        <w:tblPrEx>
          <w:tblW w:w="829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/>
        </w:trPr>
        <w:tc>
          <w:tcPr>
            <w:tcW w:w="1910" w:type="dxa"/>
            <w:shd w:val="clear" w:color="auto" w:fill="D9D9D9"/>
          </w:tcPr>
          <w:p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0"/>
              <w:jc w:val="both"/>
              <w:rPr>
                <w:rFonts w:ascii="宋体" w:eastAsia="宋体" w:hAnsi="宋体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正确性</w:t>
            </w:r>
          </w:p>
        </w:tc>
        <w:tc>
          <w:tcPr>
            <w:tcW w:w="6381" w:type="dxa"/>
          </w:tcPr>
          <w:p>
            <w:pPr>
              <w:ind w:firstLine="0"/>
              <w:rPr>
                <w:color w:val="000000"/>
                <w:sz w:val="18"/>
              </w:rPr>
            </w:pPr>
          </w:p>
        </w:tc>
      </w:tr>
      <w:tr>
        <w:tblPrEx>
          <w:tblW w:w="829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/>
        </w:trPr>
        <w:tc>
          <w:tcPr>
            <w:tcW w:w="1910" w:type="dxa"/>
            <w:shd w:val="clear" w:color="auto" w:fill="D9D9D9"/>
          </w:tcPr>
          <w:p>
            <w:pPr>
              <w:ind w:firstLine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健壮性</w:t>
            </w:r>
          </w:p>
        </w:tc>
        <w:tc>
          <w:tcPr>
            <w:tcW w:w="6381" w:type="dxa"/>
          </w:tcPr>
          <w:p>
            <w:pPr>
              <w:ind w:firstLine="0"/>
              <w:rPr>
                <w:color w:val="000000"/>
                <w:sz w:val="18"/>
              </w:rPr>
            </w:pPr>
          </w:p>
        </w:tc>
      </w:tr>
      <w:tr>
        <w:tblPrEx>
          <w:tblW w:w="829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/>
        </w:trPr>
        <w:tc>
          <w:tcPr>
            <w:tcW w:w="1910" w:type="dxa"/>
            <w:shd w:val="clear" w:color="auto" w:fill="D9D9D9"/>
          </w:tcPr>
          <w:p>
            <w:pPr>
              <w:ind w:firstLine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可靠性</w:t>
            </w:r>
          </w:p>
        </w:tc>
        <w:tc>
          <w:tcPr>
            <w:tcW w:w="6381" w:type="dxa"/>
          </w:tcPr>
          <w:p>
            <w:pPr>
              <w:ind w:firstLine="0"/>
              <w:rPr>
                <w:color w:val="000000"/>
                <w:sz w:val="18"/>
              </w:rPr>
            </w:pPr>
          </w:p>
        </w:tc>
      </w:tr>
      <w:tr>
        <w:tblPrEx>
          <w:tblW w:w="829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/>
        </w:trPr>
        <w:tc>
          <w:tcPr>
            <w:tcW w:w="1910" w:type="dxa"/>
            <w:shd w:val="clear" w:color="auto" w:fill="D9D9D9"/>
          </w:tcPr>
          <w:p>
            <w:pPr>
              <w:ind w:firstLine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性能，效率</w:t>
            </w:r>
          </w:p>
        </w:tc>
        <w:tc>
          <w:tcPr>
            <w:tcW w:w="6381" w:type="dxa"/>
          </w:tcPr>
          <w:p>
            <w:pPr>
              <w:ind w:firstLine="0"/>
              <w:rPr>
                <w:color w:val="000000"/>
                <w:sz w:val="18"/>
              </w:rPr>
            </w:pPr>
          </w:p>
        </w:tc>
      </w:tr>
      <w:tr>
        <w:tblPrEx>
          <w:tblW w:w="829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/>
        </w:trPr>
        <w:tc>
          <w:tcPr>
            <w:tcW w:w="1910" w:type="dxa"/>
            <w:shd w:val="clear" w:color="auto" w:fill="D9D9D9"/>
          </w:tcPr>
          <w:p>
            <w:pPr>
              <w:ind w:firstLine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易用性</w:t>
            </w:r>
          </w:p>
        </w:tc>
        <w:tc>
          <w:tcPr>
            <w:tcW w:w="6381" w:type="dxa"/>
          </w:tcPr>
          <w:p>
            <w:pPr>
              <w:ind w:firstLine="0"/>
              <w:rPr>
                <w:color w:val="000000"/>
                <w:sz w:val="18"/>
              </w:rPr>
            </w:pPr>
          </w:p>
        </w:tc>
      </w:tr>
      <w:tr>
        <w:tblPrEx>
          <w:tblW w:w="829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/>
        </w:trPr>
        <w:tc>
          <w:tcPr>
            <w:tcW w:w="1910" w:type="dxa"/>
            <w:shd w:val="clear" w:color="auto" w:fill="D9D9D9"/>
          </w:tcPr>
          <w:p>
            <w:pPr>
              <w:ind w:firstLine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清晰性</w:t>
            </w:r>
          </w:p>
        </w:tc>
        <w:tc>
          <w:tcPr>
            <w:tcW w:w="6381" w:type="dxa"/>
          </w:tcPr>
          <w:p>
            <w:pPr>
              <w:ind w:firstLine="0"/>
              <w:rPr>
                <w:color w:val="000000"/>
                <w:sz w:val="18"/>
              </w:rPr>
            </w:pPr>
          </w:p>
        </w:tc>
      </w:tr>
      <w:tr>
        <w:tblPrEx>
          <w:tblW w:w="829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/>
        </w:trPr>
        <w:tc>
          <w:tcPr>
            <w:tcW w:w="1910" w:type="dxa"/>
            <w:shd w:val="clear" w:color="auto" w:fill="D9D9D9"/>
          </w:tcPr>
          <w:p>
            <w:pPr>
              <w:ind w:firstLine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安全性</w:t>
            </w:r>
          </w:p>
        </w:tc>
        <w:tc>
          <w:tcPr>
            <w:tcW w:w="6381" w:type="dxa"/>
          </w:tcPr>
          <w:p>
            <w:pPr>
              <w:ind w:firstLine="0"/>
              <w:rPr>
                <w:color w:val="000000"/>
                <w:sz w:val="18"/>
              </w:rPr>
            </w:pPr>
          </w:p>
        </w:tc>
      </w:tr>
      <w:tr>
        <w:tblPrEx>
          <w:tblW w:w="829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/>
        </w:trPr>
        <w:tc>
          <w:tcPr>
            <w:tcW w:w="1910" w:type="dxa"/>
            <w:shd w:val="clear" w:color="auto" w:fill="D9D9D9"/>
          </w:tcPr>
          <w:p>
            <w:pPr>
              <w:ind w:firstLine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可扩展性</w:t>
            </w:r>
          </w:p>
        </w:tc>
        <w:tc>
          <w:tcPr>
            <w:tcW w:w="6381" w:type="dxa"/>
          </w:tcPr>
          <w:p>
            <w:pPr>
              <w:ind w:firstLine="0"/>
              <w:rPr>
                <w:color w:val="000000"/>
                <w:sz w:val="18"/>
              </w:rPr>
            </w:pPr>
          </w:p>
        </w:tc>
      </w:tr>
      <w:tr>
        <w:tblPrEx>
          <w:tblW w:w="829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/>
        </w:trPr>
        <w:tc>
          <w:tcPr>
            <w:tcW w:w="1910" w:type="dxa"/>
            <w:shd w:val="clear" w:color="auto" w:fill="D9D9D9"/>
          </w:tcPr>
          <w:p>
            <w:pPr>
              <w:ind w:firstLine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兼容性</w:t>
            </w:r>
          </w:p>
        </w:tc>
        <w:tc>
          <w:tcPr>
            <w:tcW w:w="6381" w:type="dxa"/>
          </w:tcPr>
          <w:p>
            <w:pPr>
              <w:ind w:firstLine="0"/>
              <w:rPr>
                <w:color w:val="000000"/>
                <w:sz w:val="18"/>
              </w:rPr>
            </w:pPr>
          </w:p>
        </w:tc>
      </w:tr>
      <w:tr>
        <w:tblPrEx>
          <w:tblW w:w="829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/>
        </w:trPr>
        <w:tc>
          <w:tcPr>
            <w:tcW w:w="1910" w:type="dxa"/>
            <w:shd w:val="clear" w:color="auto" w:fill="D9D9D9"/>
          </w:tcPr>
          <w:p>
            <w:pPr>
              <w:ind w:firstLine="0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可移植性</w:t>
            </w:r>
          </w:p>
        </w:tc>
        <w:tc>
          <w:tcPr>
            <w:tcW w:w="6381" w:type="dxa"/>
          </w:tcPr>
          <w:p>
            <w:pPr>
              <w:ind w:firstLine="0"/>
              <w:rPr>
                <w:color w:val="000000"/>
                <w:sz w:val="18"/>
              </w:rPr>
            </w:pPr>
          </w:p>
        </w:tc>
      </w:tr>
      <w:tr>
        <w:tblPrEx>
          <w:tblW w:w="829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/>
        </w:trPr>
        <w:tc>
          <w:tcPr>
            <w:tcW w:w="1910" w:type="dxa"/>
            <w:shd w:val="clear" w:color="auto" w:fill="D9D9D9"/>
          </w:tcPr>
          <w:p>
            <w:pPr>
              <w:ind w:firstLine="0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381" w:type="dxa"/>
          </w:tcPr>
          <w:p>
            <w:pPr>
              <w:ind w:firstLine="0"/>
              <w:rPr>
                <w:color w:val="000000"/>
                <w:sz w:val="18"/>
              </w:rPr>
            </w:pPr>
          </w:p>
        </w:tc>
      </w:tr>
    </w:tbl>
    <w:p/>
    <w:p>
      <w:pPr>
        <w:pStyle w:val="Heading2"/>
        <w:numPr>
          <w:ilvl w:val="0"/>
          <w:numId w:val="1"/>
        </w:numPr>
      </w:pPr>
      <w:bookmarkStart w:id="17" w:name="_Toc27040906"/>
      <w:bookmarkStart w:id="18" w:name="_Toc19239"/>
      <w:r>
        <w:rPr>
          <w:rFonts w:hint="eastAsia"/>
        </w:rPr>
        <w:t>其他专门要求</w:t>
      </w:r>
      <w:bookmarkEnd w:id="17"/>
      <w:bookmarkEnd w:id="18"/>
    </w:p>
    <w:p>
      <w:pPr>
        <w:pStyle w:val="ListParagraph"/>
        <w:spacing w:line="480" w:lineRule="exact"/>
        <w:ind w:left="782" w:firstLine="0" w:firstLineChars="0"/>
        <w:rPr>
          <w:sz w:val="24"/>
        </w:rPr>
      </w:pPr>
      <w:r>
        <w:rPr>
          <w:rFonts w:hint="eastAsia"/>
          <w:sz w:val="24"/>
        </w:rPr>
        <w:t>如用户对安全保密的要求，包含信息加密、信息认证方面的要求。</w:t>
      </w:r>
    </w:p>
    <w:p>
      <w:pPr>
        <w:pStyle w:val="Heading2"/>
        <w:numPr>
          <w:ilvl w:val="0"/>
          <w:numId w:val="1"/>
        </w:numPr>
      </w:pPr>
      <w:bookmarkStart w:id="19" w:name="_Toc27040907"/>
      <w:bookmarkStart w:id="20" w:name="_Toc10085"/>
      <w:r>
        <w:rPr>
          <w:rFonts w:hint="eastAsia"/>
        </w:rPr>
        <w:t>尚需解决的问题</w:t>
      </w:r>
      <w:bookmarkEnd w:id="19"/>
      <w:bookmarkEnd w:id="20"/>
    </w:p>
    <w:p>
      <w:pPr>
        <w:pStyle w:val="ListParagraph"/>
        <w:spacing w:line="480" w:lineRule="exact"/>
        <w:ind w:left="782" w:firstLine="0" w:firstLineChars="0"/>
        <w:rPr>
          <w:sz w:val="24"/>
        </w:rPr>
      </w:pPr>
      <w:r>
        <w:rPr>
          <w:rFonts w:hint="eastAsia"/>
          <w:sz w:val="24"/>
        </w:rPr>
        <w:t>以列表的形式列出客户尚未确认的问题</w:t>
      </w:r>
    </w:p>
    <w:p>
      <w:pPr>
        <w:pStyle w:val="Heading2"/>
        <w:numPr>
          <w:ilvl w:val="0"/>
          <w:numId w:val="1"/>
        </w:numPr>
      </w:pPr>
      <w:bookmarkStart w:id="21" w:name="_Toc27040908"/>
      <w:bookmarkStart w:id="22" w:name="_Toc16798"/>
      <w:r>
        <w:rPr>
          <w:rFonts w:hint="eastAsia"/>
        </w:rPr>
        <w:t>项目进度说明</w:t>
      </w:r>
      <w:bookmarkEnd w:id="21"/>
      <w:bookmarkEnd w:id="22"/>
    </w:p>
    <w:tbl>
      <w:tblPr>
        <w:tblStyle w:val="TableNormal"/>
        <w:tblW w:w="829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6381"/>
      </w:tblGrid>
      <w:tr>
        <w:tblPrEx>
          <w:tblW w:w="8291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/>
        </w:trPr>
        <w:tc>
          <w:tcPr>
            <w:tcW w:w="1910" w:type="dxa"/>
            <w:tcBorders>
              <w:bottom w:val="single" w:sz="4" w:space="0" w:color="auto"/>
            </w:tcBorders>
            <w:shd w:val="clear" w:color="auto" w:fill="D9D9D9"/>
          </w:tcPr>
          <w:p>
            <w:pPr>
              <w:ind w:firstLine="0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日期</w:t>
            </w:r>
          </w:p>
        </w:tc>
        <w:tc>
          <w:tcPr>
            <w:tcW w:w="6381" w:type="dxa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完成进度情况</w:t>
            </w:r>
          </w:p>
        </w:tc>
      </w:tr>
      <w:tr>
        <w:tblPrEx>
          <w:tblW w:w="829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/>
        </w:trPr>
        <w:tc>
          <w:tcPr>
            <w:tcW w:w="1910" w:type="dxa"/>
            <w:shd w:val="clear" w:color="auto" w:fill="D9D9D9"/>
          </w:tcPr>
          <w:p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firstLine="0"/>
              <w:jc w:val="both"/>
              <w:rPr>
                <w:color w:val="000000"/>
                <w:szCs w:val="24"/>
              </w:rPr>
            </w:pPr>
          </w:p>
        </w:tc>
        <w:tc>
          <w:tcPr>
            <w:tcW w:w="6381" w:type="dxa"/>
          </w:tcPr>
          <w:p>
            <w:pPr>
              <w:ind w:firstLine="0"/>
              <w:rPr>
                <w:color w:val="000000"/>
                <w:sz w:val="18"/>
              </w:rPr>
            </w:pPr>
          </w:p>
        </w:tc>
      </w:tr>
      <w:tr>
        <w:tblPrEx>
          <w:tblW w:w="829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/>
        </w:trPr>
        <w:tc>
          <w:tcPr>
            <w:tcW w:w="1910" w:type="dxa"/>
            <w:shd w:val="clear" w:color="auto" w:fill="D9D9D9"/>
          </w:tcPr>
          <w:p>
            <w:pPr>
              <w:ind w:firstLine="0"/>
              <w:rPr>
                <w:color w:val="000000"/>
                <w:sz w:val="18"/>
              </w:rPr>
            </w:pPr>
          </w:p>
        </w:tc>
        <w:tc>
          <w:tcPr>
            <w:tcW w:w="6381" w:type="dxa"/>
          </w:tcPr>
          <w:p>
            <w:pPr>
              <w:ind w:firstLine="0"/>
              <w:rPr>
                <w:color w:val="000000"/>
                <w:sz w:val="18"/>
              </w:rPr>
            </w:pPr>
          </w:p>
        </w:tc>
      </w:tr>
      <w:tr>
        <w:tblPrEx>
          <w:tblW w:w="829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/>
        </w:trPr>
        <w:tc>
          <w:tcPr>
            <w:tcW w:w="1910" w:type="dxa"/>
            <w:shd w:val="clear" w:color="auto" w:fill="D9D9D9"/>
          </w:tcPr>
          <w:p>
            <w:pPr>
              <w:ind w:firstLine="0"/>
              <w:rPr>
                <w:color w:val="000000"/>
                <w:sz w:val="18"/>
              </w:rPr>
            </w:pPr>
          </w:p>
        </w:tc>
        <w:tc>
          <w:tcPr>
            <w:tcW w:w="6381" w:type="dxa"/>
          </w:tcPr>
          <w:p>
            <w:pPr>
              <w:ind w:firstLine="0"/>
              <w:rPr>
                <w:color w:val="000000"/>
                <w:sz w:val="18"/>
              </w:rPr>
            </w:pPr>
          </w:p>
        </w:tc>
      </w:tr>
      <w:tr>
        <w:tblPrEx>
          <w:tblW w:w="829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/>
        </w:trPr>
        <w:tc>
          <w:tcPr>
            <w:tcW w:w="1910" w:type="dxa"/>
            <w:shd w:val="clear" w:color="auto" w:fill="D9D9D9"/>
          </w:tcPr>
          <w:p>
            <w:pPr>
              <w:ind w:firstLine="0"/>
              <w:rPr>
                <w:color w:val="000000"/>
                <w:sz w:val="18"/>
              </w:rPr>
            </w:pPr>
          </w:p>
        </w:tc>
        <w:tc>
          <w:tcPr>
            <w:tcW w:w="6381" w:type="dxa"/>
          </w:tcPr>
          <w:p>
            <w:pPr>
              <w:ind w:firstLine="0"/>
              <w:rPr>
                <w:color w:val="000000"/>
                <w:sz w:val="18"/>
              </w:rPr>
            </w:pPr>
          </w:p>
        </w:tc>
      </w:tr>
    </w:tbl>
    <w:p>
      <w:pPr>
        <w:pStyle w:val="Heading2"/>
        <w:numPr>
          <w:ilvl w:val="0"/>
          <w:numId w:val="1"/>
        </w:numPr>
      </w:pPr>
      <w:bookmarkStart w:id="23" w:name="_Toc27040909"/>
      <w:bookmarkStart w:id="24" w:name="_Toc17163"/>
      <w:r>
        <w:rPr>
          <w:rFonts w:hint="eastAsia"/>
        </w:rPr>
        <w:t>附录</w:t>
      </w:r>
      <w:bookmarkEnd w:id="23"/>
      <w:bookmarkEnd w:id="24"/>
    </w:p>
    <w:sectPr>
      <w:headerReference w:type="default" r:id="rId6"/>
      <w:footerReference w:type="even" r:id="rId7"/>
      <w:footerReference w:type="default" r:id="rId8"/>
      <w:pgSz w:w="11900" w:h="16840"/>
      <w:pgMar w:top="1440" w:right="1800" w:bottom="1440" w:left="1800" w:header="737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Style w:val="PageNumber"/>
      </w:rPr>
      <w:id w:val="1287159484"/>
      <w:docPartObj>
        <w:docPartGallery w:val="autotext"/>
      </w:docPartObj>
    </w:sdtPr>
    <w:sdtEndPr>
      <w:rPr>
        <w:rStyle w:val="PageNumber"/>
      </w:rPr>
    </w:sdtEndPr>
    <w:sdtContent>
      <w:p>
        <w:pPr>
          <w:pStyle w:val="Footer"/>
          <w:framePr w:wrap="around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Style w:val="PageNumber"/>
      </w:rPr>
      <w:id w:val="1088806503"/>
      <w:docPartObj>
        <w:docPartGallery w:val="autotext"/>
      </w:docPartObj>
    </w:sdtPr>
    <w:sdtEndPr>
      <w:rPr>
        <w:rStyle w:val="PageNumber"/>
      </w:rPr>
    </w:sdtEndPr>
    <w:sdtContent>
      <w:p>
        <w:pPr>
          <w:pStyle w:val="Footer"/>
          <w:framePr w:wrap="around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ind w:left="42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655B48"/>
    <w:multiLevelType w:val="multilevel"/>
    <w:tmpl w:val="0E655B4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8E4E8A"/>
    <w:multiLevelType w:val="multilevel"/>
    <w:tmpl w:val="318E4E8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955843"/>
    <w:multiLevelType w:val="multilevel"/>
    <w:tmpl w:val="4B95584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Normal Indent"/>
    <w:lsdException w:name="footnote text"/>
    <w:lsdException w:name="annotation text"/>
    <w:lsdException w:name="header" w:semiHidden="0" w:unhideWhenUsed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360" w:lineRule="auto"/>
      <w:ind w:firstLine="42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OC7">
    <w:name w:val="toc 7"/>
    <w:basedOn w:val="Normal"/>
    <w:next w:val="Normal"/>
    <w:uiPriority w:val="39"/>
    <w:unhideWhenUsed/>
    <w:qFormat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qFormat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Footer">
    <w:name w:val="footer"/>
    <w:basedOn w:val="Normal"/>
    <w:link w:val="a1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Subtitle">
    <w:name w:val="Subtitle"/>
    <w:basedOn w:val="Normal"/>
    <w:next w:val="Normal"/>
    <w:link w:val="a2"/>
    <w:uiPriority w:val="11"/>
    <w:qFormat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TOC6">
    <w:name w:val="toc 6"/>
    <w:basedOn w:val="Normal"/>
    <w:next w:val="Normal"/>
    <w:uiPriority w:val="39"/>
    <w:unhideWhenUsed/>
    <w:qFormat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TOC2">
    <w:name w:val="toc 2"/>
    <w:basedOn w:val="Normal"/>
    <w:next w:val="Normal"/>
    <w:uiPriority w:val="39"/>
    <w:unhideWhenUsed/>
    <w:qFormat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qFormat/>
    <w:pPr>
      <w:ind w:left="1680"/>
      <w:jc w:val="left"/>
    </w:pPr>
    <w:rPr>
      <w:rFonts w:asciiTheme="minorHAnsi" w:eastAsiaTheme="minorHAns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ListParagraph">
    <w:name w:val="List Paragraph"/>
    <w:basedOn w:val="Normal"/>
    <w:uiPriority w:val="34"/>
    <w:qFormat/>
    <w:pPr>
      <w:ind w:firstLine="200" w:firstLineChars="200"/>
    </w:pPr>
  </w:style>
  <w:style w:type="paragraph" w:customStyle="1" w:styleId="1">
    <w:name w:val="列出段落1"/>
    <w:basedOn w:val="Normal"/>
    <w:uiPriority w:val="34"/>
    <w:qFormat/>
    <w:pPr>
      <w:spacing w:line="240" w:lineRule="auto"/>
      <w:ind w:firstLine="200" w:firstLineChars="200"/>
    </w:pPr>
    <w:rPr>
      <w:szCs w:val="20"/>
    </w:rPr>
  </w:style>
  <w:style w:type="character" w:customStyle="1" w:styleId="a">
    <w:name w:val="页眉字符"/>
    <w:link w:val="Header"/>
    <w:qFormat/>
    <w:rPr>
      <w:sz w:val="18"/>
      <w:szCs w:val="18"/>
    </w:rPr>
  </w:style>
  <w:style w:type="character" w:customStyle="1" w:styleId="a0">
    <w:name w:val="页眉 字符"/>
    <w:basedOn w:val="DefaultParagraphFont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1">
    <w:name w:val="页脚字符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">
    <w:name w:val="标题 2字符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字符"/>
    <w:basedOn w:val="DefaultParagraphFont"/>
    <w:link w:val="Heading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2">
    <w:name w:val="副标题字符"/>
    <w:basedOn w:val="DefaultParagraphFont"/>
    <w:link w:val="Subtitle"/>
    <w:uiPriority w:val="11"/>
    <w:qFormat/>
    <w:rPr>
      <w:b/>
      <w:bCs/>
      <w:kern w:val="28"/>
      <w:sz w:val="32"/>
      <w:szCs w:val="32"/>
    </w:rPr>
  </w:style>
  <w:style w:type="character" w:customStyle="1" w:styleId="10">
    <w:name w:val="标题 1字符"/>
    <w:basedOn w:val="DefaultParagraphFont"/>
    <w:link w:val="Heading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Heading1"/>
    <w:next w:val="Normal"/>
    <w:uiPriority w:val="39"/>
    <w:unhideWhenUsed/>
    <w:qFormat/>
    <w:pPr>
      <w:widowControl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F5597" w:themeColor="accent1" w:themeShade="BF"/>
      <w:kern w:val="0"/>
      <w:sz w:val="28"/>
      <w:szCs w:val="28"/>
    </w:rPr>
  </w:style>
  <w:style w:type="paragraph" w:customStyle="1" w:styleId="WPSOffice2">
    <w:name w:val="WPSOffice手动目录 2"/>
    <w:qFormat/>
    <w:pPr>
      <w:spacing w:after="200" w:line="276" w:lineRule="auto"/>
      <w:ind w:left="200" w:leftChars="200"/>
    </w:pPr>
    <w:rPr>
      <w:rFonts w:asciiTheme="minorHAnsi" w:eastAsiaTheme="minorEastAsia" w:hAnsiTheme="minorHAnsi" w:cstheme="minorBidi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379EEA-5E53-8B47-A839-F48AF3DE65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初二</cp:lastModifiedBy>
  <cp:revision>15</cp:revision>
  <dcterms:created xsi:type="dcterms:W3CDTF">2019-12-12T02:07:00Z</dcterms:created>
  <dcterms:modified xsi:type="dcterms:W3CDTF">2021-08-30T08:08:41Z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