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7.0.0 -->
  <w:body>
    <w:p/>
    <w:p/>
    <w:p>
      <w:pPr>
        <w:spacing w:before="156" w:beforeLines="50" w:line="360" w:lineRule="auto"/>
        <w:ind w:right="26" w:firstLine="520" w:firstLineChars="100"/>
        <w:jc w:val="center"/>
        <w:rPr>
          <w:rFonts w:ascii="宋体" w:hAnsi="宋体" w:cs="宋体"/>
          <w:b/>
          <w:sz w:val="52"/>
          <w:szCs w:val="52"/>
        </w:rPr>
      </w:pPr>
      <w:r>
        <w:rPr>
          <w:rFonts w:ascii="宋体" w:hAnsi="宋体" w:cs="宋体" w:hint="eastAsia"/>
          <w:b/>
          <w:sz w:val="52"/>
          <w:szCs w:val="52"/>
        </w:rPr>
        <w:t>系统测试管理规程</w:t>
      </w:r>
    </w:p>
    <w:p/>
    <w:p>
      <w:pPr>
        <w:ind w:right="28"/>
        <w:jc w:val="center"/>
        <w:rPr>
          <w:rFonts w:ascii="宋体" w:hAnsi="宋体"/>
          <w:b/>
          <w:sz w:val="28"/>
          <w:szCs w:val="28"/>
        </w:rPr>
      </w:pPr>
      <w:r>
        <w:rPr>
          <w:rFonts w:ascii="宋体" w:hAnsi="宋体"/>
          <w:b/>
          <w:sz w:val="28"/>
          <w:szCs w:val="28"/>
        </w:rPr>
        <w:t>XZSKC</w:t>
      </w:r>
      <w:r>
        <w:rPr>
          <w:rFonts w:ascii="宋体" w:hAnsi="宋体"/>
          <w:b/>
          <w:sz w:val="28"/>
          <w:szCs w:val="28"/>
        </w:rPr>
        <w:t>-30</w:t>
      </w:r>
    </w:p>
    <w:p/>
    <w:p/>
    <w:p/>
    <w:p>
      <w:pPr>
        <w:spacing w:before="156" w:beforeLines="50" w:after="156" w:afterLines="50"/>
        <w:ind w:firstLine="1370" w:firstLineChars="428"/>
        <w:rPr>
          <w:rFonts w:ascii="宋体" w:hAnsi="宋体"/>
          <w:b/>
          <w:sz w:val="32"/>
          <w:szCs w:val="32"/>
          <w:u w:val="single"/>
        </w:rPr>
      </w:pPr>
      <w:r>
        <w:rPr>
          <w:rFonts w:ascii="宋体" w:hAnsi="宋体" w:hint="eastAsia"/>
          <w:b/>
          <w:sz w:val="32"/>
          <w:szCs w:val="32"/>
        </w:rPr>
        <w:t>编写：</w:t>
      </w:r>
      <w:r>
        <w:rPr>
          <w:rFonts w:ascii="宋体" w:hAnsi="宋体" w:hint="eastAsia"/>
          <w:b/>
          <w:sz w:val="32"/>
          <w:szCs w:val="32"/>
          <w:u w:val="single"/>
        </w:rPr>
        <w:t xml:space="preserve"> </w:t>
      </w:r>
      <w:r>
        <w:rPr>
          <w:rFonts w:ascii="宋体" w:hAnsi="宋体" w:hint="eastAsia"/>
          <w:b/>
          <w:sz w:val="32"/>
          <w:szCs w:val="32"/>
          <w:u w:val="single"/>
        </w:rPr>
        <w:t>张珂</w:t>
      </w:r>
      <w:r>
        <w:rPr>
          <w:rFonts w:ascii="宋体" w:hAnsi="宋体" w:hint="eastAsia"/>
          <w:b/>
          <w:sz w:val="32"/>
          <w:szCs w:val="32"/>
          <w:u w:val="single"/>
        </w:rPr>
        <w:t xml:space="preserve"> </w:t>
      </w:r>
      <w:r>
        <w:rPr>
          <w:rFonts w:ascii="宋体" w:hAnsi="宋体" w:hint="eastAsia"/>
          <w:b/>
          <w:sz w:val="32"/>
          <w:szCs w:val="32"/>
        </w:rPr>
        <w:t xml:space="preserve">  日期：</w:t>
      </w:r>
      <w:r>
        <w:rPr>
          <w:rFonts w:ascii="宋体" w:hAnsi="宋体" w:hint="eastAsia"/>
          <w:b/>
          <w:sz w:val="32"/>
          <w:szCs w:val="32"/>
          <w:u w:val="single"/>
        </w:rPr>
        <w:t xml:space="preserve"> </w:t>
      </w:r>
      <w:r>
        <w:rPr>
          <w:rFonts w:ascii="宋体" w:hAnsi="宋体"/>
          <w:b/>
          <w:sz w:val="32"/>
          <w:szCs w:val="32"/>
          <w:u w:val="single"/>
        </w:rPr>
        <w:t>2022/2/</w:t>
      </w:r>
      <w:r>
        <w:rPr>
          <w:rFonts w:ascii="宋体" w:hAnsi="宋体" w:hint="eastAsia"/>
          <w:b/>
          <w:sz w:val="32"/>
          <w:szCs w:val="32"/>
          <w:u w:val="single"/>
          <w:lang w:val="en-US" w:eastAsia="zh-CN"/>
        </w:rPr>
        <w:t>8</w:t>
      </w:r>
      <w:r>
        <w:rPr>
          <w:rFonts w:ascii="宋体" w:hAnsi="宋体" w:hint="eastAsia"/>
          <w:b/>
          <w:sz w:val="32"/>
          <w:szCs w:val="32"/>
          <w:u w:val="single"/>
        </w:rPr>
        <w:t xml:space="preserve"> </w:t>
      </w:r>
    </w:p>
    <w:p>
      <w:pPr>
        <w:spacing w:before="156" w:beforeLines="50" w:after="156" w:afterLines="50"/>
        <w:ind w:firstLine="1370" w:firstLineChars="428"/>
        <w:rPr>
          <w:rFonts w:ascii="宋体" w:hAnsi="宋体"/>
          <w:b/>
          <w:sz w:val="32"/>
          <w:szCs w:val="32"/>
          <w:u w:val="single"/>
        </w:rPr>
      </w:pPr>
      <w:r>
        <w:rPr>
          <w:rFonts w:ascii="宋体" w:hAnsi="宋体" w:hint="eastAsia"/>
          <w:b/>
          <w:sz w:val="32"/>
          <w:szCs w:val="32"/>
        </w:rPr>
        <w:t>审核：</w:t>
      </w:r>
      <w:r>
        <w:rPr>
          <w:rFonts w:ascii="宋体" w:hAnsi="宋体" w:hint="eastAsia"/>
          <w:b/>
          <w:sz w:val="32"/>
          <w:szCs w:val="32"/>
          <w:u w:val="single"/>
        </w:rPr>
        <w:t xml:space="preserve"> </w:t>
      </w:r>
      <w:r>
        <w:rPr>
          <w:rFonts w:ascii="宋体" w:hAnsi="宋体" w:hint="eastAsia"/>
          <w:b/>
          <w:sz w:val="32"/>
          <w:szCs w:val="32"/>
          <w:u w:val="single"/>
          <w:lang w:val="en-US" w:eastAsia="zh-CN"/>
        </w:rPr>
        <w:t>朱绍攀</w:t>
      </w:r>
      <w:r>
        <w:rPr>
          <w:rFonts w:ascii="宋体" w:hAnsi="宋体" w:hint="eastAsia"/>
          <w:b/>
          <w:sz w:val="32"/>
          <w:szCs w:val="32"/>
          <w:u w:val="single"/>
          <w:lang w:val="en-US" w:eastAsia="zh-CN"/>
        </w:rPr>
        <w:t xml:space="preserve"> </w:t>
      </w:r>
      <w:r>
        <w:rPr>
          <w:rFonts w:ascii="宋体" w:hAnsi="宋体" w:hint="eastAsia"/>
          <w:b/>
          <w:sz w:val="32"/>
          <w:szCs w:val="32"/>
          <w:u w:val="single"/>
        </w:rPr>
        <w:t xml:space="preserve"> </w:t>
      </w:r>
      <w:r>
        <w:rPr>
          <w:rFonts w:ascii="宋体" w:hAnsi="宋体" w:hint="eastAsia"/>
          <w:b/>
          <w:sz w:val="32"/>
          <w:szCs w:val="32"/>
          <w:u w:val="single"/>
          <w:lang w:val="en-US" w:eastAsia="zh-CN"/>
        </w:rPr>
        <w:t xml:space="preserve"> </w:t>
      </w:r>
      <w:r>
        <w:rPr>
          <w:rFonts w:ascii="宋体" w:hAnsi="宋体" w:hint="eastAsia"/>
          <w:b/>
          <w:sz w:val="32"/>
          <w:szCs w:val="32"/>
        </w:rPr>
        <w:t xml:space="preserve">  日期：</w:t>
      </w:r>
      <w:r>
        <w:rPr>
          <w:rFonts w:ascii="宋体" w:hAnsi="宋体" w:hint="eastAsia"/>
          <w:b/>
          <w:sz w:val="32"/>
          <w:szCs w:val="32"/>
          <w:u w:val="single"/>
        </w:rPr>
        <w:t xml:space="preserve"> </w:t>
      </w:r>
      <w:r>
        <w:rPr>
          <w:rFonts w:ascii="宋体" w:hAnsi="宋体"/>
          <w:b/>
          <w:sz w:val="32"/>
          <w:szCs w:val="32"/>
          <w:u w:val="single"/>
        </w:rPr>
        <w:t>2022/2/</w:t>
      </w:r>
      <w:r>
        <w:rPr>
          <w:rFonts w:ascii="宋体" w:hAnsi="宋体" w:hint="eastAsia"/>
          <w:b/>
          <w:sz w:val="32"/>
          <w:szCs w:val="32"/>
          <w:u w:val="single"/>
        </w:rPr>
        <w:t xml:space="preserve">17 </w:t>
      </w:r>
    </w:p>
    <w:p>
      <w:pPr>
        <w:spacing w:before="156" w:beforeLines="50" w:after="156" w:afterLines="50"/>
        <w:ind w:firstLine="1370" w:firstLineChars="428"/>
        <w:rPr>
          <w:rFonts w:ascii="宋体" w:hAnsi="宋体"/>
          <w:b/>
          <w:sz w:val="32"/>
          <w:szCs w:val="32"/>
          <w:u w:val="single"/>
        </w:rPr>
      </w:pPr>
      <w:r>
        <w:rPr>
          <w:rFonts w:ascii="宋体" w:hAnsi="宋体" w:hint="eastAsia"/>
          <w:b/>
          <w:sz w:val="32"/>
          <w:szCs w:val="32"/>
        </w:rPr>
        <w:t>批准：</w:t>
      </w:r>
      <w:r>
        <w:rPr>
          <w:rFonts w:ascii="宋体" w:hAnsi="宋体" w:hint="eastAsia"/>
          <w:b/>
          <w:sz w:val="32"/>
          <w:szCs w:val="32"/>
          <w:u w:val="single"/>
        </w:rPr>
        <w:t xml:space="preserve"> </w:t>
      </w:r>
      <w:r>
        <w:rPr>
          <w:rFonts w:ascii="宋体" w:hAnsi="宋体" w:hint="eastAsia"/>
          <w:b/>
          <w:sz w:val="32"/>
          <w:szCs w:val="32"/>
          <w:u w:val="single"/>
        </w:rPr>
        <w:t>朱绍攀</w:t>
      </w:r>
      <w:r>
        <w:rPr>
          <w:rFonts w:ascii="宋体" w:hAnsi="宋体" w:hint="eastAsia"/>
          <w:b/>
          <w:sz w:val="32"/>
          <w:szCs w:val="32"/>
          <w:u w:val="single"/>
          <w:lang w:val="en-US" w:eastAsia="zh-CN"/>
        </w:rPr>
        <w:t xml:space="preserve">  </w:t>
      </w:r>
      <w:r>
        <w:rPr>
          <w:rFonts w:ascii="宋体" w:hAnsi="宋体" w:hint="eastAsia"/>
          <w:b/>
          <w:sz w:val="32"/>
          <w:szCs w:val="32"/>
          <w:u w:val="single"/>
        </w:rPr>
        <w:t xml:space="preserve"> </w:t>
      </w:r>
      <w:r>
        <w:rPr>
          <w:rFonts w:ascii="宋体" w:hAnsi="宋体" w:hint="eastAsia"/>
          <w:b/>
          <w:sz w:val="32"/>
          <w:szCs w:val="32"/>
        </w:rPr>
        <w:t xml:space="preserve">  日期：</w:t>
      </w:r>
      <w:r>
        <w:rPr>
          <w:rFonts w:ascii="宋体" w:hAnsi="宋体" w:hint="eastAsia"/>
          <w:b/>
          <w:sz w:val="32"/>
          <w:szCs w:val="32"/>
          <w:u w:val="single"/>
        </w:rPr>
        <w:t xml:space="preserve"> </w:t>
      </w:r>
      <w:r>
        <w:rPr>
          <w:rFonts w:ascii="宋体" w:hAnsi="宋体"/>
          <w:b/>
          <w:sz w:val="32"/>
          <w:szCs w:val="32"/>
          <w:u w:val="single"/>
        </w:rPr>
        <w:t>2022/2/</w:t>
      </w:r>
      <w:r>
        <w:rPr>
          <w:rFonts w:ascii="宋体" w:hAnsi="宋体" w:hint="eastAsia"/>
          <w:b/>
          <w:sz w:val="32"/>
          <w:szCs w:val="32"/>
          <w:u w:val="single"/>
        </w:rPr>
        <w:t xml:space="preserve">17 </w:t>
      </w:r>
    </w:p>
    <w:p/>
    <w:p/>
    <w:p/>
    <w:p/>
    <w:p/>
    <w:p/>
    <w:p/>
    <w:p>
      <w:bookmarkStart w:id="0" w:name="_Toc173918976"/>
    </w:p>
    <w:p>
      <w:pPr>
        <w:pStyle w:val="Header"/>
      </w:pPr>
      <w:bookmarkEnd w:id="0"/>
    </w:p>
    <w:p>
      <w:pPr>
        <w:jc w:val="center"/>
        <w:rPr>
          <w:rFonts w:ascii="黑体" w:eastAsia="黑体" w:hAnsi="黑体"/>
          <w:b/>
          <w:sz w:val="28"/>
          <w:szCs w:val="32"/>
        </w:rPr>
        <w:sectPr>
          <w:headerReference w:type="first" r:id="rId6"/>
          <w:pgSz w:w="11906" w:h="16838"/>
          <w:pgMar w:top="1440" w:right="1800" w:bottom="1440" w:left="1800" w:header="851" w:footer="992" w:gutter="0"/>
          <w:cols w:num="1" w:space="720"/>
          <w:docGrid w:type="lines" w:linePitch="312" w:charSpace="0"/>
        </w:sectPr>
      </w:pPr>
      <w:r>
        <w:rPr>
          <w:rFonts w:ascii="黑体" w:eastAsia="黑体" w:hAnsi="黑体" w:hint="eastAsia"/>
          <w:b/>
          <w:sz w:val="28"/>
          <w:szCs w:val="32"/>
        </w:rPr>
        <w:t>徐州市勘察测绘研究院有限公司</w:t>
      </w:r>
    </w:p>
    <w:p>
      <w:pPr>
        <w:jc w:val="center"/>
        <w:rPr>
          <w:rFonts w:ascii="宋体" w:hAnsi="宋体" w:cs="Arial"/>
          <w:b/>
          <w:bCs/>
          <w:szCs w:val="21"/>
        </w:rPr>
      </w:pPr>
      <w:r>
        <w:rPr>
          <w:rFonts w:ascii="宋体" w:hAnsi="宋体" w:cs="宋体" w:hint="eastAsia"/>
          <w:b/>
          <w:bCs/>
          <w:szCs w:val="21"/>
        </w:rPr>
        <w:t>文档修订记录</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88"/>
        <w:gridCol w:w="869"/>
        <w:gridCol w:w="1651"/>
        <w:gridCol w:w="1440"/>
        <w:gridCol w:w="1020"/>
        <w:gridCol w:w="1320"/>
        <w:gridCol w:w="108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Height w:val="755"/>
          <w:jc w:val="center"/>
        </w:trPr>
        <w:tc>
          <w:tcPr>
            <w:tcW w:w="1188" w:type="dxa"/>
            <w:shd w:val="clear" w:color="auto" w:fill="CCCCCC"/>
            <w:vAlign w:val="center"/>
          </w:tcPr>
          <w:p>
            <w:pPr>
              <w:rPr>
                <w:rFonts w:ascii="宋体" w:hAnsi="宋体" w:cs="Arial"/>
                <w:szCs w:val="21"/>
              </w:rPr>
            </w:pPr>
            <w:r>
              <w:rPr>
                <w:rFonts w:ascii="宋体" w:hAnsi="宋体" w:cs="宋体" w:hint="eastAsia"/>
                <w:szCs w:val="21"/>
              </w:rPr>
              <w:t>版本号</w:t>
            </w:r>
          </w:p>
        </w:tc>
        <w:tc>
          <w:tcPr>
            <w:tcW w:w="869" w:type="dxa"/>
            <w:shd w:val="clear" w:color="auto" w:fill="CCCCCC"/>
            <w:vAlign w:val="center"/>
          </w:tcPr>
          <w:p>
            <w:pPr>
              <w:rPr>
                <w:rFonts w:ascii="宋体" w:hAnsi="宋体" w:cs="Arial"/>
                <w:szCs w:val="21"/>
              </w:rPr>
            </w:pPr>
            <w:r>
              <w:rPr>
                <w:rFonts w:ascii="宋体" w:hAnsi="宋体" w:cs="Arial"/>
                <w:szCs w:val="21"/>
              </w:rPr>
              <w:t>*</w:t>
            </w:r>
            <w:r>
              <w:rPr>
                <w:rFonts w:ascii="宋体" w:hAnsi="宋体" w:cs="宋体" w:hint="eastAsia"/>
                <w:szCs w:val="21"/>
              </w:rPr>
              <w:t>变化</w:t>
            </w:r>
          </w:p>
          <w:p>
            <w:pPr>
              <w:rPr>
                <w:rFonts w:ascii="宋体" w:hAnsi="宋体" w:cs="Arial"/>
                <w:szCs w:val="21"/>
              </w:rPr>
            </w:pPr>
            <w:r>
              <w:rPr>
                <w:rFonts w:ascii="宋体" w:hAnsi="宋体" w:cs="宋体" w:hint="eastAsia"/>
                <w:szCs w:val="21"/>
              </w:rPr>
              <w:t>状态</w:t>
            </w:r>
          </w:p>
        </w:tc>
        <w:tc>
          <w:tcPr>
            <w:tcW w:w="1651" w:type="dxa"/>
            <w:shd w:val="clear" w:color="auto" w:fill="CCCCCC"/>
            <w:vAlign w:val="center"/>
          </w:tcPr>
          <w:p>
            <w:pPr>
              <w:rPr>
                <w:rFonts w:ascii="宋体" w:hAnsi="宋体" w:cs="Arial"/>
                <w:szCs w:val="21"/>
              </w:rPr>
            </w:pPr>
            <w:r>
              <w:rPr>
                <w:rFonts w:ascii="宋体" w:hAnsi="宋体" w:cs="宋体" w:hint="eastAsia"/>
                <w:szCs w:val="21"/>
              </w:rPr>
              <w:t>简要说明</w:t>
            </w:r>
          </w:p>
        </w:tc>
        <w:tc>
          <w:tcPr>
            <w:tcW w:w="1440" w:type="dxa"/>
            <w:shd w:val="clear" w:color="auto" w:fill="CCCCCC"/>
            <w:vAlign w:val="center"/>
          </w:tcPr>
          <w:p>
            <w:pPr>
              <w:rPr>
                <w:rFonts w:ascii="宋体" w:hAnsi="宋体" w:cs="Arial"/>
                <w:szCs w:val="21"/>
              </w:rPr>
            </w:pPr>
            <w:r>
              <w:rPr>
                <w:rFonts w:ascii="宋体" w:hAnsi="宋体" w:cs="宋体" w:hint="eastAsia"/>
                <w:szCs w:val="21"/>
              </w:rPr>
              <w:t>日期</w:t>
            </w:r>
          </w:p>
        </w:tc>
        <w:tc>
          <w:tcPr>
            <w:tcW w:w="1020" w:type="dxa"/>
            <w:shd w:val="clear" w:color="auto" w:fill="CCCCCC"/>
            <w:vAlign w:val="center"/>
          </w:tcPr>
          <w:p>
            <w:pPr>
              <w:rPr>
                <w:rFonts w:ascii="宋体" w:hAnsi="宋体" w:cs="Arial"/>
                <w:szCs w:val="21"/>
              </w:rPr>
            </w:pPr>
            <w:r>
              <w:rPr>
                <w:rFonts w:ascii="宋体" w:hAnsi="宋体" w:cs="宋体" w:hint="eastAsia"/>
                <w:szCs w:val="21"/>
              </w:rPr>
              <w:t>变更人</w:t>
            </w:r>
          </w:p>
        </w:tc>
        <w:tc>
          <w:tcPr>
            <w:tcW w:w="1320" w:type="dxa"/>
            <w:shd w:val="clear" w:color="auto" w:fill="CCCCCC"/>
            <w:vAlign w:val="center"/>
          </w:tcPr>
          <w:p>
            <w:pPr>
              <w:rPr>
                <w:rFonts w:ascii="宋体" w:hAnsi="宋体" w:cs="Arial"/>
                <w:szCs w:val="21"/>
              </w:rPr>
            </w:pPr>
            <w:r>
              <w:rPr>
                <w:rFonts w:ascii="宋体" w:hAnsi="宋体" w:cs="宋体" w:hint="eastAsia"/>
                <w:szCs w:val="21"/>
              </w:rPr>
              <w:t>批准日期</w:t>
            </w:r>
          </w:p>
        </w:tc>
        <w:tc>
          <w:tcPr>
            <w:tcW w:w="1080" w:type="dxa"/>
            <w:shd w:val="clear" w:color="auto" w:fill="CCCCCC"/>
            <w:vAlign w:val="center"/>
          </w:tcPr>
          <w:p>
            <w:pPr>
              <w:rPr>
                <w:rFonts w:ascii="宋体" w:hAnsi="宋体" w:cs="Arial"/>
                <w:szCs w:val="21"/>
              </w:rPr>
            </w:pPr>
            <w:r>
              <w:rPr>
                <w:rFonts w:ascii="宋体" w:hAnsi="宋体" w:cs="宋体" w:hint="eastAsia"/>
                <w:szCs w:val="21"/>
              </w:rPr>
              <w:t>批准人</w:t>
            </w:r>
          </w:p>
        </w:tc>
      </w:tr>
      <w:tr>
        <w:tblPrEx>
          <w:tblW w:w="0" w:type="auto"/>
          <w:jc w:val="center"/>
          <w:tblLayout w:type="fixed"/>
          <w:tblCellMar>
            <w:top w:w="0" w:type="dxa"/>
            <w:left w:w="108" w:type="dxa"/>
            <w:bottom w:w="0" w:type="dxa"/>
            <w:right w:w="108" w:type="dxa"/>
          </w:tblCellMar>
        </w:tblPrEx>
        <w:trPr>
          <w:cantSplit/>
          <w:jc w:val="center"/>
        </w:trPr>
        <w:tc>
          <w:tcPr>
            <w:tcW w:w="1188" w:type="dxa"/>
            <w:vAlign w:val="center"/>
          </w:tcPr>
          <w:p>
            <w:pPr>
              <w:rPr>
                <w:rFonts w:ascii="宋体" w:hAnsi="宋体" w:cs="Arial"/>
                <w:szCs w:val="21"/>
              </w:rPr>
            </w:pPr>
            <w:r>
              <w:rPr>
                <w:rFonts w:ascii="宋体" w:hAnsi="宋体" w:cs="Arial" w:hint="eastAsia"/>
                <w:szCs w:val="21"/>
              </w:rPr>
              <w:t>V1.00</w:t>
            </w:r>
          </w:p>
        </w:tc>
        <w:tc>
          <w:tcPr>
            <w:tcW w:w="869" w:type="dxa"/>
            <w:vAlign w:val="center"/>
          </w:tcPr>
          <w:p>
            <w:pPr>
              <w:ind w:firstLine="420"/>
              <w:rPr>
                <w:rFonts w:ascii="宋体" w:hAnsi="宋体" w:cs="Arial"/>
                <w:szCs w:val="21"/>
              </w:rPr>
            </w:pPr>
            <w:r>
              <w:rPr>
                <w:rFonts w:ascii="宋体" w:hAnsi="宋体" w:cs="Arial" w:hint="eastAsia"/>
                <w:szCs w:val="21"/>
              </w:rPr>
              <w:t>C</w:t>
            </w:r>
          </w:p>
        </w:tc>
        <w:tc>
          <w:tcPr>
            <w:tcW w:w="1651" w:type="dxa"/>
            <w:vAlign w:val="center"/>
          </w:tcPr>
          <w:p>
            <w:pPr>
              <w:rPr>
                <w:rFonts w:ascii="宋体" w:hAnsi="宋体" w:cs="Arial"/>
                <w:szCs w:val="21"/>
              </w:rPr>
            </w:pPr>
            <w:r>
              <w:rPr>
                <w:rFonts w:ascii="宋体" w:hAnsi="宋体" w:cs="Arial" w:hint="eastAsia"/>
                <w:szCs w:val="21"/>
              </w:rPr>
              <w:t>初始创建</w:t>
            </w:r>
          </w:p>
        </w:tc>
        <w:tc>
          <w:tcPr>
            <w:tcW w:w="1440" w:type="dxa"/>
            <w:vAlign w:val="center"/>
          </w:tcPr>
          <w:p>
            <w:pPr>
              <w:rPr>
                <w:rFonts w:ascii="宋体" w:eastAsia="宋体" w:hAnsi="宋体" w:cs="Arial" w:hint="eastAsia"/>
                <w:szCs w:val="21"/>
                <w:lang w:eastAsia="zh-CN"/>
              </w:rPr>
            </w:pPr>
            <w:r>
              <w:rPr>
                <w:rFonts w:ascii="宋体" w:hAnsi="宋体" w:cs="Arial" w:hint="eastAsia"/>
                <w:szCs w:val="21"/>
              </w:rPr>
              <w:t>2022/2/</w:t>
            </w:r>
            <w:r>
              <w:rPr>
                <w:rFonts w:ascii="宋体" w:hAnsi="宋体" w:cs="Arial" w:hint="eastAsia"/>
                <w:szCs w:val="21"/>
                <w:lang w:val="en-US" w:eastAsia="zh-CN"/>
              </w:rPr>
              <w:t>8</w:t>
            </w:r>
          </w:p>
        </w:tc>
        <w:tc>
          <w:tcPr>
            <w:tcW w:w="1020" w:type="dxa"/>
            <w:vAlign w:val="center"/>
          </w:tcPr>
          <w:p>
            <w:pPr>
              <w:rPr>
                <w:rFonts w:ascii="宋体" w:hAnsi="宋体" w:cs="Arial"/>
                <w:szCs w:val="21"/>
              </w:rPr>
            </w:pPr>
            <w:r>
              <w:rPr>
                <w:rFonts w:ascii="宋体" w:hAnsi="宋体" w:cs="Arial" w:hint="eastAsia"/>
                <w:szCs w:val="21"/>
              </w:rPr>
              <w:t>张珂</w:t>
            </w:r>
          </w:p>
        </w:tc>
        <w:tc>
          <w:tcPr>
            <w:tcW w:w="1320" w:type="dxa"/>
            <w:vAlign w:val="center"/>
          </w:tcPr>
          <w:p>
            <w:pPr>
              <w:rPr>
                <w:rFonts w:ascii="宋体" w:hAnsi="宋体" w:cs="Arial"/>
                <w:szCs w:val="21"/>
              </w:rPr>
            </w:pPr>
            <w:r>
              <w:rPr>
                <w:rFonts w:ascii="宋体" w:hAnsi="宋体" w:cs="Arial" w:hint="eastAsia"/>
                <w:szCs w:val="21"/>
              </w:rPr>
              <w:t>2022/2/</w:t>
            </w:r>
            <w:r>
              <w:rPr>
                <w:rFonts w:ascii="宋体" w:hAnsi="宋体" w:cs="Arial" w:hint="eastAsia"/>
                <w:szCs w:val="21"/>
                <w:lang w:val="en-US" w:eastAsia="zh-CN"/>
              </w:rPr>
              <w:t>1</w:t>
            </w:r>
            <w:r>
              <w:rPr>
                <w:rFonts w:ascii="宋体" w:hAnsi="宋体" w:cs="Arial" w:hint="eastAsia"/>
                <w:szCs w:val="21"/>
              </w:rPr>
              <w:t>7</w:t>
            </w:r>
          </w:p>
        </w:tc>
        <w:tc>
          <w:tcPr>
            <w:tcW w:w="1080" w:type="dxa"/>
            <w:vAlign w:val="center"/>
          </w:tcPr>
          <w:p>
            <w:pPr>
              <w:rPr>
                <w:rFonts w:ascii="宋体" w:hAnsi="宋体" w:cs="Arial"/>
                <w:szCs w:val="21"/>
              </w:rPr>
            </w:pPr>
            <w:r>
              <w:rPr>
                <w:rFonts w:ascii="宋体" w:hAnsi="宋体" w:cs="Arial" w:hint="eastAsia"/>
                <w:szCs w:val="21"/>
              </w:rPr>
              <w:t>朱绍攀</w:t>
            </w:r>
          </w:p>
        </w:tc>
      </w:tr>
      <w:tr>
        <w:tblPrEx>
          <w:tblW w:w="0" w:type="auto"/>
          <w:jc w:val="center"/>
          <w:tblLayout w:type="fixed"/>
          <w:tblCellMar>
            <w:top w:w="0" w:type="dxa"/>
            <w:left w:w="108" w:type="dxa"/>
            <w:bottom w:w="0" w:type="dxa"/>
            <w:right w:w="108" w:type="dxa"/>
          </w:tblCellMar>
        </w:tblPrEx>
        <w:trPr>
          <w:cantSplit/>
          <w:jc w:val="center"/>
        </w:trPr>
        <w:tc>
          <w:tcPr>
            <w:tcW w:w="1188" w:type="dxa"/>
            <w:vAlign w:val="center"/>
          </w:tcPr>
          <w:p>
            <w:pPr>
              <w:rPr>
                <w:rFonts w:ascii="宋体" w:hAnsi="宋体" w:cs="Arial"/>
                <w:szCs w:val="21"/>
              </w:rPr>
            </w:pPr>
          </w:p>
        </w:tc>
        <w:tc>
          <w:tcPr>
            <w:tcW w:w="869" w:type="dxa"/>
            <w:vAlign w:val="center"/>
          </w:tcPr>
          <w:p>
            <w:pPr>
              <w:rPr>
                <w:rFonts w:ascii="宋体" w:hAnsi="宋体" w:cs="Arial"/>
                <w:szCs w:val="21"/>
              </w:rPr>
            </w:pPr>
          </w:p>
        </w:tc>
        <w:tc>
          <w:tcPr>
            <w:tcW w:w="1651" w:type="dxa"/>
            <w:vAlign w:val="center"/>
          </w:tcPr>
          <w:p>
            <w:pPr>
              <w:rPr>
                <w:rFonts w:ascii="宋体" w:hAnsi="宋体" w:cs="Arial"/>
                <w:szCs w:val="21"/>
              </w:rPr>
            </w:pPr>
          </w:p>
        </w:tc>
        <w:tc>
          <w:tcPr>
            <w:tcW w:w="1440" w:type="dxa"/>
            <w:vAlign w:val="center"/>
          </w:tcPr>
          <w:p>
            <w:pPr>
              <w:rPr>
                <w:rFonts w:ascii="宋体" w:hAnsi="宋体" w:cs="Arial"/>
                <w:szCs w:val="21"/>
              </w:rPr>
            </w:pPr>
          </w:p>
        </w:tc>
        <w:tc>
          <w:tcPr>
            <w:tcW w:w="1020" w:type="dxa"/>
            <w:vAlign w:val="center"/>
          </w:tcPr>
          <w:p>
            <w:pPr>
              <w:rPr>
                <w:rFonts w:ascii="宋体" w:hAnsi="宋体" w:cs="Arial"/>
                <w:szCs w:val="21"/>
              </w:rPr>
            </w:pPr>
          </w:p>
        </w:tc>
        <w:tc>
          <w:tcPr>
            <w:tcW w:w="1320" w:type="dxa"/>
            <w:vAlign w:val="center"/>
          </w:tcPr>
          <w:p>
            <w:pPr>
              <w:rPr>
                <w:rFonts w:ascii="宋体" w:hAnsi="宋体" w:cs="Arial"/>
                <w:szCs w:val="21"/>
              </w:rPr>
            </w:pPr>
          </w:p>
        </w:tc>
        <w:tc>
          <w:tcPr>
            <w:tcW w:w="1080" w:type="dxa"/>
            <w:vAlign w:val="center"/>
          </w:tcPr>
          <w:p>
            <w:pPr>
              <w:rPr>
                <w:rFonts w:ascii="宋体" w:hAnsi="宋体" w:cs="Arial"/>
                <w:szCs w:val="21"/>
              </w:rPr>
            </w:pPr>
          </w:p>
        </w:tc>
      </w:tr>
      <w:tr>
        <w:tblPrEx>
          <w:tblW w:w="0" w:type="auto"/>
          <w:jc w:val="center"/>
          <w:tblLayout w:type="fixed"/>
          <w:tblCellMar>
            <w:top w:w="0" w:type="dxa"/>
            <w:left w:w="108" w:type="dxa"/>
            <w:bottom w:w="0" w:type="dxa"/>
            <w:right w:w="108" w:type="dxa"/>
          </w:tblCellMar>
        </w:tblPrEx>
        <w:trPr>
          <w:cantSplit/>
          <w:jc w:val="center"/>
        </w:trPr>
        <w:tc>
          <w:tcPr>
            <w:tcW w:w="1188" w:type="dxa"/>
            <w:vAlign w:val="center"/>
          </w:tcPr>
          <w:p>
            <w:pPr>
              <w:rPr>
                <w:rFonts w:ascii="宋体" w:hAnsi="宋体" w:cs="Arial"/>
                <w:szCs w:val="21"/>
              </w:rPr>
            </w:pPr>
          </w:p>
        </w:tc>
        <w:tc>
          <w:tcPr>
            <w:tcW w:w="869" w:type="dxa"/>
            <w:vAlign w:val="center"/>
          </w:tcPr>
          <w:p>
            <w:pPr>
              <w:rPr>
                <w:rFonts w:ascii="宋体" w:hAnsi="宋体" w:cs="Arial"/>
                <w:szCs w:val="21"/>
              </w:rPr>
            </w:pPr>
          </w:p>
        </w:tc>
        <w:tc>
          <w:tcPr>
            <w:tcW w:w="1651" w:type="dxa"/>
            <w:vAlign w:val="center"/>
          </w:tcPr>
          <w:p>
            <w:pPr>
              <w:rPr>
                <w:rFonts w:ascii="宋体" w:hAnsi="宋体" w:cs="Arial"/>
                <w:szCs w:val="21"/>
              </w:rPr>
            </w:pPr>
          </w:p>
        </w:tc>
        <w:tc>
          <w:tcPr>
            <w:tcW w:w="1440" w:type="dxa"/>
            <w:vAlign w:val="center"/>
          </w:tcPr>
          <w:p>
            <w:pPr>
              <w:rPr>
                <w:rFonts w:ascii="宋体" w:hAnsi="宋体" w:cs="Arial"/>
                <w:szCs w:val="21"/>
              </w:rPr>
            </w:pPr>
          </w:p>
        </w:tc>
        <w:tc>
          <w:tcPr>
            <w:tcW w:w="1020" w:type="dxa"/>
            <w:vAlign w:val="center"/>
          </w:tcPr>
          <w:p>
            <w:pPr>
              <w:rPr>
                <w:rFonts w:ascii="宋体" w:hAnsi="宋体" w:cs="Arial"/>
                <w:szCs w:val="21"/>
              </w:rPr>
            </w:pPr>
          </w:p>
        </w:tc>
        <w:tc>
          <w:tcPr>
            <w:tcW w:w="1320" w:type="dxa"/>
            <w:vAlign w:val="center"/>
          </w:tcPr>
          <w:p>
            <w:pPr>
              <w:rPr>
                <w:rFonts w:ascii="宋体" w:hAnsi="宋体" w:cs="Arial"/>
                <w:szCs w:val="21"/>
              </w:rPr>
            </w:pPr>
          </w:p>
        </w:tc>
        <w:tc>
          <w:tcPr>
            <w:tcW w:w="1080" w:type="dxa"/>
            <w:vAlign w:val="center"/>
          </w:tcPr>
          <w:p>
            <w:pPr>
              <w:rPr>
                <w:rFonts w:ascii="宋体" w:hAnsi="宋体" w:cs="Arial"/>
                <w:szCs w:val="21"/>
              </w:rPr>
            </w:pPr>
          </w:p>
        </w:tc>
      </w:tr>
      <w:tr>
        <w:tblPrEx>
          <w:tblW w:w="0" w:type="auto"/>
          <w:jc w:val="center"/>
          <w:tblLayout w:type="fixed"/>
          <w:tblCellMar>
            <w:top w:w="0" w:type="dxa"/>
            <w:left w:w="108" w:type="dxa"/>
            <w:bottom w:w="0" w:type="dxa"/>
            <w:right w:w="108" w:type="dxa"/>
          </w:tblCellMar>
        </w:tblPrEx>
        <w:trPr>
          <w:cantSplit/>
          <w:jc w:val="center"/>
        </w:trPr>
        <w:tc>
          <w:tcPr>
            <w:tcW w:w="1188" w:type="dxa"/>
            <w:vAlign w:val="center"/>
          </w:tcPr>
          <w:p>
            <w:pPr>
              <w:rPr>
                <w:rFonts w:ascii="宋体" w:hAnsi="宋体" w:cs="Arial"/>
                <w:szCs w:val="21"/>
              </w:rPr>
            </w:pPr>
          </w:p>
        </w:tc>
        <w:tc>
          <w:tcPr>
            <w:tcW w:w="869" w:type="dxa"/>
            <w:vAlign w:val="center"/>
          </w:tcPr>
          <w:p>
            <w:pPr>
              <w:rPr>
                <w:rFonts w:ascii="宋体" w:hAnsi="宋体" w:cs="Arial"/>
                <w:szCs w:val="21"/>
              </w:rPr>
            </w:pPr>
          </w:p>
        </w:tc>
        <w:tc>
          <w:tcPr>
            <w:tcW w:w="1651" w:type="dxa"/>
            <w:vAlign w:val="center"/>
          </w:tcPr>
          <w:p>
            <w:pPr>
              <w:rPr>
                <w:rFonts w:ascii="宋体" w:hAnsi="宋体" w:cs="Arial"/>
                <w:szCs w:val="21"/>
              </w:rPr>
            </w:pPr>
          </w:p>
        </w:tc>
        <w:tc>
          <w:tcPr>
            <w:tcW w:w="1440" w:type="dxa"/>
            <w:vAlign w:val="center"/>
          </w:tcPr>
          <w:p>
            <w:pPr>
              <w:rPr>
                <w:rFonts w:ascii="宋体" w:hAnsi="宋体" w:cs="Arial"/>
                <w:szCs w:val="21"/>
              </w:rPr>
            </w:pPr>
          </w:p>
        </w:tc>
        <w:tc>
          <w:tcPr>
            <w:tcW w:w="1020" w:type="dxa"/>
            <w:vAlign w:val="center"/>
          </w:tcPr>
          <w:p>
            <w:pPr>
              <w:rPr>
                <w:rFonts w:ascii="宋体" w:hAnsi="宋体" w:cs="Arial"/>
                <w:szCs w:val="21"/>
              </w:rPr>
            </w:pPr>
          </w:p>
        </w:tc>
        <w:tc>
          <w:tcPr>
            <w:tcW w:w="1320" w:type="dxa"/>
            <w:vAlign w:val="center"/>
          </w:tcPr>
          <w:p>
            <w:pPr>
              <w:rPr>
                <w:rFonts w:ascii="宋体" w:hAnsi="宋体" w:cs="Arial"/>
                <w:szCs w:val="21"/>
              </w:rPr>
            </w:pPr>
          </w:p>
        </w:tc>
        <w:tc>
          <w:tcPr>
            <w:tcW w:w="1080" w:type="dxa"/>
            <w:vAlign w:val="center"/>
          </w:tcPr>
          <w:p>
            <w:pPr>
              <w:rPr>
                <w:rFonts w:ascii="宋体" w:hAnsi="宋体" w:cs="Arial"/>
                <w:szCs w:val="21"/>
              </w:rPr>
            </w:pPr>
          </w:p>
        </w:tc>
      </w:tr>
      <w:tr>
        <w:tblPrEx>
          <w:tblW w:w="0" w:type="auto"/>
          <w:jc w:val="center"/>
          <w:tblLayout w:type="fixed"/>
          <w:tblCellMar>
            <w:top w:w="0" w:type="dxa"/>
            <w:left w:w="108" w:type="dxa"/>
            <w:bottom w:w="0" w:type="dxa"/>
            <w:right w:w="108" w:type="dxa"/>
          </w:tblCellMar>
        </w:tblPrEx>
        <w:trPr>
          <w:cantSplit/>
          <w:jc w:val="center"/>
        </w:trPr>
        <w:tc>
          <w:tcPr>
            <w:tcW w:w="1188" w:type="dxa"/>
            <w:vAlign w:val="center"/>
          </w:tcPr>
          <w:p>
            <w:pPr>
              <w:rPr>
                <w:rFonts w:ascii="宋体" w:hAnsi="宋体" w:cs="Arial"/>
                <w:szCs w:val="21"/>
              </w:rPr>
            </w:pPr>
          </w:p>
        </w:tc>
        <w:tc>
          <w:tcPr>
            <w:tcW w:w="869" w:type="dxa"/>
            <w:vAlign w:val="center"/>
          </w:tcPr>
          <w:p>
            <w:pPr>
              <w:rPr>
                <w:rFonts w:ascii="宋体" w:hAnsi="宋体" w:cs="Arial"/>
                <w:szCs w:val="21"/>
              </w:rPr>
            </w:pPr>
          </w:p>
        </w:tc>
        <w:tc>
          <w:tcPr>
            <w:tcW w:w="1651" w:type="dxa"/>
            <w:vAlign w:val="center"/>
          </w:tcPr>
          <w:p>
            <w:pPr>
              <w:rPr>
                <w:rFonts w:ascii="宋体" w:hAnsi="宋体" w:cs="Arial"/>
                <w:szCs w:val="21"/>
              </w:rPr>
            </w:pPr>
          </w:p>
        </w:tc>
        <w:tc>
          <w:tcPr>
            <w:tcW w:w="1440" w:type="dxa"/>
            <w:vAlign w:val="center"/>
          </w:tcPr>
          <w:p>
            <w:pPr>
              <w:rPr>
                <w:rFonts w:ascii="宋体" w:hAnsi="宋体" w:cs="Arial"/>
                <w:szCs w:val="21"/>
              </w:rPr>
            </w:pPr>
          </w:p>
        </w:tc>
        <w:tc>
          <w:tcPr>
            <w:tcW w:w="1020" w:type="dxa"/>
            <w:vAlign w:val="center"/>
          </w:tcPr>
          <w:p>
            <w:pPr>
              <w:rPr>
                <w:rFonts w:ascii="宋体" w:hAnsi="宋体" w:cs="Arial"/>
                <w:szCs w:val="21"/>
              </w:rPr>
            </w:pPr>
          </w:p>
        </w:tc>
        <w:tc>
          <w:tcPr>
            <w:tcW w:w="1320" w:type="dxa"/>
            <w:vAlign w:val="center"/>
          </w:tcPr>
          <w:p>
            <w:pPr>
              <w:rPr>
                <w:rFonts w:ascii="宋体" w:hAnsi="宋体" w:cs="Arial"/>
                <w:szCs w:val="21"/>
              </w:rPr>
            </w:pPr>
          </w:p>
        </w:tc>
        <w:tc>
          <w:tcPr>
            <w:tcW w:w="1080" w:type="dxa"/>
            <w:vAlign w:val="center"/>
          </w:tcPr>
          <w:p>
            <w:pPr>
              <w:rPr>
                <w:rFonts w:ascii="宋体" w:hAnsi="宋体" w:cs="Arial"/>
                <w:szCs w:val="21"/>
              </w:rPr>
            </w:pPr>
          </w:p>
        </w:tc>
      </w:tr>
      <w:tr>
        <w:tblPrEx>
          <w:tblW w:w="0" w:type="auto"/>
          <w:jc w:val="center"/>
          <w:tblLayout w:type="fixed"/>
          <w:tblCellMar>
            <w:top w:w="0" w:type="dxa"/>
            <w:left w:w="108" w:type="dxa"/>
            <w:bottom w:w="0" w:type="dxa"/>
            <w:right w:w="108" w:type="dxa"/>
          </w:tblCellMar>
        </w:tblPrEx>
        <w:trPr>
          <w:cantSplit/>
          <w:jc w:val="center"/>
        </w:trPr>
        <w:tc>
          <w:tcPr>
            <w:tcW w:w="1188" w:type="dxa"/>
            <w:vAlign w:val="center"/>
          </w:tcPr>
          <w:p>
            <w:pPr>
              <w:rPr>
                <w:rFonts w:ascii="宋体" w:hAnsi="宋体" w:cs="Arial"/>
                <w:szCs w:val="21"/>
              </w:rPr>
            </w:pPr>
          </w:p>
        </w:tc>
        <w:tc>
          <w:tcPr>
            <w:tcW w:w="869" w:type="dxa"/>
            <w:vAlign w:val="center"/>
          </w:tcPr>
          <w:p>
            <w:pPr>
              <w:rPr>
                <w:rFonts w:ascii="宋体" w:hAnsi="宋体" w:cs="Arial"/>
                <w:szCs w:val="21"/>
              </w:rPr>
            </w:pPr>
          </w:p>
        </w:tc>
        <w:tc>
          <w:tcPr>
            <w:tcW w:w="1651" w:type="dxa"/>
            <w:vAlign w:val="center"/>
          </w:tcPr>
          <w:p>
            <w:pPr>
              <w:rPr>
                <w:rFonts w:ascii="宋体" w:hAnsi="宋体" w:cs="Arial"/>
                <w:szCs w:val="21"/>
              </w:rPr>
            </w:pPr>
          </w:p>
        </w:tc>
        <w:tc>
          <w:tcPr>
            <w:tcW w:w="1440" w:type="dxa"/>
            <w:vAlign w:val="center"/>
          </w:tcPr>
          <w:p>
            <w:pPr>
              <w:rPr>
                <w:rFonts w:ascii="宋体" w:hAnsi="宋体" w:cs="Arial"/>
                <w:szCs w:val="21"/>
              </w:rPr>
            </w:pPr>
          </w:p>
        </w:tc>
        <w:tc>
          <w:tcPr>
            <w:tcW w:w="1020" w:type="dxa"/>
            <w:vAlign w:val="center"/>
          </w:tcPr>
          <w:p>
            <w:pPr>
              <w:rPr>
                <w:rFonts w:ascii="宋体" w:hAnsi="宋体" w:cs="Arial"/>
                <w:szCs w:val="21"/>
              </w:rPr>
            </w:pPr>
          </w:p>
        </w:tc>
        <w:tc>
          <w:tcPr>
            <w:tcW w:w="1320" w:type="dxa"/>
            <w:vAlign w:val="center"/>
          </w:tcPr>
          <w:p>
            <w:pPr>
              <w:rPr>
                <w:rFonts w:ascii="宋体" w:hAnsi="宋体" w:cs="Arial"/>
                <w:szCs w:val="21"/>
              </w:rPr>
            </w:pPr>
          </w:p>
        </w:tc>
        <w:tc>
          <w:tcPr>
            <w:tcW w:w="1080" w:type="dxa"/>
            <w:vAlign w:val="center"/>
          </w:tcPr>
          <w:p>
            <w:pPr>
              <w:rPr>
                <w:rFonts w:ascii="宋体" w:hAnsi="宋体" w:cs="Arial"/>
                <w:szCs w:val="21"/>
              </w:rPr>
            </w:pPr>
          </w:p>
        </w:tc>
      </w:tr>
      <w:tr>
        <w:tblPrEx>
          <w:tblW w:w="0" w:type="auto"/>
          <w:jc w:val="center"/>
          <w:tblLayout w:type="fixed"/>
          <w:tblCellMar>
            <w:top w:w="0" w:type="dxa"/>
            <w:left w:w="108" w:type="dxa"/>
            <w:bottom w:w="0" w:type="dxa"/>
            <w:right w:w="108" w:type="dxa"/>
          </w:tblCellMar>
        </w:tblPrEx>
        <w:trPr>
          <w:cantSplit/>
          <w:jc w:val="center"/>
        </w:trPr>
        <w:tc>
          <w:tcPr>
            <w:tcW w:w="1188" w:type="dxa"/>
            <w:vAlign w:val="center"/>
          </w:tcPr>
          <w:p>
            <w:pPr>
              <w:rPr>
                <w:rFonts w:ascii="宋体" w:hAnsi="宋体" w:cs="Arial"/>
                <w:szCs w:val="21"/>
              </w:rPr>
            </w:pPr>
          </w:p>
        </w:tc>
        <w:tc>
          <w:tcPr>
            <w:tcW w:w="869" w:type="dxa"/>
            <w:vAlign w:val="center"/>
          </w:tcPr>
          <w:p>
            <w:pPr>
              <w:rPr>
                <w:rFonts w:ascii="宋体" w:hAnsi="宋体" w:cs="Arial"/>
                <w:szCs w:val="21"/>
              </w:rPr>
            </w:pPr>
          </w:p>
        </w:tc>
        <w:tc>
          <w:tcPr>
            <w:tcW w:w="1651" w:type="dxa"/>
            <w:vAlign w:val="center"/>
          </w:tcPr>
          <w:p>
            <w:pPr>
              <w:rPr>
                <w:rFonts w:ascii="宋体" w:hAnsi="宋体" w:cs="Arial"/>
                <w:szCs w:val="21"/>
              </w:rPr>
            </w:pPr>
          </w:p>
        </w:tc>
        <w:tc>
          <w:tcPr>
            <w:tcW w:w="1440" w:type="dxa"/>
            <w:vAlign w:val="center"/>
          </w:tcPr>
          <w:p>
            <w:pPr>
              <w:rPr>
                <w:rFonts w:ascii="宋体" w:hAnsi="宋体" w:cs="Arial"/>
                <w:szCs w:val="21"/>
              </w:rPr>
            </w:pPr>
          </w:p>
        </w:tc>
        <w:tc>
          <w:tcPr>
            <w:tcW w:w="1020" w:type="dxa"/>
            <w:vAlign w:val="center"/>
          </w:tcPr>
          <w:p>
            <w:pPr>
              <w:rPr>
                <w:rFonts w:ascii="宋体" w:hAnsi="宋体" w:cs="Arial"/>
                <w:szCs w:val="21"/>
              </w:rPr>
            </w:pPr>
          </w:p>
        </w:tc>
        <w:tc>
          <w:tcPr>
            <w:tcW w:w="1320" w:type="dxa"/>
            <w:vAlign w:val="center"/>
          </w:tcPr>
          <w:p>
            <w:pPr>
              <w:rPr>
                <w:rFonts w:ascii="宋体" w:hAnsi="宋体" w:cs="Arial"/>
                <w:szCs w:val="21"/>
              </w:rPr>
            </w:pPr>
          </w:p>
        </w:tc>
        <w:tc>
          <w:tcPr>
            <w:tcW w:w="1080" w:type="dxa"/>
            <w:vAlign w:val="center"/>
          </w:tcPr>
          <w:p>
            <w:pPr>
              <w:rPr>
                <w:rFonts w:ascii="宋体" w:hAnsi="宋体" w:cs="Arial"/>
                <w:szCs w:val="21"/>
              </w:rPr>
            </w:pPr>
          </w:p>
        </w:tc>
      </w:tr>
    </w:tbl>
    <w:p>
      <w:pPr>
        <w:rPr>
          <w:rFonts w:ascii="宋体" w:hAnsi="宋体" w:cs="Arial"/>
          <w:szCs w:val="21"/>
        </w:rPr>
      </w:pPr>
      <w:r>
        <w:rPr>
          <w:rFonts w:ascii="宋体" w:hAnsi="宋体" w:cs="Arial"/>
          <w:szCs w:val="21"/>
        </w:rPr>
        <w:t>*</w:t>
      </w:r>
      <w:r>
        <w:rPr>
          <w:rFonts w:ascii="宋体" w:hAnsi="宋体" w:cs="宋体" w:hint="eastAsia"/>
          <w:szCs w:val="21"/>
        </w:rPr>
        <w:t>变化状态：</w:t>
      </w:r>
      <w:r>
        <w:rPr>
          <w:rFonts w:ascii="宋体" w:hAnsi="宋体" w:cs="Arial"/>
          <w:szCs w:val="21"/>
        </w:rPr>
        <w:t xml:space="preserve">C = </w:t>
      </w:r>
      <w:r>
        <w:rPr>
          <w:rFonts w:ascii="宋体" w:hAnsi="宋体" w:cs="宋体" w:hint="eastAsia"/>
          <w:szCs w:val="21"/>
        </w:rPr>
        <w:t>创立，</w:t>
      </w:r>
      <w:r>
        <w:rPr>
          <w:rFonts w:ascii="宋体" w:hAnsi="宋体" w:cs="Arial"/>
          <w:szCs w:val="21"/>
        </w:rPr>
        <w:t xml:space="preserve">A = </w:t>
      </w:r>
      <w:r>
        <w:rPr>
          <w:rFonts w:ascii="宋体" w:hAnsi="宋体" w:cs="宋体" w:hint="eastAsia"/>
          <w:szCs w:val="21"/>
        </w:rPr>
        <w:t>增加，</w:t>
      </w:r>
      <w:r>
        <w:rPr>
          <w:rFonts w:ascii="宋体" w:hAnsi="宋体" w:cs="Arial"/>
          <w:szCs w:val="21"/>
        </w:rPr>
        <w:t xml:space="preserve">M = </w:t>
      </w:r>
      <w:r>
        <w:rPr>
          <w:rFonts w:ascii="宋体" w:hAnsi="宋体" w:cs="宋体" w:hint="eastAsia"/>
          <w:szCs w:val="21"/>
        </w:rPr>
        <w:t>修改，</w:t>
      </w:r>
      <w:r>
        <w:rPr>
          <w:rFonts w:ascii="宋体" w:hAnsi="宋体" w:cs="Arial"/>
          <w:szCs w:val="21"/>
        </w:rPr>
        <w:t xml:space="preserve">D = </w:t>
      </w:r>
      <w:r>
        <w:rPr>
          <w:rFonts w:ascii="宋体" w:hAnsi="宋体" w:cs="宋体" w:hint="eastAsia"/>
          <w:szCs w:val="21"/>
        </w:rPr>
        <w:t>删除</w:t>
      </w:r>
    </w:p>
    <w:p>
      <w:pPr>
        <w:rPr>
          <w:rFonts w:ascii="宋体" w:hAnsi="宋体" w:cs="Arial"/>
          <w:szCs w:val="21"/>
        </w:rPr>
      </w:pPr>
    </w:p>
    <w:p>
      <w:pPr>
        <w:rPr>
          <w:rFonts w:ascii="宋体" w:hAnsi="宋体" w:cs="Arial"/>
          <w:szCs w:val="21"/>
        </w:rPr>
      </w:pPr>
      <w:bookmarkStart w:id="1" w:name="_GoBack"/>
      <w:bookmarkEnd w:id="1"/>
    </w:p>
    <w:p>
      <w:pPr>
        <w:pStyle w:val="TOC2"/>
        <w:tabs>
          <w:tab w:val="right" w:leader="dot" w:pos="8296"/>
        </w:tabs>
        <w:ind w:left="0" w:leftChars="0"/>
      </w:pPr>
    </w:p>
    <w:p/>
    <w:p/>
    <w:p/>
    <w:p/>
    <w:p/>
    <w:p/>
    <w:p/>
    <w:p/>
    <w:p/>
    <w:p/>
    <w:p/>
    <w:p/>
    <w:p/>
    <w:p/>
    <w:p/>
    <w:p/>
    <w:p/>
    <w:p/>
    <w:p/>
    <w:p/>
    <w:p/>
    <w:p/>
    <w:p/>
    <w:p/>
    <w:p/>
    <w:p/>
    <w:p/>
    <w:p/>
    <w:p/>
    <w:p/>
    <w:sdt>
      <w:sdtPr>
        <w:rPr>
          <w:rFonts w:ascii="宋体" w:hAnsi="宋体"/>
        </w:rPr>
        <w:id w:val="147469223"/>
        <w:docPartObj>
          <w:docPartGallery w:val="Table of Contents"/>
          <w:docPartUnique/>
        </w:docPartObj>
        <w15:color w:val="DBDBDB"/>
      </w:sdtPr>
      <w:sdtEndPr>
        <w:rPr>
          <w:rFonts w:ascii="Calibri" w:hAnsi="Calibri" w:hint="eastAsia"/>
          <w:b/>
        </w:rPr>
      </w:sdtEndPr>
      <w:sdtContent>
        <w:p>
          <w:pPr>
            <w:jc w:val="center"/>
          </w:pPr>
          <w:r>
            <w:rPr>
              <w:rFonts w:ascii="宋体" w:hAnsi="宋体"/>
            </w:rPr>
            <w:t>目录</w:t>
          </w:r>
        </w:p>
        <w:p>
          <w:pPr>
            <w:pStyle w:val="TOC1"/>
            <w:rPr>
              <w:rFonts w:asciiTheme="minorHAnsi" w:eastAsiaTheme="minorEastAsia" w:hAnsiTheme="minorHAnsi" w:cstheme="minorBidi"/>
              <w:kern w:val="2"/>
              <w:sz w:val="21"/>
              <w:szCs w:val="22"/>
            </w:rPr>
          </w:pPr>
          <w:r>
            <w:rPr>
              <w:rFonts w:ascii="Times New Roman" w:hAnsi="Times New Roman" w:hint="eastAsia"/>
            </w:rPr>
            <w:fldChar w:fldCharType="begin"/>
          </w:r>
          <w:r>
            <w:rPr>
              <w:rFonts w:hint="eastAsia"/>
            </w:rPr>
            <w:instrText xml:space="preserve">TOC \o "1-2" \h \u </w:instrText>
          </w:r>
          <w:r>
            <w:rPr>
              <w:rFonts w:ascii="Times New Roman" w:hAnsi="Times New Roman" w:hint="eastAsia"/>
            </w:rPr>
            <w:fldChar w:fldCharType="separate"/>
          </w:r>
          <w:r>
            <w:fldChar w:fldCharType="begin"/>
          </w:r>
          <w:r>
            <w:instrText xml:space="preserve"> HYPERLINK \l "_Toc73302044" </w:instrText>
          </w:r>
          <w:r>
            <w:fldChar w:fldCharType="separate"/>
          </w:r>
          <w:r>
            <w:rPr>
              <w:rStyle w:val="Hyperlink"/>
            </w:rPr>
            <w:t>1</w:t>
          </w:r>
          <w:r>
            <w:rPr>
              <w:rStyle w:val="Hyperlink"/>
              <w:lang w:val="en-GB"/>
            </w:rPr>
            <w:t xml:space="preserve"> 简介</w:t>
          </w:r>
          <w:r>
            <w:tab/>
          </w:r>
          <w:r>
            <w:fldChar w:fldCharType="begin"/>
          </w:r>
          <w:r>
            <w:instrText xml:space="preserve"> PAGEREF _Toc73302044 \h </w:instrText>
          </w:r>
          <w:r>
            <w:fldChar w:fldCharType="separate"/>
          </w:r>
          <w:r>
            <w:t>1</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"_Toc73302045" </w:instrText>
          </w:r>
          <w:r>
            <w:fldChar w:fldCharType="separate"/>
          </w:r>
          <w:r>
            <w:rPr>
              <w:rStyle w:val="Hyperlink"/>
            </w:rPr>
            <w:t>1.1 目的</w:t>
          </w:r>
          <w:r>
            <w:tab/>
          </w:r>
          <w:r>
            <w:fldChar w:fldCharType="begin"/>
          </w:r>
          <w:r>
            <w:instrText xml:space="preserve"> PAGEREF _Toc73302045 \h </w:instrText>
          </w:r>
          <w:r>
            <w:fldChar w:fldCharType="separate"/>
          </w:r>
          <w:r>
            <w:t>1</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"_Toc73302046" </w:instrText>
          </w:r>
          <w:r>
            <w:fldChar w:fldCharType="separate"/>
          </w:r>
          <w:r>
            <w:rPr>
              <w:rStyle w:val="Hyperlink"/>
            </w:rPr>
            <w:t>1.2 适用范围与预期读者</w:t>
          </w:r>
          <w:r>
            <w:tab/>
          </w:r>
          <w:r>
            <w:fldChar w:fldCharType="begin"/>
          </w:r>
          <w:r>
            <w:instrText xml:space="preserve"> PAGEREF _Toc73302046 \h </w:instrText>
          </w:r>
          <w:r>
            <w:fldChar w:fldCharType="separate"/>
          </w:r>
          <w:r>
            <w:t>1</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"_Toc73302047" </w:instrText>
          </w:r>
          <w:r>
            <w:fldChar w:fldCharType="separate"/>
          </w:r>
          <w:r>
            <w:rPr>
              <w:rStyle w:val="Hyperlink"/>
            </w:rPr>
            <w:t>1.3 术语表</w:t>
          </w:r>
          <w:r>
            <w:tab/>
          </w:r>
          <w:r>
            <w:fldChar w:fldCharType="begin"/>
          </w:r>
          <w:r>
            <w:instrText xml:space="preserve"> PAGEREF _Toc73302047 \h </w:instrText>
          </w:r>
          <w:r>
            <w:fldChar w:fldCharType="separate"/>
          </w:r>
          <w:r>
            <w:t>1</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"_Toc73302048" </w:instrText>
          </w:r>
          <w:r>
            <w:fldChar w:fldCharType="separate"/>
          </w:r>
          <w:r>
            <w:rPr>
              <w:rStyle w:val="Hyperlink"/>
            </w:rPr>
            <w:t>1.4 参考资料</w:t>
          </w:r>
          <w:r>
            <w:tab/>
          </w:r>
          <w:r>
            <w:fldChar w:fldCharType="begin"/>
          </w:r>
          <w:r>
            <w:instrText xml:space="preserve"> PAGEREF _Toc73302048 \h </w:instrText>
          </w:r>
          <w:r>
            <w:fldChar w:fldCharType="separate"/>
          </w:r>
          <w:r>
            <w:t>2</w:t>
          </w:r>
          <w:r>
            <w:fldChar w:fldCharType="end"/>
          </w:r>
          <w:r>
            <w:fldChar w:fldCharType="end"/>
          </w:r>
        </w:p>
        <w:p>
          <w:pPr>
            <w:pStyle w:val="TOC1"/>
            <w:rPr>
              <w:rFonts w:asciiTheme="minorHAnsi" w:eastAsiaTheme="minorEastAsia" w:hAnsiTheme="minorHAnsi" w:cstheme="minorBidi"/>
              <w:kern w:val="2"/>
              <w:sz w:val="21"/>
              <w:szCs w:val="22"/>
            </w:rPr>
          </w:pPr>
          <w:r>
            <w:fldChar w:fldCharType="begin"/>
          </w:r>
          <w:r>
            <w:instrText xml:space="preserve"> HYPERLINK \l "_Toc73302049" </w:instrText>
          </w:r>
          <w:r>
            <w:fldChar w:fldCharType="separate"/>
          </w:r>
          <w:r>
            <w:rPr>
              <w:rStyle w:val="Hyperlink"/>
              <w:lang w:val="en-GB"/>
            </w:rPr>
            <w:t>2 过程总体描述</w:t>
          </w:r>
          <w:r>
            <w:tab/>
          </w:r>
          <w:r>
            <w:fldChar w:fldCharType="begin"/>
          </w:r>
          <w:r>
            <w:instrText xml:space="preserve"> PAGEREF _Toc73302049 \h </w:instrText>
          </w:r>
          <w:r>
            <w:fldChar w:fldCharType="separate"/>
          </w:r>
          <w:r>
            <w:t>2</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"_Toc73302050" </w:instrText>
          </w:r>
          <w:r>
            <w:fldChar w:fldCharType="separate"/>
          </w:r>
          <w:r>
            <w:rPr>
              <w:rStyle w:val="Hyperlink"/>
            </w:rPr>
            <w:t>2.1 过程概述</w:t>
          </w:r>
          <w:r>
            <w:tab/>
          </w:r>
          <w:r>
            <w:fldChar w:fldCharType="begin"/>
          </w:r>
          <w:r>
            <w:instrText xml:space="preserve"> PAGEREF _Toc73302050 \h </w:instrText>
          </w:r>
          <w:r>
            <w:fldChar w:fldCharType="separate"/>
          </w:r>
          <w:r>
            <w:t>2</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"_Toc73302051" </w:instrText>
          </w:r>
          <w:r>
            <w:fldChar w:fldCharType="separate"/>
          </w:r>
          <w:r>
            <w:rPr>
              <w:rStyle w:val="Hyperlink"/>
            </w:rPr>
            <w:t>2.2 过程流程图</w:t>
          </w:r>
          <w:r>
            <w:tab/>
          </w:r>
          <w:r>
            <w:fldChar w:fldCharType="begin"/>
          </w:r>
          <w:r>
            <w:instrText xml:space="preserve"> PAGEREF _Toc73302051 \h </w:instrText>
          </w:r>
          <w:r>
            <w:fldChar w:fldCharType="separate"/>
          </w:r>
          <w:r>
            <w:t>3</w:t>
          </w:r>
          <w:r>
            <w:fldChar w:fldCharType="end"/>
          </w:r>
          <w:r>
            <w:fldChar w:fldCharType="end"/>
          </w:r>
        </w:p>
        <w:p>
          <w:pPr>
            <w:pStyle w:val="TOC1"/>
            <w:rPr>
              <w:rFonts w:asciiTheme="minorHAnsi" w:eastAsiaTheme="minorEastAsia" w:hAnsiTheme="minorHAnsi" w:cstheme="minorBidi"/>
              <w:kern w:val="2"/>
              <w:sz w:val="21"/>
              <w:szCs w:val="22"/>
            </w:rPr>
          </w:pPr>
          <w:r>
            <w:fldChar w:fldCharType="begin"/>
          </w:r>
          <w:r>
            <w:instrText xml:space="preserve"> HYPERLINK \l "_Toc73302052" </w:instrText>
          </w:r>
          <w:r>
            <w:fldChar w:fldCharType="separate"/>
          </w:r>
          <w:r>
            <w:rPr>
              <w:rStyle w:val="Hyperlink"/>
              <w:lang w:val="en-GB"/>
            </w:rPr>
            <w:t>3 过程元素描述</w:t>
          </w:r>
          <w:r>
            <w:tab/>
          </w:r>
          <w:r>
            <w:fldChar w:fldCharType="begin"/>
          </w:r>
          <w:r>
            <w:instrText xml:space="preserve"> PAGEREF _Toc73302052 \h </w:instrText>
          </w:r>
          <w:r>
            <w:fldChar w:fldCharType="separate"/>
          </w:r>
          <w:r>
            <w:t>3</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"_Toc73302053" </w:instrText>
          </w:r>
          <w:r>
            <w:fldChar w:fldCharType="separate"/>
          </w:r>
          <w:r>
            <w:rPr>
              <w:rStyle w:val="Hyperlink"/>
            </w:rPr>
            <w:t>3.1 制定软件测试计划</w:t>
          </w:r>
          <w:r>
            <w:tab/>
          </w:r>
          <w:r>
            <w:fldChar w:fldCharType="begin"/>
          </w:r>
          <w:r>
            <w:instrText xml:space="preserve"> PAGEREF _Toc73302053 \h </w:instrText>
          </w:r>
          <w:r>
            <w:fldChar w:fldCharType="separate"/>
          </w:r>
          <w:r>
            <w:t>3</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"_Toc73302054" </w:instrText>
          </w:r>
          <w:r>
            <w:fldChar w:fldCharType="separate"/>
          </w:r>
          <w:r>
            <w:rPr>
              <w:rStyle w:val="Hyperlink"/>
            </w:rPr>
            <w:t>3.2 单元测试</w:t>
          </w:r>
          <w:r>
            <w:tab/>
          </w:r>
          <w:r>
            <w:fldChar w:fldCharType="begin"/>
          </w:r>
          <w:r>
            <w:instrText xml:space="preserve"> PAGEREF _Toc73302054 \h </w:instrText>
          </w:r>
          <w:r>
            <w:fldChar w:fldCharType="separate"/>
          </w:r>
          <w:r>
            <w:t>6</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"_Toc73302055" </w:instrText>
          </w:r>
          <w:r>
            <w:fldChar w:fldCharType="separate"/>
          </w:r>
          <w:r>
            <w:rPr>
              <w:rStyle w:val="Hyperlink"/>
              <w:rFonts w:ascii="宋体" w:hAnsi="宋体"/>
            </w:rPr>
            <w:t>3.3 系统测试</w:t>
          </w:r>
          <w:r>
            <w:tab/>
          </w:r>
          <w:r>
            <w:fldChar w:fldCharType="begin"/>
          </w:r>
          <w:r>
            <w:instrText xml:space="preserve"> PAGEREF _Toc73302055 \h </w:instrText>
          </w:r>
          <w:r>
            <w:fldChar w:fldCharType="separate"/>
          </w:r>
          <w:r>
            <w:t>7</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"_Toc73302056" </w:instrText>
          </w:r>
          <w:r>
            <w:fldChar w:fldCharType="separate"/>
          </w:r>
          <w:r>
            <w:rPr>
              <w:rStyle w:val="Hyperlink"/>
            </w:rPr>
            <w:t>3.4 验收测试</w:t>
          </w:r>
          <w:r>
            <w:tab/>
          </w:r>
          <w:r>
            <w:fldChar w:fldCharType="begin"/>
          </w:r>
          <w:r>
            <w:instrText xml:space="preserve"> PAGEREF _Toc73302056 \h </w:instrText>
          </w:r>
          <w:r>
            <w:fldChar w:fldCharType="separate"/>
          </w:r>
          <w:r>
            <w:t>9</w:t>
          </w:r>
          <w:r>
            <w:fldChar w:fldCharType="end"/>
          </w:r>
          <w:r>
            <w:fldChar w:fldCharType="end"/>
          </w:r>
        </w:p>
        <w:p>
          <w:pPr>
            <w:pStyle w:val="TOC1"/>
            <w:rPr>
              <w:rFonts w:asciiTheme="minorHAnsi" w:eastAsiaTheme="minorEastAsia" w:hAnsiTheme="minorHAnsi" w:cstheme="minorBidi"/>
              <w:kern w:val="2"/>
              <w:sz w:val="21"/>
              <w:szCs w:val="22"/>
            </w:rPr>
          </w:pPr>
          <w:r>
            <w:fldChar w:fldCharType="begin"/>
          </w:r>
          <w:r>
            <w:instrText xml:space="preserve"> HYPERLINK \l "_Toc73302057" </w:instrText>
          </w:r>
          <w:r>
            <w:fldChar w:fldCharType="separate"/>
          </w:r>
          <w:r>
            <w:rPr>
              <w:rStyle w:val="Hyperlink"/>
              <w:rFonts w:ascii="宋体" w:hAnsi="宋体"/>
              <w:lang w:val="en-GB"/>
            </w:rPr>
            <w:t>4</w:t>
          </w:r>
          <w:r>
            <w:rPr>
              <w:rStyle w:val="Hyperlink"/>
              <w:rFonts w:ascii="宋体" w:hAnsi="宋体"/>
            </w:rPr>
            <w:t xml:space="preserve"> 测试内容</w:t>
          </w:r>
          <w:r>
            <w:tab/>
          </w:r>
          <w:r>
            <w:fldChar w:fldCharType="begin"/>
          </w:r>
          <w:r>
            <w:instrText xml:space="preserve"> PAGEREF _Toc73302057 \h </w:instrText>
          </w:r>
          <w:r>
            <w:fldChar w:fldCharType="separate"/>
          </w:r>
          <w:r>
            <w:t>10</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"_Toc73302058" </w:instrText>
          </w:r>
          <w:r>
            <w:fldChar w:fldCharType="separate"/>
          </w:r>
          <w:r>
            <w:rPr>
              <w:rStyle w:val="Hyperlink"/>
              <w:rFonts w:ascii="宋体" w:hAnsi="宋体"/>
            </w:rPr>
            <w:t>4.1 数据和数据库完整性测试</w:t>
          </w:r>
          <w:r>
            <w:tab/>
          </w:r>
          <w:r>
            <w:fldChar w:fldCharType="begin"/>
          </w:r>
          <w:r>
            <w:instrText xml:space="preserve"> PAGEREF _Toc73302058 \h </w:instrText>
          </w:r>
          <w:r>
            <w:fldChar w:fldCharType="separate"/>
          </w:r>
          <w:r>
            <w:t>10</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"_Toc73302059" </w:instrText>
          </w:r>
          <w:r>
            <w:fldChar w:fldCharType="separate"/>
          </w:r>
          <w:r>
            <w:rPr>
              <w:rStyle w:val="Hyperlink"/>
              <w:rFonts w:ascii="宋体" w:hAnsi="宋体"/>
            </w:rPr>
            <w:t>4.2 功能测试</w:t>
          </w:r>
          <w:r>
            <w:tab/>
          </w:r>
          <w:r>
            <w:fldChar w:fldCharType="begin"/>
          </w:r>
          <w:r>
            <w:instrText xml:space="preserve"> PAGEREF _Toc73302059 \h </w:instrText>
          </w:r>
          <w:r>
            <w:fldChar w:fldCharType="separate"/>
          </w:r>
          <w:r>
            <w:t>11</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"_Toc73302060" </w:instrText>
          </w:r>
          <w:r>
            <w:fldChar w:fldCharType="separate"/>
          </w:r>
          <w:r>
            <w:rPr>
              <w:rStyle w:val="Hyperlink"/>
              <w:rFonts w:ascii="宋体" w:hAnsi="宋体"/>
            </w:rPr>
            <w:t>4.3 业务周期测试</w:t>
          </w:r>
          <w:r>
            <w:tab/>
          </w:r>
          <w:r>
            <w:fldChar w:fldCharType="begin"/>
          </w:r>
          <w:r>
            <w:instrText xml:space="preserve"> PAGEREF _Toc73302060 \h </w:instrText>
          </w:r>
          <w:r>
            <w:fldChar w:fldCharType="separate"/>
          </w:r>
          <w:r>
            <w:t>12</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"_Toc73302061" </w:instrText>
          </w:r>
          <w:r>
            <w:fldChar w:fldCharType="separate"/>
          </w:r>
          <w:r>
            <w:rPr>
              <w:rStyle w:val="Hyperlink"/>
              <w:rFonts w:ascii="宋体" w:hAnsi="宋体"/>
            </w:rPr>
            <w:t>4.4 用户界面测试</w:t>
          </w:r>
          <w:r>
            <w:tab/>
          </w:r>
          <w:r>
            <w:fldChar w:fldCharType="begin"/>
          </w:r>
          <w:r>
            <w:instrText xml:space="preserve"> PAGEREF _Toc73302061 \h </w:instrText>
          </w:r>
          <w:r>
            <w:fldChar w:fldCharType="separate"/>
          </w:r>
          <w:r>
            <w:t>13</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"_Toc73302062" </w:instrText>
          </w:r>
          <w:r>
            <w:fldChar w:fldCharType="separate"/>
          </w:r>
          <w:r>
            <w:rPr>
              <w:rStyle w:val="Hyperlink"/>
              <w:rFonts w:ascii="宋体" w:hAnsi="宋体"/>
            </w:rPr>
            <w:t>4.5 性能评测</w:t>
          </w:r>
          <w:r>
            <w:tab/>
          </w:r>
          <w:r>
            <w:fldChar w:fldCharType="begin"/>
          </w:r>
          <w:r>
            <w:instrText xml:space="preserve"> PAGEREF _Toc73302062 \h </w:instrText>
          </w:r>
          <w:r>
            <w:fldChar w:fldCharType="separate"/>
          </w:r>
          <w:r>
            <w:t>13</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"_Toc73302063" </w:instrText>
          </w:r>
          <w:r>
            <w:fldChar w:fldCharType="separate"/>
          </w:r>
          <w:r>
            <w:rPr>
              <w:rStyle w:val="Hyperlink"/>
              <w:rFonts w:ascii="宋体" w:hAnsi="宋体"/>
            </w:rPr>
            <w:t>4.6 负载测试</w:t>
          </w:r>
          <w:r>
            <w:tab/>
          </w:r>
          <w:r>
            <w:fldChar w:fldCharType="begin"/>
          </w:r>
          <w:r>
            <w:instrText xml:space="preserve"> PAGEREF _Toc73302063 \h </w:instrText>
          </w:r>
          <w:r>
            <w:fldChar w:fldCharType="separate"/>
          </w:r>
          <w:r>
            <w:t>15</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"_Toc73302064" </w:instrText>
          </w:r>
          <w:r>
            <w:fldChar w:fldCharType="separate"/>
          </w:r>
          <w:r>
            <w:rPr>
              <w:rStyle w:val="Hyperlink"/>
              <w:rFonts w:ascii="宋体" w:hAnsi="宋体"/>
            </w:rPr>
            <w:t>4.7 强度测试</w:t>
          </w:r>
          <w:r>
            <w:tab/>
          </w:r>
          <w:r>
            <w:fldChar w:fldCharType="begin"/>
          </w:r>
          <w:r>
            <w:instrText xml:space="preserve"> PAGEREF _Toc73302064 \h </w:instrText>
          </w:r>
          <w:r>
            <w:fldChar w:fldCharType="separate"/>
          </w:r>
          <w:r>
            <w:t>16</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"_Toc73302065" </w:instrText>
          </w:r>
          <w:r>
            <w:fldChar w:fldCharType="separate"/>
          </w:r>
          <w:r>
            <w:rPr>
              <w:rStyle w:val="Hyperlink"/>
              <w:rFonts w:ascii="宋体" w:hAnsi="宋体"/>
            </w:rPr>
            <w:t>4.8 容量测试</w:t>
          </w:r>
          <w:r>
            <w:tab/>
          </w:r>
          <w:r>
            <w:fldChar w:fldCharType="begin"/>
          </w:r>
          <w:r>
            <w:instrText xml:space="preserve"> PAGEREF _Toc73302065 \h </w:instrText>
          </w:r>
          <w:r>
            <w:fldChar w:fldCharType="separate"/>
          </w:r>
          <w:r>
            <w:t>17</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"_Toc73302066" </w:instrText>
          </w:r>
          <w:r>
            <w:fldChar w:fldCharType="separate"/>
          </w:r>
          <w:r>
            <w:rPr>
              <w:rStyle w:val="Hyperlink"/>
              <w:rFonts w:ascii="宋体" w:hAnsi="宋体"/>
            </w:rPr>
            <w:t>4.9 安全性和访问控制测试</w:t>
          </w:r>
          <w:r>
            <w:tab/>
          </w:r>
          <w:r>
            <w:fldChar w:fldCharType="begin"/>
          </w:r>
          <w:r>
            <w:instrText xml:space="preserve"> PAGEREF _Toc73302066 \h </w:instrText>
          </w:r>
          <w:r>
            <w:fldChar w:fldCharType="separate"/>
          </w:r>
          <w:r>
            <w:t>18</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"_Toc73302067" </w:instrText>
          </w:r>
          <w:r>
            <w:fldChar w:fldCharType="separate"/>
          </w:r>
          <w:r>
            <w:rPr>
              <w:rStyle w:val="Hyperlink"/>
              <w:rFonts w:ascii="宋体" w:hAnsi="宋体"/>
            </w:rPr>
            <w:t>4.10 故障转移和恢复测试</w:t>
          </w:r>
          <w:r>
            <w:tab/>
          </w:r>
          <w:r>
            <w:fldChar w:fldCharType="begin"/>
          </w:r>
          <w:r>
            <w:instrText xml:space="preserve"> PAGEREF _Toc73302067 \h </w:instrText>
          </w:r>
          <w:r>
            <w:fldChar w:fldCharType="separate"/>
          </w:r>
          <w:r>
            <w:t>19</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"_Toc73302068" </w:instrText>
          </w:r>
          <w:r>
            <w:fldChar w:fldCharType="separate"/>
          </w:r>
          <w:r>
            <w:rPr>
              <w:rStyle w:val="Hyperlink"/>
              <w:rFonts w:ascii="宋体" w:hAnsi="宋体"/>
            </w:rPr>
            <w:t>4.11 配置测试</w:t>
          </w:r>
          <w:r>
            <w:tab/>
          </w:r>
          <w:r>
            <w:fldChar w:fldCharType="begin"/>
          </w:r>
          <w:r>
            <w:instrText xml:space="preserve"> PAGEREF _Toc73302068 \h </w:instrText>
          </w:r>
          <w:r>
            <w:fldChar w:fldCharType="separate"/>
          </w:r>
          <w:r>
            <w:t>22</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"_Toc73302069" </w:instrText>
          </w:r>
          <w:r>
            <w:fldChar w:fldCharType="separate"/>
          </w:r>
          <w:r>
            <w:rPr>
              <w:rStyle w:val="Hyperlink"/>
              <w:rFonts w:ascii="宋体" w:hAnsi="宋体"/>
            </w:rPr>
            <w:t>4.12 安装测试</w:t>
          </w:r>
          <w:r>
            <w:tab/>
          </w:r>
          <w:r>
            <w:fldChar w:fldCharType="begin"/>
          </w:r>
          <w:r>
            <w:instrText xml:space="preserve"> PAGEREF _Toc73302069 \h </w:instrText>
          </w:r>
          <w:r>
            <w:fldChar w:fldCharType="separate"/>
          </w:r>
          <w:r>
            <w:t>23</w:t>
          </w:r>
          <w:r>
            <w:fldChar w:fldCharType="end"/>
          </w:r>
          <w:r>
            <w:fldChar w:fldCharType="end"/>
          </w:r>
        </w:p>
        <w:p>
          <w:pPr>
            <w:pStyle w:val="TOC1"/>
            <w:rPr>
              <w:rFonts w:asciiTheme="minorHAnsi" w:eastAsiaTheme="minorEastAsia" w:hAnsiTheme="minorHAnsi" w:cstheme="minorBidi"/>
              <w:kern w:val="2"/>
              <w:sz w:val="21"/>
              <w:szCs w:val="22"/>
            </w:rPr>
          </w:pPr>
          <w:r>
            <w:fldChar w:fldCharType="begin"/>
          </w:r>
          <w:r>
            <w:instrText xml:space="preserve"> HYPERLINK \l "_Toc73302070" </w:instrText>
          </w:r>
          <w:r>
            <w:fldChar w:fldCharType="separate"/>
          </w:r>
          <w:r>
            <w:rPr>
              <w:rStyle w:val="Hyperlink"/>
            </w:rPr>
            <w:t>5 活动裁剪</w:t>
          </w:r>
          <w:r>
            <w:tab/>
          </w:r>
          <w:r>
            <w:fldChar w:fldCharType="begin"/>
          </w:r>
          <w:r>
            <w:instrText xml:space="preserve"> PAGEREF _Toc73302070 \h </w:instrText>
          </w:r>
          <w:r>
            <w:fldChar w:fldCharType="separate"/>
          </w:r>
          <w:r>
            <w:t>24</w:t>
          </w:r>
          <w:r>
            <w:fldChar w:fldCharType="end"/>
          </w:r>
          <w:r>
            <w:fldChar w:fldCharType="end"/>
          </w:r>
        </w:p>
        <w:p>
          <w:pPr>
            <w:sectPr>
              <w:headerReference w:type="default" r:id="rId7"/>
              <w:headerReference w:type="first" r:id="rId8"/>
              <w:footerReference w:type="first" r:id="rId9"/>
              <w:pgSz w:w="11906" w:h="16838"/>
              <w:pgMar w:top="1440" w:right="1800" w:bottom="1440" w:left="1800" w:header="851" w:footer="992" w:gutter="0"/>
              <w:pgNumType w:start="1"/>
              <w:cols w:num="1" w:space="720"/>
              <w:docGrid w:type="lines" w:linePitch="312" w:charSpace="0"/>
            </w:sectPr>
          </w:pPr>
          <w:r>
            <w:rPr>
              <w:rFonts w:hint="eastAsia"/>
              <w:b/>
            </w:rPr>
            <w:fldChar w:fldCharType="end"/>
          </w:r>
        </w:p>
      </w:sdtContent>
    </w:sdt>
    <w:p>
      <w:pPr>
        <w:pStyle w:val="Heading1"/>
        <w:rPr>
          <w:szCs w:val="30"/>
        </w:rPr>
      </w:pPr>
      <w:bookmarkStart w:id="2" w:name="_Toc191115855"/>
      <w:bookmarkStart w:id="3" w:name="_Toc73302044"/>
      <w:bookmarkStart w:id="4" w:name="_Toc24278"/>
      <w:bookmarkStart w:id="5" w:name="_Toc108842404"/>
      <w:bookmarkStart w:id="6" w:name="_Toc108842391"/>
      <w:r>
        <w:rPr>
          <w:rFonts w:hint="eastAsia"/>
          <w:szCs w:val="30"/>
          <w:lang w:val="en-GB"/>
        </w:rPr>
        <w:t>简介</w:t>
      </w:r>
      <w:bookmarkEnd w:id="2"/>
      <w:bookmarkEnd w:id="3"/>
      <w:bookmarkEnd w:id="4"/>
    </w:p>
    <w:p>
      <w:pPr>
        <w:pStyle w:val="Heading2"/>
        <w:ind w:left="710"/>
      </w:pPr>
      <w:bookmarkStart w:id="7" w:name="_Toc191115856"/>
      <w:bookmarkStart w:id="8" w:name="_Toc26321"/>
      <w:bookmarkStart w:id="9" w:name="_Toc73302045"/>
      <w:r>
        <w:rPr>
          <w:rFonts w:hint="eastAsia"/>
        </w:rPr>
        <w:t>目的</w:t>
      </w:r>
      <w:bookmarkEnd w:id="7"/>
      <w:bookmarkEnd w:id="8"/>
      <w:bookmarkEnd w:id="9"/>
    </w:p>
    <w:p>
      <w:pPr>
        <w:pStyle w:val="BodyTextFirstIndent"/>
        <w:spacing w:line="480" w:lineRule="exact"/>
        <w:ind w:firstLine="480" w:firstLineChars="200"/>
        <w:rPr>
          <w:sz w:val="24"/>
          <w:szCs w:val="24"/>
        </w:rPr>
      </w:pPr>
      <w:bookmarkStart w:id="10" w:name="_Toc191115857"/>
      <w:r>
        <w:rPr>
          <w:rFonts w:hint="eastAsia"/>
          <w:sz w:val="24"/>
          <w:szCs w:val="24"/>
        </w:rPr>
        <w:t>本文的目的是规范测试工作，为软件测试工作提供详细的指引。</w:t>
      </w:r>
      <w:r>
        <w:rPr>
          <w:rFonts w:ascii="宋体" w:hAnsi="宋体" w:hint="eastAsia"/>
          <w:sz w:val="24"/>
          <w:szCs w:val="24"/>
        </w:rPr>
        <w:t>以发现错误为目的，</w:t>
      </w:r>
      <w:r>
        <w:rPr>
          <w:sz w:val="24"/>
          <w:szCs w:val="24"/>
        </w:rPr>
        <w:t>提高</w:t>
      </w:r>
      <w:r>
        <w:rPr>
          <w:rFonts w:hint="eastAsia"/>
          <w:sz w:val="24"/>
          <w:szCs w:val="24"/>
        </w:rPr>
        <w:t>组织内部</w:t>
      </w:r>
      <w:r>
        <w:rPr>
          <w:sz w:val="24"/>
          <w:szCs w:val="24"/>
        </w:rPr>
        <w:t>软件测试的管理水平，确保</w:t>
      </w:r>
      <w:r>
        <w:rPr>
          <w:rFonts w:hint="eastAsia"/>
          <w:sz w:val="24"/>
          <w:szCs w:val="24"/>
        </w:rPr>
        <w:t>组织中</w:t>
      </w:r>
      <w:r>
        <w:rPr>
          <w:sz w:val="24"/>
          <w:szCs w:val="24"/>
        </w:rPr>
        <w:t>开发产品的质量</w:t>
      </w:r>
      <w:r>
        <w:rPr>
          <w:rFonts w:hint="eastAsia"/>
          <w:sz w:val="24"/>
          <w:szCs w:val="24"/>
        </w:rPr>
        <w:t>。</w:t>
      </w:r>
    </w:p>
    <w:p>
      <w:pPr>
        <w:pStyle w:val="BodyTextFirstIndent"/>
        <w:spacing w:line="480" w:lineRule="exact"/>
        <w:ind w:firstLine="480" w:firstLineChars="200"/>
        <w:rPr>
          <w:sz w:val="24"/>
          <w:szCs w:val="24"/>
        </w:rPr>
      </w:pPr>
      <w:r>
        <w:rPr>
          <w:rFonts w:hint="eastAsia"/>
          <w:sz w:val="24"/>
          <w:szCs w:val="24"/>
        </w:rPr>
        <w:t>软件测试确保最终交给用户的产品的功能符合用户的需求，把尽可能多的问题在产品交给用户之前发现并改正。具体地讲，测试一般要达到下列目标：</w:t>
      </w:r>
    </w:p>
    <w:p>
      <w:pPr>
        <w:pStyle w:val="11"/>
        <w:tabs>
          <w:tab w:val="clear" w:pos="786"/>
        </w:tabs>
        <w:spacing w:before="156" w:after="156" w:line="480" w:lineRule="exact"/>
        <w:ind w:left="901" w:hanging="476"/>
        <w:jc w:val="left"/>
        <w:rPr>
          <w:szCs w:val="24"/>
        </w:rPr>
      </w:pPr>
      <w:r>
        <w:rPr>
          <w:rFonts w:hint="eastAsia"/>
          <w:szCs w:val="24"/>
        </w:rPr>
        <w:t>确保产品完成了它所承诺或公布的功能，并且所有用户可以访问到的功能都有明确的书面说明。</w:t>
      </w:r>
    </w:p>
    <w:p>
      <w:pPr>
        <w:pStyle w:val="11"/>
        <w:tabs>
          <w:tab w:val="clear" w:pos="786"/>
        </w:tabs>
        <w:spacing w:before="156" w:after="156" w:line="480" w:lineRule="exact"/>
        <w:ind w:left="901" w:hanging="476"/>
        <w:jc w:val="left"/>
        <w:rPr>
          <w:szCs w:val="24"/>
        </w:rPr>
      </w:pPr>
      <w:r>
        <w:rPr>
          <w:rFonts w:hint="eastAsia"/>
          <w:szCs w:val="24"/>
        </w:rPr>
        <w:t>确保产品满足性能和效率的要求。</w:t>
      </w:r>
    </w:p>
    <w:p>
      <w:pPr>
        <w:pStyle w:val="11"/>
        <w:tabs>
          <w:tab w:val="clear" w:pos="786"/>
        </w:tabs>
        <w:ind w:left="901" w:hanging="476"/>
        <w:jc w:val="left"/>
        <w:rPr>
          <w:rFonts w:ascii="宋体" w:hAnsi="宋体"/>
          <w:sz w:val="21"/>
          <w:szCs w:val="21"/>
        </w:rPr>
      </w:pPr>
      <w:r>
        <w:rPr>
          <w:rFonts w:hint="eastAsia"/>
          <w:szCs w:val="24"/>
        </w:rPr>
        <w:t>确保产品是健壮的和适应用户环境的</w:t>
      </w:r>
      <w:r>
        <w:rPr>
          <w:rFonts w:hint="eastAsia"/>
          <w:sz w:val="21"/>
          <w:szCs w:val="21"/>
        </w:rPr>
        <w:t>。</w:t>
      </w:r>
    </w:p>
    <w:p>
      <w:pPr>
        <w:pStyle w:val="Heading2"/>
        <w:ind w:left="710"/>
      </w:pPr>
      <w:bookmarkStart w:id="11" w:name="_Toc73302046"/>
      <w:bookmarkStart w:id="12" w:name="_Toc13646"/>
      <w:r>
        <w:rPr>
          <w:rFonts w:hint="eastAsia"/>
        </w:rPr>
        <w:t>适用范围与预期读者</w:t>
      </w:r>
      <w:bookmarkEnd w:id="10"/>
      <w:bookmarkEnd w:id="11"/>
      <w:bookmarkEnd w:id="12"/>
    </w:p>
    <w:p>
      <w:pPr>
        <w:pStyle w:val="BodyTextFirstIndent"/>
        <w:spacing w:line="480" w:lineRule="exact"/>
        <w:ind w:firstLineChars="0"/>
        <w:rPr>
          <w:rFonts w:ascii="宋体" w:hAnsi="宋体" w:cs="宋体"/>
          <w:sz w:val="24"/>
          <w:szCs w:val="24"/>
        </w:rPr>
      </w:pPr>
      <w:bookmarkStart w:id="13" w:name="_Toc191115858"/>
      <w:r>
        <w:rPr>
          <w:rFonts w:ascii="宋体" w:hAnsi="宋体" w:cs="宋体" w:hint="eastAsia"/>
          <w:sz w:val="24"/>
          <w:szCs w:val="24"/>
        </w:rPr>
        <w:t>适用于本公司的所有软件项目。</w:t>
      </w:r>
    </w:p>
    <w:p>
      <w:pPr>
        <w:pStyle w:val="BodyTextFirstIndent"/>
        <w:spacing w:after="0" w:line="480" w:lineRule="exact"/>
        <w:ind w:firstLineChars="0"/>
        <w:rPr>
          <w:rFonts w:ascii="宋体" w:hAnsi="宋体" w:cs="宋体"/>
          <w:sz w:val="24"/>
          <w:szCs w:val="24"/>
        </w:rPr>
      </w:pPr>
      <w:r>
        <w:rPr>
          <w:rFonts w:ascii="宋体" w:hAnsi="宋体" w:cs="宋体" w:hint="eastAsia"/>
          <w:sz w:val="24"/>
          <w:szCs w:val="24"/>
        </w:rPr>
        <w:t>预期读者：1、部门领导和主管；2、项目组；3、质量保证人员</w:t>
      </w:r>
      <w:r>
        <w:rPr>
          <w:rFonts w:asciiTheme="minorEastAsia" w:eastAsiaTheme="minorEastAsia" w:hAnsiTheme="minorEastAsia" w:cstheme="minorEastAsia" w:hint="eastAsia"/>
          <w:szCs w:val="21"/>
        </w:rPr>
        <w:t>。</w:t>
      </w:r>
    </w:p>
    <w:p>
      <w:pPr>
        <w:pStyle w:val="Heading2"/>
        <w:ind w:left="710"/>
      </w:pPr>
      <w:bookmarkEnd w:id="13"/>
      <w:bookmarkStart w:id="14" w:name="_Toc191115859"/>
      <w:bookmarkStart w:id="15" w:name="_Toc4418"/>
      <w:bookmarkStart w:id="16" w:name="_Toc73302047"/>
      <w:r>
        <w:rPr>
          <w:rFonts w:hint="eastAsia"/>
        </w:rPr>
        <w:t>术语表</w:t>
      </w:r>
      <w:bookmarkEnd w:id="14"/>
      <w:bookmarkEnd w:id="15"/>
      <w:bookmarkEnd w:id="16"/>
    </w:p>
    <w:p>
      <w:pPr>
        <w:pStyle w:val="11"/>
        <w:tabs>
          <w:tab w:val="clear" w:pos="786"/>
        </w:tabs>
        <w:spacing w:before="156" w:after="156" w:line="480" w:lineRule="exact"/>
        <w:ind w:left="901" w:hanging="476"/>
        <w:jc w:val="left"/>
        <w:rPr>
          <w:rFonts w:ascii="宋体" w:hAnsi="宋体" w:cs="宋体"/>
          <w:szCs w:val="24"/>
        </w:rPr>
      </w:pPr>
      <w:r>
        <w:rPr>
          <w:rFonts w:ascii="宋体" w:hAnsi="宋体" w:cs="宋体" w:hint="eastAsia"/>
          <w:b/>
          <w:szCs w:val="24"/>
        </w:rPr>
        <w:t>驱动模块（Driver）</w:t>
      </w:r>
      <w:r>
        <w:rPr>
          <w:rFonts w:ascii="宋体" w:hAnsi="宋体" w:cs="宋体" w:hint="eastAsia"/>
          <w:szCs w:val="24"/>
        </w:rPr>
        <w:t>：在单元测试中，协调输入和输出的测试程序；</w:t>
      </w:r>
    </w:p>
    <w:p>
      <w:pPr>
        <w:pStyle w:val="11"/>
        <w:tabs>
          <w:tab w:val="clear" w:pos="786"/>
        </w:tabs>
        <w:spacing w:before="156" w:after="156" w:line="480" w:lineRule="exact"/>
        <w:ind w:left="901" w:hanging="476"/>
        <w:jc w:val="left"/>
        <w:rPr>
          <w:rFonts w:ascii="宋体" w:hAnsi="宋体" w:cs="宋体"/>
          <w:b/>
          <w:szCs w:val="24"/>
        </w:rPr>
      </w:pPr>
      <w:r>
        <w:rPr>
          <w:rFonts w:ascii="宋体" w:hAnsi="宋体" w:cs="宋体" w:hint="eastAsia"/>
          <w:b/>
          <w:szCs w:val="24"/>
        </w:rPr>
        <w:t>桩模块（Stub）：</w:t>
      </w:r>
      <w:r>
        <w:rPr>
          <w:rFonts w:ascii="宋体" w:hAnsi="宋体" w:cs="宋体" w:hint="eastAsia"/>
          <w:szCs w:val="24"/>
        </w:rPr>
        <w:t>在单元测试中，模拟被调用单元的测试程序；</w:t>
      </w:r>
    </w:p>
    <w:p>
      <w:pPr>
        <w:pStyle w:val="11"/>
        <w:tabs>
          <w:tab w:val="clear" w:pos="786"/>
        </w:tabs>
        <w:spacing w:before="156" w:after="156" w:line="480" w:lineRule="exact"/>
        <w:ind w:left="901" w:hanging="476"/>
        <w:jc w:val="left"/>
        <w:rPr>
          <w:rFonts w:ascii="宋体" w:hAnsi="宋体" w:cs="宋体"/>
          <w:szCs w:val="24"/>
        </w:rPr>
      </w:pPr>
      <w:r>
        <w:rPr>
          <w:rFonts w:ascii="宋体" w:hAnsi="宋体" w:cs="宋体" w:hint="eastAsia"/>
          <w:b/>
          <w:bCs/>
          <w:szCs w:val="24"/>
        </w:rPr>
        <w:t>测试计划：</w:t>
      </w:r>
      <w:r>
        <w:rPr>
          <w:rFonts w:ascii="宋体" w:hAnsi="宋体" w:cs="宋体" w:hint="eastAsia"/>
          <w:szCs w:val="24"/>
        </w:rPr>
        <w:t>包含项目范围内的测试目的和测试目标的有关信息，确定了实施和执行测试时使用的策略，确定了测试所需资源。</w:t>
      </w:r>
    </w:p>
    <w:p>
      <w:pPr>
        <w:pStyle w:val="11"/>
        <w:tabs>
          <w:tab w:val="clear" w:pos="786"/>
        </w:tabs>
        <w:spacing w:before="156" w:after="156" w:line="480" w:lineRule="exact"/>
        <w:ind w:left="901" w:hanging="476"/>
        <w:jc w:val="left"/>
        <w:rPr>
          <w:rFonts w:ascii="宋体" w:hAnsi="宋体" w:cs="宋体"/>
          <w:szCs w:val="24"/>
        </w:rPr>
      </w:pPr>
      <w:r>
        <w:rPr>
          <w:rFonts w:ascii="宋体" w:hAnsi="宋体" w:cs="宋体" w:hint="eastAsia"/>
          <w:b/>
          <w:bCs/>
          <w:szCs w:val="24"/>
        </w:rPr>
        <w:t>测试用例：</w:t>
      </w:r>
      <w:r>
        <w:rPr>
          <w:rFonts w:ascii="宋体" w:hAnsi="宋体" w:cs="宋体" w:hint="eastAsia"/>
          <w:szCs w:val="24"/>
        </w:rPr>
        <w:t>为特定目标开发的测试输入执行条件和预期结果的集合。</w:t>
      </w:r>
    </w:p>
    <w:p>
      <w:pPr>
        <w:pStyle w:val="Heading2"/>
        <w:ind w:left="710"/>
      </w:pPr>
      <w:bookmarkStart w:id="17" w:name="_Toc191115860"/>
      <w:bookmarkStart w:id="18" w:name="_Toc21119"/>
      <w:bookmarkStart w:id="19" w:name="_Toc73302048"/>
      <w:r>
        <w:rPr>
          <w:rFonts w:hint="eastAsia"/>
        </w:rPr>
        <w:t>参考资料</w:t>
      </w:r>
      <w:bookmarkEnd w:id="17"/>
      <w:bookmarkEnd w:id="18"/>
      <w:bookmarkEnd w:id="19"/>
    </w:p>
    <w:p>
      <w:pPr>
        <w:pStyle w:val="Heading1"/>
        <w:rPr>
          <w:szCs w:val="30"/>
          <w:lang w:val="en-GB"/>
        </w:rPr>
      </w:pPr>
      <w:bookmarkStart w:id="20" w:name="_Toc73302049"/>
      <w:bookmarkStart w:id="21" w:name="_Toc191115861"/>
      <w:bookmarkStart w:id="22" w:name="_Toc5295"/>
      <w:r>
        <w:rPr>
          <w:rFonts w:hint="eastAsia"/>
          <w:szCs w:val="30"/>
          <w:lang w:val="en-GB"/>
        </w:rPr>
        <w:t>过程总体描述</w:t>
      </w:r>
      <w:bookmarkEnd w:id="20"/>
      <w:bookmarkEnd w:id="21"/>
      <w:bookmarkEnd w:id="22"/>
    </w:p>
    <w:p>
      <w:pPr>
        <w:pStyle w:val="Heading2"/>
        <w:ind w:left="710"/>
      </w:pPr>
      <w:bookmarkStart w:id="23" w:name="_Toc73302050"/>
      <w:bookmarkStart w:id="24" w:name="_Toc191115862"/>
      <w:bookmarkStart w:id="25" w:name="_Toc26327"/>
      <w:r>
        <w:rPr>
          <w:rFonts w:hint="eastAsia"/>
        </w:rPr>
        <w:t>过程概述</w:t>
      </w:r>
      <w:bookmarkEnd w:id="23"/>
      <w:bookmarkEnd w:id="24"/>
      <w:bookmarkEnd w:id="25"/>
    </w:p>
    <w:p>
      <w:pPr>
        <w:pStyle w:val="BodyTextFirstIndent"/>
        <w:ind w:firstLine="480" w:firstLineChars="200"/>
        <w:rPr>
          <w:szCs w:val="21"/>
        </w:rPr>
      </w:pPr>
      <w:bookmarkStart w:id="26" w:name="_Toc68594638"/>
      <w:r>
        <w:rPr>
          <w:rFonts w:hint="eastAsia"/>
          <w:sz w:val="24"/>
          <w:szCs w:val="24"/>
        </w:rPr>
        <w:t>软件测试流程贯穿了项目的整个开发和测试生命周期，与整个软件开发过程基本上是并行进行并相互协调的</w:t>
      </w:r>
      <w:r>
        <w:rPr>
          <w:rFonts w:hint="eastAsia"/>
          <w:szCs w:val="21"/>
        </w:rPr>
        <w:t>。</w:t>
      </w:r>
    </w:p>
    <w:p>
      <w:pPr>
        <w:pStyle w:val="Heading2"/>
        <w:ind w:left="710"/>
      </w:pPr>
      <w:bookmarkEnd w:id="26"/>
      <w:bookmarkStart w:id="27" w:name="_Toc73302051"/>
      <w:bookmarkStart w:id="28" w:name="_Toc26342"/>
      <w:r>
        <w:rPr>
          <w:rFonts w:hint="eastAsia"/>
        </w:rPr>
        <w:t>过程流程图</w:t>
      </w:r>
      <w:bookmarkEnd w:id="27"/>
      <w:bookmarkEnd w:id="28"/>
    </w:p>
    <w:p>
      <w:pPr>
        <w:pStyle w:val="1"/>
      </w:pP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483.3pt" o:oleicon="f" o:ole="" coordsize="21600,21600" o:preferrelative="t" filled="f" stroked="f">
            <v:stroke joinstyle="miter"/>
            <v:imagedata r:id="rId10" o:title=""/>
            <o:lock v:ext="edit" aspectratio="t"/>
            <w10:anchorlock/>
          </v:shape>
          <o:OLEObject Type="Embed" ProgID="Visio.Drawing.11" ShapeID="_x0000_i1025" DrawAspect="Content" ObjectID="_1468075725" r:id="rId11"/>
        </w:object>
      </w:r>
    </w:p>
    <w:p>
      <w:pPr>
        <w:pStyle w:val="Heading1"/>
        <w:rPr>
          <w:szCs w:val="30"/>
          <w:lang w:val="en-GB"/>
        </w:rPr>
      </w:pPr>
      <w:bookmarkStart w:id="29" w:name="_Toc278"/>
      <w:bookmarkStart w:id="30" w:name="_Toc191115864"/>
      <w:bookmarkStart w:id="31" w:name="_Toc73302052"/>
      <w:r>
        <w:rPr>
          <w:rFonts w:hint="eastAsia"/>
          <w:szCs w:val="30"/>
          <w:lang w:val="en-GB"/>
        </w:rPr>
        <w:t>过程元素描述</w:t>
      </w:r>
      <w:bookmarkEnd w:id="29"/>
      <w:bookmarkEnd w:id="30"/>
      <w:bookmarkEnd w:id="31"/>
    </w:p>
    <w:p>
      <w:pPr>
        <w:pStyle w:val="Heading2"/>
        <w:spacing w:line="480" w:lineRule="exact"/>
        <w:ind w:left="710"/>
      </w:pPr>
      <w:bookmarkStart w:id="32" w:name="_Toc73302053"/>
      <w:bookmarkStart w:id="33" w:name="_Toc4756"/>
      <w:r>
        <w:rPr>
          <w:rFonts w:hint="eastAsia"/>
        </w:rPr>
        <w:t>制定软件测试计划</w:t>
      </w:r>
      <w:bookmarkEnd w:id="32"/>
      <w:bookmarkEnd w:id="33"/>
    </w:p>
    <w:p>
      <w:pPr>
        <w:pStyle w:val="ListParagraph"/>
        <w:keepNext/>
        <w:keepLines/>
        <w:widowControl/>
        <w:numPr>
          <w:ilvl w:val="0"/>
          <w:numId w:val="8"/>
        </w:numPr>
        <w:spacing w:before="260" w:after="260" w:line="480" w:lineRule="exact"/>
        <w:ind w:firstLineChars="0"/>
        <w:jc w:val="left"/>
        <w:outlineLvl w:val="2"/>
        <w:rPr>
          <w:rFonts w:cs="宋体"/>
          <w:b/>
          <w:bCs/>
          <w:vanish/>
          <w:kern w:val="0"/>
          <w:szCs w:val="32"/>
        </w:rPr>
      </w:pPr>
      <w:bookmarkStart w:id="34" w:name="_Toc194327549"/>
      <w:bookmarkEnd w:id="34"/>
      <w:bookmarkStart w:id="35" w:name="_Toc194377792"/>
      <w:bookmarkEnd w:id="35"/>
      <w:bookmarkStart w:id="36" w:name="_Toc300307243"/>
      <w:bookmarkEnd w:id="36"/>
      <w:bookmarkStart w:id="37" w:name="_Toc23861959"/>
      <w:bookmarkEnd w:id="37"/>
      <w:bookmarkStart w:id="38" w:name="_Toc194377868"/>
      <w:bookmarkEnd w:id="38"/>
      <w:bookmarkStart w:id="39" w:name="_Toc658"/>
      <w:bookmarkEnd w:id="39"/>
      <w:bookmarkStart w:id="40" w:name="_Toc191711367"/>
      <w:bookmarkEnd w:id="40"/>
      <w:bookmarkStart w:id="41" w:name="_Toc297191508"/>
      <w:bookmarkEnd w:id="41"/>
      <w:bookmarkStart w:id="42" w:name="_Toc191779688"/>
      <w:bookmarkEnd w:id="42"/>
      <w:bookmarkStart w:id="43" w:name="_Toc297906905"/>
      <w:bookmarkEnd w:id="43"/>
      <w:bookmarkStart w:id="44" w:name="_Toc194327185"/>
      <w:bookmarkEnd w:id="44"/>
      <w:bookmarkStart w:id="45" w:name="_Toc297652813"/>
      <w:bookmarkEnd w:id="45"/>
      <w:bookmarkStart w:id="46" w:name="_Toc199557274"/>
      <w:bookmarkEnd w:id="46"/>
      <w:bookmarkStart w:id="47" w:name="_Toc300297321"/>
      <w:bookmarkEnd w:id="47"/>
      <w:bookmarkStart w:id="48" w:name="_Toc297822562"/>
      <w:bookmarkEnd w:id="48"/>
      <w:bookmarkStart w:id="49" w:name="_Toc194327626"/>
      <w:bookmarkEnd w:id="49"/>
      <w:bookmarkStart w:id="50" w:name="_Toc192928025"/>
      <w:bookmarkEnd w:id="50"/>
      <w:bookmarkStart w:id="51" w:name="_Toc191711574"/>
      <w:bookmarkEnd w:id="51"/>
    </w:p>
    <w:p>
      <w:pPr>
        <w:pStyle w:val="ListParagraph"/>
        <w:keepNext/>
        <w:keepLines/>
        <w:widowControl/>
        <w:numPr>
          <w:ilvl w:val="0"/>
          <w:numId w:val="8"/>
        </w:numPr>
        <w:spacing w:before="260" w:after="260" w:line="480" w:lineRule="exact"/>
        <w:ind w:firstLineChars="0"/>
        <w:jc w:val="left"/>
        <w:outlineLvl w:val="2"/>
        <w:rPr>
          <w:rFonts w:cs="宋体"/>
          <w:b/>
          <w:bCs/>
          <w:vanish/>
          <w:kern w:val="0"/>
          <w:szCs w:val="32"/>
        </w:rPr>
      </w:pPr>
      <w:bookmarkStart w:id="52" w:name="_Toc194327186"/>
      <w:bookmarkEnd w:id="52"/>
      <w:bookmarkStart w:id="53" w:name="_Toc25590"/>
      <w:bookmarkEnd w:id="53"/>
      <w:bookmarkStart w:id="54" w:name="_Toc300307244"/>
      <w:bookmarkEnd w:id="54"/>
      <w:bookmarkStart w:id="55" w:name="_Toc194377869"/>
      <w:bookmarkEnd w:id="55"/>
      <w:bookmarkStart w:id="56" w:name="_Toc300297322"/>
      <w:bookmarkEnd w:id="56"/>
      <w:bookmarkStart w:id="57" w:name="_Toc23861960"/>
      <w:bookmarkEnd w:id="57"/>
      <w:bookmarkStart w:id="58" w:name="_Toc191711368"/>
      <w:bookmarkEnd w:id="58"/>
      <w:bookmarkStart w:id="59" w:name="_Toc192928026"/>
      <w:bookmarkEnd w:id="59"/>
      <w:bookmarkStart w:id="60" w:name="_Toc199557275"/>
      <w:bookmarkEnd w:id="60"/>
      <w:bookmarkStart w:id="61" w:name="_Toc297822563"/>
      <w:bookmarkEnd w:id="61"/>
      <w:bookmarkStart w:id="62" w:name="_Toc297652814"/>
      <w:bookmarkEnd w:id="62"/>
      <w:bookmarkStart w:id="63" w:name="_Toc297906906"/>
      <w:bookmarkEnd w:id="63"/>
      <w:bookmarkStart w:id="64" w:name="_Toc191779689"/>
      <w:bookmarkEnd w:id="64"/>
      <w:bookmarkStart w:id="65" w:name="_Toc297191509"/>
      <w:bookmarkEnd w:id="65"/>
      <w:bookmarkStart w:id="66" w:name="_Toc194377793"/>
      <w:bookmarkEnd w:id="66"/>
      <w:bookmarkStart w:id="67" w:name="_Toc194327627"/>
      <w:bookmarkEnd w:id="67"/>
      <w:bookmarkStart w:id="68" w:name="_Toc191711575"/>
      <w:bookmarkEnd w:id="68"/>
      <w:bookmarkStart w:id="69" w:name="_Toc194327550"/>
      <w:bookmarkEnd w:id="69"/>
    </w:p>
    <w:p>
      <w:pPr>
        <w:pStyle w:val="ListParagraph"/>
        <w:keepNext/>
        <w:keepLines/>
        <w:widowControl/>
        <w:numPr>
          <w:ilvl w:val="0"/>
          <w:numId w:val="8"/>
        </w:numPr>
        <w:spacing w:before="260" w:after="260" w:line="480" w:lineRule="exact"/>
        <w:ind w:firstLineChars="0"/>
        <w:jc w:val="left"/>
        <w:outlineLvl w:val="2"/>
        <w:rPr>
          <w:rFonts w:cs="宋体"/>
          <w:b/>
          <w:bCs/>
          <w:vanish/>
          <w:kern w:val="0"/>
          <w:szCs w:val="32"/>
        </w:rPr>
      </w:pPr>
      <w:bookmarkStart w:id="70" w:name="_Toc194327187"/>
      <w:bookmarkEnd w:id="70"/>
      <w:bookmarkStart w:id="71" w:name="_Toc23861961"/>
      <w:bookmarkEnd w:id="71"/>
      <w:bookmarkStart w:id="72" w:name="_Toc26526"/>
      <w:bookmarkEnd w:id="72"/>
      <w:bookmarkStart w:id="73" w:name="_Toc191711576"/>
      <w:bookmarkEnd w:id="73"/>
      <w:bookmarkStart w:id="74" w:name="_Toc199557276"/>
      <w:bookmarkEnd w:id="74"/>
      <w:bookmarkStart w:id="75" w:name="_Toc194327628"/>
      <w:bookmarkEnd w:id="75"/>
      <w:bookmarkStart w:id="76" w:name="_Toc297191510"/>
      <w:bookmarkEnd w:id="76"/>
      <w:bookmarkStart w:id="77" w:name="_Toc297652815"/>
      <w:bookmarkEnd w:id="77"/>
      <w:bookmarkStart w:id="78" w:name="_Toc194377794"/>
      <w:bookmarkEnd w:id="78"/>
      <w:bookmarkStart w:id="79" w:name="_Toc300297323"/>
      <w:bookmarkEnd w:id="79"/>
      <w:bookmarkStart w:id="80" w:name="_Toc194377870"/>
      <w:bookmarkEnd w:id="80"/>
      <w:bookmarkStart w:id="81" w:name="_Toc194327551"/>
      <w:bookmarkEnd w:id="81"/>
      <w:bookmarkStart w:id="82" w:name="_Toc300307245"/>
      <w:bookmarkEnd w:id="82"/>
      <w:bookmarkStart w:id="83" w:name="_Toc297822564"/>
      <w:bookmarkEnd w:id="83"/>
      <w:bookmarkStart w:id="84" w:name="_Toc192928027"/>
      <w:bookmarkEnd w:id="84"/>
      <w:bookmarkStart w:id="85" w:name="_Toc191779690"/>
      <w:bookmarkEnd w:id="85"/>
      <w:bookmarkStart w:id="86" w:name="_Toc191711369"/>
      <w:bookmarkEnd w:id="86"/>
      <w:bookmarkStart w:id="87" w:name="_Toc297906907"/>
      <w:bookmarkEnd w:id="87"/>
    </w:p>
    <w:p>
      <w:pPr>
        <w:pStyle w:val="ListParagraph"/>
        <w:keepNext/>
        <w:keepLines/>
        <w:widowControl/>
        <w:numPr>
          <w:ilvl w:val="1"/>
          <w:numId w:val="8"/>
        </w:numPr>
        <w:spacing w:before="260" w:after="260" w:line="480" w:lineRule="exact"/>
        <w:ind w:firstLineChars="0"/>
        <w:jc w:val="left"/>
        <w:outlineLvl w:val="2"/>
        <w:rPr>
          <w:rFonts w:cs="宋体"/>
          <w:b/>
          <w:bCs/>
          <w:vanish/>
          <w:kern w:val="0"/>
          <w:szCs w:val="32"/>
        </w:rPr>
      </w:pPr>
      <w:bookmarkStart w:id="88" w:name="_Toc194377871"/>
      <w:bookmarkEnd w:id="88"/>
      <w:bookmarkStart w:id="89" w:name="_Toc29015"/>
      <w:bookmarkEnd w:id="89"/>
    </w:p>
    <w:p>
      <w:pPr>
        <w:pStyle w:val="Heading3"/>
        <w:numPr>
          <w:ilvl w:val="2"/>
          <w:numId w:val="8"/>
        </w:numPr>
        <w:adjustRightInd/>
        <w:snapToGrid/>
        <w:spacing w:before="260" w:beforeLines="0" w:after="260" w:afterLines="0" w:line="480" w:lineRule="exact"/>
        <w:rPr>
          <w:sz w:val="24"/>
          <w:szCs w:val="24"/>
        </w:rPr>
      </w:pPr>
      <w:bookmarkStart w:id="90" w:name="_Toc12685"/>
      <w:r>
        <w:rPr>
          <w:rFonts w:hint="eastAsia"/>
          <w:sz w:val="24"/>
          <w:szCs w:val="24"/>
        </w:rPr>
        <w:t>目的</w:t>
      </w:r>
      <w:bookmarkEnd w:id="90"/>
    </w:p>
    <w:p>
      <w:pPr>
        <w:pStyle w:val="BodyTextIndent"/>
        <w:spacing w:line="480" w:lineRule="exact"/>
        <w:ind w:left="0" w:firstLine="485" w:leftChars="0" w:firstLineChars="202"/>
        <w:rPr>
          <w:sz w:val="24"/>
          <w:szCs w:val="24"/>
        </w:rPr>
      </w:pPr>
      <w:r>
        <w:rPr>
          <w:rFonts w:hint="eastAsia"/>
          <w:sz w:val="24"/>
          <w:szCs w:val="24"/>
        </w:rPr>
        <w:t>根据批准的需求规格说明书和相关设计文档，</w:t>
      </w:r>
      <w:r>
        <w:rPr>
          <w:sz w:val="24"/>
          <w:szCs w:val="24"/>
        </w:rPr>
        <w:t>确定</w:t>
      </w:r>
      <w:r>
        <w:rPr>
          <w:rFonts w:hint="eastAsia"/>
          <w:sz w:val="24"/>
          <w:szCs w:val="24"/>
        </w:rPr>
        <w:t>项目</w:t>
      </w:r>
      <w:r>
        <w:rPr>
          <w:sz w:val="24"/>
          <w:szCs w:val="24"/>
        </w:rPr>
        <w:t>测试阶段的目标和策略</w:t>
      </w:r>
      <w:r>
        <w:rPr>
          <w:rFonts w:hint="eastAsia"/>
          <w:sz w:val="24"/>
          <w:szCs w:val="24"/>
        </w:rPr>
        <w:t>，确保测试工作有序、有效进行。</w:t>
      </w:r>
    </w:p>
    <w:p>
      <w:pPr>
        <w:pStyle w:val="Heading3"/>
        <w:numPr>
          <w:ilvl w:val="2"/>
          <w:numId w:val="8"/>
        </w:numPr>
        <w:adjustRightInd/>
        <w:snapToGrid/>
        <w:spacing w:before="260" w:beforeLines="0" w:after="260" w:afterLines="0" w:line="480" w:lineRule="exact"/>
        <w:rPr>
          <w:sz w:val="24"/>
          <w:szCs w:val="24"/>
        </w:rPr>
      </w:pPr>
      <w:bookmarkStart w:id="91" w:name="_Toc18044"/>
      <w:r>
        <w:rPr>
          <w:rFonts w:hint="eastAsia"/>
          <w:sz w:val="24"/>
          <w:szCs w:val="24"/>
        </w:rPr>
        <w:t>角色和职责</w:t>
      </w:r>
      <w:bookmarkEnd w:id="91"/>
    </w:p>
    <w:p>
      <w:pPr>
        <w:pStyle w:val="11"/>
        <w:numPr>
          <w:ilvl w:val="0"/>
          <w:numId w:val="0"/>
        </w:numPr>
        <w:tabs>
          <w:tab w:val="left" w:pos="567"/>
          <w:tab w:val="clear" w:pos="900"/>
        </w:tabs>
        <w:spacing w:before="156" w:after="156" w:line="480" w:lineRule="exact"/>
        <w:ind w:left="567"/>
        <w:jc w:val="left"/>
        <w:rPr>
          <w:b/>
          <w:szCs w:val="24"/>
        </w:rPr>
      </w:pPr>
      <w:r>
        <w:rPr>
          <w:rFonts w:hint="eastAsia"/>
          <w:b/>
          <w:szCs w:val="24"/>
        </w:rPr>
        <w:t>项目经理：</w:t>
      </w:r>
      <w:r>
        <w:rPr>
          <w:rFonts w:hint="eastAsia"/>
          <w:szCs w:val="24"/>
        </w:rPr>
        <w:t>与测试负责人一起批准测试计划</w:t>
      </w:r>
    </w:p>
    <w:p>
      <w:pPr>
        <w:pStyle w:val="1"/>
        <w:tabs>
          <w:tab w:val="left" w:pos="567"/>
        </w:tabs>
        <w:spacing w:line="480" w:lineRule="exact"/>
        <w:ind w:left="567" w:firstLine="0"/>
        <w:rPr>
          <w:sz w:val="24"/>
          <w:szCs w:val="24"/>
        </w:rPr>
      </w:pPr>
      <w:r>
        <w:rPr>
          <w:rFonts w:hint="eastAsia"/>
          <w:b/>
          <w:sz w:val="24"/>
          <w:szCs w:val="24"/>
        </w:rPr>
        <w:t>测试人员：</w:t>
      </w:r>
      <w:r>
        <w:rPr>
          <w:rFonts w:hint="eastAsia"/>
          <w:sz w:val="24"/>
          <w:szCs w:val="24"/>
        </w:rPr>
        <w:t>负责编写测试的计划和测试用例</w:t>
      </w:r>
    </w:p>
    <w:p>
      <w:pPr>
        <w:pStyle w:val="Heading3"/>
        <w:numPr>
          <w:ilvl w:val="2"/>
          <w:numId w:val="8"/>
        </w:numPr>
        <w:adjustRightInd/>
        <w:snapToGrid/>
        <w:spacing w:before="260" w:beforeLines="0" w:after="260" w:afterLines="0" w:line="480" w:lineRule="exact"/>
        <w:rPr>
          <w:sz w:val="24"/>
          <w:szCs w:val="24"/>
        </w:rPr>
      </w:pPr>
      <w:bookmarkStart w:id="92" w:name="_Toc32235"/>
      <w:r>
        <w:rPr>
          <w:rFonts w:hint="eastAsia"/>
          <w:sz w:val="24"/>
          <w:szCs w:val="24"/>
        </w:rPr>
        <w:t>进入准则</w:t>
      </w:r>
      <w:bookmarkEnd w:id="92"/>
    </w:p>
    <w:p>
      <w:pPr>
        <w:pStyle w:val="11"/>
        <w:widowControl w:val="0"/>
        <w:spacing w:before="156" w:after="156" w:line="480" w:lineRule="exact"/>
        <w:ind w:firstLine="28"/>
        <w:textAlignment w:val="center"/>
        <w:rPr>
          <w:szCs w:val="24"/>
        </w:rPr>
      </w:pPr>
      <w:r>
        <w:rPr>
          <w:rFonts w:hint="eastAsia"/>
          <w:szCs w:val="24"/>
        </w:rPr>
        <w:t>客户需求已明确。</w:t>
      </w:r>
    </w:p>
    <w:p>
      <w:pPr>
        <w:pStyle w:val="Heading3"/>
        <w:numPr>
          <w:ilvl w:val="2"/>
          <w:numId w:val="8"/>
        </w:numPr>
        <w:adjustRightInd/>
        <w:snapToGrid/>
        <w:spacing w:before="260" w:beforeLines="0" w:after="260" w:afterLines="0" w:line="480" w:lineRule="exact"/>
        <w:rPr>
          <w:sz w:val="24"/>
          <w:szCs w:val="24"/>
        </w:rPr>
      </w:pPr>
      <w:bookmarkStart w:id="93" w:name="_Toc20504"/>
      <w:r>
        <w:rPr>
          <w:rFonts w:hint="eastAsia"/>
          <w:sz w:val="24"/>
          <w:szCs w:val="24"/>
        </w:rPr>
        <w:t>输入</w:t>
      </w:r>
      <w:bookmarkEnd w:id="93"/>
    </w:p>
    <w:p>
      <w:pPr>
        <w:pStyle w:val="11"/>
        <w:widowControl w:val="0"/>
        <w:spacing w:before="156" w:after="156" w:line="480" w:lineRule="exact"/>
        <w:ind w:firstLine="28"/>
        <w:textAlignment w:val="center"/>
        <w:rPr>
          <w:szCs w:val="24"/>
        </w:rPr>
      </w:pPr>
      <w:r>
        <w:rPr>
          <w:rFonts w:hint="eastAsia"/>
          <w:szCs w:val="24"/>
        </w:rPr>
        <w:t>《软件需求规格说明书》</w:t>
      </w:r>
    </w:p>
    <w:p>
      <w:pPr>
        <w:pStyle w:val="11"/>
        <w:widowControl w:val="0"/>
        <w:spacing w:before="156" w:after="156" w:line="480" w:lineRule="exact"/>
        <w:ind w:firstLine="28"/>
        <w:textAlignment w:val="center"/>
        <w:rPr>
          <w:szCs w:val="24"/>
        </w:rPr>
      </w:pPr>
      <w:r>
        <w:rPr>
          <w:rFonts w:hint="eastAsia"/>
          <w:szCs w:val="24"/>
        </w:rPr>
        <w:t>《详细设计说明书》</w:t>
      </w:r>
    </w:p>
    <w:p>
      <w:pPr>
        <w:pStyle w:val="11"/>
        <w:widowControl w:val="0"/>
        <w:spacing w:before="156" w:after="156" w:line="480" w:lineRule="exact"/>
        <w:ind w:firstLine="28"/>
        <w:textAlignment w:val="center"/>
        <w:rPr>
          <w:szCs w:val="24"/>
        </w:rPr>
      </w:pPr>
      <w:r>
        <w:rPr>
          <w:rFonts w:hint="eastAsia"/>
          <w:szCs w:val="24"/>
        </w:rPr>
        <w:t>《项目计划》</w:t>
      </w:r>
    </w:p>
    <w:p>
      <w:pPr>
        <w:pStyle w:val="Heading3"/>
        <w:numPr>
          <w:ilvl w:val="2"/>
          <w:numId w:val="8"/>
        </w:numPr>
        <w:adjustRightInd/>
        <w:snapToGrid/>
        <w:spacing w:before="260" w:beforeLines="0" w:after="260" w:afterLines="0" w:line="480" w:lineRule="exact"/>
        <w:rPr>
          <w:sz w:val="24"/>
          <w:szCs w:val="24"/>
        </w:rPr>
      </w:pPr>
      <w:bookmarkStart w:id="94" w:name="_Toc7831"/>
      <w:r>
        <w:rPr>
          <w:rFonts w:hint="eastAsia"/>
          <w:sz w:val="24"/>
          <w:szCs w:val="24"/>
        </w:rPr>
        <w:t>工作任务</w:t>
      </w:r>
      <w:bookmarkEnd w:id="94"/>
    </w:p>
    <w:p>
      <w:pPr>
        <w:pStyle w:val="12"/>
        <w:numPr>
          <w:ilvl w:val="0"/>
          <w:numId w:val="9"/>
        </w:numPr>
        <w:spacing w:line="480" w:lineRule="exact"/>
        <w:ind w:left="901" w:hanging="476"/>
        <w:rPr>
          <w:szCs w:val="24"/>
        </w:rPr>
      </w:pPr>
      <w:r>
        <w:rPr>
          <w:rFonts w:hint="eastAsia"/>
          <w:szCs w:val="24"/>
        </w:rPr>
        <w:t>确定系统的测试需求，如功能需求、性能需求、安全性要求、可使用性需求等；</w:t>
      </w:r>
    </w:p>
    <w:p>
      <w:pPr>
        <w:pStyle w:val="12"/>
        <w:numPr>
          <w:ilvl w:val="0"/>
          <w:numId w:val="10"/>
        </w:numPr>
        <w:spacing w:line="480" w:lineRule="exact"/>
        <w:ind w:left="901" w:hanging="476"/>
        <w:rPr>
          <w:szCs w:val="24"/>
        </w:rPr>
      </w:pPr>
      <w:r>
        <w:rPr>
          <w:rFonts w:hint="eastAsia"/>
          <w:color w:val="000000"/>
          <w:szCs w:val="24"/>
        </w:rPr>
        <w:t>测试人员</w:t>
      </w:r>
      <w:r>
        <w:rPr>
          <w:rFonts w:hint="eastAsia"/>
          <w:szCs w:val="24"/>
        </w:rPr>
        <w:t>与项目经理协商，逐步确定测试项目的测试</w:t>
      </w:r>
      <w:r>
        <w:rPr>
          <w:rFonts w:hint="eastAsia"/>
          <w:bCs/>
          <w:szCs w:val="24"/>
        </w:rPr>
        <w:t>范围</w:t>
      </w:r>
      <w:r>
        <w:rPr>
          <w:rFonts w:hint="eastAsia"/>
          <w:szCs w:val="24"/>
        </w:rPr>
        <w:t>、测试</w:t>
      </w:r>
      <w:r>
        <w:rPr>
          <w:rFonts w:hint="eastAsia"/>
          <w:bCs/>
          <w:szCs w:val="24"/>
        </w:rPr>
        <w:t>粒度</w:t>
      </w:r>
      <w:r>
        <w:rPr>
          <w:rFonts w:hint="eastAsia"/>
          <w:szCs w:val="24"/>
        </w:rPr>
        <w:t>（覆盖标准）以及测试方案、测试阶段的出入口准则；</w:t>
      </w:r>
    </w:p>
    <w:p>
      <w:pPr>
        <w:pStyle w:val="12"/>
        <w:numPr>
          <w:ilvl w:val="0"/>
          <w:numId w:val="10"/>
        </w:numPr>
        <w:spacing w:line="480" w:lineRule="exact"/>
        <w:ind w:left="901" w:hanging="476"/>
        <w:rPr>
          <w:szCs w:val="24"/>
        </w:rPr>
      </w:pPr>
      <w:r>
        <w:rPr>
          <w:rFonts w:hint="eastAsia"/>
          <w:szCs w:val="24"/>
        </w:rPr>
        <w:t>根据《项目计划》以及项目的复杂度初步估计测试项目工作量，制定测试计划的进度安排。逐步细化</w:t>
      </w:r>
      <w:r>
        <w:rPr>
          <w:rFonts w:hint="eastAsia"/>
          <w:bCs/>
          <w:szCs w:val="24"/>
        </w:rPr>
        <w:t>测试计划</w:t>
      </w:r>
      <w:r>
        <w:rPr>
          <w:rFonts w:hint="eastAsia"/>
          <w:szCs w:val="24"/>
        </w:rPr>
        <w:t>及测试规模估计；测试进度安排中要留有合理的测试</w:t>
      </w:r>
      <w:r>
        <w:rPr>
          <w:szCs w:val="24"/>
        </w:rPr>
        <w:t>缺陷</w:t>
      </w:r>
      <w:r>
        <w:rPr>
          <w:rFonts w:hint="eastAsia"/>
          <w:szCs w:val="24"/>
        </w:rPr>
        <w:t>、用例管理时间；</w:t>
      </w:r>
    </w:p>
    <w:p>
      <w:pPr>
        <w:pStyle w:val="12"/>
        <w:numPr>
          <w:ilvl w:val="0"/>
          <w:numId w:val="10"/>
        </w:numPr>
        <w:spacing w:line="480" w:lineRule="exact"/>
        <w:ind w:left="901" w:hanging="476"/>
        <w:rPr>
          <w:szCs w:val="24"/>
        </w:rPr>
      </w:pPr>
      <w:r>
        <w:rPr>
          <w:rFonts w:hint="eastAsia"/>
          <w:szCs w:val="24"/>
        </w:rPr>
        <w:t>形成系统测试计划并提交项目经理审核。批准人为项目经理。同时测试人员可发起测试计划的评审；审核批准通过则放入配置库；</w:t>
      </w:r>
    </w:p>
    <w:p>
      <w:pPr>
        <w:pStyle w:val="12"/>
        <w:numPr>
          <w:ilvl w:val="0"/>
          <w:numId w:val="10"/>
        </w:numPr>
        <w:spacing w:line="480" w:lineRule="exact"/>
        <w:ind w:left="901" w:hanging="476"/>
        <w:rPr>
          <w:szCs w:val="24"/>
        </w:rPr>
      </w:pPr>
      <w:r>
        <w:rPr>
          <w:rFonts w:hint="eastAsia"/>
          <w:szCs w:val="24"/>
        </w:rPr>
        <w:t>测试计划审核通过后，可以开始编写测试用例；</w:t>
      </w:r>
    </w:p>
    <w:p>
      <w:pPr>
        <w:pStyle w:val="12"/>
        <w:numPr>
          <w:ilvl w:val="0"/>
          <w:numId w:val="11"/>
        </w:numPr>
        <w:tabs>
          <w:tab w:val="clear" w:pos="900"/>
          <w:tab w:val="left" w:pos="993"/>
        </w:tabs>
        <w:spacing w:line="480" w:lineRule="exact"/>
        <w:ind w:left="849" w:hanging="425" w:leftChars="202" w:hangingChars="177"/>
        <w:rPr>
          <w:szCs w:val="24"/>
        </w:rPr>
      </w:pPr>
      <w:r>
        <w:rPr>
          <w:rFonts w:hint="eastAsia"/>
          <w:szCs w:val="24"/>
        </w:rPr>
        <w:t>用例设计：</w:t>
      </w:r>
    </w:p>
    <w:p>
      <w:pPr>
        <w:pStyle w:val="BodyTextFirstIndent2"/>
        <w:numPr>
          <w:ilvl w:val="3"/>
          <w:numId w:val="12"/>
        </w:numPr>
        <w:tabs>
          <w:tab w:val="left" w:pos="993"/>
          <w:tab w:val="left" w:pos="1378"/>
        </w:tabs>
        <w:spacing w:line="480" w:lineRule="exact"/>
        <w:ind w:left="1678" w:leftChars="0" w:firstLineChars="0"/>
        <w:rPr>
          <w:sz w:val="24"/>
          <w:szCs w:val="24"/>
        </w:rPr>
      </w:pPr>
      <w:r>
        <w:rPr>
          <w:rFonts w:hint="eastAsia"/>
          <w:sz w:val="24"/>
          <w:szCs w:val="24"/>
        </w:rPr>
        <w:t>测试人员参与需求和设计的评审，正确理解系统需求并确认需求的可测性，获取</w:t>
      </w:r>
      <w:r>
        <w:rPr>
          <w:rFonts w:hint="eastAsia"/>
          <w:bCs/>
          <w:sz w:val="24"/>
          <w:szCs w:val="24"/>
        </w:rPr>
        <w:t>测试项目需求</w:t>
      </w:r>
      <w:r>
        <w:rPr>
          <w:rFonts w:hint="eastAsia"/>
          <w:sz w:val="24"/>
          <w:szCs w:val="24"/>
        </w:rPr>
        <w:t>；</w:t>
      </w:r>
    </w:p>
    <w:p>
      <w:pPr>
        <w:pStyle w:val="BodyTextFirstIndent2"/>
        <w:numPr>
          <w:ilvl w:val="3"/>
          <w:numId w:val="12"/>
        </w:numPr>
        <w:tabs>
          <w:tab w:val="left" w:pos="993"/>
          <w:tab w:val="left" w:pos="1378"/>
        </w:tabs>
        <w:spacing w:line="480" w:lineRule="exact"/>
        <w:ind w:left="1678" w:leftChars="0" w:firstLineChars="0"/>
        <w:rPr>
          <w:sz w:val="24"/>
          <w:szCs w:val="24"/>
        </w:rPr>
      </w:pPr>
      <w:r>
        <w:rPr>
          <w:rFonts w:hint="eastAsia"/>
          <w:sz w:val="24"/>
          <w:szCs w:val="24"/>
        </w:rPr>
        <w:t>根据批准的测试项目需求（在测试计划中有测试需求的详细描述）、</w:t>
      </w:r>
      <w:r>
        <w:rPr>
          <w:color w:val="1C1C1C"/>
          <w:sz w:val="24"/>
          <w:szCs w:val="24"/>
        </w:rPr>
        <w:t>测试目标</w:t>
      </w:r>
      <w:r>
        <w:rPr>
          <w:rFonts w:hint="eastAsia"/>
          <w:color w:val="1C1C1C"/>
          <w:sz w:val="24"/>
          <w:szCs w:val="24"/>
        </w:rPr>
        <w:t>的逻辑实现和约束、测试工具及其测试环境等限制条件，</w:t>
      </w:r>
      <w:r>
        <w:rPr>
          <w:rFonts w:hint="eastAsia"/>
          <w:sz w:val="24"/>
          <w:szCs w:val="24"/>
        </w:rPr>
        <w:t>设计测试用例。</w:t>
      </w:r>
    </w:p>
    <w:p>
      <w:pPr>
        <w:pStyle w:val="BodyTextFirstIndent2"/>
        <w:numPr>
          <w:ilvl w:val="3"/>
          <w:numId w:val="12"/>
        </w:numPr>
        <w:tabs>
          <w:tab w:val="left" w:pos="993"/>
          <w:tab w:val="left" w:pos="1378"/>
        </w:tabs>
        <w:spacing w:line="480" w:lineRule="exact"/>
        <w:ind w:left="1678" w:leftChars="0" w:firstLineChars="0"/>
        <w:rPr>
          <w:sz w:val="24"/>
          <w:szCs w:val="24"/>
        </w:rPr>
      </w:pPr>
      <w:r>
        <w:rPr>
          <w:rFonts w:hint="eastAsia"/>
          <w:sz w:val="24"/>
          <w:szCs w:val="24"/>
        </w:rPr>
        <w:t>测试人员根据系统的软件需求，编写系统测试用例；</w:t>
      </w:r>
    </w:p>
    <w:p>
      <w:pPr>
        <w:pStyle w:val="BodyTextFirstIndent2"/>
        <w:numPr>
          <w:ilvl w:val="3"/>
          <w:numId w:val="12"/>
        </w:numPr>
        <w:tabs>
          <w:tab w:val="left" w:pos="993"/>
          <w:tab w:val="left" w:pos="1378"/>
        </w:tabs>
        <w:spacing w:line="480" w:lineRule="exact"/>
        <w:ind w:left="1678" w:leftChars="0" w:firstLineChars="0"/>
        <w:rPr>
          <w:sz w:val="24"/>
          <w:szCs w:val="24"/>
        </w:rPr>
      </w:pPr>
      <w:r>
        <w:rPr>
          <w:rFonts w:hint="eastAsia"/>
          <w:sz w:val="24"/>
          <w:szCs w:val="24"/>
        </w:rPr>
        <w:t>测试人员发起组织相关人员进行测试用例评审，从而提高测试用例的质量；系统测试用例审核人可以是测试人员、项目经理，批准人为项目经理。</w:t>
      </w:r>
    </w:p>
    <w:p>
      <w:pPr>
        <w:pStyle w:val="12"/>
        <w:numPr>
          <w:ilvl w:val="0"/>
          <w:numId w:val="11"/>
        </w:numPr>
        <w:tabs>
          <w:tab w:val="clear" w:pos="900"/>
          <w:tab w:val="left" w:pos="993"/>
        </w:tabs>
        <w:spacing w:line="480" w:lineRule="exact"/>
        <w:ind w:left="849" w:hanging="425" w:leftChars="202" w:hangingChars="177"/>
        <w:rPr>
          <w:szCs w:val="24"/>
        </w:rPr>
      </w:pPr>
      <w:r>
        <w:rPr>
          <w:rFonts w:hint="eastAsia"/>
          <w:szCs w:val="24"/>
        </w:rPr>
        <w:t>用例管理：</w:t>
      </w:r>
    </w:p>
    <w:p>
      <w:pPr>
        <w:pStyle w:val="BodyTextFirstIndent2"/>
        <w:numPr>
          <w:ilvl w:val="3"/>
          <w:numId w:val="13"/>
        </w:numPr>
        <w:tabs>
          <w:tab w:val="left" w:pos="993"/>
          <w:tab w:val="left" w:pos="1378"/>
        </w:tabs>
        <w:spacing w:line="480" w:lineRule="exact"/>
        <w:ind w:leftChars="0" w:firstLineChars="0"/>
        <w:rPr>
          <w:sz w:val="24"/>
          <w:szCs w:val="24"/>
        </w:rPr>
      </w:pPr>
      <w:r>
        <w:rPr>
          <w:rFonts w:hint="eastAsia"/>
          <w:sz w:val="24"/>
          <w:szCs w:val="24"/>
        </w:rPr>
        <w:t>测试人员负责进行测试用例的实施、跟踪及用例统计分析工作、改进测试用例等管理活动；</w:t>
      </w:r>
    </w:p>
    <w:p>
      <w:pPr>
        <w:pStyle w:val="BodyTextFirstIndent2"/>
        <w:numPr>
          <w:ilvl w:val="3"/>
          <w:numId w:val="13"/>
        </w:numPr>
        <w:tabs>
          <w:tab w:val="left" w:pos="993"/>
          <w:tab w:val="left" w:pos="1378"/>
        </w:tabs>
        <w:spacing w:line="480" w:lineRule="exact"/>
        <w:ind w:leftChars="0" w:firstLineChars="0"/>
        <w:rPr>
          <w:sz w:val="24"/>
          <w:szCs w:val="24"/>
        </w:rPr>
      </w:pPr>
      <w:r>
        <w:rPr>
          <w:rFonts w:hint="eastAsia"/>
          <w:sz w:val="24"/>
          <w:szCs w:val="24"/>
        </w:rPr>
        <w:t>当软件需求或设计变更引起测试需求变更时，将变更测试用例文档；</w:t>
      </w:r>
    </w:p>
    <w:p>
      <w:pPr>
        <w:pStyle w:val="BodyTextFirstIndent2"/>
        <w:numPr>
          <w:ilvl w:val="3"/>
          <w:numId w:val="13"/>
        </w:numPr>
        <w:tabs>
          <w:tab w:val="left" w:pos="993"/>
          <w:tab w:val="left" w:pos="1378"/>
        </w:tabs>
        <w:spacing w:line="480" w:lineRule="exact"/>
        <w:ind w:leftChars="0" w:firstLineChars="0"/>
        <w:rPr>
          <w:sz w:val="24"/>
          <w:szCs w:val="24"/>
        </w:rPr>
      </w:pPr>
      <w:r>
        <w:rPr>
          <w:rFonts w:hint="eastAsia"/>
          <w:sz w:val="24"/>
          <w:szCs w:val="24"/>
        </w:rPr>
        <w:t>测试人员实时或定期根据</w:t>
      </w:r>
      <w:r>
        <w:rPr>
          <w:sz w:val="24"/>
          <w:szCs w:val="24"/>
        </w:rPr>
        <w:t>缺陷</w:t>
      </w:r>
      <w:r>
        <w:rPr>
          <w:rFonts w:hint="eastAsia"/>
          <w:sz w:val="24"/>
          <w:szCs w:val="24"/>
        </w:rPr>
        <w:t>数据、状态和测试用例执行情况进行分析，以确定是否需要对目前测试的模块设计新的测试用例，对不稳定的模块，测试人员负责与项目经理讨论确定测试范围、粒度和执行方案等，并新增测试用例；</w:t>
      </w:r>
    </w:p>
    <w:p>
      <w:pPr>
        <w:pStyle w:val="BodyTextFirstIndent2"/>
        <w:numPr>
          <w:ilvl w:val="3"/>
          <w:numId w:val="13"/>
        </w:numPr>
        <w:tabs>
          <w:tab w:val="left" w:pos="993"/>
          <w:tab w:val="left" w:pos="1378"/>
        </w:tabs>
        <w:spacing w:line="480" w:lineRule="exact"/>
        <w:ind w:leftChars="0" w:firstLineChars="0"/>
        <w:rPr>
          <w:sz w:val="24"/>
          <w:szCs w:val="24"/>
        </w:rPr>
      </w:pPr>
      <w:r>
        <w:rPr>
          <w:rFonts w:hint="eastAsia"/>
          <w:sz w:val="24"/>
          <w:szCs w:val="24"/>
        </w:rPr>
        <w:t>新增测试用例批准后由测试人员执行；</w:t>
      </w:r>
    </w:p>
    <w:p>
      <w:pPr>
        <w:pStyle w:val="12"/>
        <w:numPr>
          <w:ilvl w:val="0"/>
          <w:numId w:val="10"/>
        </w:numPr>
        <w:spacing w:line="480" w:lineRule="exact"/>
        <w:ind w:left="231" w:leftChars="110"/>
        <w:rPr>
          <w:szCs w:val="24"/>
        </w:rPr>
      </w:pPr>
      <w:r>
        <w:rPr>
          <w:rFonts w:hint="eastAsia"/>
          <w:szCs w:val="24"/>
        </w:rPr>
        <w:t>当项目开发计划或测试需求发生变更时，测试计划应考虑是否需要变更。</w:t>
      </w:r>
    </w:p>
    <w:p>
      <w:pPr>
        <w:pStyle w:val="Heading3"/>
        <w:numPr>
          <w:ilvl w:val="2"/>
          <w:numId w:val="8"/>
        </w:numPr>
        <w:adjustRightInd/>
        <w:snapToGrid/>
        <w:spacing w:before="260" w:beforeLines="0" w:after="260" w:afterLines="0" w:line="480" w:lineRule="exact"/>
        <w:rPr>
          <w:sz w:val="24"/>
          <w:szCs w:val="24"/>
        </w:rPr>
      </w:pPr>
      <w:bookmarkStart w:id="95" w:name="_Toc6329"/>
      <w:r>
        <w:rPr>
          <w:rFonts w:hint="eastAsia"/>
          <w:sz w:val="24"/>
          <w:szCs w:val="24"/>
        </w:rPr>
        <w:t>退出准则</w:t>
      </w:r>
      <w:bookmarkEnd w:id="95"/>
    </w:p>
    <w:p>
      <w:pPr>
        <w:pStyle w:val="11"/>
        <w:widowControl w:val="0"/>
        <w:spacing w:before="156" w:after="156" w:line="480" w:lineRule="exact"/>
        <w:ind w:firstLine="28"/>
        <w:textAlignment w:val="center"/>
        <w:rPr>
          <w:szCs w:val="24"/>
        </w:rPr>
      </w:pPr>
      <w:r>
        <w:rPr>
          <w:rFonts w:hint="eastAsia"/>
          <w:szCs w:val="24"/>
        </w:rPr>
        <w:t>《系统测试计划》已批准。</w:t>
      </w:r>
    </w:p>
    <w:p>
      <w:pPr>
        <w:pStyle w:val="Heading3"/>
        <w:numPr>
          <w:ilvl w:val="2"/>
          <w:numId w:val="8"/>
        </w:numPr>
        <w:adjustRightInd/>
        <w:snapToGrid/>
        <w:spacing w:before="260" w:beforeLines="0" w:after="260" w:afterLines="0" w:line="480" w:lineRule="exact"/>
        <w:rPr>
          <w:sz w:val="24"/>
          <w:szCs w:val="24"/>
        </w:rPr>
      </w:pPr>
      <w:bookmarkStart w:id="96" w:name="_Toc7010"/>
      <w:r>
        <w:rPr>
          <w:rFonts w:hint="eastAsia"/>
          <w:sz w:val="24"/>
          <w:szCs w:val="24"/>
        </w:rPr>
        <w:t>输出</w:t>
      </w:r>
      <w:bookmarkEnd w:id="96"/>
    </w:p>
    <w:p>
      <w:pPr>
        <w:pStyle w:val="11"/>
        <w:widowControl w:val="0"/>
        <w:spacing w:before="156" w:after="156" w:line="480" w:lineRule="exact"/>
        <w:ind w:firstLine="28"/>
        <w:textAlignment w:val="center"/>
        <w:rPr>
          <w:szCs w:val="24"/>
        </w:rPr>
      </w:pPr>
      <w:r>
        <w:rPr>
          <w:rFonts w:hint="eastAsia"/>
          <w:szCs w:val="24"/>
        </w:rPr>
        <w:t>《系统测试计划》</w:t>
      </w:r>
    </w:p>
    <w:p>
      <w:pPr>
        <w:pStyle w:val="Heading2"/>
        <w:spacing w:line="480" w:lineRule="exact"/>
        <w:ind w:left="710"/>
      </w:pPr>
      <w:bookmarkStart w:id="97" w:name="_Toc6757"/>
      <w:bookmarkStart w:id="98" w:name="_Toc73302054"/>
      <w:r>
        <w:rPr>
          <w:rFonts w:hint="eastAsia"/>
        </w:rPr>
        <w:t>单元测试</w:t>
      </w:r>
      <w:bookmarkEnd w:id="97"/>
      <w:bookmarkEnd w:id="98"/>
    </w:p>
    <w:p>
      <w:pPr>
        <w:pStyle w:val="ListParagraph"/>
        <w:keepNext/>
        <w:keepLines/>
        <w:widowControl/>
        <w:numPr>
          <w:ilvl w:val="1"/>
          <w:numId w:val="8"/>
        </w:numPr>
        <w:spacing w:before="260" w:after="260" w:line="480" w:lineRule="exact"/>
        <w:ind w:firstLineChars="0"/>
        <w:outlineLvl w:val="2"/>
        <w:rPr>
          <w:rFonts w:cs="宋体"/>
          <w:b/>
          <w:bCs/>
          <w:vanish/>
          <w:kern w:val="0"/>
          <w:sz w:val="24"/>
          <w:szCs w:val="32"/>
        </w:rPr>
      </w:pPr>
      <w:bookmarkStart w:id="99" w:name="_Toc14805"/>
      <w:bookmarkEnd w:id="99"/>
      <w:bookmarkStart w:id="100" w:name="_Toc194377880"/>
      <w:bookmarkEnd w:id="100"/>
    </w:p>
    <w:p>
      <w:pPr>
        <w:pStyle w:val="Heading3"/>
        <w:numPr>
          <w:ilvl w:val="2"/>
          <w:numId w:val="8"/>
        </w:numPr>
        <w:adjustRightInd/>
        <w:snapToGrid/>
        <w:spacing w:before="260" w:beforeLines="0" w:after="260" w:afterLines="0" w:line="480" w:lineRule="exact"/>
        <w:rPr>
          <w:rFonts w:ascii="宋体" w:hAnsi="宋体"/>
          <w:sz w:val="24"/>
          <w:szCs w:val="24"/>
        </w:rPr>
      </w:pPr>
      <w:bookmarkStart w:id="101" w:name="_Toc12752"/>
      <w:r>
        <w:rPr>
          <w:rFonts w:ascii="宋体" w:hAnsi="宋体" w:hint="eastAsia"/>
          <w:sz w:val="24"/>
          <w:szCs w:val="24"/>
        </w:rPr>
        <w:t>目的</w:t>
      </w:r>
      <w:bookmarkEnd w:id="101"/>
    </w:p>
    <w:p>
      <w:pPr>
        <w:pStyle w:val="BodyTextIndent"/>
        <w:spacing w:line="480" w:lineRule="exact"/>
        <w:ind w:left="0" w:firstLine="720" w:leftChars="0" w:firstLineChars="300"/>
        <w:rPr>
          <w:rFonts w:ascii="宋体" w:hAnsi="宋体"/>
          <w:sz w:val="24"/>
          <w:szCs w:val="24"/>
        </w:rPr>
      </w:pPr>
      <w:r>
        <w:rPr>
          <w:rFonts w:ascii="宋体" w:hAnsi="宋体" w:hint="eastAsia"/>
          <w:sz w:val="24"/>
          <w:szCs w:val="24"/>
        </w:rPr>
        <w:t>使用测试用例及相应编码准则等，验证</w:t>
      </w:r>
      <w:r>
        <w:rPr>
          <w:rFonts w:ascii="宋体" w:hAnsi="宋体"/>
          <w:sz w:val="24"/>
          <w:szCs w:val="24"/>
        </w:rPr>
        <w:t>程序</w:t>
      </w:r>
      <w:r>
        <w:rPr>
          <w:rFonts w:ascii="宋体" w:hAnsi="宋体" w:hint="eastAsia"/>
          <w:sz w:val="24"/>
          <w:szCs w:val="24"/>
        </w:rPr>
        <w:t>代码</w:t>
      </w:r>
      <w:r>
        <w:rPr>
          <w:rFonts w:ascii="宋体" w:hAnsi="宋体"/>
          <w:sz w:val="24"/>
          <w:szCs w:val="24"/>
        </w:rPr>
        <w:t>单元</w:t>
      </w:r>
      <w:r>
        <w:rPr>
          <w:rFonts w:ascii="宋体" w:hAnsi="宋体" w:hint="eastAsia"/>
          <w:sz w:val="24"/>
          <w:szCs w:val="24"/>
        </w:rPr>
        <w:t>及其函数、接口已按照预设的方式（系统设计）调用执行，并产生合乎期待的结果。</w:t>
      </w:r>
    </w:p>
    <w:p>
      <w:pPr>
        <w:pStyle w:val="Heading3"/>
        <w:numPr>
          <w:ilvl w:val="2"/>
          <w:numId w:val="8"/>
        </w:numPr>
        <w:adjustRightInd/>
        <w:snapToGrid/>
        <w:spacing w:before="260" w:beforeLines="0" w:after="260" w:afterLines="0" w:line="480" w:lineRule="exact"/>
        <w:rPr>
          <w:rFonts w:ascii="宋体" w:hAnsi="宋体"/>
          <w:sz w:val="24"/>
          <w:szCs w:val="24"/>
        </w:rPr>
      </w:pPr>
      <w:bookmarkStart w:id="102" w:name="_Toc1006"/>
      <w:r>
        <w:rPr>
          <w:rFonts w:ascii="宋体" w:hAnsi="宋体" w:hint="eastAsia"/>
          <w:sz w:val="24"/>
          <w:szCs w:val="24"/>
        </w:rPr>
        <w:t>角色和职责</w:t>
      </w:r>
      <w:bookmarkEnd w:id="102"/>
    </w:p>
    <w:p>
      <w:pPr>
        <w:pStyle w:val="11"/>
        <w:widowControl w:val="0"/>
        <w:numPr>
          <w:ilvl w:val="0"/>
          <w:numId w:val="0"/>
        </w:numPr>
        <w:spacing w:before="156" w:after="156" w:line="480" w:lineRule="exact"/>
        <w:ind w:left="426"/>
        <w:textAlignment w:val="center"/>
        <w:rPr>
          <w:rFonts w:ascii="宋体" w:hAnsi="宋体"/>
          <w:szCs w:val="24"/>
        </w:rPr>
      </w:pPr>
      <w:r>
        <w:rPr>
          <w:rFonts w:ascii="宋体" w:hAnsi="宋体" w:hint="eastAsia"/>
          <w:b/>
          <w:szCs w:val="24"/>
        </w:rPr>
        <w:t>项目经理：</w:t>
      </w:r>
      <w:r>
        <w:rPr>
          <w:rFonts w:ascii="宋体" w:hAnsi="宋体" w:hint="eastAsia"/>
          <w:szCs w:val="24"/>
        </w:rPr>
        <w:t>参与单元测试用例的编写</w:t>
      </w:r>
    </w:p>
    <w:p>
      <w:pPr>
        <w:pStyle w:val="BodyTextFirstIndent"/>
        <w:spacing w:line="480" w:lineRule="exact"/>
        <w:ind w:firstLine="480" w:firstLineChars="200"/>
        <w:rPr>
          <w:rFonts w:ascii="宋体" w:hAnsi="宋体"/>
          <w:sz w:val="24"/>
          <w:szCs w:val="24"/>
        </w:rPr>
      </w:pPr>
      <w:r>
        <w:rPr>
          <w:rFonts w:ascii="宋体" w:hAnsi="宋体" w:hint="eastAsia"/>
          <w:b/>
          <w:sz w:val="24"/>
          <w:szCs w:val="24"/>
        </w:rPr>
        <w:t>开发人员：</w:t>
      </w:r>
      <w:r>
        <w:rPr>
          <w:rFonts w:ascii="宋体" w:hAnsi="宋体" w:hint="eastAsia"/>
          <w:sz w:val="24"/>
          <w:szCs w:val="24"/>
        </w:rPr>
        <w:t>编写单元测试用例，进行单元测试</w:t>
      </w:r>
    </w:p>
    <w:p>
      <w:pPr>
        <w:pStyle w:val="Heading3"/>
        <w:numPr>
          <w:ilvl w:val="2"/>
          <w:numId w:val="8"/>
        </w:numPr>
        <w:adjustRightInd/>
        <w:snapToGrid/>
        <w:spacing w:before="260" w:beforeLines="0" w:after="260" w:afterLines="0" w:line="480" w:lineRule="exact"/>
        <w:rPr>
          <w:rFonts w:ascii="宋体" w:hAnsi="宋体"/>
          <w:sz w:val="24"/>
          <w:szCs w:val="24"/>
        </w:rPr>
      </w:pPr>
      <w:bookmarkStart w:id="103" w:name="_Toc26769"/>
      <w:r>
        <w:rPr>
          <w:rFonts w:ascii="宋体" w:hAnsi="宋体" w:hint="eastAsia"/>
          <w:sz w:val="24"/>
          <w:szCs w:val="24"/>
        </w:rPr>
        <w:t>进入准则</w:t>
      </w:r>
      <w:bookmarkEnd w:id="103"/>
    </w:p>
    <w:p>
      <w:pPr>
        <w:pStyle w:val="11"/>
        <w:widowControl w:val="0"/>
        <w:spacing w:before="156" w:after="156" w:line="480" w:lineRule="exact"/>
        <w:ind w:firstLine="28"/>
        <w:textAlignment w:val="center"/>
        <w:rPr>
          <w:rFonts w:ascii="宋体" w:hAnsi="宋体"/>
          <w:szCs w:val="24"/>
        </w:rPr>
      </w:pPr>
      <w:r>
        <w:rPr>
          <w:rFonts w:ascii="宋体" w:hAnsi="宋体" w:hint="eastAsia"/>
          <w:szCs w:val="24"/>
        </w:rPr>
        <w:t>被测代码已完成</w:t>
      </w:r>
    </w:p>
    <w:p>
      <w:pPr>
        <w:pStyle w:val="Heading3"/>
        <w:numPr>
          <w:ilvl w:val="2"/>
          <w:numId w:val="8"/>
        </w:numPr>
        <w:adjustRightInd/>
        <w:snapToGrid/>
        <w:spacing w:before="260" w:beforeLines="0" w:after="260" w:afterLines="0" w:line="480" w:lineRule="exact"/>
        <w:rPr>
          <w:rFonts w:ascii="宋体" w:hAnsi="宋体"/>
          <w:sz w:val="24"/>
          <w:szCs w:val="24"/>
        </w:rPr>
      </w:pPr>
      <w:bookmarkStart w:id="104" w:name="_Toc19998"/>
      <w:r>
        <w:rPr>
          <w:rFonts w:ascii="宋体" w:hAnsi="宋体" w:hint="eastAsia"/>
          <w:sz w:val="24"/>
          <w:szCs w:val="24"/>
        </w:rPr>
        <w:t>输入</w:t>
      </w:r>
      <w:bookmarkEnd w:id="104"/>
    </w:p>
    <w:p>
      <w:pPr>
        <w:pStyle w:val="11"/>
        <w:widowControl w:val="0"/>
        <w:spacing w:before="156" w:after="156" w:line="480" w:lineRule="exact"/>
        <w:ind w:firstLine="28"/>
        <w:textAlignment w:val="center"/>
        <w:rPr>
          <w:rFonts w:ascii="宋体" w:hAnsi="宋体"/>
          <w:szCs w:val="24"/>
        </w:rPr>
      </w:pPr>
      <w:r>
        <w:rPr>
          <w:rFonts w:ascii="宋体" w:hAnsi="宋体" w:hint="eastAsia"/>
          <w:szCs w:val="24"/>
        </w:rPr>
        <w:t>《详细设计说明书》</w:t>
      </w:r>
    </w:p>
    <w:p>
      <w:pPr>
        <w:pStyle w:val="Heading3"/>
        <w:numPr>
          <w:ilvl w:val="2"/>
          <w:numId w:val="8"/>
        </w:numPr>
        <w:adjustRightInd/>
        <w:snapToGrid/>
        <w:spacing w:before="260" w:beforeLines="0" w:after="260" w:afterLines="0" w:line="480" w:lineRule="exact"/>
        <w:rPr>
          <w:rFonts w:ascii="宋体" w:hAnsi="宋体"/>
          <w:sz w:val="24"/>
          <w:szCs w:val="24"/>
        </w:rPr>
      </w:pPr>
      <w:bookmarkStart w:id="105" w:name="_Toc13768"/>
      <w:r>
        <w:rPr>
          <w:rFonts w:ascii="宋体" w:hAnsi="宋体" w:hint="eastAsia"/>
          <w:sz w:val="24"/>
          <w:szCs w:val="24"/>
        </w:rPr>
        <w:t>工作任务</w:t>
      </w:r>
      <w:bookmarkEnd w:id="105"/>
    </w:p>
    <w:p>
      <w:pPr>
        <w:pStyle w:val="12"/>
        <w:numPr>
          <w:ilvl w:val="0"/>
          <w:numId w:val="14"/>
        </w:numPr>
        <w:spacing w:line="480" w:lineRule="exact"/>
        <w:rPr>
          <w:rFonts w:ascii="宋体" w:hAnsi="宋体"/>
          <w:szCs w:val="24"/>
        </w:rPr>
      </w:pPr>
      <w:r>
        <w:rPr>
          <w:rFonts w:ascii="宋体" w:hAnsi="宋体" w:hint="eastAsia"/>
          <w:szCs w:val="24"/>
        </w:rPr>
        <w:t>在项目设计阶段，项目经理组织开发人员进行单元测试中</w:t>
      </w:r>
      <w:r>
        <w:rPr>
          <w:rFonts w:ascii="宋体" w:hAnsi="宋体" w:hint="eastAsia"/>
          <w:bCs/>
          <w:szCs w:val="24"/>
        </w:rPr>
        <w:t>测试用例</w:t>
      </w:r>
      <w:r>
        <w:rPr>
          <w:rFonts w:ascii="宋体" w:hAnsi="宋体" w:hint="eastAsia"/>
          <w:szCs w:val="24"/>
        </w:rPr>
        <w:t>的编写；</w:t>
      </w:r>
    </w:p>
    <w:p>
      <w:pPr>
        <w:pStyle w:val="12"/>
        <w:numPr>
          <w:ilvl w:val="0"/>
          <w:numId w:val="10"/>
        </w:numPr>
        <w:spacing w:line="480" w:lineRule="exact"/>
        <w:rPr>
          <w:rFonts w:ascii="宋体" w:hAnsi="宋体"/>
          <w:szCs w:val="24"/>
        </w:rPr>
      </w:pPr>
      <w:r>
        <w:rPr>
          <w:rFonts w:ascii="宋体" w:hAnsi="宋体" w:hint="eastAsia"/>
          <w:szCs w:val="24"/>
        </w:rPr>
        <w:t>开发人员在符合规定测试环境条件下，使用指定测试及管理工具，编码规范和单元</w:t>
      </w:r>
      <w:r>
        <w:rPr>
          <w:rFonts w:ascii="宋体" w:hAnsi="宋体" w:hint="eastAsia"/>
          <w:bCs/>
          <w:szCs w:val="24"/>
        </w:rPr>
        <w:t>测试用例</w:t>
      </w:r>
      <w:r>
        <w:rPr>
          <w:rFonts w:ascii="宋体" w:hAnsi="宋体" w:hint="eastAsia"/>
          <w:szCs w:val="24"/>
        </w:rPr>
        <w:t>，从配置库中提取标识代码模块实施测试活动；</w:t>
      </w:r>
    </w:p>
    <w:p>
      <w:pPr>
        <w:pStyle w:val="BodyTextFirstIndent2"/>
        <w:numPr>
          <w:ilvl w:val="0"/>
          <w:numId w:val="15"/>
        </w:numPr>
        <w:tabs>
          <w:tab w:val="left" w:pos="1378"/>
        </w:tabs>
        <w:spacing w:line="480" w:lineRule="exact"/>
        <w:ind w:leftChars="0" w:firstLineChars="0"/>
        <w:rPr>
          <w:rFonts w:ascii="宋体" w:hAnsi="宋体"/>
          <w:sz w:val="24"/>
          <w:szCs w:val="24"/>
        </w:rPr>
      </w:pPr>
      <w:r>
        <w:rPr>
          <w:rFonts w:ascii="宋体" w:hAnsi="宋体" w:hint="eastAsia"/>
          <w:sz w:val="24"/>
          <w:szCs w:val="24"/>
        </w:rPr>
        <w:t>静态测试：根据开发计划和测试计划安排，由项目经理指定人员依</w:t>
      </w:r>
      <w:r>
        <w:rPr>
          <w:rFonts w:ascii="宋体" w:hAnsi="宋体" w:hint="eastAsia"/>
          <w:bCs/>
          <w:sz w:val="24"/>
          <w:szCs w:val="24"/>
        </w:rPr>
        <w:t>编码规范</w:t>
      </w:r>
      <w:r>
        <w:rPr>
          <w:rFonts w:ascii="宋体" w:hAnsi="宋体" w:hint="eastAsia"/>
          <w:sz w:val="24"/>
          <w:szCs w:val="24"/>
        </w:rPr>
        <w:t>对单元模块代码进行同行评审，及时发现、记录并修订代码中存在的语法规范或逻辑错误；</w:t>
      </w:r>
    </w:p>
    <w:p>
      <w:pPr>
        <w:pStyle w:val="BodyTextFirstIndent2"/>
        <w:numPr>
          <w:ilvl w:val="0"/>
          <w:numId w:val="15"/>
        </w:numPr>
        <w:tabs>
          <w:tab w:val="left" w:pos="1378"/>
        </w:tabs>
        <w:spacing w:line="480" w:lineRule="exact"/>
        <w:ind w:leftChars="0" w:firstLineChars="0"/>
        <w:rPr>
          <w:rFonts w:ascii="宋体" w:hAnsi="宋体"/>
          <w:sz w:val="24"/>
          <w:szCs w:val="24"/>
        </w:rPr>
      </w:pPr>
      <w:r>
        <w:rPr>
          <w:rFonts w:ascii="宋体" w:hAnsi="宋体" w:hint="eastAsia"/>
          <w:sz w:val="24"/>
          <w:szCs w:val="24"/>
        </w:rPr>
        <w:t>动态测试（包括动态分析）：根据项目计划和测试计划安排，开发人员设计单元</w:t>
      </w:r>
      <w:r>
        <w:rPr>
          <w:rFonts w:ascii="宋体" w:hAnsi="宋体" w:hint="eastAsia"/>
          <w:bCs/>
          <w:sz w:val="24"/>
          <w:szCs w:val="24"/>
        </w:rPr>
        <w:t>测试用例</w:t>
      </w:r>
      <w:r>
        <w:rPr>
          <w:rFonts w:ascii="宋体" w:hAnsi="宋体" w:hint="eastAsia"/>
          <w:sz w:val="24"/>
          <w:szCs w:val="24"/>
        </w:rPr>
        <w:t>，编写驱动模块和桩模块，执行单元测试用例；</w:t>
      </w:r>
    </w:p>
    <w:p>
      <w:pPr>
        <w:pStyle w:val="12"/>
        <w:numPr>
          <w:ilvl w:val="0"/>
          <w:numId w:val="10"/>
        </w:numPr>
        <w:spacing w:line="480" w:lineRule="exact"/>
        <w:rPr>
          <w:rFonts w:ascii="宋体" w:hAnsi="宋体"/>
          <w:szCs w:val="24"/>
        </w:rPr>
      </w:pPr>
      <w:r>
        <w:rPr>
          <w:rFonts w:ascii="宋体" w:hAnsi="宋体" w:hint="eastAsia"/>
          <w:szCs w:val="24"/>
        </w:rPr>
        <w:t>执行单元测试，并在《单元测试用例》中记录是否通过，直到所有单元测试通过为止。</w:t>
      </w:r>
    </w:p>
    <w:p>
      <w:pPr>
        <w:pStyle w:val="Heading3"/>
        <w:numPr>
          <w:ilvl w:val="2"/>
          <w:numId w:val="8"/>
        </w:numPr>
        <w:adjustRightInd/>
        <w:snapToGrid/>
        <w:spacing w:before="260" w:beforeLines="0" w:after="260" w:afterLines="0" w:line="480" w:lineRule="exact"/>
        <w:rPr>
          <w:rFonts w:ascii="宋体" w:hAnsi="宋体"/>
          <w:sz w:val="24"/>
          <w:szCs w:val="24"/>
        </w:rPr>
      </w:pPr>
      <w:bookmarkStart w:id="106" w:name="_Toc32198"/>
      <w:r>
        <w:rPr>
          <w:rFonts w:ascii="宋体" w:hAnsi="宋体" w:hint="eastAsia"/>
          <w:sz w:val="24"/>
          <w:szCs w:val="24"/>
        </w:rPr>
        <w:t>退出准则</w:t>
      </w:r>
      <w:bookmarkEnd w:id="106"/>
    </w:p>
    <w:p>
      <w:pPr>
        <w:pStyle w:val="11"/>
        <w:widowControl w:val="0"/>
        <w:spacing w:before="156" w:after="156" w:line="480" w:lineRule="exact"/>
        <w:ind w:firstLine="28"/>
        <w:textAlignment w:val="center"/>
        <w:rPr>
          <w:rFonts w:ascii="宋体" w:hAnsi="宋体"/>
          <w:szCs w:val="24"/>
        </w:rPr>
      </w:pPr>
      <w:r>
        <w:rPr>
          <w:rFonts w:ascii="宋体" w:hAnsi="宋体" w:hint="eastAsia"/>
          <w:szCs w:val="24"/>
        </w:rPr>
        <w:t>单元测试用例全部测试通过。</w:t>
      </w:r>
    </w:p>
    <w:p>
      <w:pPr>
        <w:pStyle w:val="Heading3"/>
        <w:numPr>
          <w:ilvl w:val="2"/>
          <w:numId w:val="8"/>
        </w:numPr>
        <w:adjustRightInd/>
        <w:snapToGrid/>
        <w:spacing w:before="260" w:beforeLines="0" w:after="260" w:afterLines="0" w:line="480" w:lineRule="exact"/>
        <w:rPr>
          <w:rFonts w:ascii="宋体" w:hAnsi="宋体"/>
          <w:sz w:val="24"/>
          <w:szCs w:val="24"/>
        </w:rPr>
      </w:pPr>
      <w:bookmarkStart w:id="107" w:name="_Toc4359"/>
      <w:r>
        <w:rPr>
          <w:rFonts w:ascii="宋体" w:hAnsi="宋体" w:hint="eastAsia"/>
          <w:sz w:val="24"/>
          <w:szCs w:val="24"/>
        </w:rPr>
        <w:t>输出</w:t>
      </w:r>
      <w:bookmarkEnd w:id="107"/>
    </w:p>
    <w:p>
      <w:pPr>
        <w:pStyle w:val="11"/>
        <w:tabs>
          <w:tab w:val="clear" w:pos="786"/>
        </w:tabs>
        <w:spacing w:before="156" w:after="156" w:line="480" w:lineRule="exact"/>
        <w:ind w:left="901" w:hanging="476"/>
        <w:jc w:val="left"/>
        <w:rPr>
          <w:rFonts w:ascii="宋体" w:hAnsi="宋体"/>
          <w:szCs w:val="24"/>
        </w:rPr>
      </w:pPr>
      <w:r>
        <w:rPr>
          <w:rFonts w:ascii="宋体" w:hAnsi="宋体" w:hint="eastAsia"/>
          <w:szCs w:val="24"/>
        </w:rPr>
        <w:t>《单元测试用例》</w:t>
      </w:r>
    </w:p>
    <w:p>
      <w:pPr>
        <w:pStyle w:val="11"/>
        <w:widowControl w:val="0"/>
        <w:spacing w:before="156" w:after="156" w:line="480" w:lineRule="exact"/>
        <w:ind w:firstLine="28"/>
        <w:textAlignment w:val="center"/>
        <w:rPr>
          <w:szCs w:val="24"/>
        </w:rPr>
      </w:pPr>
      <w:r>
        <w:rPr>
          <w:rFonts w:hint="eastAsia"/>
          <w:szCs w:val="24"/>
        </w:rPr>
        <w:t>《测试用例》</w:t>
      </w:r>
    </w:p>
    <w:p>
      <w:pPr>
        <w:pStyle w:val="Heading2"/>
        <w:spacing w:line="480" w:lineRule="exact"/>
        <w:ind w:left="710"/>
        <w:rPr>
          <w:rFonts w:ascii="宋体" w:eastAsia="宋体" w:hAnsi="宋体"/>
          <w:sz w:val="24"/>
          <w:szCs w:val="24"/>
        </w:rPr>
      </w:pPr>
      <w:bookmarkStart w:id="108" w:name="_Toc7427"/>
      <w:bookmarkStart w:id="109" w:name="_Toc73302055"/>
      <w:r>
        <w:rPr>
          <w:rFonts w:ascii="宋体" w:eastAsia="宋体" w:hAnsi="宋体" w:hint="eastAsia"/>
          <w:sz w:val="24"/>
          <w:szCs w:val="24"/>
        </w:rPr>
        <w:t>系统测试</w:t>
      </w:r>
      <w:bookmarkEnd w:id="108"/>
      <w:bookmarkEnd w:id="109"/>
    </w:p>
    <w:p>
      <w:pPr>
        <w:pStyle w:val="ListParagraph"/>
        <w:keepNext/>
        <w:keepLines/>
        <w:widowControl/>
        <w:numPr>
          <w:ilvl w:val="1"/>
          <w:numId w:val="8"/>
        </w:numPr>
        <w:spacing w:before="260" w:after="260" w:line="480" w:lineRule="exact"/>
        <w:ind w:firstLineChars="0"/>
        <w:outlineLvl w:val="2"/>
        <w:rPr>
          <w:rFonts w:ascii="宋体" w:hAnsi="宋体" w:cs="宋体"/>
          <w:b/>
          <w:bCs/>
          <w:vanish/>
          <w:kern w:val="0"/>
          <w:sz w:val="24"/>
          <w:szCs w:val="24"/>
        </w:rPr>
      </w:pPr>
      <w:bookmarkStart w:id="110" w:name="_Toc20869"/>
      <w:bookmarkEnd w:id="110"/>
      <w:bookmarkStart w:id="111" w:name="_Toc194377889"/>
      <w:bookmarkEnd w:id="111"/>
    </w:p>
    <w:p>
      <w:pPr>
        <w:pStyle w:val="Heading3"/>
        <w:numPr>
          <w:ilvl w:val="2"/>
          <w:numId w:val="8"/>
        </w:numPr>
        <w:adjustRightInd/>
        <w:snapToGrid/>
        <w:spacing w:before="260" w:beforeLines="0" w:after="260" w:afterLines="0" w:line="480" w:lineRule="exact"/>
        <w:rPr>
          <w:rFonts w:ascii="宋体" w:hAnsi="宋体"/>
          <w:sz w:val="24"/>
          <w:szCs w:val="24"/>
        </w:rPr>
      </w:pPr>
      <w:bookmarkStart w:id="112" w:name="_Toc28050"/>
      <w:r>
        <w:rPr>
          <w:rFonts w:ascii="宋体" w:hAnsi="宋体" w:hint="eastAsia"/>
          <w:sz w:val="24"/>
          <w:szCs w:val="24"/>
        </w:rPr>
        <w:t>目的</w:t>
      </w:r>
      <w:bookmarkEnd w:id="112"/>
    </w:p>
    <w:p>
      <w:pPr>
        <w:pStyle w:val="BodyTextFirstIndent"/>
        <w:spacing w:line="480" w:lineRule="exact"/>
        <w:ind w:firstLine="480" w:firstLineChars="200"/>
        <w:rPr>
          <w:rFonts w:ascii="宋体" w:hAnsi="宋体"/>
          <w:sz w:val="24"/>
          <w:szCs w:val="24"/>
        </w:rPr>
      </w:pPr>
      <w:r>
        <w:rPr>
          <w:rFonts w:ascii="宋体" w:hAnsi="宋体" w:hint="eastAsia"/>
          <w:sz w:val="24"/>
          <w:szCs w:val="24"/>
        </w:rPr>
        <w:t>执行系统测试用例，验证已各通过各阶段测试的功能模块已具有</w:t>
      </w:r>
      <w:r>
        <w:rPr>
          <w:rFonts w:ascii="宋体" w:hAnsi="宋体"/>
          <w:sz w:val="24"/>
          <w:szCs w:val="24"/>
        </w:rPr>
        <w:t>满足</w:t>
      </w:r>
      <w:r>
        <w:rPr>
          <w:rFonts w:ascii="宋体" w:hAnsi="宋体" w:hint="eastAsia"/>
          <w:sz w:val="24"/>
          <w:szCs w:val="24"/>
        </w:rPr>
        <w:t>需求规格说明所</w:t>
      </w:r>
      <w:r>
        <w:rPr>
          <w:rFonts w:ascii="宋体" w:hAnsi="宋体"/>
          <w:sz w:val="24"/>
          <w:szCs w:val="24"/>
        </w:rPr>
        <w:t>规定的功能、质量和性能等方面特性</w:t>
      </w:r>
      <w:r>
        <w:rPr>
          <w:rFonts w:ascii="宋体" w:hAnsi="宋体" w:hint="eastAsia"/>
          <w:sz w:val="24"/>
          <w:szCs w:val="24"/>
        </w:rPr>
        <w:t>。</w:t>
      </w:r>
    </w:p>
    <w:p>
      <w:pPr>
        <w:pStyle w:val="Heading3"/>
        <w:numPr>
          <w:ilvl w:val="2"/>
          <w:numId w:val="8"/>
        </w:numPr>
        <w:adjustRightInd/>
        <w:snapToGrid/>
        <w:spacing w:before="260" w:beforeLines="0" w:after="260" w:afterLines="0" w:line="480" w:lineRule="exact"/>
        <w:rPr>
          <w:rFonts w:ascii="宋体" w:hAnsi="宋体"/>
          <w:sz w:val="24"/>
          <w:szCs w:val="24"/>
        </w:rPr>
      </w:pPr>
      <w:bookmarkStart w:id="113" w:name="_Toc25567"/>
      <w:r>
        <w:rPr>
          <w:rFonts w:ascii="宋体" w:hAnsi="宋体" w:hint="eastAsia"/>
          <w:sz w:val="24"/>
          <w:szCs w:val="24"/>
        </w:rPr>
        <w:t>角色和职责</w:t>
      </w:r>
      <w:bookmarkEnd w:id="113"/>
    </w:p>
    <w:p>
      <w:pPr>
        <w:pStyle w:val="11"/>
        <w:numPr>
          <w:ilvl w:val="0"/>
          <w:numId w:val="0"/>
        </w:numPr>
        <w:spacing w:before="156" w:after="156" w:line="480" w:lineRule="exact"/>
        <w:ind w:left="425"/>
        <w:jc w:val="left"/>
        <w:rPr>
          <w:rFonts w:ascii="宋体" w:hAnsi="宋体"/>
          <w:b/>
          <w:szCs w:val="24"/>
        </w:rPr>
      </w:pPr>
      <w:r>
        <w:rPr>
          <w:rFonts w:ascii="宋体" w:hAnsi="宋体"/>
          <w:b/>
          <w:szCs w:val="24"/>
        </w:rPr>
        <w:t>测试人</w:t>
      </w:r>
      <w:r>
        <w:rPr>
          <w:rFonts w:ascii="宋体" w:hAnsi="宋体" w:hint="eastAsia"/>
          <w:b/>
          <w:szCs w:val="24"/>
        </w:rPr>
        <w:t>员</w:t>
      </w:r>
      <w:r>
        <w:rPr>
          <w:rFonts w:ascii="宋体" w:hAnsi="宋体"/>
          <w:b/>
          <w:szCs w:val="24"/>
        </w:rPr>
        <w:t>：</w:t>
      </w:r>
      <w:r>
        <w:rPr>
          <w:rFonts w:ascii="宋体" w:hAnsi="宋体" w:hint="eastAsia"/>
          <w:szCs w:val="24"/>
        </w:rPr>
        <w:t>执行测试、缺陷提交、跟踪验证、回归关闭缺陷；编写测试总结报告</w:t>
      </w:r>
    </w:p>
    <w:p>
      <w:pPr>
        <w:pStyle w:val="Heading3"/>
        <w:numPr>
          <w:ilvl w:val="2"/>
          <w:numId w:val="8"/>
        </w:numPr>
        <w:adjustRightInd/>
        <w:snapToGrid/>
        <w:spacing w:before="260" w:beforeLines="0" w:after="260" w:afterLines="0" w:line="480" w:lineRule="exact"/>
        <w:rPr>
          <w:rFonts w:ascii="宋体" w:hAnsi="宋体"/>
          <w:sz w:val="24"/>
          <w:szCs w:val="24"/>
        </w:rPr>
      </w:pPr>
      <w:bookmarkStart w:id="114" w:name="_Toc31756"/>
      <w:r>
        <w:rPr>
          <w:rFonts w:ascii="宋体" w:hAnsi="宋体" w:hint="eastAsia"/>
          <w:sz w:val="24"/>
          <w:szCs w:val="24"/>
        </w:rPr>
        <w:t>进入准则</w:t>
      </w:r>
      <w:bookmarkEnd w:id="114"/>
    </w:p>
    <w:p>
      <w:pPr>
        <w:pStyle w:val="11"/>
        <w:widowControl w:val="0"/>
        <w:spacing w:before="156" w:after="156" w:line="480" w:lineRule="exact"/>
        <w:ind w:firstLine="28"/>
        <w:textAlignment w:val="center"/>
        <w:rPr>
          <w:rFonts w:ascii="宋体" w:hAnsi="宋体"/>
          <w:szCs w:val="24"/>
        </w:rPr>
      </w:pPr>
      <w:r>
        <w:rPr>
          <w:rFonts w:ascii="宋体" w:hAnsi="宋体" w:hint="eastAsia"/>
          <w:szCs w:val="24"/>
        </w:rPr>
        <w:t>单元测试完成</w:t>
      </w:r>
    </w:p>
    <w:p>
      <w:pPr>
        <w:pStyle w:val="11"/>
        <w:widowControl w:val="0"/>
        <w:spacing w:before="156" w:after="156" w:line="480" w:lineRule="exact"/>
        <w:ind w:firstLine="28"/>
        <w:textAlignment w:val="center"/>
        <w:rPr>
          <w:rFonts w:ascii="宋体" w:hAnsi="宋体"/>
          <w:szCs w:val="24"/>
        </w:rPr>
      </w:pPr>
      <w:r>
        <w:rPr>
          <w:rFonts w:ascii="宋体" w:hAnsi="宋体" w:hint="eastAsia"/>
          <w:szCs w:val="24"/>
        </w:rPr>
        <w:t>系统集成完成，编译无误。</w:t>
      </w:r>
    </w:p>
    <w:p>
      <w:pPr>
        <w:pStyle w:val="Heading3"/>
        <w:numPr>
          <w:ilvl w:val="2"/>
          <w:numId w:val="8"/>
        </w:numPr>
        <w:adjustRightInd/>
        <w:snapToGrid/>
        <w:spacing w:before="260" w:beforeLines="0" w:after="260" w:afterLines="0" w:line="480" w:lineRule="exact"/>
        <w:rPr>
          <w:rFonts w:ascii="宋体" w:hAnsi="宋体"/>
          <w:sz w:val="24"/>
          <w:szCs w:val="24"/>
        </w:rPr>
      </w:pPr>
      <w:bookmarkStart w:id="115" w:name="_Toc29431"/>
      <w:r>
        <w:rPr>
          <w:rFonts w:ascii="宋体" w:hAnsi="宋体" w:hint="eastAsia"/>
          <w:sz w:val="24"/>
          <w:szCs w:val="24"/>
        </w:rPr>
        <w:t>输入</w:t>
      </w:r>
      <w:bookmarkEnd w:id="115"/>
    </w:p>
    <w:p>
      <w:pPr>
        <w:pStyle w:val="11"/>
        <w:widowControl w:val="0"/>
        <w:spacing w:before="156" w:after="156" w:line="480" w:lineRule="exact"/>
        <w:ind w:firstLine="28"/>
        <w:textAlignment w:val="center"/>
        <w:rPr>
          <w:rFonts w:ascii="宋体" w:hAnsi="宋体"/>
          <w:szCs w:val="24"/>
        </w:rPr>
      </w:pPr>
      <w:r>
        <w:rPr>
          <w:rFonts w:ascii="宋体" w:hAnsi="宋体" w:hint="eastAsia"/>
          <w:szCs w:val="24"/>
        </w:rPr>
        <w:t>被测系统</w:t>
      </w:r>
    </w:p>
    <w:p>
      <w:pPr>
        <w:pStyle w:val="11"/>
        <w:widowControl w:val="0"/>
        <w:spacing w:before="156" w:after="156" w:line="480" w:lineRule="exact"/>
        <w:ind w:firstLine="28"/>
        <w:textAlignment w:val="center"/>
        <w:rPr>
          <w:rFonts w:ascii="宋体" w:hAnsi="宋体"/>
          <w:szCs w:val="24"/>
        </w:rPr>
      </w:pPr>
      <w:r>
        <w:rPr>
          <w:rFonts w:ascii="宋体" w:hAnsi="宋体" w:hint="eastAsia"/>
          <w:szCs w:val="24"/>
        </w:rPr>
        <w:t>系统测试用例</w:t>
      </w:r>
    </w:p>
    <w:p>
      <w:pPr>
        <w:pStyle w:val="Heading3"/>
        <w:numPr>
          <w:ilvl w:val="2"/>
          <w:numId w:val="8"/>
        </w:numPr>
        <w:adjustRightInd/>
        <w:snapToGrid/>
        <w:spacing w:before="260" w:beforeLines="0" w:after="260" w:afterLines="0" w:line="480" w:lineRule="exact"/>
        <w:rPr>
          <w:rFonts w:ascii="宋体" w:hAnsi="宋体"/>
          <w:sz w:val="24"/>
          <w:szCs w:val="24"/>
        </w:rPr>
      </w:pPr>
      <w:bookmarkStart w:id="116" w:name="_Toc32207"/>
      <w:r>
        <w:rPr>
          <w:rFonts w:ascii="宋体" w:hAnsi="宋体" w:hint="eastAsia"/>
          <w:sz w:val="24"/>
          <w:szCs w:val="24"/>
        </w:rPr>
        <w:t>工作任务</w:t>
      </w:r>
      <w:bookmarkEnd w:id="116"/>
    </w:p>
    <w:p>
      <w:pPr>
        <w:pStyle w:val="11"/>
        <w:numPr>
          <w:ilvl w:val="0"/>
          <w:numId w:val="16"/>
        </w:numPr>
        <w:spacing w:before="156" w:after="156" w:line="480" w:lineRule="exact"/>
        <w:ind w:left="845"/>
        <w:jc w:val="left"/>
        <w:rPr>
          <w:rFonts w:ascii="宋体" w:hAnsi="宋体" w:cs="宋体"/>
          <w:szCs w:val="24"/>
        </w:rPr>
      </w:pPr>
      <w:r>
        <w:rPr>
          <w:rFonts w:ascii="宋体" w:hAnsi="宋体" w:cs="宋体" w:hint="eastAsia"/>
          <w:szCs w:val="24"/>
        </w:rPr>
        <w:t>单元测试完成后，可以进行系统测试；</w:t>
      </w:r>
    </w:p>
    <w:p>
      <w:pPr>
        <w:pStyle w:val="11"/>
        <w:numPr>
          <w:ilvl w:val="0"/>
          <w:numId w:val="16"/>
        </w:numPr>
        <w:spacing w:before="156" w:after="156" w:line="480" w:lineRule="exact"/>
        <w:ind w:left="845"/>
        <w:jc w:val="left"/>
        <w:rPr>
          <w:rFonts w:ascii="宋体" w:hAnsi="宋体" w:cs="宋体"/>
          <w:szCs w:val="24"/>
        </w:rPr>
      </w:pPr>
      <w:r>
        <w:rPr>
          <w:rFonts w:ascii="宋体" w:hAnsi="宋体" w:cs="宋体" w:hint="eastAsia"/>
          <w:szCs w:val="24"/>
        </w:rPr>
        <w:t>测试人员搭建测试环境，依据《</w:t>
      </w:r>
      <w:r>
        <w:rPr>
          <w:rFonts w:ascii="宋体" w:hAnsi="宋体" w:cs="宋体" w:hint="eastAsia"/>
          <w:szCs w:val="24"/>
          <w:lang w:val="zh-CN"/>
        </w:rPr>
        <w:t>产品集成计划</w:t>
      </w:r>
      <w:r>
        <w:rPr>
          <w:rFonts w:ascii="宋体" w:hAnsi="宋体" w:cs="宋体" w:hint="eastAsia"/>
          <w:szCs w:val="24"/>
        </w:rPr>
        <w:t>》和《</w:t>
      </w:r>
      <w:r>
        <w:rPr>
          <w:rFonts w:ascii="宋体" w:hAnsi="宋体" w:cs="宋体" w:hint="eastAsia"/>
          <w:szCs w:val="24"/>
          <w:lang w:val="zh-CN"/>
        </w:rPr>
        <w:t>产品集成规程</w:t>
      </w:r>
      <w:r>
        <w:rPr>
          <w:rFonts w:ascii="宋体" w:hAnsi="宋体" w:cs="宋体" w:hint="eastAsia"/>
          <w:szCs w:val="24"/>
        </w:rPr>
        <w:t>》从项目组配置库中提取集成单元并组装进行测试活动。脚本须及时放入配置库。对于由测试脚本产生的自动化测试用例，应该在测试用例文档自动测试脚本一栏标明配置库存放路径；</w:t>
      </w:r>
    </w:p>
    <w:p>
      <w:pPr>
        <w:pStyle w:val="11"/>
        <w:numPr>
          <w:ilvl w:val="0"/>
          <w:numId w:val="16"/>
        </w:numPr>
        <w:spacing w:before="156" w:after="156" w:line="480" w:lineRule="exact"/>
        <w:ind w:left="845"/>
        <w:jc w:val="left"/>
        <w:rPr>
          <w:rFonts w:ascii="宋体" w:hAnsi="宋体" w:cs="宋体"/>
          <w:szCs w:val="24"/>
        </w:rPr>
      </w:pPr>
      <w:r>
        <w:rPr>
          <w:rFonts w:ascii="宋体" w:hAnsi="宋体" w:cs="宋体" w:hint="eastAsia"/>
          <w:szCs w:val="24"/>
        </w:rPr>
        <w:t>测试实施全过程中，始终存在测试计划变更和测试用例变更以及缺陷管理过程。</w:t>
      </w:r>
      <w:r>
        <w:fldChar w:fldCharType="begin"/>
      </w:r>
      <w:r>
        <w:instrText xml:space="preserve"> HYPERLINK \l "_测试用例设计及管理" </w:instrText>
      </w:r>
      <w:r>
        <w:fldChar w:fldCharType="separate"/>
      </w:r>
      <w:r>
        <w:fldChar w:fldCharType="end"/>
      </w:r>
    </w:p>
    <w:p>
      <w:pPr>
        <w:pStyle w:val="11"/>
        <w:numPr>
          <w:ilvl w:val="0"/>
          <w:numId w:val="16"/>
        </w:numPr>
        <w:spacing w:before="156" w:after="156" w:line="480" w:lineRule="exact"/>
        <w:ind w:left="845"/>
        <w:jc w:val="left"/>
        <w:rPr>
          <w:rFonts w:ascii="宋体" w:hAnsi="宋体" w:cs="宋体"/>
          <w:szCs w:val="24"/>
        </w:rPr>
      </w:pPr>
      <w:r>
        <w:rPr>
          <w:rFonts w:ascii="宋体" w:hAnsi="宋体" w:cs="宋体" w:hint="eastAsia"/>
          <w:szCs w:val="24"/>
        </w:rPr>
        <w:t>测试人员定期对系统测试质量及效果、进度情况进行评估，确定测试覆盖完整性，检验测试结果是否达到测试出口准则，见</w:t>
      </w:r>
      <w:r>
        <w:rPr>
          <w:rFonts w:ascii="宋体" w:hAnsi="宋体" w:cs="宋体" w:hint="eastAsia"/>
          <w:color w:val="auto"/>
          <w:szCs w:val="24"/>
        </w:rPr>
        <w:t>测试计划</w:t>
      </w:r>
      <w:r>
        <w:rPr>
          <w:rFonts w:ascii="宋体" w:hAnsi="宋体" w:cs="宋体" w:hint="eastAsia"/>
          <w:szCs w:val="24"/>
        </w:rPr>
        <w:t>；</w:t>
      </w:r>
    </w:p>
    <w:p>
      <w:pPr>
        <w:pStyle w:val="11"/>
        <w:numPr>
          <w:ilvl w:val="0"/>
          <w:numId w:val="16"/>
        </w:numPr>
        <w:spacing w:before="156" w:after="156" w:line="480" w:lineRule="exact"/>
        <w:ind w:left="845"/>
        <w:jc w:val="left"/>
        <w:rPr>
          <w:rFonts w:ascii="宋体" w:hAnsi="宋体" w:cs="宋体"/>
          <w:szCs w:val="24"/>
        </w:rPr>
      </w:pPr>
      <w:r>
        <w:rPr>
          <w:rFonts w:ascii="宋体" w:hAnsi="宋体" w:cs="宋体" w:hint="eastAsia"/>
          <w:szCs w:val="24"/>
        </w:rPr>
        <w:t xml:space="preserve">当测试实施过程中，对于测试出的问题有争议时，由测试人员充分参考项目经理的意见，进行最后仲裁；若对于仲裁的结果仍然有争议时，应继续上报上级经理，直至问题得到解决； </w:t>
      </w:r>
    </w:p>
    <w:p>
      <w:pPr>
        <w:pStyle w:val="11"/>
        <w:numPr>
          <w:ilvl w:val="0"/>
          <w:numId w:val="16"/>
        </w:numPr>
        <w:spacing w:before="156" w:after="156" w:line="480" w:lineRule="exact"/>
        <w:ind w:left="845"/>
        <w:jc w:val="left"/>
        <w:rPr>
          <w:rFonts w:ascii="宋体" w:hAnsi="宋体" w:cs="宋体"/>
          <w:szCs w:val="24"/>
        </w:rPr>
      </w:pPr>
      <w:r>
        <w:rPr>
          <w:rFonts w:ascii="宋体" w:hAnsi="宋体" w:cs="宋体" w:hint="eastAsia"/>
          <w:szCs w:val="24"/>
        </w:rPr>
        <w:t>系统测试结束后，测试人员负责汇总、分析测试结果，形成《</w:t>
      </w:r>
      <w:r>
        <w:rPr>
          <w:rFonts w:ascii="宋体" w:hAnsi="宋体" w:cs="宋体" w:hint="eastAsia"/>
          <w:bCs/>
          <w:szCs w:val="24"/>
        </w:rPr>
        <w:t>测试报告》</w:t>
      </w:r>
      <w:r>
        <w:rPr>
          <w:rFonts w:ascii="宋体" w:hAnsi="宋体" w:cs="宋体" w:hint="eastAsia"/>
          <w:szCs w:val="24"/>
        </w:rPr>
        <w:t>提交评审。</w:t>
      </w:r>
    </w:p>
    <w:p>
      <w:pPr>
        <w:pStyle w:val="Heading3"/>
        <w:numPr>
          <w:ilvl w:val="2"/>
          <w:numId w:val="8"/>
        </w:numPr>
        <w:adjustRightInd/>
        <w:snapToGrid/>
        <w:spacing w:before="260" w:beforeLines="0" w:after="260" w:afterLines="0" w:line="480" w:lineRule="exact"/>
        <w:rPr>
          <w:rFonts w:ascii="宋体" w:hAnsi="宋体"/>
          <w:sz w:val="24"/>
          <w:szCs w:val="24"/>
        </w:rPr>
      </w:pPr>
      <w:bookmarkStart w:id="117" w:name="_Toc17583"/>
      <w:r>
        <w:rPr>
          <w:rFonts w:ascii="宋体" w:hAnsi="宋体" w:hint="eastAsia"/>
          <w:sz w:val="24"/>
          <w:szCs w:val="24"/>
        </w:rPr>
        <w:t>退出准则</w:t>
      </w:r>
      <w:bookmarkEnd w:id="117"/>
    </w:p>
    <w:p>
      <w:pPr>
        <w:pStyle w:val="11"/>
        <w:widowControl w:val="0"/>
        <w:spacing w:before="156" w:after="156" w:line="480" w:lineRule="exact"/>
        <w:ind w:firstLine="28"/>
        <w:textAlignment w:val="center"/>
        <w:rPr>
          <w:rFonts w:ascii="宋体" w:hAnsi="宋体" w:cs="宋体"/>
          <w:szCs w:val="24"/>
        </w:rPr>
      </w:pPr>
      <w:r>
        <w:rPr>
          <w:rFonts w:ascii="宋体" w:hAnsi="宋体" w:cs="宋体" w:hint="eastAsia"/>
          <w:szCs w:val="24"/>
        </w:rPr>
        <w:t>测试用例100%覆盖产品需求，测试用例100%执行，严重级别的缺陷全部修复，一般缺陷修复在80%以上。</w:t>
      </w:r>
    </w:p>
    <w:p>
      <w:pPr>
        <w:pStyle w:val="Heading3"/>
        <w:numPr>
          <w:ilvl w:val="2"/>
          <w:numId w:val="8"/>
        </w:numPr>
        <w:adjustRightInd/>
        <w:snapToGrid/>
        <w:spacing w:before="260" w:beforeLines="0" w:after="260" w:afterLines="0" w:line="480" w:lineRule="exact"/>
        <w:rPr>
          <w:rFonts w:ascii="宋体" w:hAnsi="宋体"/>
          <w:sz w:val="24"/>
          <w:szCs w:val="24"/>
        </w:rPr>
      </w:pPr>
      <w:bookmarkStart w:id="118" w:name="_Toc22341"/>
      <w:r>
        <w:rPr>
          <w:rFonts w:ascii="宋体" w:hAnsi="宋体" w:hint="eastAsia"/>
          <w:sz w:val="24"/>
          <w:szCs w:val="24"/>
        </w:rPr>
        <w:t>输出</w:t>
      </w:r>
      <w:bookmarkEnd w:id="118"/>
    </w:p>
    <w:p>
      <w:pPr>
        <w:pStyle w:val="11"/>
        <w:rPr>
          <w:rFonts w:ascii="宋体" w:hAnsi="宋体"/>
          <w:szCs w:val="24"/>
        </w:rPr>
      </w:pPr>
      <w:r>
        <w:rPr>
          <w:rFonts w:ascii="宋体" w:hAnsi="宋体" w:hint="eastAsia"/>
          <w:szCs w:val="24"/>
        </w:rPr>
        <w:t>《测试报告》</w:t>
      </w:r>
    </w:p>
    <w:p>
      <w:pPr>
        <w:pStyle w:val="11"/>
        <w:rPr>
          <w:rFonts w:ascii="宋体" w:hAnsi="宋体"/>
          <w:szCs w:val="24"/>
        </w:rPr>
      </w:pPr>
      <w:r>
        <w:rPr>
          <w:rFonts w:ascii="宋体" w:hAnsi="宋体" w:hint="eastAsia"/>
          <w:szCs w:val="24"/>
        </w:rPr>
        <w:t>《缺陷记录》</w:t>
      </w:r>
    </w:p>
    <w:p>
      <w:pPr>
        <w:pStyle w:val="Heading2"/>
        <w:spacing w:line="480" w:lineRule="exact"/>
        <w:ind w:left="710"/>
      </w:pPr>
      <w:bookmarkStart w:id="119" w:name="_Toc20881"/>
      <w:bookmarkStart w:id="120" w:name="_Toc73302056"/>
      <w:r>
        <w:rPr>
          <w:rFonts w:hint="eastAsia"/>
        </w:rPr>
        <w:t>验收测试</w:t>
      </w:r>
      <w:bookmarkEnd w:id="119"/>
      <w:bookmarkEnd w:id="120"/>
    </w:p>
    <w:p>
      <w:pPr>
        <w:pStyle w:val="ListParagraph"/>
        <w:keepNext/>
        <w:keepLines/>
        <w:widowControl/>
        <w:numPr>
          <w:ilvl w:val="1"/>
          <w:numId w:val="8"/>
        </w:numPr>
        <w:spacing w:before="260" w:after="260" w:line="480" w:lineRule="exact"/>
        <w:ind w:firstLineChars="0"/>
        <w:outlineLvl w:val="2"/>
        <w:rPr>
          <w:rFonts w:cs="宋体"/>
          <w:b/>
          <w:bCs/>
          <w:vanish/>
          <w:kern w:val="0"/>
          <w:sz w:val="24"/>
          <w:szCs w:val="32"/>
        </w:rPr>
      </w:pPr>
      <w:bookmarkStart w:id="121" w:name="_Toc21876"/>
      <w:bookmarkEnd w:id="121"/>
    </w:p>
    <w:p>
      <w:pPr>
        <w:pStyle w:val="Heading3"/>
        <w:numPr>
          <w:ilvl w:val="2"/>
          <w:numId w:val="8"/>
        </w:numPr>
        <w:adjustRightInd/>
        <w:snapToGrid/>
        <w:spacing w:before="260" w:beforeLines="0" w:after="260" w:afterLines="0" w:line="480" w:lineRule="exact"/>
        <w:rPr>
          <w:sz w:val="24"/>
          <w:szCs w:val="24"/>
        </w:rPr>
      </w:pPr>
      <w:bookmarkStart w:id="122" w:name="_Toc5796"/>
      <w:r>
        <w:rPr>
          <w:rFonts w:hint="eastAsia"/>
          <w:sz w:val="24"/>
          <w:szCs w:val="24"/>
        </w:rPr>
        <w:t>目的</w:t>
      </w:r>
      <w:bookmarkEnd w:id="122"/>
    </w:p>
    <w:p>
      <w:pPr>
        <w:pStyle w:val="BodyTextFirstIndent"/>
        <w:spacing w:line="480" w:lineRule="exact"/>
        <w:ind w:firstLine="480" w:firstLineChars="200"/>
        <w:rPr>
          <w:sz w:val="24"/>
          <w:szCs w:val="24"/>
        </w:rPr>
      </w:pPr>
      <w:r>
        <w:rPr>
          <w:rFonts w:hint="eastAsia"/>
          <w:sz w:val="24"/>
          <w:szCs w:val="24"/>
        </w:rPr>
        <w:t>验收测试是一个以用户为主的测试，一般是在软件系统测试结束以及配置审计之后开始的，应由用户、测试人员、软件开发人员参与，验证软件系统的功能和性能及其他特性是否与用户的要求一致。</w:t>
      </w:r>
    </w:p>
    <w:p>
      <w:pPr>
        <w:pStyle w:val="Heading3"/>
        <w:numPr>
          <w:ilvl w:val="2"/>
          <w:numId w:val="8"/>
        </w:numPr>
        <w:adjustRightInd/>
        <w:snapToGrid/>
        <w:spacing w:before="260" w:beforeLines="0" w:after="260" w:afterLines="0" w:line="480" w:lineRule="exact"/>
        <w:rPr>
          <w:sz w:val="24"/>
          <w:szCs w:val="24"/>
        </w:rPr>
      </w:pPr>
      <w:bookmarkStart w:id="123" w:name="_Toc15609"/>
      <w:r>
        <w:rPr>
          <w:rFonts w:hint="eastAsia"/>
          <w:sz w:val="24"/>
          <w:szCs w:val="24"/>
        </w:rPr>
        <w:t>角色和职责</w:t>
      </w:r>
      <w:bookmarkEnd w:id="123"/>
    </w:p>
    <w:p>
      <w:pPr>
        <w:pStyle w:val="11"/>
        <w:widowControl w:val="0"/>
        <w:numPr>
          <w:ilvl w:val="0"/>
          <w:numId w:val="0"/>
        </w:numPr>
        <w:spacing w:before="156" w:after="156" w:line="480" w:lineRule="exact"/>
        <w:ind w:left="426"/>
        <w:textAlignment w:val="center"/>
        <w:rPr>
          <w:szCs w:val="24"/>
        </w:rPr>
      </w:pPr>
      <w:r>
        <w:rPr>
          <w:rFonts w:hint="eastAsia"/>
          <w:b/>
          <w:szCs w:val="24"/>
        </w:rPr>
        <w:t>项目经理：</w:t>
      </w:r>
      <w:r>
        <w:rPr>
          <w:rFonts w:hint="eastAsia"/>
          <w:szCs w:val="24"/>
        </w:rPr>
        <w:t>组织实施验收测试，编写验收报告</w:t>
      </w:r>
    </w:p>
    <w:p>
      <w:pPr>
        <w:pStyle w:val="11"/>
        <w:widowControl w:val="0"/>
        <w:numPr>
          <w:ilvl w:val="0"/>
          <w:numId w:val="0"/>
        </w:numPr>
        <w:spacing w:before="156" w:after="156" w:line="480" w:lineRule="exact"/>
        <w:ind w:left="426"/>
        <w:textAlignment w:val="center"/>
        <w:rPr>
          <w:szCs w:val="24"/>
        </w:rPr>
      </w:pPr>
      <w:r>
        <w:rPr>
          <w:rFonts w:hint="eastAsia"/>
          <w:b/>
          <w:szCs w:val="24"/>
        </w:rPr>
        <w:t>测试人员：</w:t>
      </w:r>
      <w:r>
        <w:rPr>
          <w:rFonts w:hint="eastAsia"/>
          <w:szCs w:val="24"/>
        </w:rPr>
        <w:t>配合项目经理进行验收计划、用例的编写，配合客户进行验收测试</w:t>
      </w:r>
    </w:p>
    <w:p>
      <w:pPr>
        <w:pStyle w:val="BodyTextFirstIndent"/>
        <w:spacing w:line="480" w:lineRule="exact"/>
        <w:ind w:left="424" w:firstLine="0" w:leftChars="202" w:firstLineChars="0"/>
        <w:rPr>
          <w:sz w:val="24"/>
          <w:szCs w:val="24"/>
        </w:rPr>
      </w:pPr>
      <w:r>
        <w:rPr>
          <w:rFonts w:hint="eastAsia"/>
          <w:b/>
          <w:kern w:val="0"/>
          <w:sz w:val="24"/>
          <w:szCs w:val="24"/>
        </w:rPr>
        <w:t>配置管理人员：</w:t>
      </w:r>
      <w:r>
        <w:rPr>
          <w:rFonts w:hint="eastAsia"/>
          <w:sz w:val="24"/>
          <w:szCs w:val="24"/>
        </w:rPr>
        <w:t>发布最终产品</w:t>
      </w:r>
    </w:p>
    <w:p>
      <w:pPr>
        <w:pStyle w:val="Heading3"/>
        <w:numPr>
          <w:ilvl w:val="2"/>
          <w:numId w:val="8"/>
        </w:numPr>
        <w:adjustRightInd/>
        <w:snapToGrid/>
        <w:spacing w:before="260" w:beforeLines="0" w:after="260" w:afterLines="0" w:line="480" w:lineRule="exact"/>
        <w:rPr>
          <w:sz w:val="24"/>
          <w:szCs w:val="24"/>
        </w:rPr>
      </w:pPr>
      <w:bookmarkStart w:id="124" w:name="_Toc23293"/>
      <w:r>
        <w:rPr>
          <w:rFonts w:hint="eastAsia"/>
          <w:sz w:val="24"/>
          <w:szCs w:val="24"/>
        </w:rPr>
        <w:t>进入准则</w:t>
      </w:r>
      <w:bookmarkEnd w:id="124"/>
    </w:p>
    <w:p>
      <w:pPr>
        <w:pStyle w:val="11"/>
        <w:widowControl w:val="0"/>
        <w:spacing w:before="156" w:after="156" w:line="480" w:lineRule="exact"/>
        <w:ind w:firstLine="28"/>
        <w:textAlignment w:val="center"/>
        <w:rPr>
          <w:szCs w:val="24"/>
        </w:rPr>
      </w:pPr>
      <w:r>
        <w:rPr>
          <w:rFonts w:hint="eastAsia"/>
          <w:szCs w:val="24"/>
        </w:rPr>
        <w:t>软件系统测试结束以及配置审计之后。</w:t>
      </w:r>
    </w:p>
    <w:p>
      <w:pPr>
        <w:pStyle w:val="Heading3"/>
        <w:numPr>
          <w:ilvl w:val="2"/>
          <w:numId w:val="8"/>
        </w:numPr>
        <w:adjustRightInd/>
        <w:snapToGrid/>
        <w:spacing w:before="260" w:beforeLines="0" w:after="260" w:afterLines="0" w:line="480" w:lineRule="exact"/>
        <w:rPr>
          <w:sz w:val="24"/>
          <w:szCs w:val="24"/>
        </w:rPr>
      </w:pPr>
      <w:bookmarkStart w:id="125" w:name="_Toc8662"/>
      <w:r>
        <w:rPr>
          <w:rFonts w:hint="eastAsia"/>
          <w:sz w:val="24"/>
          <w:szCs w:val="24"/>
        </w:rPr>
        <w:t>输入</w:t>
      </w:r>
      <w:bookmarkEnd w:id="125"/>
    </w:p>
    <w:p>
      <w:pPr>
        <w:pStyle w:val="11"/>
        <w:widowControl w:val="0"/>
        <w:spacing w:before="156" w:after="156" w:line="480" w:lineRule="exact"/>
        <w:textAlignment w:val="center"/>
        <w:rPr>
          <w:szCs w:val="24"/>
        </w:rPr>
      </w:pPr>
      <w:r>
        <w:rPr>
          <w:rFonts w:hint="eastAsia"/>
          <w:szCs w:val="24"/>
        </w:rPr>
        <w:t>被测系统</w:t>
      </w:r>
    </w:p>
    <w:p>
      <w:pPr>
        <w:pStyle w:val="Heading3"/>
        <w:numPr>
          <w:ilvl w:val="2"/>
          <w:numId w:val="8"/>
        </w:numPr>
        <w:adjustRightInd/>
        <w:snapToGrid/>
        <w:spacing w:before="260" w:beforeLines="0" w:after="260" w:afterLines="0" w:line="480" w:lineRule="exact"/>
        <w:rPr>
          <w:sz w:val="24"/>
          <w:szCs w:val="24"/>
        </w:rPr>
      </w:pPr>
      <w:bookmarkStart w:id="126" w:name="_Toc11985"/>
      <w:r>
        <w:rPr>
          <w:rFonts w:hint="eastAsia"/>
          <w:sz w:val="24"/>
          <w:szCs w:val="24"/>
        </w:rPr>
        <w:t>工作任务</w:t>
      </w:r>
      <w:bookmarkEnd w:id="126"/>
    </w:p>
    <w:p>
      <w:pPr>
        <w:pStyle w:val="1"/>
        <w:spacing w:line="480" w:lineRule="exact"/>
        <w:ind w:left="420" w:firstLine="0"/>
        <w:rPr>
          <w:rFonts w:ascii="宋体" w:hAnsi="宋体"/>
          <w:sz w:val="24"/>
          <w:szCs w:val="24"/>
        </w:rPr>
      </w:pPr>
      <w:r>
        <w:rPr>
          <w:rFonts w:ascii="宋体" w:hAnsi="宋体" w:hint="eastAsia"/>
          <w:sz w:val="24"/>
          <w:szCs w:val="24"/>
        </w:rPr>
        <w:t>1、项目经理和客户代表一起确定产品验收小组并制定验收计划，体现在《项目计划》中项目验收部分以及《验收计划》。</w:t>
      </w:r>
    </w:p>
    <w:p>
      <w:pPr>
        <w:pStyle w:val="12"/>
        <w:numPr>
          <w:ilvl w:val="0"/>
          <w:numId w:val="0"/>
        </w:numPr>
        <w:spacing w:line="480" w:lineRule="exact"/>
        <w:ind w:left="424" w:leftChars="202"/>
        <w:rPr>
          <w:rFonts w:ascii="宋体" w:hAnsi="宋体" w:cs="宋体"/>
          <w:szCs w:val="24"/>
        </w:rPr>
      </w:pPr>
      <w:r>
        <w:rPr>
          <w:rFonts w:ascii="宋体" w:hAnsi="宋体" w:cs="宋体" w:hint="eastAsia"/>
          <w:szCs w:val="24"/>
        </w:rPr>
        <w:t>2、建立试运行环境，根据验收计划安排验收人员进行验收。</w:t>
      </w:r>
    </w:p>
    <w:p>
      <w:pPr>
        <w:pStyle w:val="1"/>
        <w:spacing w:line="480" w:lineRule="exact"/>
        <w:ind w:left="420" w:firstLine="0" w:leftChars="200"/>
        <w:rPr>
          <w:rFonts w:ascii="宋体" w:hAnsi="宋体"/>
          <w:bCs/>
          <w:sz w:val="24"/>
          <w:szCs w:val="24"/>
        </w:rPr>
      </w:pPr>
      <w:r>
        <w:rPr>
          <w:rFonts w:ascii="宋体" w:hAnsi="宋体" w:hint="eastAsia"/>
          <w:sz w:val="24"/>
          <w:szCs w:val="24"/>
        </w:rPr>
        <w:t>3、验收小组依据</w:t>
      </w:r>
      <w:r>
        <w:rPr>
          <w:rFonts w:ascii="宋体" w:hAnsi="宋体" w:hint="eastAsia"/>
          <w:bCs/>
          <w:sz w:val="24"/>
          <w:szCs w:val="24"/>
        </w:rPr>
        <w:t>测试用例</w:t>
      </w:r>
      <w:r>
        <w:rPr>
          <w:rFonts w:ascii="宋体" w:hAnsi="宋体" w:hint="eastAsia"/>
          <w:sz w:val="24"/>
          <w:szCs w:val="24"/>
        </w:rPr>
        <w:t>，参考</w:t>
      </w:r>
      <w:r>
        <w:rPr>
          <w:rFonts w:ascii="宋体" w:hAnsi="宋体" w:hint="eastAsia"/>
          <w:bCs/>
          <w:sz w:val="24"/>
          <w:szCs w:val="24"/>
        </w:rPr>
        <w:t>用户文档</w:t>
      </w:r>
      <w:r>
        <w:rPr>
          <w:rFonts w:ascii="宋体" w:hAnsi="宋体" w:hint="eastAsia"/>
          <w:sz w:val="24"/>
          <w:szCs w:val="24"/>
        </w:rPr>
        <w:t>、</w:t>
      </w:r>
      <w:r>
        <w:rPr>
          <w:rFonts w:ascii="宋体" w:hAnsi="宋体" w:hint="eastAsia"/>
          <w:bCs/>
          <w:sz w:val="24"/>
          <w:szCs w:val="24"/>
        </w:rPr>
        <w:t>需求规格说明书、详细设计说明书、产品集成计划</w:t>
      </w:r>
      <w:r>
        <w:rPr>
          <w:rFonts w:ascii="宋体" w:hAnsi="宋体" w:hint="eastAsia"/>
          <w:sz w:val="24"/>
          <w:szCs w:val="24"/>
        </w:rPr>
        <w:t>，从配置库中集成被测试系统的目标代码或集成单元，执行测试用例。并将测试时发现的问题填写到</w:t>
      </w:r>
      <w:r>
        <w:rPr>
          <w:rFonts w:ascii="宋体" w:hAnsi="宋体" w:hint="eastAsia"/>
          <w:bCs/>
          <w:sz w:val="24"/>
          <w:szCs w:val="24"/>
        </w:rPr>
        <w:t>《缺陷记录》中</w:t>
      </w:r>
    </w:p>
    <w:p>
      <w:pPr>
        <w:pStyle w:val="1"/>
        <w:spacing w:line="480" w:lineRule="exact"/>
        <w:ind w:left="424" w:firstLine="0" w:leftChars="202"/>
        <w:rPr>
          <w:rFonts w:ascii="宋体" w:hAnsi="宋体"/>
          <w:sz w:val="24"/>
          <w:szCs w:val="24"/>
        </w:rPr>
      </w:pPr>
      <w:r>
        <w:rPr>
          <w:rFonts w:ascii="宋体" w:hAnsi="宋体" w:hint="eastAsia"/>
          <w:sz w:val="24"/>
          <w:szCs w:val="24"/>
        </w:rPr>
        <w:t>4、由项目经理负责评估、分析问题原因，并指派人员进行必要的修订，直到所有发现问题得到解决；</w:t>
      </w:r>
      <w:r>
        <w:rPr>
          <w:rFonts w:ascii="宋体" w:hAnsi="宋体"/>
          <w:sz w:val="24"/>
          <w:szCs w:val="24"/>
        </w:rPr>
        <w:t xml:space="preserve"> </w:t>
      </w:r>
    </w:p>
    <w:p>
      <w:pPr>
        <w:pStyle w:val="1"/>
        <w:spacing w:line="480" w:lineRule="exact"/>
        <w:ind w:left="424" w:firstLine="0" w:leftChars="202"/>
        <w:rPr>
          <w:rFonts w:ascii="宋体" w:hAnsi="宋体"/>
          <w:sz w:val="24"/>
          <w:szCs w:val="24"/>
        </w:rPr>
      </w:pPr>
      <w:r>
        <w:rPr>
          <w:rFonts w:ascii="宋体" w:hAnsi="宋体" w:hint="eastAsia"/>
          <w:sz w:val="24"/>
          <w:szCs w:val="24"/>
        </w:rPr>
        <w:t>5、由配置管理人员负责将经测试验收确认的最终版本进行封版，并发布基线。最后从发布基线集成最终发布产品纳入产品库，并交付给客户。</w:t>
      </w:r>
    </w:p>
    <w:p>
      <w:pPr>
        <w:pStyle w:val="1"/>
        <w:spacing w:line="480" w:lineRule="exact"/>
        <w:ind w:left="424" w:firstLine="0" w:leftChars="202"/>
        <w:rPr>
          <w:rFonts w:ascii="宋体" w:hAnsi="宋体"/>
          <w:sz w:val="24"/>
          <w:szCs w:val="24"/>
        </w:rPr>
      </w:pPr>
      <w:r>
        <w:rPr>
          <w:rFonts w:ascii="宋体" w:hAnsi="宋体" w:hint="eastAsia"/>
          <w:sz w:val="24"/>
          <w:szCs w:val="24"/>
        </w:rPr>
        <w:t>6、验收测试完成后，形成验收报告，由客户方签字确认。</w:t>
      </w:r>
    </w:p>
    <w:p>
      <w:pPr>
        <w:pStyle w:val="Heading3"/>
        <w:numPr>
          <w:ilvl w:val="2"/>
          <w:numId w:val="8"/>
        </w:numPr>
        <w:adjustRightInd/>
        <w:snapToGrid/>
        <w:spacing w:before="260" w:beforeLines="0" w:after="260" w:afterLines="0" w:line="480" w:lineRule="exact"/>
        <w:rPr>
          <w:sz w:val="24"/>
          <w:szCs w:val="24"/>
        </w:rPr>
      </w:pPr>
      <w:bookmarkStart w:id="127" w:name="_Toc22206"/>
      <w:r>
        <w:rPr>
          <w:rFonts w:hint="eastAsia"/>
          <w:sz w:val="24"/>
          <w:szCs w:val="24"/>
        </w:rPr>
        <w:t>退出准则</w:t>
      </w:r>
      <w:bookmarkEnd w:id="127"/>
    </w:p>
    <w:p>
      <w:pPr>
        <w:pStyle w:val="11"/>
        <w:widowControl w:val="0"/>
        <w:spacing w:before="156" w:after="156" w:line="480" w:lineRule="exact"/>
        <w:ind w:firstLine="28"/>
        <w:textAlignment w:val="center"/>
        <w:rPr>
          <w:szCs w:val="24"/>
        </w:rPr>
      </w:pPr>
      <w:r>
        <w:rPr>
          <w:rFonts w:hint="eastAsia"/>
          <w:szCs w:val="24"/>
        </w:rPr>
        <w:t>客户签字确认。</w:t>
      </w:r>
    </w:p>
    <w:p>
      <w:pPr>
        <w:pStyle w:val="Heading3"/>
        <w:numPr>
          <w:ilvl w:val="2"/>
          <w:numId w:val="8"/>
        </w:numPr>
        <w:adjustRightInd/>
        <w:snapToGrid/>
        <w:spacing w:before="260" w:beforeLines="0" w:after="260" w:afterLines="0" w:line="480" w:lineRule="exact"/>
        <w:rPr>
          <w:sz w:val="24"/>
          <w:szCs w:val="24"/>
        </w:rPr>
      </w:pPr>
      <w:bookmarkStart w:id="128" w:name="_Toc22542"/>
      <w:r>
        <w:rPr>
          <w:rFonts w:hint="eastAsia"/>
          <w:sz w:val="24"/>
          <w:szCs w:val="24"/>
        </w:rPr>
        <w:t>输出</w:t>
      </w:r>
      <w:bookmarkEnd w:id="128"/>
    </w:p>
    <w:p>
      <w:pPr>
        <w:pStyle w:val="11"/>
        <w:widowControl w:val="0"/>
        <w:spacing w:before="156" w:after="156" w:line="480" w:lineRule="exact"/>
        <w:ind w:firstLine="28"/>
        <w:textAlignment w:val="center"/>
        <w:rPr>
          <w:szCs w:val="24"/>
        </w:rPr>
      </w:pPr>
      <w:r>
        <w:rPr>
          <w:rFonts w:hint="eastAsia"/>
          <w:szCs w:val="24"/>
        </w:rPr>
        <w:t>《验收计划》</w:t>
      </w:r>
    </w:p>
    <w:p>
      <w:pPr>
        <w:pStyle w:val="11"/>
        <w:widowControl w:val="0"/>
        <w:spacing w:before="156" w:after="156" w:line="480" w:lineRule="exact"/>
        <w:ind w:firstLine="28"/>
        <w:textAlignment w:val="center"/>
        <w:rPr>
          <w:szCs w:val="24"/>
        </w:rPr>
      </w:pPr>
      <w:r>
        <w:rPr>
          <w:rFonts w:ascii="宋体" w:hAnsi="宋体" w:hint="eastAsia"/>
          <w:szCs w:val="24"/>
        </w:rPr>
        <w:t>《验收报告》</w:t>
      </w:r>
      <w:bookmarkStart w:id="129" w:name="_Toc30665"/>
    </w:p>
    <w:p>
      <w:pPr>
        <w:pStyle w:val="11"/>
        <w:widowControl w:val="0"/>
        <w:spacing w:line="480" w:lineRule="exact"/>
        <w:textAlignment w:val="center"/>
        <w:rPr>
          <w:rFonts w:ascii="宋体" w:hAnsi="宋体"/>
          <w:sz w:val="21"/>
          <w:szCs w:val="21"/>
        </w:rPr>
      </w:pPr>
      <w:bookmarkEnd w:id="129"/>
      <w:r>
        <w:rPr>
          <w:rFonts w:hint="eastAsia"/>
          <w:szCs w:val="24"/>
        </w:rPr>
        <w:t>《验收确认单》</w:t>
      </w:r>
    </w:p>
    <w:p>
      <w:pPr>
        <w:pStyle w:val="Heading1"/>
        <w:rPr>
          <w:rFonts w:hint="eastAsia"/>
          <w:szCs w:val="30"/>
          <w:lang w:val="en-GB"/>
        </w:rPr>
      </w:pPr>
      <w:bookmarkEnd w:id="5"/>
      <w:bookmarkEnd w:id="6"/>
      <w:bookmarkStart w:id="130" w:name="_Toc25610"/>
      <w:bookmarkStart w:id="131" w:name="_Toc68594650"/>
      <w:bookmarkStart w:id="132" w:name="_Toc18340"/>
      <w:bookmarkStart w:id="133" w:name="_Toc73302057"/>
      <w:r>
        <w:rPr>
          <w:rFonts w:hint="eastAsia"/>
          <w:szCs w:val="30"/>
          <w:lang w:val="en-GB"/>
        </w:rPr>
        <w:t>BUG定义</w:t>
      </w:r>
      <w:bookmarkEnd w:id="130"/>
    </w:p>
    <w:p>
      <w:pPr>
        <w:pStyle w:val="Heading3"/>
        <w:numPr>
          <w:ilvl w:val="0"/>
          <w:numId w:val="0"/>
        </w:numPr>
        <w:adjustRightInd/>
        <w:snapToGrid/>
        <w:spacing w:before="260" w:beforeLines="0" w:after="260" w:afterLines="0" w:line="480" w:lineRule="exact"/>
        <w:ind w:left="-3" w:leftChars="0"/>
        <w:rPr>
          <w:rFonts w:hint="eastAsia"/>
          <w:sz w:val="24"/>
          <w:szCs w:val="24"/>
        </w:rPr>
      </w:pPr>
      <w:bookmarkStart w:id="134" w:name="_Toc5728"/>
      <w:r>
        <w:rPr>
          <w:rFonts w:hint="eastAsia"/>
          <w:sz w:val="24"/>
          <w:szCs w:val="24"/>
          <w:lang w:val="en-US" w:eastAsia="zh-CN"/>
        </w:rPr>
        <w:t xml:space="preserve">4.1 </w:t>
      </w:r>
      <w:r>
        <w:rPr>
          <w:rFonts w:hint="eastAsia"/>
          <w:sz w:val="24"/>
          <w:szCs w:val="24"/>
        </w:rPr>
        <w:t>Bug、缺陷种类定义</w:t>
      </w:r>
      <w:bookmarkEnd w:id="134"/>
    </w:p>
    <w:p>
      <w:pPr>
        <w:ind w:firstLine="420" w:firstLineChars="200"/>
        <w:rPr>
          <w:rFonts w:eastAsia="宋体" w:hint="eastAsia"/>
          <w:lang w:eastAsia="zh-CN"/>
        </w:rPr>
      </w:pPr>
      <w:r>
        <w:rPr>
          <w:rFonts w:hint="eastAsia"/>
        </w:rPr>
        <w:t>测试BUG分类：轻微、</w:t>
      </w:r>
      <w:r>
        <w:rPr>
          <w:rFonts w:hint="eastAsia"/>
          <w:lang w:val="en-US" w:eastAsia="zh-CN"/>
        </w:rPr>
        <w:t>一般</w:t>
      </w:r>
      <w:r>
        <w:rPr>
          <w:rFonts w:hint="eastAsia"/>
        </w:rPr>
        <w:t>、严重、</w:t>
      </w:r>
      <w:r>
        <w:rPr>
          <w:rFonts w:hint="eastAsia"/>
          <w:lang w:val="en-US" w:eastAsia="zh-CN"/>
        </w:rPr>
        <w:t>致命</w:t>
      </w:r>
    </w:p>
    <w:tbl>
      <w:tblPr>
        <w:tblStyle w:val="TableNormal"/>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42"/>
        <w:gridCol w:w="5954"/>
      </w:tblGrid>
      <w:tr>
        <w:tblPrEx>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c>
          <w:tcPr>
            <w:tcW w:w="1242" w:type="dxa"/>
            <w:noWrap w:val="0"/>
            <w:vAlign w:val="top"/>
          </w:tcPr>
          <w:p>
            <w:pPr>
              <w:rPr>
                <w:rFonts w:hint="eastAsia"/>
                <w:szCs w:val="21"/>
              </w:rPr>
            </w:pPr>
            <w:r>
              <w:rPr>
                <w:rFonts w:hint="eastAsia"/>
                <w:szCs w:val="21"/>
              </w:rPr>
              <w:t>轻微</w:t>
            </w:r>
          </w:p>
        </w:tc>
        <w:tc>
          <w:tcPr>
            <w:tcW w:w="5954" w:type="dxa"/>
            <w:noWrap w:val="0"/>
            <w:vAlign w:val="top"/>
          </w:tcPr>
          <w:p>
            <w:pPr>
              <w:rPr>
                <w:rFonts w:hint="eastAsia"/>
                <w:szCs w:val="21"/>
              </w:rPr>
            </w:pPr>
            <w:r>
              <w:rPr>
                <w:rFonts w:hint="eastAsia"/>
                <w:szCs w:val="21"/>
              </w:rPr>
              <w:t>界面问题、提示信息、建议性、易用性、统一性（以开发技术规范中定义但是系统中未实现为标准）</w:t>
            </w:r>
          </w:p>
        </w:tc>
      </w:tr>
      <w:tr>
        <w:tblPrEx>
          <w:tblW w:w="0" w:type="auto"/>
          <w:tblInd w:w="534" w:type="dxa"/>
          <w:tblLayout w:type="fixed"/>
          <w:tblCellMar>
            <w:top w:w="0" w:type="dxa"/>
            <w:left w:w="108" w:type="dxa"/>
            <w:bottom w:w="0" w:type="dxa"/>
            <w:right w:w="108" w:type="dxa"/>
          </w:tblCellMar>
        </w:tblPrEx>
        <w:tc>
          <w:tcPr>
            <w:tcW w:w="1242" w:type="dxa"/>
            <w:noWrap w:val="0"/>
            <w:vAlign w:val="top"/>
          </w:tcPr>
          <w:p>
            <w:pPr>
              <w:rPr>
                <w:rFonts w:eastAsia="宋体" w:hint="eastAsia"/>
                <w:szCs w:val="21"/>
                <w:lang w:val="en-US" w:eastAsia="zh-CN"/>
              </w:rPr>
            </w:pPr>
            <w:r>
              <w:rPr>
                <w:rFonts w:hint="eastAsia"/>
                <w:szCs w:val="21"/>
                <w:lang w:val="en-US" w:eastAsia="zh-CN"/>
              </w:rPr>
              <w:t>一般</w:t>
            </w:r>
          </w:p>
        </w:tc>
        <w:tc>
          <w:tcPr>
            <w:tcW w:w="5954" w:type="dxa"/>
            <w:noWrap w:val="0"/>
            <w:vAlign w:val="top"/>
          </w:tcPr>
          <w:p>
            <w:pPr>
              <w:autoSpaceDE w:val="0"/>
              <w:autoSpaceDN w:val="0"/>
              <w:adjustRightInd w:val="0"/>
              <w:jc w:val="left"/>
              <w:rPr>
                <w:rFonts w:hint="eastAsia"/>
                <w:szCs w:val="21"/>
              </w:rPr>
            </w:pPr>
            <w:r>
              <w:rPr>
                <w:rFonts w:hint="eastAsia"/>
                <w:szCs w:val="21"/>
              </w:rPr>
              <w:t>性能问题、安全问题、校验问题、乱码</w:t>
            </w:r>
          </w:p>
        </w:tc>
      </w:tr>
      <w:tr>
        <w:tblPrEx>
          <w:tblW w:w="0" w:type="auto"/>
          <w:tblInd w:w="534" w:type="dxa"/>
          <w:tblLayout w:type="fixed"/>
          <w:tblCellMar>
            <w:top w:w="0" w:type="dxa"/>
            <w:left w:w="108" w:type="dxa"/>
            <w:bottom w:w="0" w:type="dxa"/>
            <w:right w:w="108" w:type="dxa"/>
          </w:tblCellMar>
        </w:tblPrEx>
        <w:tc>
          <w:tcPr>
            <w:tcW w:w="1242" w:type="dxa"/>
            <w:noWrap w:val="0"/>
            <w:vAlign w:val="top"/>
          </w:tcPr>
          <w:p>
            <w:pPr>
              <w:rPr>
                <w:rFonts w:hint="eastAsia"/>
                <w:szCs w:val="21"/>
              </w:rPr>
            </w:pPr>
            <w:r>
              <w:rPr>
                <w:rFonts w:hint="eastAsia"/>
                <w:szCs w:val="21"/>
              </w:rPr>
              <w:t>严重</w:t>
            </w:r>
          </w:p>
        </w:tc>
        <w:tc>
          <w:tcPr>
            <w:tcW w:w="5954" w:type="dxa"/>
            <w:noWrap w:val="0"/>
            <w:vAlign w:val="top"/>
          </w:tcPr>
          <w:p>
            <w:pPr>
              <w:autoSpaceDE w:val="0"/>
              <w:autoSpaceDN w:val="0"/>
              <w:adjustRightInd w:val="0"/>
              <w:jc w:val="left"/>
              <w:rPr>
                <w:rFonts w:eastAsia="宋体" w:hint="eastAsia"/>
                <w:szCs w:val="21"/>
                <w:lang w:eastAsia="zh-CN"/>
              </w:rPr>
            </w:pPr>
            <w:r>
              <w:rPr>
                <w:rFonts w:hint="eastAsia"/>
                <w:szCs w:val="21"/>
              </w:rPr>
              <w:t>功能问题</w:t>
            </w:r>
            <w:r>
              <w:rPr>
                <w:rFonts w:hint="eastAsia"/>
                <w:szCs w:val="21"/>
                <w:lang w:eastAsia="zh-CN"/>
              </w:rPr>
              <w:t>、</w:t>
            </w:r>
            <w:r>
              <w:rPr>
                <w:rFonts w:hint="eastAsia"/>
                <w:szCs w:val="21"/>
              </w:rPr>
              <w:t>业务逻辑问题</w:t>
            </w:r>
            <w:r>
              <w:rPr>
                <w:rFonts w:hint="eastAsia"/>
                <w:szCs w:val="21"/>
                <w:lang w:eastAsia="zh-CN"/>
              </w:rPr>
              <w:t>、</w:t>
            </w:r>
            <w:r>
              <w:rPr>
                <w:rFonts w:hint="eastAsia"/>
                <w:szCs w:val="21"/>
              </w:rPr>
              <w:t>数据控制</w:t>
            </w:r>
            <w:r>
              <w:rPr>
                <w:rFonts w:hint="eastAsia"/>
                <w:szCs w:val="21"/>
                <w:lang w:eastAsia="zh-CN"/>
              </w:rPr>
              <w:t>、</w:t>
            </w:r>
            <w:r>
              <w:rPr>
                <w:rFonts w:hint="eastAsia"/>
                <w:szCs w:val="21"/>
              </w:rPr>
              <w:t>保存失败等</w:t>
            </w:r>
            <w:r>
              <w:rPr>
                <w:rFonts w:hint="eastAsia"/>
                <w:szCs w:val="21"/>
                <w:lang w:eastAsia="zh-CN"/>
              </w:rPr>
              <w:t>，</w:t>
            </w:r>
            <w:r>
              <w:rPr>
                <w:rFonts w:hint="eastAsia"/>
                <w:szCs w:val="21"/>
              </w:rPr>
              <w:t>影响流程</w:t>
            </w:r>
            <w:r>
              <w:rPr>
                <w:rFonts w:hint="eastAsia"/>
                <w:szCs w:val="21"/>
                <w:lang w:val="en-US" w:eastAsia="zh-CN"/>
              </w:rPr>
              <w:t>或</w:t>
            </w:r>
            <w:r>
              <w:rPr>
                <w:rFonts w:hint="eastAsia"/>
                <w:szCs w:val="21"/>
              </w:rPr>
              <w:t>功能实现的问题</w:t>
            </w:r>
          </w:p>
        </w:tc>
      </w:tr>
      <w:tr>
        <w:tblPrEx>
          <w:tblW w:w="0" w:type="auto"/>
          <w:tblInd w:w="534" w:type="dxa"/>
          <w:tblLayout w:type="fixed"/>
          <w:tblCellMar>
            <w:top w:w="0" w:type="dxa"/>
            <w:left w:w="108" w:type="dxa"/>
            <w:bottom w:w="0" w:type="dxa"/>
            <w:right w:w="108" w:type="dxa"/>
          </w:tblCellMar>
        </w:tblPrEx>
        <w:tc>
          <w:tcPr>
            <w:tcW w:w="1242" w:type="dxa"/>
            <w:noWrap w:val="0"/>
            <w:vAlign w:val="top"/>
          </w:tcPr>
          <w:p>
            <w:pPr>
              <w:rPr>
                <w:rFonts w:eastAsia="宋体" w:hint="eastAsia"/>
                <w:szCs w:val="21"/>
                <w:lang w:eastAsia="zh-CN"/>
              </w:rPr>
            </w:pPr>
            <w:r>
              <w:rPr>
                <w:rFonts w:hint="eastAsia"/>
                <w:szCs w:val="21"/>
                <w:lang w:val="en-US" w:eastAsia="zh-CN"/>
              </w:rPr>
              <w:t>致命</w:t>
            </w:r>
          </w:p>
        </w:tc>
        <w:tc>
          <w:tcPr>
            <w:tcW w:w="5954" w:type="dxa"/>
            <w:noWrap w:val="0"/>
            <w:vAlign w:val="top"/>
          </w:tcPr>
          <w:p>
            <w:pPr>
              <w:autoSpaceDE w:val="0"/>
              <w:autoSpaceDN w:val="0"/>
              <w:adjustRightInd w:val="0"/>
              <w:jc w:val="left"/>
              <w:rPr>
                <w:rFonts w:hint="eastAsia"/>
                <w:szCs w:val="21"/>
              </w:rPr>
            </w:pPr>
            <w:r>
              <w:rPr>
                <w:rFonts w:hint="eastAsia"/>
                <w:szCs w:val="21"/>
              </w:rPr>
              <w:t>系统崩溃或电路板烧毁</w:t>
            </w:r>
          </w:p>
        </w:tc>
      </w:tr>
    </w:tbl>
    <w:p>
      <w:pPr>
        <w:pStyle w:val="Heading3"/>
        <w:numPr>
          <w:ilvl w:val="0"/>
          <w:numId w:val="0"/>
        </w:numPr>
        <w:adjustRightInd/>
        <w:snapToGrid/>
        <w:spacing w:before="260" w:beforeLines="0" w:after="260" w:afterLines="0" w:line="480" w:lineRule="exact"/>
        <w:ind w:left="-3" w:leftChars="0"/>
        <w:rPr>
          <w:rFonts w:hint="eastAsia"/>
          <w:sz w:val="24"/>
          <w:szCs w:val="24"/>
          <w:lang w:val="en-US" w:eastAsia="zh-CN"/>
        </w:rPr>
      </w:pPr>
      <w:bookmarkStart w:id="135" w:name="_Toc24452"/>
      <w:r>
        <w:rPr>
          <w:rFonts w:hint="eastAsia"/>
          <w:sz w:val="24"/>
          <w:szCs w:val="24"/>
          <w:lang w:val="en-US" w:eastAsia="zh-CN"/>
        </w:rPr>
        <w:t>4.2 测试用例覆盖率</w:t>
      </w:r>
      <w:bookmarkEnd w:id="135"/>
    </w:p>
    <w:p>
      <w:pPr>
        <w:ind w:firstLine="525" w:firstLineChars="250"/>
        <w:rPr>
          <w:rFonts w:hint="eastAsia"/>
        </w:rPr>
      </w:pPr>
      <w:r>
        <w:rPr>
          <w:rFonts w:hint="eastAsia"/>
        </w:rPr>
        <w:t>测试覆盖率  =    测试通过需求数目/需求总数目 ×100％</w:t>
      </w:r>
    </w:p>
    <w:p>
      <w:pPr>
        <w:pStyle w:val="Heading3"/>
        <w:numPr>
          <w:ilvl w:val="0"/>
          <w:numId w:val="0"/>
        </w:numPr>
        <w:adjustRightInd/>
        <w:snapToGrid/>
        <w:spacing w:before="260" w:beforeLines="0" w:after="260" w:afterLines="0" w:line="480" w:lineRule="exact"/>
        <w:ind w:left="-3" w:leftChars="0"/>
        <w:rPr>
          <w:rFonts w:hint="eastAsia"/>
          <w:sz w:val="24"/>
          <w:szCs w:val="24"/>
          <w:lang w:val="en-US" w:eastAsia="zh-CN"/>
        </w:rPr>
      </w:pPr>
      <w:bookmarkStart w:id="136" w:name="_Toc24978"/>
      <w:r>
        <w:rPr>
          <w:rFonts w:hint="eastAsia"/>
          <w:sz w:val="24"/>
          <w:szCs w:val="24"/>
          <w:lang w:val="en-US" w:eastAsia="zh-CN"/>
        </w:rPr>
        <w:t>4.3 测试需求覆盖度</w:t>
      </w:r>
      <w:bookmarkEnd w:id="136"/>
    </w:p>
    <w:p>
      <w:pPr>
        <w:ind w:firstLine="525" w:firstLineChars="250"/>
      </w:pPr>
      <w:r>
        <w:rPr>
          <w:rFonts w:hint="eastAsia"/>
        </w:rPr>
        <w:t>需求覆盖率是指经过测试的需求/功能和需求规格说明书中所有需求功能的比值，通常情况下要达到100％的目标。</w:t>
      </w:r>
    </w:p>
    <w:p>
      <w:pPr>
        <w:pStyle w:val="Heading3"/>
        <w:numPr>
          <w:ilvl w:val="0"/>
          <w:numId w:val="0"/>
        </w:numPr>
        <w:adjustRightInd/>
        <w:snapToGrid/>
        <w:spacing w:before="260" w:beforeLines="0" w:after="260" w:afterLines="0" w:line="480" w:lineRule="exact"/>
        <w:ind w:left="-3" w:leftChars="0"/>
        <w:rPr>
          <w:rFonts w:hint="eastAsia"/>
          <w:sz w:val="24"/>
          <w:szCs w:val="24"/>
          <w:lang w:val="en-US" w:eastAsia="zh-CN"/>
        </w:rPr>
      </w:pPr>
      <w:bookmarkStart w:id="137" w:name="_Toc2341"/>
      <w:r>
        <w:rPr>
          <w:rFonts w:hint="eastAsia"/>
          <w:sz w:val="24"/>
          <w:szCs w:val="24"/>
          <w:lang w:val="en-US" w:eastAsia="zh-CN"/>
        </w:rPr>
        <w:t>4.4 Bug密度</w:t>
      </w:r>
      <w:bookmarkEnd w:id="137"/>
    </w:p>
    <w:p>
      <w:pPr>
        <w:ind w:firstLine="525" w:firstLineChars="250"/>
        <w:rPr>
          <w:rFonts w:hint="eastAsia"/>
        </w:rPr>
      </w:pPr>
      <w:bookmarkStart w:id="138" w:name="_Toc202668455"/>
      <w:r>
        <w:rPr>
          <w:rFonts w:hint="eastAsia"/>
        </w:rPr>
        <w:t>权重系数即换算标准：1个非常严重的BUG=8个普通的BUG；一个严重BUG=4个普通BUG； 一个轻微BUG=0.</w:t>
      </w:r>
      <w:r>
        <w:rPr>
          <w:rFonts w:hint="eastAsia"/>
          <w:lang w:val="en-US" w:eastAsia="zh-CN"/>
        </w:rPr>
        <w:t>5</w:t>
      </w:r>
      <w:r>
        <w:rPr>
          <w:rFonts w:hint="eastAsia"/>
        </w:rPr>
        <w:t>个普通BUG。</w:t>
      </w:r>
    </w:p>
    <w:p>
      <w:pPr>
        <w:ind w:firstLine="525" w:firstLineChars="250"/>
        <w:rPr>
          <w:rFonts w:hint="eastAsia"/>
        </w:rPr>
      </w:pPr>
      <w:r>
        <w:rPr>
          <w:rFonts w:hint="eastAsia"/>
        </w:rPr>
        <w:t>BUG密度 = bug</w:t>
      </w:r>
      <w:r>
        <w:rPr>
          <w:rFonts w:hint="eastAsia"/>
          <w:lang w:val="en-US" w:eastAsia="zh-CN"/>
        </w:rPr>
        <w:t>加权</w:t>
      </w:r>
      <w:r>
        <w:rPr>
          <w:rFonts w:hint="eastAsia"/>
        </w:rPr>
        <w:t>数量/被测功能点数*100%</w:t>
      </w:r>
    </w:p>
    <w:p>
      <w:pPr>
        <w:pStyle w:val="Heading3"/>
        <w:numPr>
          <w:ilvl w:val="0"/>
          <w:numId w:val="0"/>
        </w:numPr>
        <w:adjustRightInd/>
        <w:snapToGrid/>
        <w:spacing w:before="260" w:beforeLines="0" w:after="260" w:afterLines="0" w:line="480" w:lineRule="exact"/>
        <w:ind w:left="-3" w:leftChars="0"/>
        <w:rPr>
          <w:rFonts w:hint="eastAsia"/>
          <w:sz w:val="24"/>
          <w:szCs w:val="24"/>
          <w:lang w:val="en-US" w:eastAsia="zh-CN"/>
        </w:rPr>
      </w:pPr>
      <w:bookmarkStart w:id="139" w:name="_Toc30373"/>
      <w:r>
        <w:rPr>
          <w:rFonts w:hint="eastAsia"/>
          <w:sz w:val="24"/>
          <w:szCs w:val="24"/>
          <w:lang w:val="en-US" w:eastAsia="zh-CN"/>
        </w:rPr>
        <w:t>4.5缺陷（BUG）密度计算</w:t>
      </w:r>
      <w:bookmarkEnd w:id="139"/>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3190"/>
        <w:gridCol w:w="3190"/>
        <w:gridCol w:w="319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c>
          <w:tcPr>
            <w:tcW w:w="3190" w:type="dxa"/>
            <w:noWrap w:val="0"/>
            <w:vAlign w:val="top"/>
          </w:tcPr>
          <w:p>
            <w:pPr>
              <w:pStyle w:val="NormalIndent"/>
              <w:adjustRightInd w:val="0"/>
              <w:spacing w:line="360" w:lineRule="atLeast"/>
              <w:ind w:firstLine="0" w:firstLineChars="0"/>
              <w:textAlignment w:val="baseline"/>
              <w:rPr>
                <w:rFonts w:hint="eastAsia"/>
                <w:b/>
                <w:color w:val="000000"/>
              </w:rPr>
            </w:pPr>
            <w:r>
              <w:rPr>
                <w:rFonts w:hint="eastAsia"/>
                <w:b/>
                <w:color w:val="000000"/>
              </w:rPr>
              <w:t>计算标准</w:t>
            </w:r>
          </w:p>
        </w:tc>
        <w:tc>
          <w:tcPr>
            <w:tcW w:w="3190" w:type="dxa"/>
            <w:noWrap w:val="0"/>
            <w:vAlign w:val="top"/>
          </w:tcPr>
          <w:p>
            <w:pPr>
              <w:pStyle w:val="NormalIndent"/>
              <w:adjustRightInd w:val="0"/>
              <w:spacing w:line="360" w:lineRule="atLeast"/>
              <w:ind w:firstLine="0" w:firstLineChars="0"/>
              <w:textAlignment w:val="baseline"/>
              <w:rPr>
                <w:rFonts w:hint="eastAsia"/>
                <w:b/>
                <w:color w:val="000000"/>
              </w:rPr>
            </w:pPr>
            <w:r>
              <w:rPr>
                <w:rFonts w:hint="eastAsia"/>
                <w:b/>
                <w:color w:val="000000"/>
              </w:rPr>
              <w:t>计算方法</w:t>
            </w:r>
          </w:p>
        </w:tc>
        <w:tc>
          <w:tcPr>
            <w:tcW w:w="3190" w:type="dxa"/>
            <w:noWrap w:val="0"/>
            <w:vAlign w:val="top"/>
          </w:tcPr>
          <w:p>
            <w:pPr>
              <w:pStyle w:val="NormalIndent"/>
              <w:adjustRightInd w:val="0"/>
              <w:spacing w:line="360" w:lineRule="atLeast"/>
              <w:ind w:firstLine="0" w:firstLineChars="0"/>
              <w:textAlignment w:val="baseline"/>
              <w:rPr>
                <w:rFonts w:hint="eastAsia"/>
                <w:b/>
                <w:color w:val="000000"/>
              </w:rPr>
            </w:pPr>
            <w:r>
              <w:rPr>
                <w:rFonts w:hint="eastAsia"/>
                <w:b/>
                <w:color w:val="000000"/>
              </w:rPr>
              <w:t>示例</w:t>
            </w:r>
          </w:p>
        </w:tc>
      </w:tr>
      <w:tr>
        <w:tblPrEx>
          <w:tblW w:w="0" w:type="auto"/>
          <w:tblInd w:w="0" w:type="dxa"/>
          <w:tblLayout w:type="fixed"/>
          <w:tblCellMar>
            <w:top w:w="0" w:type="dxa"/>
            <w:left w:w="108" w:type="dxa"/>
            <w:bottom w:w="0" w:type="dxa"/>
            <w:right w:w="108" w:type="dxa"/>
          </w:tblCellMar>
        </w:tblPrEx>
        <w:tc>
          <w:tcPr>
            <w:tcW w:w="3190" w:type="dxa"/>
            <w:noWrap w:val="0"/>
            <w:vAlign w:val="top"/>
          </w:tcPr>
          <w:p>
            <w:pPr>
              <w:pStyle w:val="NormalIndent"/>
              <w:adjustRightInd w:val="0"/>
              <w:spacing w:line="360" w:lineRule="atLeast"/>
              <w:ind w:firstLine="0" w:firstLineChars="0"/>
              <w:textAlignment w:val="baseline"/>
              <w:rPr>
                <w:rFonts w:hint="eastAsia"/>
                <w:b/>
                <w:color w:val="000000"/>
              </w:rPr>
            </w:pPr>
            <w:r>
              <w:rPr>
                <w:rFonts w:hint="eastAsia"/>
                <w:color w:val="000000"/>
              </w:rPr>
              <w:t>代码行数</w:t>
            </w:r>
          </w:p>
        </w:tc>
        <w:tc>
          <w:tcPr>
            <w:tcW w:w="3190" w:type="dxa"/>
            <w:noWrap w:val="0"/>
            <w:vAlign w:val="top"/>
          </w:tcPr>
          <w:p>
            <w:pPr>
              <w:pStyle w:val="NormalIndent"/>
              <w:tabs>
                <w:tab w:val="left" w:pos="630"/>
              </w:tabs>
              <w:adjustRightInd w:val="0"/>
              <w:spacing w:line="360" w:lineRule="atLeast"/>
              <w:ind w:firstLine="0" w:firstLineChars="0"/>
              <w:textAlignment w:val="baseline"/>
              <w:rPr>
                <w:rFonts w:hint="eastAsia"/>
                <w:b/>
                <w:color w:val="000000"/>
              </w:rPr>
            </w:pPr>
            <w:r>
              <w:rPr>
                <w:rFonts w:hint="eastAsia"/>
                <w:color w:val="000000"/>
              </w:rPr>
              <w:t>缺陷(BUG)个数/被测代码行数(千行)</w:t>
            </w:r>
          </w:p>
        </w:tc>
        <w:tc>
          <w:tcPr>
            <w:tcW w:w="3190" w:type="dxa"/>
            <w:noWrap w:val="0"/>
            <w:vAlign w:val="top"/>
          </w:tcPr>
          <w:p>
            <w:pPr>
              <w:pStyle w:val="NormalIndent"/>
              <w:adjustRightInd w:val="0"/>
              <w:spacing w:line="360" w:lineRule="atLeast"/>
              <w:ind w:firstLine="0" w:firstLineChars="0"/>
              <w:textAlignment w:val="baseline"/>
              <w:rPr>
                <w:rFonts w:hint="eastAsia"/>
                <w:b/>
                <w:color w:val="000000"/>
              </w:rPr>
            </w:pPr>
            <w:r>
              <w:rPr>
                <w:rFonts w:hint="eastAsia"/>
                <w:color w:val="000000"/>
              </w:rPr>
              <w:t>代码数为75千行，BUG数为9        缺陷密度=</w:t>
            </w:r>
            <w:r>
              <w:rPr>
                <w:color w:val="000000"/>
              </w:rPr>
              <w:t xml:space="preserve"> 9/75kloc </w:t>
            </w:r>
            <w:r>
              <w:rPr>
                <w:rFonts w:hint="eastAsia"/>
                <w:color w:val="000000"/>
              </w:rPr>
              <w:t>=</w:t>
            </w:r>
            <w:r>
              <w:rPr>
                <w:color w:val="000000"/>
              </w:rPr>
              <w:t>0.12</w:t>
            </w:r>
            <w:r>
              <w:rPr>
                <w:rFonts w:hint="eastAsia"/>
                <w:color w:val="000000"/>
              </w:rPr>
              <w:t>bug/</w:t>
            </w:r>
            <w:r>
              <w:rPr>
                <w:color w:val="000000"/>
              </w:rPr>
              <w:t>kloc</w:t>
            </w:r>
          </w:p>
        </w:tc>
      </w:tr>
      <w:tr>
        <w:tblPrEx>
          <w:tblW w:w="0" w:type="auto"/>
          <w:tblInd w:w="0" w:type="dxa"/>
          <w:tblLayout w:type="fixed"/>
          <w:tblCellMar>
            <w:top w:w="0" w:type="dxa"/>
            <w:left w:w="108" w:type="dxa"/>
            <w:bottom w:w="0" w:type="dxa"/>
            <w:right w:w="108" w:type="dxa"/>
          </w:tblCellMar>
        </w:tblPrEx>
        <w:trPr>
          <w:trHeight w:val="938"/>
        </w:trPr>
        <w:tc>
          <w:tcPr>
            <w:tcW w:w="3190" w:type="dxa"/>
            <w:noWrap w:val="0"/>
            <w:vAlign w:val="top"/>
          </w:tcPr>
          <w:p>
            <w:pPr>
              <w:pStyle w:val="NormalIndent"/>
              <w:adjustRightInd w:val="0"/>
              <w:spacing w:line="360" w:lineRule="atLeast"/>
              <w:ind w:firstLine="0" w:firstLineChars="0"/>
              <w:textAlignment w:val="baseline"/>
              <w:rPr>
                <w:rFonts w:hint="eastAsia"/>
                <w:b/>
                <w:color w:val="000000"/>
              </w:rPr>
            </w:pPr>
            <w:r>
              <w:rPr>
                <w:rFonts w:hint="eastAsia"/>
                <w:color w:val="000000"/>
              </w:rPr>
              <w:t>功能点个数</w:t>
            </w:r>
          </w:p>
        </w:tc>
        <w:tc>
          <w:tcPr>
            <w:tcW w:w="3190" w:type="dxa"/>
            <w:noWrap w:val="0"/>
            <w:vAlign w:val="top"/>
          </w:tcPr>
          <w:p>
            <w:pPr>
              <w:pStyle w:val="NormalIndent"/>
              <w:adjustRightInd w:val="0"/>
              <w:spacing w:line="360" w:lineRule="atLeast"/>
              <w:ind w:firstLine="0" w:firstLineChars="0"/>
              <w:textAlignment w:val="baseline"/>
              <w:rPr>
                <w:rFonts w:hint="eastAsia"/>
                <w:color w:val="000000"/>
              </w:rPr>
            </w:pPr>
            <w:r>
              <w:rPr>
                <w:rFonts w:hint="eastAsia"/>
                <w:color w:val="000000"/>
              </w:rPr>
              <w:t>缺陷(BUG)个数/被测功能点个数</w:t>
            </w:r>
          </w:p>
        </w:tc>
        <w:tc>
          <w:tcPr>
            <w:tcW w:w="3190" w:type="dxa"/>
            <w:noWrap w:val="0"/>
            <w:vAlign w:val="top"/>
          </w:tcPr>
          <w:p>
            <w:pPr>
              <w:pStyle w:val="NormalIndent"/>
              <w:adjustRightInd w:val="0"/>
              <w:spacing w:line="360" w:lineRule="atLeast"/>
              <w:ind w:firstLine="0" w:firstLineChars="0"/>
              <w:textAlignment w:val="baseline"/>
              <w:rPr>
                <w:rFonts w:hint="eastAsia"/>
                <w:b/>
                <w:color w:val="000000"/>
              </w:rPr>
            </w:pPr>
            <w:r>
              <w:rPr>
                <w:rFonts w:hint="eastAsia"/>
                <w:color w:val="000000"/>
              </w:rPr>
              <w:t>总功能点个数为90，BUG数为9       缺陷密度=</w:t>
            </w:r>
            <w:r>
              <w:rPr>
                <w:color w:val="000000"/>
              </w:rPr>
              <w:t xml:space="preserve"> 9/</w:t>
            </w:r>
            <w:r>
              <w:rPr>
                <w:rFonts w:hint="eastAsia"/>
                <w:color w:val="000000"/>
              </w:rPr>
              <w:t>90</w:t>
            </w:r>
            <w:r>
              <w:rPr>
                <w:color w:val="000000"/>
              </w:rPr>
              <w:t xml:space="preserve"> </w:t>
            </w:r>
            <w:r>
              <w:rPr>
                <w:rFonts w:hint="eastAsia"/>
                <w:color w:val="000000"/>
              </w:rPr>
              <w:t>=</w:t>
            </w:r>
            <w:r>
              <w:rPr>
                <w:color w:val="000000"/>
              </w:rPr>
              <w:t>0.1</w:t>
            </w:r>
            <w:r>
              <w:rPr>
                <w:rFonts w:hint="eastAsia"/>
                <w:color w:val="000000"/>
              </w:rPr>
              <w:t xml:space="preserve"> bug/功能点</w:t>
            </w:r>
          </w:p>
        </w:tc>
      </w:tr>
    </w:tbl>
    <w:p>
      <w:pPr>
        <w:rPr>
          <w:lang w:val="en-GB"/>
        </w:rPr>
      </w:pPr>
      <w:bookmarkEnd w:id="138"/>
    </w:p>
    <w:p>
      <w:pPr>
        <w:pStyle w:val="Heading1"/>
        <w:rPr>
          <w:rFonts w:hint="eastAsia"/>
          <w:szCs w:val="30"/>
          <w:lang w:val="en-GB"/>
        </w:rPr>
      </w:pPr>
      <w:r>
        <w:rPr>
          <w:rFonts w:hint="eastAsia"/>
          <w:szCs w:val="30"/>
          <w:lang w:val="en-GB"/>
        </w:rPr>
        <w:t>测试</w:t>
      </w:r>
      <w:bookmarkEnd w:id="131"/>
      <w:bookmarkEnd w:id="132"/>
      <w:r>
        <w:rPr>
          <w:rFonts w:hint="eastAsia"/>
          <w:szCs w:val="30"/>
          <w:lang w:val="en-GB"/>
        </w:rPr>
        <w:t>内容</w:t>
      </w:r>
      <w:bookmarkEnd w:id="133"/>
    </w:p>
    <w:p>
      <w:pPr>
        <w:pStyle w:val="Heading2"/>
        <w:spacing w:line="480" w:lineRule="exact"/>
        <w:ind w:firstLine="480" w:firstLineChars="200"/>
        <w:rPr>
          <w:rFonts w:ascii="宋体" w:eastAsia="宋体" w:hAnsi="宋体"/>
          <w:sz w:val="24"/>
          <w:szCs w:val="24"/>
        </w:rPr>
      </w:pPr>
      <w:bookmarkStart w:id="140" w:name="_Toc51120089"/>
      <w:bookmarkStart w:id="141" w:name="_Toc35059075"/>
      <w:bookmarkStart w:id="142" w:name="_Toc73302058"/>
      <w:bookmarkStart w:id="143" w:name="_Toc16084"/>
      <w:bookmarkStart w:id="144" w:name="_Toc22028412"/>
      <w:r>
        <w:rPr>
          <w:rFonts w:ascii="宋体" w:eastAsia="宋体" w:hAnsi="宋体" w:hint="eastAsia"/>
          <w:sz w:val="24"/>
          <w:szCs w:val="24"/>
        </w:rPr>
        <w:t>数据和数据库完整性测试</w:t>
      </w:r>
      <w:bookmarkEnd w:id="140"/>
      <w:bookmarkEnd w:id="141"/>
      <w:bookmarkEnd w:id="142"/>
      <w:bookmarkEnd w:id="143"/>
      <w:bookmarkEnd w:id="144"/>
    </w:p>
    <w:tbl>
      <w:tblPr>
        <w:tblStyle w:val="TableNormal"/>
        <w:tblW w:w="0" w:type="auto"/>
        <w:tblInd w:w="738" w:type="dxa"/>
        <w:tblLayout w:type="fixed"/>
        <w:tblCellMar>
          <w:top w:w="0" w:type="dxa"/>
          <w:left w:w="0" w:type="dxa"/>
          <w:bottom w:w="0" w:type="dxa"/>
          <w:right w:w="0" w:type="dxa"/>
        </w:tblCellMar>
      </w:tblPr>
      <w:tblGrid>
        <w:gridCol w:w="1985"/>
        <w:gridCol w:w="5799"/>
      </w:tblGrid>
      <w:tr>
        <w:tblPrEx>
          <w:tblW w:w="0" w:type="auto"/>
          <w:tblInd w:w="738" w:type="dxa"/>
          <w:tblLayout w:type="fixed"/>
          <w:tblCellMar>
            <w:top w:w="0" w:type="dxa"/>
            <w:left w:w="0" w:type="dxa"/>
            <w:bottom w:w="0" w:type="dxa"/>
            <w:right w:w="0" w:type="dxa"/>
          </w:tblCellMar>
        </w:tblPrEx>
        <w:tc>
          <w:tcPr>
            <w:tcW w:w="1985"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pPr>
              <w:pStyle w:val="bodytext0"/>
              <w:spacing w:after="0" w:line="480" w:lineRule="exact"/>
              <w:rPr>
                <w:rFonts w:ascii="宋体" w:hAnsi="宋体"/>
                <w:sz w:val="24"/>
                <w:szCs w:val="24"/>
              </w:rPr>
            </w:pPr>
            <w:r>
              <w:rPr>
                <w:rFonts w:ascii="宋体" w:hAnsi="宋体" w:hint="eastAsia"/>
                <w:sz w:val="24"/>
                <w:szCs w:val="24"/>
                <w:lang w:val="en-GB"/>
              </w:rPr>
              <w:t>测试目标：</w:t>
            </w:r>
          </w:p>
        </w:tc>
        <w:tc>
          <w:tcPr>
            <w:tcW w:w="5799"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pPr>
              <w:pStyle w:val="a16"/>
              <w:spacing w:line="480" w:lineRule="exact"/>
              <w:rPr>
                <w:rFonts w:ascii="宋体" w:hAnsi="宋体"/>
                <w:sz w:val="24"/>
                <w:szCs w:val="24"/>
              </w:rPr>
            </w:pPr>
            <w:r>
              <w:rPr>
                <w:rFonts w:ascii="宋体" w:hAnsi="宋体" w:hint="eastAsia"/>
                <w:sz w:val="24"/>
                <w:szCs w:val="24"/>
              </w:rPr>
              <w:t>[确保数据库访问方法和进程正常运行，数据不会遭到损坏。]</w:t>
            </w:r>
          </w:p>
        </w:tc>
      </w:tr>
      <w:tr>
        <w:tblPrEx>
          <w:tblW w:w="0" w:type="auto"/>
          <w:tblInd w:w="738" w:type="dxa"/>
          <w:tblLayout w:type="fixed"/>
          <w:tblCellMar>
            <w:top w:w="0" w:type="dxa"/>
            <w:left w:w="0" w:type="dxa"/>
            <w:bottom w:w="0" w:type="dxa"/>
            <w:right w:w="0" w:type="dxa"/>
          </w:tblCellMar>
        </w:tblPrEx>
        <w:tc>
          <w:tcPr>
            <w:tcW w:w="1985"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pPr>
              <w:pStyle w:val="bodytext0"/>
              <w:spacing w:after="0" w:line="480" w:lineRule="exact"/>
              <w:rPr>
                <w:rFonts w:ascii="宋体" w:hAnsi="宋体"/>
                <w:sz w:val="24"/>
                <w:szCs w:val="24"/>
              </w:rPr>
            </w:pPr>
            <w:r>
              <w:rPr>
                <w:rFonts w:ascii="宋体" w:hAnsi="宋体" w:hint="eastAsia"/>
                <w:sz w:val="24"/>
                <w:szCs w:val="24"/>
                <w:lang w:val="en-GB"/>
              </w:rPr>
              <w:t>技术：</w:t>
            </w:r>
          </w:p>
        </w:tc>
        <w:tc>
          <w:tcPr>
            <w:tcW w:w="5799" w:type="dxa"/>
            <w:tcBorders>
              <w:top w:val="nil"/>
              <w:left w:val="nil"/>
              <w:bottom w:val="single" w:sz="6" w:space="0" w:color="000000"/>
              <w:right w:val="single" w:sz="12" w:space="0" w:color="000000"/>
            </w:tcBorders>
            <w:tcMar>
              <w:top w:w="0" w:type="dxa"/>
              <w:left w:w="108" w:type="dxa"/>
              <w:bottom w:w="0" w:type="dxa"/>
              <w:right w:w="108" w:type="dxa"/>
            </w:tcMar>
          </w:tcPr>
          <w:p>
            <w:pPr>
              <w:pStyle w:val="a16"/>
              <w:spacing w:line="480" w:lineRule="exact"/>
              <w:rPr>
                <w:rFonts w:ascii="宋体" w:hAnsi="宋体"/>
                <w:sz w:val="24"/>
                <w:szCs w:val="24"/>
              </w:rPr>
            </w:pPr>
            <w:r>
              <w:rPr>
                <w:rFonts w:ascii="宋体" w:hAnsi="宋体" w:hint="eastAsia"/>
                <w:sz w:val="24"/>
                <w:szCs w:val="24"/>
              </w:rPr>
              <w:t>[调用各个数据库访问方法和进程，并在其中填充有效的和无效的数据（或对数据的请求）。</w:t>
            </w:r>
          </w:p>
          <w:p>
            <w:pPr>
              <w:pStyle w:val="a16"/>
              <w:spacing w:line="480" w:lineRule="exact"/>
              <w:rPr>
                <w:rFonts w:ascii="宋体" w:hAnsi="宋体"/>
                <w:sz w:val="24"/>
                <w:szCs w:val="24"/>
              </w:rPr>
            </w:pPr>
            <w:r>
              <w:rPr>
                <w:rFonts w:ascii="宋体" w:hAnsi="宋体" w:hint="eastAsia"/>
                <w:sz w:val="24"/>
                <w:szCs w:val="24"/>
              </w:rPr>
              <w:t>检查数据库，确保数据已按预期的方式填充，并且所有的数据库事件都已正常发生；或者检查所返回的数据，确保为正当的理由检索到了正确的数据]</w:t>
            </w:r>
          </w:p>
        </w:tc>
      </w:tr>
      <w:tr>
        <w:tblPrEx>
          <w:tblW w:w="0" w:type="auto"/>
          <w:tblInd w:w="738" w:type="dxa"/>
          <w:tblLayout w:type="fixed"/>
          <w:tblCellMar>
            <w:top w:w="0" w:type="dxa"/>
            <w:left w:w="0" w:type="dxa"/>
            <w:bottom w:w="0" w:type="dxa"/>
            <w:right w:w="0" w:type="dxa"/>
          </w:tblCellMar>
        </w:tblPrEx>
        <w:tc>
          <w:tcPr>
            <w:tcW w:w="1985"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pPr>
              <w:pStyle w:val="bodytext0"/>
              <w:spacing w:after="0" w:line="480" w:lineRule="exact"/>
              <w:rPr>
                <w:rFonts w:ascii="宋体" w:hAnsi="宋体"/>
                <w:sz w:val="24"/>
                <w:szCs w:val="24"/>
              </w:rPr>
            </w:pPr>
            <w:r>
              <w:rPr>
                <w:rFonts w:ascii="宋体" w:hAnsi="宋体" w:hint="eastAsia"/>
                <w:sz w:val="24"/>
                <w:szCs w:val="24"/>
                <w:lang w:val="en-GB"/>
              </w:rPr>
              <w:t>完成标准：</w:t>
            </w:r>
          </w:p>
        </w:tc>
        <w:tc>
          <w:tcPr>
            <w:tcW w:w="5799" w:type="dxa"/>
            <w:tcBorders>
              <w:top w:val="nil"/>
              <w:left w:val="nil"/>
              <w:bottom w:val="single" w:sz="6" w:space="0" w:color="000000"/>
              <w:right w:val="single" w:sz="12" w:space="0" w:color="000000"/>
            </w:tcBorders>
            <w:tcMar>
              <w:top w:w="0" w:type="dxa"/>
              <w:left w:w="108" w:type="dxa"/>
              <w:bottom w:w="0" w:type="dxa"/>
              <w:right w:w="108" w:type="dxa"/>
            </w:tcMar>
          </w:tcPr>
          <w:p>
            <w:pPr>
              <w:pStyle w:val="a16"/>
              <w:spacing w:line="480" w:lineRule="exact"/>
              <w:rPr>
                <w:rFonts w:ascii="宋体" w:hAnsi="宋体"/>
                <w:sz w:val="24"/>
                <w:szCs w:val="24"/>
              </w:rPr>
            </w:pPr>
            <w:r>
              <w:rPr>
                <w:rFonts w:ascii="宋体" w:hAnsi="宋体" w:hint="eastAsia"/>
                <w:sz w:val="24"/>
                <w:szCs w:val="24"/>
              </w:rPr>
              <w:t>[所有的数据库访问方法和进程都按照设计的方式运行，数据没有遭到损坏。]</w:t>
            </w:r>
          </w:p>
        </w:tc>
      </w:tr>
      <w:tr>
        <w:tblPrEx>
          <w:tblW w:w="0" w:type="auto"/>
          <w:tblInd w:w="738" w:type="dxa"/>
          <w:tblLayout w:type="fixed"/>
          <w:tblCellMar>
            <w:top w:w="0" w:type="dxa"/>
            <w:left w:w="0" w:type="dxa"/>
            <w:bottom w:w="0" w:type="dxa"/>
            <w:right w:w="0" w:type="dxa"/>
          </w:tblCellMar>
        </w:tblPrEx>
        <w:tc>
          <w:tcPr>
            <w:tcW w:w="1985"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pPr>
              <w:pStyle w:val="bodytext0"/>
              <w:spacing w:after="0" w:line="480" w:lineRule="exact"/>
              <w:rPr>
                <w:rFonts w:ascii="宋体" w:hAnsi="宋体"/>
                <w:sz w:val="24"/>
                <w:szCs w:val="24"/>
              </w:rPr>
            </w:pPr>
            <w:r>
              <w:rPr>
                <w:rFonts w:ascii="宋体" w:hAnsi="宋体" w:hint="eastAsia"/>
                <w:sz w:val="24"/>
                <w:szCs w:val="24"/>
                <w:lang w:val="en-GB"/>
              </w:rPr>
              <w:t>需考虑的特殊事项：</w:t>
            </w:r>
          </w:p>
        </w:tc>
        <w:tc>
          <w:tcPr>
            <w:tcW w:w="5799" w:type="dxa"/>
            <w:tcBorders>
              <w:top w:val="nil"/>
              <w:left w:val="nil"/>
              <w:bottom w:val="single" w:sz="12" w:space="0" w:color="000000"/>
              <w:right w:val="single" w:sz="12" w:space="0" w:color="000000"/>
            </w:tcBorders>
            <w:tcMar>
              <w:top w:w="0" w:type="dxa"/>
              <w:left w:w="108" w:type="dxa"/>
              <w:bottom w:w="0" w:type="dxa"/>
              <w:right w:w="108" w:type="dxa"/>
            </w:tcMar>
          </w:tcPr>
          <w:p>
            <w:pPr>
              <w:pStyle w:val="a16"/>
              <w:spacing w:line="480" w:lineRule="exact"/>
              <w:rPr>
                <w:rFonts w:ascii="宋体" w:hAnsi="宋体"/>
                <w:sz w:val="24"/>
                <w:szCs w:val="24"/>
              </w:rPr>
            </w:pPr>
            <w:r>
              <w:rPr>
                <w:rFonts w:ascii="宋体" w:hAnsi="宋体" w:hint="eastAsia"/>
                <w:sz w:val="24"/>
                <w:szCs w:val="24"/>
              </w:rPr>
              <w:t>[测试可能需要 DBMS</w:t>
            </w:r>
            <w:r>
              <w:rPr>
                <w:rFonts w:ascii="宋体" w:hAnsi="宋体"/>
                <w:sz w:val="24"/>
                <w:szCs w:val="24"/>
              </w:rPr>
              <w:t xml:space="preserve"> </w:t>
            </w:r>
            <w:r>
              <w:rPr>
                <w:rFonts w:ascii="宋体" w:hAnsi="宋体" w:hint="eastAsia"/>
                <w:sz w:val="24"/>
                <w:szCs w:val="24"/>
              </w:rPr>
              <w:t>开发环境或驱动程序在数据库中直接输入或修改数据。</w:t>
            </w:r>
          </w:p>
          <w:p>
            <w:pPr>
              <w:pStyle w:val="a16"/>
              <w:spacing w:line="480" w:lineRule="exact"/>
              <w:rPr>
                <w:rFonts w:ascii="宋体" w:hAnsi="宋体"/>
                <w:sz w:val="24"/>
                <w:szCs w:val="24"/>
              </w:rPr>
            </w:pPr>
            <w:r>
              <w:rPr>
                <w:rFonts w:ascii="宋体" w:hAnsi="宋体" w:hint="eastAsia"/>
                <w:sz w:val="24"/>
                <w:szCs w:val="24"/>
              </w:rPr>
              <w:t>进程应该以手工方式调用。</w:t>
            </w:r>
          </w:p>
          <w:p>
            <w:pPr>
              <w:pStyle w:val="a16"/>
              <w:spacing w:line="480" w:lineRule="exact"/>
              <w:rPr>
                <w:rFonts w:ascii="宋体" w:hAnsi="宋体"/>
                <w:sz w:val="24"/>
                <w:szCs w:val="24"/>
              </w:rPr>
            </w:pPr>
            <w:r>
              <w:rPr>
                <w:rFonts w:ascii="宋体" w:hAnsi="宋体" w:hint="eastAsia"/>
                <w:sz w:val="24"/>
                <w:szCs w:val="24"/>
              </w:rPr>
              <w:t>应使用小型或最小的数据库（记录的数量有限）来使所有无法接受的事件具有更大的可视度。]</w:t>
            </w:r>
          </w:p>
        </w:tc>
      </w:tr>
    </w:tbl>
    <w:p>
      <w:pPr>
        <w:pStyle w:val="Heading2"/>
        <w:spacing w:line="480" w:lineRule="exact"/>
        <w:ind w:firstLine="480" w:firstLineChars="200"/>
        <w:rPr>
          <w:rFonts w:ascii="宋体" w:eastAsia="宋体" w:hAnsi="宋体"/>
          <w:sz w:val="24"/>
          <w:szCs w:val="24"/>
        </w:rPr>
      </w:pPr>
      <w:bookmarkStart w:id="145" w:name="_Toc51120090"/>
      <w:bookmarkStart w:id="146" w:name="_Toc23159"/>
      <w:bookmarkStart w:id="147" w:name="_Toc35059076"/>
      <w:bookmarkStart w:id="148" w:name="_Toc22028413"/>
      <w:bookmarkStart w:id="149" w:name="_Toc73302059"/>
      <w:r>
        <w:rPr>
          <w:rFonts w:ascii="宋体" w:eastAsia="宋体" w:hAnsi="宋体" w:hint="eastAsia"/>
          <w:sz w:val="24"/>
          <w:szCs w:val="24"/>
        </w:rPr>
        <w:t>功能测试</w:t>
      </w:r>
      <w:bookmarkEnd w:id="145"/>
      <w:bookmarkEnd w:id="146"/>
      <w:bookmarkEnd w:id="147"/>
      <w:bookmarkEnd w:id="148"/>
      <w:bookmarkEnd w:id="149"/>
    </w:p>
    <w:p>
      <w:pPr>
        <w:pStyle w:val="infoblue"/>
        <w:spacing w:line="480" w:lineRule="exact"/>
        <w:ind w:firstLine="480" w:firstLineChars="200"/>
        <w:rPr>
          <w:i w:val="0"/>
          <w:iCs w:val="0"/>
          <w:color w:val="auto"/>
          <w:sz w:val="24"/>
          <w:szCs w:val="24"/>
        </w:rPr>
      </w:pPr>
      <w:r>
        <w:rPr>
          <w:rFonts w:hint="eastAsia"/>
          <w:i w:val="0"/>
          <w:iCs w:val="0"/>
          <w:color w:val="auto"/>
          <w:sz w:val="24"/>
          <w:szCs w:val="24"/>
        </w:rPr>
        <w:t>编写说明：对测试对象的功能测试应侧重于所有可直接追踪到业务功能和业务规则的测试需求。这种测试的目标是核实数据的接受、处理和查询是否正确，以及业务规则的实施是否恰当。此类测试基于黑盒技术，该技术通过图形用户界面</w:t>
      </w:r>
      <w:r>
        <w:rPr>
          <w:i w:val="0"/>
          <w:iCs w:val="0"/>
          <w:color w:val="auto"/>
          <w:sz w:val="24"/>
          <w:szCs w:val="24"/>
        </w:rPr>
        <w:t xml:space="preserve"> </w:t>
      </w:r>
      <w:r>
        <w:rPr>
          <w:rFonts w:hint="eastAsia"/>
          <w:i w:val="0"/>
          <w:iCs w:val="0"/>
          <w:color w:val="auto"/>
          <w:sz w:val="24"/>
          <w:szCs w:val="24"/>
        </w:rPr>
        <w:t>(GUI) 与应用程序进行交互，并对交互的输出或结果进行分析，以此来核实应用程序及其内部进程。以下为各种应用程序列出了推荐使用的测试概要：</w:t>
      </w:r>
    </w:p>
    <w:tbl>
      <w:tblPr>
        <w:tblStyle w:val="TableNormal"/>
        <w:tblW w:w="0" w:type="auto"/>
        <w:tblInd w:w="738" w:type="dxa"/>
        <w:tblLayout w:type="fixed"/>
        <w:tblCellMar>
          <w:top w:w="0" w:type="dxa"/>
          <w:left w:w="0" w:type="dxa"/>
          <w:bottom w:w="0" w:type="dxa"/>
          <w:right w:w="0" w:type="dxa"/>
        </w:tblCellMar>
      </w:tblPr>
      <w:tblGrid>
        <w:gridCol w:w="1967"/>
        <w:gridCol w:w="5817"/>
      </w:tblGrid>
      <w:tr>
        <w:tblPrEx>
          <w:tblW w:w="0" w:type="auto"/>
          <w:tblInd w:w="738" w:type="dxa"/>
          <w:tblLayout w:type="fixed"/>
          <w:tblCellMar>
            <w:top w:w="0" w:type="dxa"/>
            <w:left w:w="0" w:type="dxa"/>
            <w:bottom w:w="0" w:type="dxa"/>
            <w:right w:w="0" w:type="dxa"/>
          </w:tblCellMar>
        </w:tblPrEx>
        <w:tc>
          <w:tcPr>
            <w:tcW w:w="1967"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pPr>
              <w:pStyle w:val="bodytext0"/>
              <w:spacing w:after="0" w:line="480" w:lineRule="exact"/>
              <w:rPr>
                <w:rFonts w:ascii="宋体" w:hAnsi="宋体"/>
                <w:sz w:val="24"/>
                <w:szCs w:val="24"/>
              </w:rPr>
            </w:pPr>
            <w:r>
              <w:rPr>
                <w:rFonts w:ascii="宋体" w:hAnsi="宋体" w:hint="eastAsia"/>
                <w:sz w:val="24"/>
                <w:szCs w:val="24"/>
                <w:lang w:val="en-GB"/>
              </w:rPr>
              <w:t>测试目标：</w:t>
            </w:r>
          </w:p>
        </w:tc>
        <w:tc>
          <w:tcPr>
            <w:tcW w:w="581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[确保测试对象的功能正常，其中包括导航、数据输入、处理和检索等功能。]</w:t>
            </w:r>
          </w:p>
        </w:tc>
      </w:tr>
      <w:tr>
        <w:tblPrEx>
          <w:tblW w:w="0" w:type="auto"/>
          <w:tblInd w:w="738" w:type="dxa"/>
          <w:tblLayout w:type="fixed"/>
          <w:tblCellMar>
            <w:top w:w="0" w:type="dxa"/>
            <w:left w:w="0" w:type="dxa"/>
            <w:bottom w:w="0" w:type="dxa"/>
            <w:right w:w="0" w:type="dxa"/>
          </w:tblCellMar>
        </w:tblPrEx>
        <w:tc>
          <w:tcPr>
            <w:tcW w:w="1967"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pPr>
              <w:pStyle w:val="bodytext0"/>
              <w:spacing w:after="0" w:line="480" w:lineRule="exact"/>
              <w:rPr>
                <w:rFonts w:ascii="宋体" w:hAnsi="宋体"/>
                <w:sz w:val="24"/>
                <w:szCs w:val="24"/>
              </w:rPr>
            </w:pPr>
            <w:r>
              <w:rPr>
                <w:rFonts w:ascii="宋体" w:hAnsi="宋体" w:hint="eastAsia"/>
                <w:sz w:val="24"/>
                <w:szCs w:val="24"/>
                <w:lang w:val="en-GB"/>
              </w:rPr>
              <w:t>技术：</w:t>
            </w:r>
          </w:p>
        </w:tc>
        <w:tc>
          <w:tcPr>
            <w:tcW w:w="5817" w:type="dxa"/>
            <w:tcBorders>
              <w:top w:val="nil"/>
              <w:left w:val="nil"/>
              <w:bottom w:val="single" w:sz="6"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[利用</w:t>
            </w:r>
            <w:r>
              <w:rPr>
                <w:rFonts w:hint="eastAsia"/>
                <w:b/>
                <w:bCs/>
                <w:i w:val="0"/>
                <w:iCs w:val="0"/>
                <w:color w:val="auto"/>
                <w:sz w:val="24"/>
                <w:szCs w:val="24"/>
              </w:rPr>
              <w:t>有效的和无效的</w:t>
            </w:r>
            <w:r>
              <w:rPr>
                <w:rFonts w:hint="eastAsia"/>
                <w:i w:val="0"/>
                <w:iCs w:val="0"/>
                <w:color w:val="auto"/>
                <w:sz w:val="24"/>
                <w:szCs w:val="24"/>
              </w:rPr>
              <w:t>数据来执行各个功能点，以核实以下内容：</w:t>
            </w:r>
          </w:p>
          <w:p>
            <w:pPr>
              <w:pStyle w:val="infoblue"/>
              <w:spacing w:line="480" w:lineRule="exact"/>
              <w:rPr>
                <w:i w:val="0"/>
                <w:iCs w:val="0"/>
                <w:color w:val="auto"/>
                <w:sz w:val="24"/>
                <w:szCs w:val="24"/>
              </w:rPr>
            </w:pPr>
            <w:r>
              <w:rPr>
                <w:rFonts w:hint="eastAsia"/>
                <w:i w:val="0"/>
                <w:iCs w:val="0"/>
                <w:color w:val="auto"/>
                <w:sz w:val="24"/>
                <w:szCs w:val="24"/>
              </w:rPr>
              <w:t>在使用有效数据时得到预期的结果。</w:t>
            </w:r>
          </w:p>
          <w:p>
            <w:pPr>
              <w:pStyle w:val="infoblue"/>
              <w:spacing w:line="480" w:lineRule="exact"/>
              <w:rPr>
                <w:i w:val="0"/>
                <w:iCs w:val="0"/>
                <w:color w:val="auto"/>
                <w:sz w:val="24"/>
                <w:szCs w:val="24"/>
              </w:rPr>
            </w:pPr>
            <w:r>
              <w:rPr>
                <w:rFonts w:hint="eastAsia"/>
                <w:i w:val="0"/>
                <w:iCs w:val="0"/>
                <w:color w:val="auto"/>
                <w:sz w:val="24"/>
                <w:szCs w:val="24"/>
              </w:rPr>
              <w:t>在使用无效数据时显示相应的错误消息或警告消息。</w:t>
            </w:r>
          </w:p>
          <w:p>
            <w:pPr>
              <w:pStyle w:val="infoblue"/>
              <w:spacing w:line="480" w:lineRule="exact"/>
              <w:rPr>
                <w:i w:val="0"/>
                <w:iCs w:val="0"/>
                <w:color w:val="auto"/>
                <w:sz w:val="24"/>
                <w:szCs w:val="24"/>
              </w:rPr>
            </w:pPr>
            <w:r>
              <w:rPr>
                <w:rFonts w:hint="eastAsia"/>
                <w:i w:val="0"/>
                <w:iCs w:val="0"/>
                <w:color w:val="auto"/>
                <w:sz w:val="24"/>
                <w:szCs w:val="24"/>
              </w:rPr>
              <w:t>各业务规则都得到了正确的应用。]</w:t>
            </w:r>
          </w:p>
        </w:tc>
      </w:tr>
      <w:tr>
        <w:tblPrEx>
          <w:tblW w:w="0" w:type="auto"/>
          <w:tblInd w:w="738" w:type="dxa"/>
          <w:tblLayout w:type="fixed"/>
          <w:tblCellMar>
            <w:top w:w="0" w:type="dxa"/>
            <w:left w:w="0" w:type="dxa"/>
            <w:bottom w:w="0" w:type="dxa"/>
            <w:right w:w="0" w:type="dxa"/>
          </w:tblCellMar>
        </w:tblPrEx>
        <w:tc>
          <w:tcPr>
            <w:tcW w:w="1967"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pPr>
              <w:pStyle w:val="bodytext0"/>
              <w:spacing w:after="0" w:line="480" w:lineRule="exact"/>
              <w:rPr>
                <w:rFonts w:ascii="宋体" w:hAnsi="宋体"/>
                <w:sz w:val="24"/>
                <w:szCs w:val="24"/>
              </w:rPr>
            </w:pPr>
            <w:r>
              <w:rPr>
                <w:rFonts w:ascii="宋体" w:hAnsi="宋体" w:hint="eastAsia"/>
                <w:sz w:val="24"/>
                <w:szCs w:val="24"/>
                <w:lang w:val="en-GB"/>
              </w:rPr>
              <w:t>完成标准：</w:t>
            </w:r>
          </w:p>
        </w:tc>
        <w:tc>
          <w:tcPr>
            <w:tcW w:w="5817" w:type="dxa"/>
            <w:tcBorders>
              <w:top w:val="nil"/>
              <w:left w:val="nil"/>
              <w:bottom w:val="single" w:sz="6"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[所计划的测试已全部执行。</w:t>
            </w:r>
          </w:p>
          <w:p>
            <w:pPr>
              <w:pStyle w:val="infoblue"/>
              <w:spacing w:line="480" w:lineRule="exact"/>
              <w:rPr>
                <w:i w:val="0"/>
                <w:iCs w:val="0"/>
                <w:color w:val="auto"/>
                <w:sz w:val="24"/>
                <w:szCs w:val="24"/>
              </w:rPr>
            </w:pPr>
            <w:r>
              <w:rPr>
                <w:rFonts w:hint="eastAsia"/>
                <w:i w:val="0"/>
                <w:iCs w:val="0"/>
                <w:color w:val="auto"/>
                <w:sz w:val="24"/>
                <w:szCs w:val="24"/>
              </w:rPr>
              <w:t>所发现的缺陷已全部解决。]</w:t>
            </w:r>
          </w:p>
        </w:tc>
      </w:tr>
      <w:tr>
        <w:tblPrEx>
          <w:tblW w:w="0" w:type="auto"/>
          <w:tblInd w:w="738" w:type="dxa"/>
          <w:tblLayout w:type="fixed"/>
          <w:tblCellMar>
            <w:top w:w="0" w:type="dxa"/>
            <w:left w:w="0" w:type="dxa"/>
            <w:bottom w:w="0" w:type="dxa"/>
            <w:right w:w="0" w:type="dxa"/>
          </w:tblCellMar>
        </w:tblPrEx>
        <w:tc>
          <w:tcPr>
            <w:tcW w:w="1967"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pPr>
              <w:pStyle w:val="bodytext0"/>
              <w:spacing w:after="0" w:line="480" w:lineRule="exact"/>
              <w:rPr>
                <w:rFonts w:ascii="宋体" w:hAnsi="宋体"/>
                <w:sz w:val="24"/>
                <w:szCs w:val="24"/>
              </w:rPr>
            </w:pPr>
            <w:r>
              <w:rPr>
                <w:rFonts w:ascii="宋体" w:hAnsi="宋体" w:hint="eastAsia"/>
                <w:sz w:val="24"/>
                <w:szCs w:val="24"/>
                <w:lang w:val="en-GB"/>
              </w:rPr>
              <w:t>需考虑的特殊事项：</w:t>
            </w:r>
          </w:p>
        </w:tc>
        <w:tc>
          <w:tcPr>
            <w:tcW w:w="5817" w:type="dxa"/>
            <w:tcBorders>
              <w:top w:val="nil"/>
              <w:left w:val="nil"/>
              <w:bottom w:val="single" w:sz="12"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[确定或说明那些将对功能测试的实施和执行造成影响的事项或因素（内部的或外部的）]</w:t>
            </w:r>
          </w:p>
        </w:tc>
      </w:tr>
    </w:tbl>
    <w:p>
      <w:pPr>
        <w:pStyle w:val="Heading2"/>
        <w:spacing w:line="480" w:lineRule="exact"/>
        <w:ind w:firstLine="480" w:firstLineChars="200"/>
        <w:rPr>
          <w:rFonts w:ascii="宋体" w:eastAsia="宋体" w:hAnsi="宋体"/>
          <w:sz w:val="24"/>
          <w:szCs w:val="24"/>
        </w:rPr>
      </w:pPr>
      <w:bookmarkStart w:id="150" w:name="_Toc22028414"/>
      <w:bookmarkStart w:id="151" w:name="_Toc51120091"/>
      <w:bookmarkStart w:id="152" w:name="_Toc73302060"/>
      <w:bookmarkStart w:id="153" w:name="_Toc18792"/>
      <w:bookmarkStart w:id="154" w:name="_Toc35059077"/>
      <w:r>
        <w:rPr>
          <w:rFonts w:ascii="宋体" w:eastAsia="宋体" w:hAnsi="宋体" w:hint="eastAsia"/>
          <w:sz w:val="24"/>
          <w:szCs w:val="24"/>
        </w:rPr>
        <w:t>业务周期测试</w:t>
      </w:r>
      <w:bookmarkEnd w:id="150"/>
      <w:bookmarkEnd w:id="151"/>
      <w:bookmarkEnd w:id="152"/>
      <w:bookmarkEnd w:id="153"/>
      <w:bookmarkEnd w:id="154"/>
    </w:p>
    <w:p>
      <w:pPr>
        <w:pStyle w:val="infoblue"/>
        <w:spacing w:line="480" w:lineRule="exact"/>
        <w:ind w:firstLine="480" w:firstLineChars="200"/>
        <w:rPr>
          <w:i w:val="0"/>
          <w:iCs w:val="0"/>
          <w:color w:val="auto"/>
          <w:sz w:val="24"/>
          <w:szCs w:val="24"/>
        </w:rPr>
      </w:pPr>
      <w:r>
        <w:rPr>
          <w:rFonts w:hint="eastAsia"/>
          <w:i w:val="0"/>
          <w:iCs w:val="0"/>
          <w:color w:val="auto"/>
          <w:sz w:val="24"/>
          <w:szCs w:val="24"/>
        </w:rPr>
        <w:t>编写说明：业务周期测试应模拟在一段时间内对项目执行的活动。应先确定一个时间段（例如一年），然后执行将在该时间段（一年内）发生的事务和活动。这种测试包括所有的日、周和月周期，以及所有与日期相关的事件（如备忘录）。</w:t>
      </w:r>
      <w:r>
        <w:rPr>
          <w:i w:val="0"/>
          <w:iCs w:val="0"/>
          <w:color w:val="auto"/>
          <w:sz w:val="24"/>
          <w:szCs w:val="24"/>
          <w:lang w:val="en-GB"/>
        </w:rPr>
        <w:t> </w:t>
      </w:r>
    </w:p>
    <w:tbl>
      <w:tblPr>
        <w:tblStyle w:val="TableNormal"/>
        <w:tblW w:w="0" w:type="auto"/>
        <w:tblInd w:w="738" w:type="dxa"/>
        <w:tblLayout w:type="fixed"/>
        <w:tblCellMar>
          <w:top w:w="0" w:type="dxa"/>
          <w:left w:w="0" w:type="dxa"/>
          <w:bottom w:w="0" w:type="dxa"/>
          <w:right w:w="0" w:type="dxa"/>
        </w:tblCellMar>
      </w:tblPr>
      <w:tblGrid>
        <w:gridCol w:w="1967"/>
        <w:gridCol w:w="5817"/>
      </w:tblGrid>
      <w:tr>
        <w:tblPrEx>
          <w:tblW w:w="0" w:type="auto"/>
          <w:tblInd w:w="738" w:type="dxa"/>
          <w:tblLayout w:type="fixed"/>
          <w:tblCellMar>
            <w:top w:w="0" w:type="dxa"/>
            <w:left w:w="0" w:type="dxa"/>
            <w:bottom w:w="0" w:type="dxa"/>
            <w:right w:w="0" w:type="dxa"/>
          </w:tblCellMar>
        </w:tblPrEx>
        <w:tc>
          <w:tcPr>
            <w:tcW w:w="1967"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pPr>
              <w:pStyle w:val="bodytext0"/>
              <w:spacing w:after="0" w:line="480" w:lineRule="exact"/>
              <w:rPr>
                <w:rFonts w:ascii="宋体" w:hAnsi="宋体"/>
                <w:sz w:val="24"/>
                <w:szCs w:val="24"/>
              </w:rPr>
            </w:pPr>
            <w:r>
              <w:rPr>
                <w:rFonts w:ascii="宋体" w:hAnsi="宋体" w:hint="eastAsia"/>
                <w:sz w:val="24"/>
                <w:szCs w:val="24"/>
                <w:lang w:val="en-GB"/>
              </w:rPr>
              <w:t>测试目标</w:t>
            </w:r>
          </w:p>
        </w:tc>
        <w:tc>
          <w:tcPr>
            <w:tcW w:w="581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[确保测试对象及背景的进程都按照所要求的业务模型和时间表正确运行。]</w:t>
            </w:r>
          </w:p>
        </w:tc>
      </w:tr>
      <w:tr>
        <w:tblPrEx>
          <w:tblW w:w="0" w:type="auto"/>
          <w:tblInd w:w="738" w:type="dxa"/>
          <w:tblLayout w:type="fixed"/>
          <w:tblCellMar>
            <w:top w:w="0" w:type="dxa"/>
            <w:left w:w="0" w:type="dxa"/>
            <w:bottom w:w="0" w:type="dxa"/>
            <w:right w:w="0" w:type="dxa"/>
          </w:tblCellMar>
        </w:tblPrEx>
        <w:tc>
          <w:tcPr>
            <w:tcW w:w="1967"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pPr>
              <w:pStyle w:val="bodytext0"/>
              <w:spacing w:after="0" w:line="480" w:lineRule="exact"/>
              <w:rPr>
                <w:rFonts w:ascii="宋体" w:hAnsi="宋体"/>
                <w:sz w:val="24"/>
                <w:szCs w:val="24"/>
                <w:lang w:val="en-GB"/>
              </w:rPr>
            </w:pPr>
            <w:r>
              <w:rPr>
                <w:rFonts w:ascii="宋体" w:hAnsi="宋体" w:hint="eastAsia"/>
                <w:sz w:val="24"/>
                <w:szCs w:val="24"/>
                <w:lang w:val="en-GB"/>
              </w:rPr>
              <w:t>技术：</w:t>
            </w:r>
          </w:p>
          <w:p>
            <w:pPr>
              <w:pStyle w:val="bodytext0"/>
              <w:spacing w:after="0" w:line="480" w:lineRule="exact"/>
              <w:rPr>
                <w:rFonts w:ascii="宋体" w:hAnsi="宋体"/>
                <w:sz w:val="24"/>
                <w:szCs w:val="24"/>
              </w:rPr>
            </w:pPr>
          </w:p>
        </w:tc>
        <w:tc>
          <w:tcPr>
            <w:tcW w:w="5817" w:type="dxa"/>
            <w:tcBorders>
              <w:top w:val="nil"/>
              <w:left w:val="nil"/>
              <w:bottom w:val="single" w:sz="6"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[通过执行以下活动，测试将模拟若干个业务周期：</w:t>
            </w:r>
          </w:p>
          <w:p>
            <w:pPr>
              <w:pStyle w:val="infoblue"/>
              <w:spacing w:line="480" w:lineRule="exact"/>
              <w:rPr>
                <w:i w:val="0"/>
                <w:iCs w:val="0"/>
                <w:color w:val="auto"/>
                <w:sz w:val="24"/>
                <w:szCs w:val="24"/>
              </w:rPr>
            </w:pPr>
            <w:r>
              <w:rPr>
                <w:rFonts w:hint="eastAsia"/>
                <w:i w:val="0"/>
                <w:iCs w:val="0"/>
                <w:color w:val="auto"/>
                <w:sz w:val="24"/>
                <w:szCs w:val="24"/>
              </w:rPr>
              <w:t>将修改或改进对测试对象进行的功能测试，以增加每项功能的执行次数，从而在指定的时间段内模拟若干个不同的用户。</w:t>
            </w:r>
          </w:p>
          <w:p>
            <w:pPr>
              <w:pStyle w:val="infoblue"/>
              <w:spacing w:line="480" w:lineRule="exact"/>
              <w:rPr>
                <w:i w:val="0"/>
                <w:iCs w:val="0"/>
                <w:color w:val="auto"/>
                <w:sz w:val="24"/>
                <w:szCs w:val="24"/>
              </w:rPr>
            </w:pPr>
            <w:r>
              <w:rPr>
                <w:rFonts w:hint="eastAsia"/>
                <w:i w:val="0"/>
                <w:iCs w:val="0"/>
                <w:color w:val="auto"/>
                <w:sz w:val="24"/>
                <w:szCs w:val="24"/>
              </w:rPr>
              <w:t>将使用有效的和无效的数据或时间段来执行所有与时间或数据相关的功能。</w:t>
            </w:r>
          </w:p>
          <w:p>
            <w:pPr>
              <w:pStyle w:val="infoblue"/>
              <w:spacing w:line="480" w:lineRule="exact"/>
              <w:rPr>
                <w:i w:val="0"/>
                <w:iCs w:val="0"/>
                <w:color w:val="auto"/>
                <w:sz w:val="24"/>
                <w:szCs w:val="24"/>
              </w:rPr>
            </w:pPr>
            <w:r>
              <w:rPr>
                <w:rFonts w:hint="eastAsia"/>
                <w:i w:val="0"/>
                <w:iCs w:val="0"/>
                <w:color w:val="auto"/>
                <w:sz w:val="24"/>
                <w:szCs w:val="24"/>
              </w:rPr>
              <w:t>将在适当的时间执行或启用所有周期性出现的功能。</w:t>
            </w:r>
          </w:p>
          <w:p>
            <w:pPr>
              <w:pStyle w:val="infoblue"/>
              <w:spacing w:line="480" w:lineRule="exact"/>
              <w:rPr>
                <w:i w:val="0"/>
                <w:iCs w:val="0"/>
                <w:color w:val="auto"/>
                <w:sz w:val="24"/>
                <w:szCs w:val="24"/>
              </w:rPr>
            </w:pPr>
            <w:r>
              <w:rPr>
                <w:rFonts w:hint="eastAsia"/>
                <w:i w:val="0"/>
                <w:iCs w:val="0"/>
                <w:color w:val="auto"/>
                <w:sz w:val="24"/>
                <w:szCs w:val="24"/>
              </w:rPr>
              <w:t>在测试中还将使用有效的和无效的数据，以核实以下内容：</w:t>
            </w:r>
          </w:p>
          <w:p>
            <w:pPr>
              <w:pStyle w:val="infoblue"/>
              <w:spacing w:line="480" w:lineRule="exact"/>
              <w:rPr>
                <w:i w:val="0"/>
                <w:iCs w:val="0"/>
                <w:color w:val="auto"/>
                <w:sz w:val="24"/>
                <w:szCs w:val="24"/>
              </w:rPr>
            </w:pPr>
            <w:r>
              <w:rPr>
                <w:rFonts w:hint="eastAsia"/>
                <w:i w:val="0"/>
                <w:iCs w:val="0"/>
                <w:color w:val="auto"/>
                <w:sz w:val="24"/>
                <w:szCs w:val="24"/>
              </w:rPr>
              <w:t>在使用有效数据时得到预期的结果。</w:t>
            </w:r>
          </w:p>
          <w:p>
            <w:pPr>
              <w:pStyle w:val="infoblue"/>
              <w:spacing w:line="480" w:lineRule="exact"/>
              <w:rPr>
                <w:i w:val="0"/>
                <w:iCs w:val="0"/>
                <w:color w:val="auto"/>
                <w:sz w:val="24"/>
                <w:szCs w:val="24"/>
              </w:rPr>
            </w:pPr>
            <w:r>
              <w:rPr>
                <w:rFonts w:hint="eastAsia"/>
                <w:i w:val="0"/>
                <w:iCs w:val="0"/>
                <w:color w:val="auto"/>
                <w:sz w:val="24"/>
                <w:szCs w:val="24"/>
              </w:rPr>
              <w:t>在使用无效数据时显示相应的错误消息或警告消息。</w:t>
            </w:r>
          </w:p>
          <w:p>
            <w:pPr>
              <w:pStyle w:val="infoblue"/>
              <w:spacing w:line="480" w:lineRule="exact"/>
              <w:rPr>
                <w:i w:val="0"/>
                <w:iCs w:val="0"/>
                <w:color w:val="auto"/>
                <w:sz w:val="24"/>
                <w:szCs w:val="24"/>
              </w:rPr>
            </w:pPr>
            <w:r>
              <w:rPr>
                <w:rFonts w:hint="eastAsia"/>
                <w:i w:val="0"/>
                <w:iCs w:val="0"/>
                <w:color w:val="auto"/>
                <w:sz w:val="24"/>
                <w:szCs w:val="24"/>
              </w:rPr>
              <w:t>各业务规则都得到了正确的应用。</w:t>
            </w:r>
          </w:p>
        </w:tc>
      </w:tr>
      <w:tr>
        <w:tblPrEx>
          <w:tblW w:w="0" w:type="auto"/>
          <w:tblInd w:w="738" w:type="dxa"/>
          <w:tblLayout w:type="fixed"/>
          <w:tblCellMar>
            <w:top w:w="0" w:type="dxa"/>
            <w:left w:w="0" w:type="dxa"/>
            <w:bottom w:w="0" w:type="dxa"/>
            <w:right w:w="0" w:type="dxa"/>
          </w:tblCellMar>
        </w:tblPrEx>
        <w:tc>
          <w:tcPr>
            <w:tcW w:w="1967"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pPr>
              <w:pStyle w:val="bodytext0"/>
              <w:spacing w:after="0" w:line="480" w:lineRule="exact"/>
              <w:rPr>
                <w:rFonts w:ascii="宋体" w:hAnsi="宋体"/>
                <w:sz w:val="24"/>
                <w:szCs w:val="24"/>
              </w:rPr>
            </w:pPr>
            <w:r>
              <w:rPr>
                <w:rFonts w:ascii="宋体" w:hAnsi="宋体" w:hint="eastAsia"/>
                <w:sz w:val="24"/>
                <w:szCs w:val="24"/>
                <w:lang w:val="en-GB"/>
              </w:rPr>
              <w:t>完成标准：</w:t>
            </w:r>
          </w:p>
        </w:tc>
        <w:tc>
          <w:tcPr>
            <w:tcW w:w="5817" w:type="dxa"/>
            <w:tcBorders>
              <w:top w:val="nil"/>
              <w:left w:val="nil"/>
              <w:bottom w:val="single" w:sz="6"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[所计划的测试已全部执行。</w:t>
            </w:r>
          </w:p>
          <w:p>
            <w:pPr>
              <w:pStyle w:val="infoblue"/>
              <w:spacing w:line="480" w:lineRule="exact"/>
              <w:rPr>
                <w:i w:val="0"/>
                <w:iCs w:val="0"/>
                <w:color w:val="auto"/>
                <w:sz w:val="24"/>
                <w:szCs w:val="24"/>
              </w:rPr>
            </w:pPr>
            <w:r>
              <w:rPr>
                <w:rFonts w:hint="eastAsia"/>
                <w:i w:val="0"/>
                <w:iCs w:val="0"/>
                <w:color w:val="auto"/>
                <w:sz w:val="24"/>
                <w:szCs w:val="24"/>
              </w:rPr>
              <w:t>所发现的缺陷已全部解决。}</w:t>
            </w:r>
          </w:p>
        </w:tc>
      </w:tr>
      <w:tr>
        <w:tblPrEx>
          <w:tblW w:w="0" w:type="auto"/>
          <w:tblInd w:w="738" w:type="dxa"/>
          <w:tblLayout w:type="fixed"/>
          <w:tblCellMar>
            <w:top w:w="0" w:type="dxa"/>
            <w:left w:w="0" w:type="dxa"/>
            <w:bottom w:w="0" w:type="dxa"/>
            <w:right w:w="0" w:type="dxa"/>
          </w:tblCellMar>
        </w:tblPrEx>
        <w:tc>
          <w:tcPr>
            <w:tcW w:w="1967"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pPr>
              <w:pStyle w:val="bodytext0"/>
              <w:spacing w:after="0" w:line="480" w:lineRule="exact"/>
              <w:rPr>
                <w:rFonts w:ascii="宋体" w:hAnsi="宋体"/>
                <w:sz w:val="24"/>
                <w:szCs w:val="24"/>
              </w:rPr>
            </w:pPr>
            <w:r>
              <w:rPr>
                <w:rFonts w:ascii="宋体" w:hAnsi="宋体" w:hint="eastAsia"/>
                <w:sz w:val="24"/>
                <w:szCs w:val="24"/>
                <w:lang w:val="en-GB"/>
              </w:rPr>
              <w:t>需考虑的特殊事项：</w:t>
            </w:r>
          </w:p>
        </w:tc>
        <w:tc>
          <w:tcPr>
            <w:tcW w:w="5817" w:type="dxa"/>
            <w:tcBorders>
              <w:top w:val="nil"/>
              <w:left w:val="nil"/>
              <w:bottom w:val="single" w:sz="12"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[系统日期和事件可能需要特殊的支持活动</w:t>
            </w:r>
          </w:p>
          <w:p>
            <w:pPr>
              <w:pStyle w:val="infoblue"/>
              <w:spacing w:line="480" w:lineRule="exact"/>
              <w:rPr>
                <w:i w:val="0"/>
                <w:iCs w:val="0"/>
                <w:color w:val="auto"/>
                <w:sz w:val="24"/>
                <w:szCs w:val="24"/>
              </w:rPr>
            </w:pPr>
            <w:r>
              <w:rPr>
                <w:rFonts w:hint="eastAsia"/>
                <w:i w:val="0"/>
                <w:iCs w:val="0"/>
                <w:color w:val="auto"/>
                <w:sz w:val="24"/>
                <w:szCs w:val="24"/>
              </w:rPr>
              <w:t>需要通过业务模型来确定相应的测试需求和测试过程。]</w:t>
            </w:r>
          </w:p>
        </w:tc>
      </w:tr>
    </w:tbl>
    <w:p>
      <w:pPr>
        <w:pStyle w:val="Heading2"/>
        <w:spacing w:line="480" w:lineRule="exact"/>
        <w:ind w:firstLine="480" w:firstLineChars="200"/>
        <w:rPr>
          <w:rFonts w:ascii="宋体" w:eastAsia="宋体" w:hAnsi="宋体"/>
          <w:sz w:val="24"/>
          <w:szCs w:val="24"/>
        </w:rPr>
      </w:pPr>
      <w:bookmarkStart w:id="155" w:name="_Toc9916"/>
      <w:bookmarkStart w:id="156" w:name="_Toc73302061"/>
      <w:bookmarkStart w:id="157" w:name="_Toc51120092"/>
      <w:bookmarkStart w:id="158" w:name="_Toc35059078"/>
      <w:bookmarkStart w:id="159" w:name="_Toc22028415"/>
      <w:r>
        <w:rPr>
          <w:rFonts w:ascii="宋体" w:eastAsia="宋体" w:hAnsi="宋体" w:hint="eastAsia"/>
          <w:sz w:val="24"/>
          <w:szCs w:val="24"/>
        </w:rPr>
        <w:t>用户界面测试</w:t>
      </w:r>
      <w:bookmarkEnd w:id="155"/>
      <w:bookmarkEnd w:id="156"/>
      <w:bookmarkEnd w:id="157"/>
      <w:bookmarkEnd w:id="158"/>
      <w:bookmarkEnd w:id="159"/>
    </w:p>
    <w:p>
      <w:pPr>
        <w:pStyle w:val="infoblue"/>
        <w:spacing w:line="480" w:lineRule="exact"/>
        <w:ind w:firstLine="480" w:firstLineChars="200"/>
        <w:rPr>
          <w:i w:val="0"/>
          <w:iCs w:val="0"/>
          <w:color w:val="auto"/>
          <w:sz w:val="24"/>
          <w:szCs w:val="24"/>
        </w:rPr>
      </w:pPr>
      <w:r>
        <w:rPr>
          <w:rFonts w:hint="eastAsia"/>
          <w:i w:val="0"/>
          <w:iCs w:val="0"/>
          <w:color w:val="auto"/>
          <w:sz w:val="24"/>
          <w:szCs w:val="24"/>
        </w:rPr>
        <w:t>编写说明：用户界面 (UI) 测试用于核实用户与软件之间的交互。UI</w:t>
      </w:r>
      <w:r>
        <w:rPr>
          <w:i w:val="0"/>
          <w:iCs w:val="0"/>
          <w:color w:val="auto"/>
          <w:sz w:val="24"/>
          <w:szCs w:val="24"/>
        </w:rPr>
        <w:t xml:space="preserve"> </w:t>
      </w:r>
      <w:r>
        <w:rPr>
          <w:rFonts w:hint="eastAsia"/>
          <w:i w:val="0"/>
          <w:iCs w:val="0"/>
          <w:color w:val="auto"/>
          <w:sz w:val="24"/>
          <w:szCs w:val="24"/>
        </w:rPr>
        <w:t>测试的目标是确保用户界面会通过测试对象的功能来为用户提供相应的访问或浏览功能。另外，UI 测试还可确保 UI</w:t>
      </w:r>
      <w:r>
        <w:rPr>
          <w:i w:val="0"/>
          <w:iCs w:val="0"/>
          <w:color w:val="auto"/>
          <w:sz w:val="24"/>
          <w:szCs w:val="24"/>
        </w:rPr>
        <w:t xml:space="preserve"> </w:t>
      </w:r>
      <w:r>
        <w:rPr>
          <w:rFonts w:hint="eastAsia"/>
          <w:i w:val="0"/>
          <w:iCs w:val="0"/>
          <w:color w:val="auto"/>
          <w:sz w:val="24"/>
          <w:szCs w:val="24"/>
        </w:rPr>
        <w:t>中的对象按照预期的方式运行，并符合公司或行业的标准。</w:t>
      </w:r>
      <w:r>
        <w:rPr>
          <w:i w:val="0"/>
          <w:iCs w:val="0"/>
          <w:color w:val="auto"/>
          <w:sz w:val="24"/>
          <w:szCs w:val="24"/>
          <w:lang w:val="en-GB"/>
        </w:rPr>
        <w:t> </w:t>
      </w:r>
    </w:p>
    <w:tbl>
      <w:tblPr>
        <w:tblStyle w:val="TableNormal"/>
        <w:tblW w:w="0" w:type="auto"/>
        <w:tblInd w:w="738" w:type="dxa"/>
        <w:tblLayout w:type="fixed"/>
        <w:tblCellMar>
          <w:top w:w="0" w:type="dxa"/>
          <w:left w:w="0" w:type="dxa"/>
          <w:bottom w:w="0" w:type="dxa"/>
          <w:right w:w="0" w:type="dxa"/>
        </w:tblCellMar>
      </w:tblPr>
      <w:tblGrid>
        <w:gridCol w:w="1710"/>
        <w:gridCol w:w="6074"/>
      </w:tblGrid>
      <w:tr>
        <w:tblPrEx>
          <w:tblW w:w="0" w:type="auto"/>
          <w:tblInd w:w="738" w:type="dxa"/>
          <w:tblLayout w:type="fixed"/>
          <w:tblCellMar>
            <w:top w:w="0" w:type="dxa"/>
            <w:left w:w="0" w:type="dxa"/>
            <w:bottom w:w="0" w:type="dxa"/>
            <w:right w:w="0" w:type="dxa"/>
          </w:tblCellMar>
        </w:tblPrEx>
        <w:tc>
          <w:tcPr>
            <w:tcW w:w="1710"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pPr>
              <w:pStyle w:val="bodytext0"/>
              <w:spacing w:after="0" w:line="480" w:lineRule="exact"/>
              <w:rPr>
                <w:rFonts w:ascii="宋体" w:hAnsi="宋体"/>
                <w:sz w:val="24"/>
                <w:szCs w:val="24"/>
              </w:rPr>
            </w:pPr>
            <w:r>
              <w:rPr>
                <w:rFonts w:ascii="宋体" w:hAnsi="宋体" w:hint="eastAsia"/>
                <w:sz w:val="24"/>
                <w:szCs w:val="24"/>
                <w:lang w:val="en-GB"/>
              </w:rPr>
              <w:t>测试目标：</w:t>
            </w:r>
          </w:p>
        </w:tc>
        <w:tc>
          <w:tcPr>
            <w:tcW w:w="6074"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[核实以下内容：</w:t>
            </w:r>
          </w:p>
          <w:p>
            <w:pPr>
              <w:pStyle w:val="infoblue"/>
              <w:spacing w:line="480" w:lineRule="exact"/>
              <w:rPr>
                <w:i w:val="0"/>
                <w:iCs w:val="0"/>
                <w:color w:val="auto"/>
                <w:sz w:val="24"/>
                <w:szCs w:val="24"/>
              </w:rPr>
            </w:pPr>
            <w:r>
              <w:rPr>
                <w:rFonts w:hint="eastAsia"/>
                <w:i w:val="0"/>
                <w:iCs w:val="0"/>
                <w:color w:val="auto"/>
                <w:sz w:val="24"/>
                <w:szCs w:val="24"/>
              </w:rPr>
              <w:t>通过测试对象进行的浏览可正确反映功能和需求，这种浏览包括窗口与窗口之间、字段与字段之间的浏览，以及各种访问方法（Tab</w:t>
            </w:r>
            <w:r>
              <w:rPr>
                <w:i w:val="0"/>
                <w:iCs w:val="0"/>
                <w:color w:val="auto"/>
                <w:sz w:val="24"/>
                <w:szCs w:val="24"/>
              </w:rPr>
              <w:t xml:space="preserve"> </w:t>
            </w:r>
            <w:r>
              <w:rPr>
                <w:rFonts w:hint="eastAsia"/>
                <w:i w:val="0"/>
                <w:iCs w:val="0"/>
                <w:color w:val="auto"/>
                <w:sz w:val="24"/>
                <w:szCs w:val="24"/>
              </w:rPr>
              <w:t>健、鼠标移动、和快捷键）的使用，窗口的对象和特征（例如，菜单、大小、位置、状态和中心）都符合标准。]</w:t>
            </w:r>
          </w:p>
        </w:tc>
      </w:tr>
      <w:tr>
        <w:tblPrEx>
          <w:tblW w:w="0" w:type="auto"/>
          <w:tblInd w:w="738" w:type="dxa"/>
          <w:tblLayout w:type="fixed"/>
          <w:tblCellMar>
            <w:top w:w="0" w:type="dxa"/>
            <w:left w:w="0" w:type="dxa"/>
            <w:bottom w:w="0" w:type="dxa"/>
            <w:right w:w="0" w:type="dxa"/>
          </w:tblCellMar>
        </w:tblPrEx>
        <w:tc>
          <w:tcPr>
            <w:tcW w:w="1710"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pPr>
              <w:pStyle w:val="bodytext0"/>
              <w:spacing w:after="0" w:line="480" w:lineRule="exact"/>
              <w:rPr>
                <w:rFonts w:ascii="宋体" w:hAnsi="宋体"/>
                <w:sz w:val="24"/>
                <w:szCs w:val="24"/>
              </w:rPr>
            </w:pPr>
            <w:r>
              <w:rPr>
                <w:rFonts w:ascii="宋体" w:hAnsi="宋体" w:hint="eastAsia"/>
                <w:sz w:val="24"/>
                <w:szCs w:val="24"/>
                <w:lang w:val="en-GB"/>
              </w:rPr>
              <w:t>技术：</w:t>
            </w:r>
          </w:p>
        </w:tc>
        <w:tc>
          <w:tcPr>
            <w:tcW w:w="6074" w:type="dxa"/>
            <w:tcBorders>
              <w:top w:val="nil"/>
              <w:left w:val="nil"/>
              <w:bottom w:val="single" w:sz="6"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[为每个窗口创建或修改测试，以核实各个应用程序窗口和对象都可正确地进行浏览，并处于正常的对象状态。]</w:t>
            </w:r>
          </w:p>
        </w:tc>
      </w:tr>
      <w:tr>
        <w:tblPrEx>
          <w:tblW w:w="0" w:type="auto"/>
          <w:tblInd w:w="738" w:type="dxa"/>
          <w:tblLayout w:type="fixed"/>
          <w:tblCellMar>
            <w:top w:w="0" w:type="dxa"/>
            <w:left w:w="0" w:type="dxa"/>
            <w:bottom w:w="0" w:type="dxa"/>
            <w:right w:w="0" w:type="dxa"/>
          </w:tblCellMar>
        </w:tblPrEx>
        <w:tc>
          <w:tcPr>
            <w:tcW w:w="1710"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pPr>
              <w:pStyle w:val="bodytext0"/>
              <w:spacing w:after="0" w:line="480" w:lineRule="exact"/>
              <w:rPr>
                <w:rFonts w:ascii="宋体" w:hAnsi="宋体"/>
                <w:sz w:val="24"/>
                <w:szCs w:val="24"/>
              </w:rPr>
            </w:pPr>
            <w:r>
              <w:rPr>
                <w:rFonts w:ascii="宋体" w:hAnsi="宋体" w:hint="eastAsia"/>
                <w:sz w:val="24"/>
                <w:szCs w:val="24"/>
                <w:lang w:val="en-GB"/>
              </w:rPr>
              <w:t>完成标准：</w:t>
            </w:r>
          </w:p>
        </w:tc>
        <w:tc>
          <w:tcPr>
            <w:tcW w:w="6074" w:type="dxa"/>
            <w:tcBorders>
              <w:top w:val="nil"/>
              <w:left w:val="nil"/>
              <w:bottom w:val="single" w:sz="6"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[成功地核实出各个窗口都与基准版本保持一致，或符合可接受标准]</w:t>
            </w:r>
          </w:p>
        </w:tc>
      </w:tr>
      <w:tr>
        <w:tblPrEx>
          <w:tblW w:w="0" w:type="auto"/>
          <w:tblInd w:w="738" w:type="dxa"/>
          <w:tblLayout w:type="fixed"/>
          <w:tblCellMar>
            <w:top w:w="0" w:type="dxa"/>
            <w:left w:w="0" w:type="dxa"/>
            <w:bottom w:w="0" w:type="dxa"/>
            <w:right w:w="0" w:type="dxa"/>
          </w:tblCellMar>
        </w:tblPrEx>
        <w:tc>
          <w:tcPr>
            <w:tcW w:w="1710"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pPr>
              <w:pStyle w:val="bodytext0"/>
              <w:spacing w:after="0" w:line="480" w:lineRule="exact"/>
              <w:rPr>
                <w:rFonts w:ascii="宋体" w:hAnsi="宋体"/>
                <w:sz w:val="24"/>
                <w:szCs w:val="24"/>
              </w:rPr>
            </w:pPr>
            <w:r>
              <w:rPr>
                <w:rFonts w:ascii="宋体" w:hAnsi="宋体" w:hint="eastAsia"/>
                <w:sz w:val="24"/>
                <w:szCs w:val="24"/>
                <w:lang w:val="en-GB"/>
              </w:rPr>
              <w:t>需考虑的特殊事项：</w:t>
            </w:r>
          </w:p>
        </w:tc>
        <w:tc>
          <w:tcPr>
            <w:tcW w:w="6074" w:type="dxa"/>
            <w:tcBorders>
              <w:top w:val="nil"/>
              <w:left w:val="nil"/>
              <w:bottom w:val="single" w:sz="12"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[并不是所有定制或第三方对象的特征都可访问。]</w:t>
            </w:r>
          </w:p>
        </w:tc>
      </w:tr>
    </w:tbl>
    <w:p>
      <w:pPr>
        <w:pStyle w:val="Heading2"/>
        <w:spacing w:line="480" w:lineRule="exact"/>
        <w:ind w:firstLine="480" w:firstLineChars="200"/>
        <w:rPr>
          <w:rFonts w:ascii="宋体" w:eastAsia="宋体" w:hAnsi="宋体"/>
          <w:sz w:val="24"/>
          <w:szCs w:val="24"/>
        </w:rPr>
      </w:pPr>
      <w:bookmarkStart w:id="160" w:name="_Toc313"/>
      <w:bookmarkStart w:id="161" w:name="_Toc35059079"/>
      <w:bookmarkStart w:id="162" w:name="_Toc22028416"/>
      <w:bookmarkStart w:id="163" w:name="_Toc51120093"/>
      <w:bookmarkStart w:id="164" w:name="_Toc73302062"/>
      <w:r>
        <w:rPr>
          <w:rFonts w:ascii="宋体" w:eastAsia="宋体" w:hAnsi="宋体" w:hint="eastAsia"/>
          <w:sz w:val="24"/>
          <w:szCs w:val="24"/>
        </w:rPr>
        <w:t>性能评测</w:t>
      </w:r>
      <w:bookmarkEnd w:id="160"/>
      <w:bookmarkEnd w:id="161"/>
      <w:bookmarkEnd w:id="162"/>
      <w:bookmarkEnd w:id="163"/>
      <w:bookmarkEnd w:id="164"/>
    </w:p>
    <w:p>
      <w:pPr>
        <w:pStyle w:val="infoblue"/>
        <w:spacing w:line="480" w:lineRule="exact"/>
        <w:ind w:firstLine="480" w:firstLineChars="200"/>
        <w:rPr>
          <w:i w:val="0"/>
          <w:iCs w:val="0"/>
          <w:color w:val="auto"/>
          <w:sz w:val="24"/>
          <w:szCs w:val="24"/>
        </w:rPr>
      </w:pPr>
      <w:r>
        <w:rPr>
          <w:rFonts w:hint="eastAsia"/>
          <w:i w:val="0"/>
          <w:iCs w:val="0"/>
          <w:color w:val="auto"/>
          <w:sz w:val="24"/>
          <w:szCs w:val="24"/>
        </w:rPr>
        <w:t>编写说明：性能评测是一种性能测试，它对响应时间、事务处理速率和其他与时间相关的需求进行评测和评估。性能评测的目标是核实性能需求是否都已满足。</w:t>
      </w:r>
    </w:p>
    <w:tbl>
      <w:tblPr>
        <w:tblStyle w:val="TableNormal"/>
        <w:tblW w:w="0" w:type="auto"/>
        <w:tblInd w:w="738" w:type="dxa"/>
        <w:tblLayout w:type="fixed"/>
        <w:tblCellMar>
          <w:top w:w="0" w:type="dxa"/>
          <w:left w:w="0" w:type="dxa"/>
          <w:bottom w:w="0" w:type="dxa"/>
          <w:right w:w="0" w:type="dxa"/>
        </w:tblCellMar>
      </w:tblPr>
      <w:tblGrid>
        <w:gridCol w:w="1964"/>
        <w:gridCol w:w="5820"/>
      </w:tblGrid>
      <w:tr>
        <w:tblPrEx>
          <w:tblW w:w="0" w:type="auto"/>
          <w:tblInd w:w="738" w:type="dxa"/>
          <w:tblLayout w:type="fixed"/>
          <w:tblCellMar>
            <w:top w:w="0" w:type="dxa"/>
            <w:left w:w="0" w:type="dxa"/>
            <w:bottom w:w="0" w:type="dxa"/>
            <w:right w:w="0" w:type="dxa"/>
          </w:tblCellMar>
        </w:tblPrEx>
        <w:tc>
          <w:tcPr>
            <w:tcW w:w="1964"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pPr>
              <w:pStyle w:val="bodytext0"/>
              <w:spacing w:after="0" w:line="480" w:lineRule="exact"/>
              <w:rPr>
                <w:rFonts w:ascii="宋体" w:hAnsi="宋体"/>
                <w:sz w:val="24"/>
                <w:szCs w:val="24"/>
              </w:rPr>
            </w:pPr>
            <w:r>
              <w:rPr>
                <w:rFonts w:ascii="宋体" w:hAnsi="宋体" w:hint="eastAsia"/>
                <w:sz w:val="24"/>
                <w:szCs w:val="24"/>
                <w:lang w:val="en-GB"/>
              </w:rPr>
              <w:t>测试目标：</w:t>
            </w:r>
          </w:p>
        </w:tc>
        <w:tc>
          <w:tcPr>
            <w:tcW w:w="5820"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[核实所指定的事务或业务功能在以下情况下的性能 行为：</w:t>
            </w:r>
          </w:p>
          <w:p>
            <w:pPr>
              <w:pStyle w:val="infoblue"/>
              <w:spacing w:line="480" w:lineRule="exact"/>
              <w:rPr>
                <w:i w:val="0"/>
                <w:iCs w:val="0"/>
                <w:color w:val="auto"/>
                <w:sz w:val="24"/>
                <w:szCs w:val="24"/>
              </w:rPr>
            </w:pPr>
            <w:r>
              <w:rPr>
                <w:rFonts w:hint="eastAsia"/>
                <w:i w:val="0"/>
                <w:iCs w:val="0"/>
                <w:color w:val="auto"/>
                <w:sz w:val="24"/>
                <w:szCs w:val="24"/>
              </w:rPr>
              <w:t>正常的预期工作量；预期的最繁重工作量]</w:t>
            </w:r>
          </w:p>
        </w:tc>
      </w:tr>
      <w:tr>
        <w:tblPrEx>
          <w:tblW w:w="0" w:type="auto"/>
          <w:tblInd w:w="738" w:type="dxa"/>
          <w:tblLayout w:type="fixed"/>
          <w:tblCellMar>
            <w:top w:w="0" w:type="dxa"/>
            <w:left w:w="0" w:type="dxa"/>
            <w:bottom w:w="0" w:type="dxa"/>
            <w:right w:w="0" w:type="dxa"/>
          </w:tblCellMar>
        </w:tblPrEx>
        <w:tc>
          <w:tcPr>
            <w:tcW w:w="1964"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pPr>
              <w:pStyle w:val="bodytext0"/>
              <w:spacing w:after="0" w:line="480" w:lineRule="exact"/>
              <w:rPr>
                <w:rFonts w:ascii="宋体" w:hAnsi="宋体"/>
                <w:sz w:val="24"/>
                <w:szCs w:val="24"/>
              </w:rPr>
            </w:pPr>
            <w:r>
              <w:rPr>
                <w:rFonts w:ascii="宋体" w:hAnsi="宋体" w:hint="eastAsia"/>
                <w:sz w:val="24"/>
                <w:szCs w:val="24"/>
                <w:lang w:val="en-GB"/>
              </w:rPr>
              <w:t>技术：</w:t>
            </w:r>
          </w:p>
        </w:tc>
        <w:tc>
          <w:tcPr>
            <w:tcW w:w="5820" w:type="dxa"/>
            <w:tcBorders>
              <w:top w:val="nil"/>
              <w:left w:val="nil"/>
              <w:bottom w:val="single" w:sz="6"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[使用为功能或业务周期测试制定的测试过程。</w:t>
            </w:r>
          </w:p>
          <w:p>
            <w:pPr>
              <w:pStyle w:val="infoblue"/>
              <w:spacing w:line="480" w:lineRule="exact"/>
              <w:rPr>
                <w:i w:val="0"/>
                <w:iCs w:val="0"/>
                <w:color w:val="auto"/>
                <w:sz w:val="24"/>
                <w:szCs w:val="24"/>
              </w:rPr>
            </w:pPr>
            <w:r>
              <w:rPr>
                <w:rFonts w:hint="eastAsia"/>
                <w:i w:val="0"/>
                <w:iCs w:val="0"/>
                <w:color w:val="auto"/>
                <w:sz w:val="24"/>
                <w:szCs w:val="24"/>
              </w:rPr>
              <w:t>通过修改数据文件来增加事务数量，或通过修改脚本来增加每项事务的迭代数量。</w:t>
            </w:r>
          </w:p>
          <w:p>
            <w:pPr>
              <w:pStyle w:val="infoblue"/>
              <w:spacing w:line="480" w:lineRule="exact"/>
              <w:rPr>
                <w:i w:val="0"/>
                <w:iCs w:val="0"/>
                <w:color w:val="auto"/>
                <w:sz w:val="24"/>
                <w:szCs w:val="24"/>
              </w:rPr>
            </w:pPr>
            <w:r>
              <w:rPr>
                <w:rFonts w:hint="eastAsia"/>
                <w:i w:val="0"/>
                <w:iCs w:val="0"/>
                <w:color w:val="auto"/>
                <w:sz w:val="24"/>
                <w:szCs w:val="24"/>
              </w:rPr>
              <w:t>脚本应该在一台计算机上运行（最好是以单个用户、单个事务为基准），并在多个客户机（虚拟的或实际的客户机，请参见下面的“需要考虑的特殊事项”）上重复。]</w:t>
            </w:r>
          </w:p>
        </w:tc>
      </w:tr>
      <w:tr>
        <w:tblPrEx>
          <w:tblW w:w="0" w:type="auto"/>
          <w:tblInd w:w="738" w:type="dxa"/>
          <w:tblLayout w:type="fixed"/>
          <w:tblCellMar>
            <w:top w:w="0" w:type="dxa"/>
            <w:left w:w="0" w:type="dxa"/>
            <w:bottom w:w="0" w:type="dxa"/>
            <w:right w:w="0" w:type="dxa"/>
          </w:tblCellMar>
        </w:tblPrEx>
        <w:tc>
          <w:tcPr>
            <w:tcW w:w="1964"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pPr>
              <w:pStyle w:val="bodytext0"/>
              <w:spacing w:after="0" w:line="480" w:lineRule="exact"/>
              <w:rPr>
                <w:rFonts w:ascii="宋体" w:hAnsi="宋体"/>
                <w:sz w:val="24"/>
                <w:szCs w:val="24"/>
              </w:rPr>
            </w:pPr>
            <w:r>
              <w:rPr>
                <w:rFonts w:ascii="宋体" w:hAnsi="宋体" w:hint="eastAsia"/>
                <w:sz w:val="24"/>
                <w:szCs w:val="24"/>
                <w:lang w:val="en-GB"/>
              </w:rPr>
              <w:t>完成标准：</w:t>
            </w:r>
          </w:p>
        </w:tc>
        <w:tc>
          <w:tcPr>
            <w:tcW w:w="5820" w:type="dxa"/>
            <w:tcBorders>
              <w:top w:val="nil"/>
              <w:left w:val="nil"/>
              <w:bottom w:val="single" w:sz="6"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[单个事务或单个用户：在每个事务所预期或要求的时间范围内成功地完成测试脚本，没有发生任何故障。]</w:t>
            </w:r>
          </w:p>
          <w:p>
            <w:pPr>
              <w:pStyle w:val="infoblue"/>
              <w:spacing w:line="480" w:lineRule="exact"/>
              <w:rPr>
                <w:i w:val="0"/>
                <w:iCs w:val="0"/>
                <w:color w:val="auto"/>
                <w:sz w:val="24"/>
                <w:szCs w:val="24"/>
              </w:rPr>
            </w:pPr>
            <w:r>
              <w:rPr>
                <w:rFonts w:hint="eastAsia"/>
                <w:i w:val="0"/>
                <w:iCs w:val="0"/>
                <w:color w:val="auto"/>
                <w:sz w:val="24"/>
                <w:szCs w:val="24"/>
              </w:rPr>
              <w:t>[多个事务或多个用户：在可接受的时间范围内成功地完成测试脚本，没有发生任何故障。]</w:t>
            </w:r>
          </w:p>
        </w:tc>
      </w:tr>
      <w:tr>
        <w:tblPrEx>
          <w:tblW w:w="0" w:type="auto"/>
          <w:tblInd w:w="738" w:type="dxa"/>
          <w:tblLayout w:type="fixed"/>
          <w:tblCellMar>
            <w:top w:w="0" w:type="dxa"/>
            <w:left w:w="0" w:type="dxa"/>
            <w:bottom w:w="0" w:type="dxa"/>
            <w:right w:w="0" w:type="dxa"/>
          </w:tblCellMar>
        </w:tblPrEx>
        <w:tc>
          <w:tcPr>
            <w:tcW w:w="1964"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pPr>
              <w:pStyle w:val="bodytext0"/>
              <w:spacing w:after="0" w:line="480" w:lineRule="exact"/>
              <w:rPr>
                <w:rFonts w:ascii="宋体" w:hAnsi="宋体"/>
                <w:sz w:val="24"/>
                <w:szCs w:val="24"/>
              </w:rPr>
            </w:pPr>
            <w:r>
              <w:rPr>
                <w:rFonts w:ascii="宋体" w:hAnsi="宋体" w:hint="eastAsia"/>
                <w:sz w:val="24"/>
                <w:szCs w:val="24"/>
                <w:lang w:val="en-GB"/>
              </w:rPr>
              <w:t>需考虑的特殊事项：</w:t>
            </w:r>
          </w:p>
        </w:tc>
        <w:tc>
          <w:tcPr>
            <w:tcW w:w="5820" w:type="dxa"/>
            <w:tcBorders>
              <w:top w:val="nil"/>
              <w:left w:val="nil"/>
              <w:bottom w:val="single" w:sz="12"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[综合的性能测试还包括在服务器上添加后台工作量。</w:t>
            </w:r>
            <w:r>
              <w:rPr>
                <w:i w:val="0"/>
                <w:iCs w:val="0"/>
                <w:color w:val="auto"/>
                <w:sz w:val="24"/>
                <w:szCs w:val="24"/>
              </w:rPr>
              <w:t xml:space="preserve"> </w:t>
            </w:r>
          </w:p>
          <w:p>
            <w:pPr>
              <w:pStyle w:val="infoblue"/>
              <w:spacing w:line="480" w:lineRule="exact"/>
              <w:rPr>
                <w:i w:val="0"/>
                <w:iCs w:val="0"/>
                <w:color w:val="auto"/>
                <w:sz w:val="24"/>
                <w:szCs w:val="24"/>
              </w:rPr>
            </w:pPr>
            <w:r>
              <w:rPr>
                <w:rFonts w:hint="eastAsia"/>
                <w:i w:val="0"/>
                <w:iCs w:val="0"/>
                <w:color w:val="auto"/>
                <w:sz w:val="24"/>
                <w:szCs w:val="24"/>
              </w:rPr>
              <w:t>可采用多种方法来执行此操作，其中包括：</w:t>
            </w:r>
            <w:r>
              <w:rPr>
                <w:i w:val="0"/>
                <w:iCs w:val="0"/>
                <w:color w:val="auto"/>
                <w:sz w:val="24"/>
                <w:szCs w:val="24"/>
              </w:rPr>
              <w:t xml:space="preserve"> </w:t>
            </w:r>
          </w:p>
          <w:p>
            <w:pPr>
              <w:pStyle w:val="infoblue"/>
              <w:spacing w:line="480" w:lineRule="exact"/>
              <w:rPr>
                <w:i w:val="0"/>
                <w:iCs w:val="0"/>
                <w:color w:val="auto"/>
                <w:sz w:val="24"/>
                <w:szCs w:val="24"/>
              </w:rPr>
            </w:pPr>
            <w:r>
              <w:rPr>
                <w:rFonts w:hint="eastAsia"/>
                <w:i w:val="0"/>
                <w:iCs w:val="0"/>
                <w:color w:val="auto"/>
                <w:sz w:val="24"/>
                <w:szCs w:val="24"/>
              </w:rPr>
              <w:t>直接将“事务强行分配到”服务器上，这通常以“结构化查询语言”(SQL)</w:t>
            </w:r>
            <w:r>
              <w:rPr>
                <w:i w:val="0"/>
                <w:iCs w:val="0"/>
                <w:color w:val="auto"/>
                <w:sz w:val="24"/>
                <w:szCs w:val="24"/>
              </w:rPr>
              <w:t xml:space="preserve"> </w:t>
            </w:r>
            <w:r>
              <w:rPr>
                <w:rFonts w:hint="eastAsia"/>
                <w:i w:val="0"/>
                <w:iCs w:val="0"/>
                <w:color w:val="auto"/>
                <w:sz w:val="24"/>
                <w:szCs w:val="24"/>
              </w:rPr>
              <w:t>调用的形式来实现。</w:t>
            </w:r>
          </w:p>
          <w:p>
            <w:pPr>
              <w:pStyle w:val="infoblue"/>
              <w:spacing w:line="480" w:lineRule="exact"/>
              <w:rPr>
                <w:i w:val="0"/>
                <w:iCs w:val="0"/>
                <w:color w:val="auto"/>
                <w:sz w:val="24"/>
                <w:szCs w:val="24"/>
              </w:rPr>
            </w:pPr>
            <w:r>
              <w:rPr>
                <w:rFonts w:hint="eastAsia"/>
                <w:i w:val="0"/>
                <w:iCs w:val="0"/>
                <w:color w:val="auto"/>
                <w:sz w:val="24"/>
                <w:szCs w:val="24"/>
              </w:rPr>
              <w:t>通过创建“虚拟的”用户负载来模拟许多个（通常为数百个）客户机。此负载可通过“远程终端仿真”工具来实现。此技术还可用于在网络中加载“流量”。</w:t>
            </w:r>
          </w:p>
          <w:p>
            <w:pPr>
              <w:pStyle w:val="infoblue"/>
              <w:spacing w:line="480" w:lineRule="exact"/>
              <w:rPr>
                <w:i w:val="0"/>
                <w:iCs w:val="0"/>
                <w:color w:val="auto"/>
                <w:sz w:val="24"/>
                <w:szCs w:val="24"/>
              </w:rPr>
            </w:pPr>
            <w:r>
              <w:rPr>
                <w:rFonts w:hint="eastAsia"/>
                <w:i w:val="0"/>
                <w:iCs w:val="0"/>
                <w:color w:val="auto"/>
                <w:sz w:val="24"/>
                <w:szCs w:val="24"/>
              </w:rPr>
              <w:t>使用多台实际客户机（每台客户机都运行测试脚本）在系统上添加负载。</w:t>
            </w:r>
            <w:r>
              <w:rPr>
                <w:i w:val="0"/>
                <w:iCs w:val="0"/>
                <w:color w:val="auto"/>
                <w:sz w:val="24"/>
                <w:szCs w:val="24"/>
              </w:rPr>
              <w:t xml:space="preserve"> </w:t>
            </w:r>
          </w:p>
          <w:p>
            <w:pPr>
              <w:pStyle w:val="infoblue"/>
              <w:spacing w:line="480" w:lineRule="exact"/>
              <w:rPr>
                <w:i w:val="0"/>
                <w:iCs w:val="0"/>
                <w:color w:val="auto"/>
                <w:sz w:val="24"/>
                <w:szCs w:val="24"/>
              </w:rPr>
            </w:pPr>
            <w:r>
              <w:rPr>
                <w:rFonts w:hint="eastAsia"/>
                <w:i w:val="0"/>
                <w:iCs w:val="0"/>
                <w:color w:val="auto"/>
                <w:sz w:val="24"/>
                <w:szCs w:val="24"/>
              </w:rPr>
              <w:t>性能测试应该在专用的计算机上或在专用的机时内执行，以便实现完全的控制和精确的评测。</w:t>
            </w:r>
          </w:p>
          <w:p>
            <w:pPr>
              <w:pStyle w:val="infoblue"/>
              <w:spacing w:line="480" w:lineRule="exact"/>
              <w:rPr>
                <w:i w:val="0"/>
                <w:iCs w:val="0"/>
                <w:color w:val="auto"/>
                <w:sz w:val="24"/>
                <w:szCs w:val="24"/>
              </w:rPr>
            </w:pPr>
            <w:r>
              <w:rPr>
                <w:rFonts w:hint="eastAsia"/>
                <w:i w:val="0"/>
                <w:iCs w:val="0"/>
                <w:color w:val="auto"/>
                <w:sz w:val="24"/>
                <w:szCs w:val="24"/>
              </w:rPr>
              <w:t>性能测试所用的数据库应该是实际大小或相同缩放比例的数据库。]</w:t>
            </w:r>
          </w:p>
        </w:tc>
      </w:tr>
    </w:tbl>
    <w:p>
      <w:pPr>
        <w:pStyle w:val="Heading2"/>
        <w:spacing w:line="480" w:lineRule="exact"/>
        <w:ind w:firstLine="480" w:firstLineChars="200"/>
        <w:rPr>
          <w:rFonts w:ascii="宋体" w:eastAsia="宋体" w:hAnsi="宋体"/>
          <w:sz w:val="24"/>
          <w:szCs w:val="24"/>
        </w:rPr>
      </w:pPr>
      <w:bookmarkStart w:id="165" w:name="_Toc1926"/>
      <w:bookmarkStart w:id="166" w:name="_Toc73302063"/>
      <w:bookmarkStart w:id="167" w:name="_Toc22028417"/>
      <w:bookmarkStart w:id="168" w:name="_Toc35059080"/>
      <w:bookmarkStart w:id="169" w:name="_Toc51120094"/>
      <w:r>
        <w:rPr>
          <w:rFonts w:ascii="宋体" w:eastAsia="宋体" w:hAnsi="宋体" w:hint="eastAsia"/>
          <w:sz w:val="24"/>
          <w:szCs w:val="24"/>
        </w:rPr>
        <w:t>负载测试</w:t>
      </w:r>
      <w:bookmarkEnd w:id="165"/>
      <w:bookmarkEnd w:id="166"/>
      <w:bookmarkEnd w:id="167"/>
      <w:bookmarkEnd w:id="168"/>
      <w:bookmarkEnd w:id="169"/>
    </w:p>
    <w:p>
      <w:pPr>
        <w:pStyle w:val="infoblue"/>
        <w:spacing w:line="480" w:lineRule="exact"/>
        <w:ind w:firstLine="480" w:firstLineChars="200"/>
        <w:rPr>
          <w:i w:val="0"/>
          <w:iCs w:val="0"/>
          <w:color w:val="auto"/>
          <w:sz w:val="24"/>
          <w:szCs w:val="24"/>
        </w:rPr>
      </w:pPr>
      <w:r>
        <w:rPr>
          <w:rFonts w:hint="eastAsia"/>
          <w:i w:val="0"/>
          <w:iCs w:val="0"/>
          <w:color w:val="auto"/>
          <w:sz w:val="24"/>
          <w:szCs w:val="24"/>
        </w:rPr>
        <w:t>编写说明：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p>
    <w:tbl>
      <w:tblPr>
        <w:tblStyle w:val="TableNormal"/>
        <w:tblW w:w="0" w:type="auto"/>
        <w:tblInd w:w="738" w:type="dxa"/>
        <w:tblLayout w:type="fixed"/>
        <w:tblCellMar>
          <w:top w:w="0" w:type="dxa"/>
          <w:left w:w="0" w:type="dxa"/>
          <w:bottom w:w="0" w:type="dxa"/>
          <w:right w:w="0" w:type="dxa"/>
        </w:tblCellMar>
      </w:tblPr>
      <w:tblGrid>
        <w:gridCol w:w="1967"/>
        <w:gridCol w:w="5817"/>
      </w:tblGrid>
      <w:tr>
        <w:tblPrEx>
          <w:tblW w:w="0" w:type="auto"/>
          <w:tblInd w:w="738" w:type="dxa"/>
          <w:tblLayout w:type="fixed"/>
          <w:tblCellMar>
            <w:top w:w="0" w:type="dxa"/>
            <w:left w:w="0" w:type="dxa"/>
            <w:bottom w:w="0" w:type="dxa"/>
            <w:right w:w="0" w:type="dxa"/>
          </w:tblCellMar>
        </w:tblPrEx>
        <w:tc>
          <w:tcPr>
            <w:tcW w:w="1967"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pPr>
              <w:pStyle w:val="bodytext0"/>
              <w:spacing w:after="0" w:line="480" w:lineRule="exact"/>
              <w:rPr>
                <w:rFonts w:ascii="宋体" w:hAnsi="宋体"/>
                <w:sz w:val="24"/>
                <w:szCs w:val="24"/>
              </w:rPr>
            </w:pPr>
            <w:r>
              <w:rPr>
                <w:rFonts w:ascii="宋体" w:hAnsi="宋体" w:hint="eastAsia"/>
                <w:sz w:val="24"/>
                <w:szCs w:val="24"/>
                <w:lang w:val="en-GB"/>
              </w:rPr>
              <w:t>测试目标：</w:t>
            </w:r>
          </w:p>
        </w:tc>
        <w:tc>
          <w:tcPr>
            <w:tcW w:w="581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[核实所指定的事务或商业理由在不同的工作量条件下的性能行为时间。]</w:t>
            </w:r>
          </w:p>
        </w:tc>
      </w:tr>
      <w:tr>
        <w:tblPrEx>
          <w:tblW w:w="0" w:type="auto"/>
          <w:tblInd w:w="738" w:type="dxa"/>
          <w:tblLayout w:type="fixed"/>
          <w:tblCellMar>
            <w:top w:w="0" w:type="dxa"/>
            <w:left w:w="0" w:type="dxa"/>
            <w:bottom w:w="0" w:type="dxa"/>
            <w:right w:w="0" w:type="dxa"/>
          </w:tblCellMar>
        </w:tblPrEx>
        <w:tc>
          <w:tcPr>
            <w:tcW w:w="1967"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pPr>
              <w:pStyle w:val="bodytext0"/>
              <w:spacing w:after="0" w:line="480" w:lineRule="exact"/>
              <w:rPr>
                <w:rFonts w:ascii="宋体" w:hAnsi="宋体"/>
                <w:sz w:val="24"/>
                <w:szCs w:val="24"/>
              </w:rPr>
            </w:pPr>
            <w:r>
              <w:rPr>
                <w:rFonts w:ascii="宋体" w:hAnsi="宋体" w:hint="eastAsia"/>
                <w:sz w:val="24"/>
                <w:szCs w:val="24"/>
                <w:lang w:val="en-GB"/>
              </w:rPr>
              <w:t>技术：</w:t>
            </w:r>
          </w:p>
        </w:tc>
        <w:tc>
          <w:tcPr>
            <w:tcW w:w="5817" w:type="dxa"/>
            <w:tcBorders>
              <w:top w:val="nil"/>
              <w:left w:val="nil"/>
              <w:bottom w:val="single" w:sz="6"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[使用为功能或业务周期测试制定的测试。</w:t>
            </w:r>
          </w:p>
          <w:p>
            <w:pPr>
              <w:pStyle w:val="infoblue"/>
              <w:spacing w:line="480" w:lineRule="exact"/>
              <w:rPr>
                <w:i w:val="0"/>
                <w:iCs w:val="0"/>
                <w:color w:val="auto"/>
                <w:sz w:val="24"/>
                <w:szCs w:val="24"/>
              </w:rPr>
            </w:pPr>
            <w:r>
              <w:rPr>
                <w:rFonts w:hint="eastAsia"/>
                <w:i w:val="0"/>
                <w:iCs w:val="0"/>
                <w:color w:val="auto"/>
                <w:sz w:val="24"/>
                <w:szCs w:val="24"/>
              </w:rPr>
              <w:t>通过修改数据文件来增加事务数量，或通过修改测试来增加每项事务发生的次数。]</w:t>
            </w:r>
          </w:p>
        </w:tc>
      </w:tr>
      <w:tr>
        <w:tblPrEx>
          <w:tblW w:w="0" w:type="auto"/>
          <w:tblInd w:w="738" w:type="dxa"/>
          <w:tblLayout w:type="fixed"/>
          <w:tblCellMar>
            <w:top w:w="0" w:type="dxa"/>
            <w:left w:w="0" w:type="dxa"/>
            <w:bottom w:w="0" w:type="dxa"/>
            <w:right w:w="0" w:type="dxa"/>
          </w:tblCellMar>
        </w:tblPrEx>
        <w:tc>
          <w:tcPr>
            <w:tcW w:w="1967"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pPr>
              <w:pStyle w:val="bodytext0"/>
              <w:spacing w:after="0" w:line="480" w:lineRule="exact"/>
              <w:rPr>
                <w:rFonts w:ascii="宋体" w:hAnsi="宋体"/>
                <w:sz w:val="24"/>
                <w:szCs w:val="24"/>
              </w:rPr>
            </w:pPr>
            <w:r>
              <w:rPr>
                <w:rFonts w:ascii="宋体" w:hAnsi="宋体" w:hint="eastAsia"/>
                <w:sz w:val="24"/>
                <w:szCs w:val="24"/>
                <w:lang w:val="en-GB"/>
              </w:rPr>
              <w:t>完成标准：</w:t>
            </w:r>
          </w:p>
        </w:tc>
        <w:tc>
          <w:tcPr>
            <w:tcW w:w="5817" w:type="dxa"/>
            <w:tcBorders>
              <w:top w:val="nil"/>
              <w:left w:val="nil"/>
              <w:bottom w:val="single" w:sz="6"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[多个事务或多个用户：在可接受的时间范围内成功地完成测试，没有发生任何故障。]</w:t>
            </w:r>
          </w:p>
        </w:tc>
      </w:tr>
      <w:tr>
        <w:tblPrEx>
          <w:tblW w:w="0" w:type="auto"/>
          <w:tblInd w:w="738" w:type="dxa"/>
          <w:tblLayout w:type="fixed"/>
          <w:tblCellMar>
            <w:top w:w="0" w:type="dxa"/>
            <w:left w:w="0" w:type="dxa"/>
            <w:bottom w:w="0" w:type="dxa"/>
            <w:right w:w="0" w:type="dxa"/>
          </w:tblCellMar>
        </w:tblPrEx>
        <w:tc>
          <w:tcPr>
            <w:tcW w:w="1967"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pPr>
              <w:pStyle w:val="bodytext0"/>
              <w:spacing w:after="0" w:line="480" w:lineRule="exact"/>
              <w:rPr>
                <w:rFonts w:ascii="宋体" w:hAnsi="宋体"/>
                <w:sz w:val="24"/>
                <w:szCs w:val="24"/>
              </w:rPr>
            </w:pPr>
            <w:r>
              <w:rPr>
                <w:rFonts w:ascii="宋体" w:hAnsi="宋体" w:hint="eastAsia"/>
                <w:sz w:val="24"/>
                <w:szCs w:val="24"/>
                <w:lang w:val="en-GB"/>
              </w:rPr>
              <w:t>需考虑的特殊事项：</w:t>
            </w:r>
          </w:p>
        </w:tc>
        <w:tc>
          <w:tcPr>
            <w:tcW w:w="5817" w:type="dxa"/>
            <w:tcBorders>
              <w:top w:val="nil"/>
              <w:left w:val="nil"/>
              <w:bottom w:val="single" w:sz="12"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[负载测试应该在专用的计算机上或在专用的机时内执行，以便实现完全的控制和精确的评测。</w:t>
            </w:r>
          </w:p>
          <w:p>
            <w:pPr>
              <w:pStyle w:val="infoblue"/>
              <w:spacing w:line="480" w:lineRule="exact"/>
              <w:rPr>
                <w:i w:val="0"/>
                <w:iCs w:val="0"/>
                <w:color w:val="auto"/>
                <w:sz w:val="24"/>
                <w:szCs w:val="24"/>
              </w:rPr>
            </w:pPr>
            <w:r>
              <w:rPr>
                <w:rFonts w:hint="eastAsia"/>
                <w:i w:val="0"/>
                <w:iCs w:val="0"/>
                <w:color w:val="auto"/>
                <w:sz w:val="24"/>
                <w:szCs w:val="24"/>
              </w:rPr>
              <w:t>负载测试所用的数据库应该是实际大小或相同缩放比例的数据库。]</w:t>
            </w:r>
          </w:p>
        </w:tc>
      </w:tr>
    </w:tbl>
    <w:p>
      <w:pPr>
        <w:pStyle w:val="Heading2"/>
        <w:spacing w:line="480" w:lineRule="exact"/>
        <w:ind w:firstLine="480" w:firstLineChars="200"/>
        <w:rPr>
          <w:rFonts w:ascii="宋体" w:eastAsia="宋体" w:hAnsi="宋体"/>
          <w:sz w:val="24"/>
          <w:szCs w:val="24"/>
        </w:rPr>
      </w:pPr>
      <w:bookmarkStart w:id="170" w:name="_Toc73302064"/>
      <w:bookmarkStart w:id="171" w:name="_Toc35059081"/>
      <w:bookmarkStart w:id="172" w:name="_Toc22028418"/>
      <w:bookmarkStart w:id="173" w:name="_Toc51120095"/>
      <w:bookmarkStart w:id="174" w:name="_Toc11203"/>
      <w:r>
        <w:rPr>
          <w:rFonts w:ascii="宋体" w:eastAsia="宋体" w:hAnsi="宋体" w:hint="eastAsia"/>
          <w:sz w:val="24"/>
          <w:szCs w:val="24"/>
        </w:rPr>
        <w:t>强度测试</w:t>
      </w:r>
      <w:bookmarkEnd w:id="170"/>
      <w:bookmarkEnd w:id="171"/>
      <w:bookmarkEnd w:id="172"/>
      <w:bookmarkEnd w:id="173"/>
      <w:bookmarkEnd w:id="174"/>
    </w:p>
    <w:p>
      <w:pPr>
        <w:pStyle w:val="infoblue"/>
        <w:spacing w:line="480" w:lineRule="exact"/>
        <w:ind w:firstLine="480" w:firstLineChars="200"/>
        <w:rPr>
          <w:i w:val="0"/>
          <w:iCs w:val="0"/>
          <w:color w:val="auto"/>
          <w:sz w:val="24"/>
          <w:szCs w:val="24"/>
        </w:rPr>
      </w:pPr>
      <w:r>
        <w:rPr>
          <w:rFonts w:hint="eastAsia"/>
          <w:i w:val="0"/>
          <w:iCs w:val="0"/>
          <w:color w:val="auto"/>
          <w:sz w:val="24"/>
          <w:szCs w:val="24"/>
        </w:rPr>
        <w:t>编写说明：强度测试是一种性能测试，实施和执行此类测试的目的是找出因资源不足或资源争用而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w:t>
      </w:r>
    </w:p>
    <w:tbl>
      <w:tblPr>
        <w:tblStyle w:val="TableNormal"/>
        <w:tblW w:w="0" w:type="auto"/>
        <w:tblInd w:w="738" w:type="dxa"/>
        <w:tblLayout w:type="fixed"/>
        <w:tblCellMar>
          <w:top w:w="0" w:type="dxa"/>
          <w:left w:w="0" w:type="dxa"/>
          <w:bottom w:w="0" w:type="dxa"/>
          <w:right w:w="0" w:type="dxa"/>
        </w:tblCellMar>
      </w:tblPr>
      <w:tblGrid>
        <w:gridCol w:w="1530"/>
        <w:gridCol w:w="6254"/>
      </w:tblGrid>
      <w:tr>
        <w:tblPrEx>
          <w:tblW w:w="0" w:type="auto"/>
          <w:tblInd w:w="738" w:type="dxa"/>
          <w:tblLayout w:type="fixed"/>
          <w:tblCellMar>
            <w:top w:w="0" w:type="dxa"/>
            <w:left w:w="0" w:type="dxa"/>
            <w:bottom w:w="0" w:type="dxa"/>
            <w:right w:w="0" w:type="dxa"/>
          </w:tblCellMar>
        </w:tblPrEx>
        <w:tc>
          <w:tcPr>
            <w:tcW w:w="1530"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pPr>
              <w:pStyle w:val="bodytext0"/>
              <w:spacing w:after="0" w:line="480" w:lineRule="exact"/>
              <w:rPr>
                <w:rFonts w:ascii="宋体" w:hAnsi="宋体"/>
                <w:sz w:val="24"/>
                <w:szCs w:val="24"/>
              </w:rPr>
            </w:pPr>
            <w:r>
              <w:rPr>
                <w:rFonts w:ascii="宋体" w:hAnsi="宋体" w:hint="eastAsia"/>
                <w:sz w:val="24"/>
                <w:szCs w:val="24"/>
                <w:lang w:val="en-GB"/>
              </w:rPr>
              <w:t>测试目标：</w:t>
            </w:r>
          </w:p>
        </w:tc>
        <w:tc>
          <w:tcPr>
            <w:tcW w:w="6254"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[核实测试对象能够在以下强度条件下正常运行，不会出现任何错误：</w:t>
            </w:r>
          </w:p>
          <w:p>
            <w:pPr>
              <w:pStyle w:val="infoblue"/>
              <w:spacing w:line="480" w:lineRule="exact"/>
              <w:rPr>
                <w:i w:val="0"/>
                <w:iCs w:val="0"/>
                <w:color w:val="auto"/>
                <w:sz w:val="24"/>
                <w:szCs w:val="24"/>
              </w:rPr>
            </w:pPr>
            <w:r>
              <w:rPr>
                <w:rFonts w:hint="eastAsia"/>
                <w:i w:val="0"/>
                <w:iCs w:val="0"/>
                <w:color w:val="auto"/>
                <w:sz w:val="24"/>
                <w:szCs w:val="24"/>
              </w:rPr>
              <w:t>服务器上几乎没有或根本没有可用的内存（RAM 和 DASD）</w:t>
            </w:r>
          </w:p>
          <w:p>
            <w:pPr>
              <w:pStyle w:val="infoblue"/>
              <w:spacing w:line="480" w:lineRule="exact"/>
              <w:rPr>
                <w:i w:val="0"/>
                <w:iCs w:val="0"/>
                <w:color w:val="auto"/>
                <w:sz w:val="24"/>
                <w:szCs w:val="24"/>
              </w:rPr>
            </w:pPr>
            <w:r>
              <w:rPr>
                <w:rFonts w:hint="eastAsia"/>
                <w:i w:val="0"/>
                <w:iCs w:val="0"/>
                <w:color w:val="auto"/>
                <w:sz w:val="24"/>
                <w:szCs w:val="24"/>
              </w:rPr>
              <w:t>连接或模拟了最大实际（实际允许）数量的客户机</w:t>
            </w:r>
          </w:p>
          <w:p>
            <w:pPr>
              <w:pStyle w:val="infoblue"/>
              <w:spacing w:line="480" w:lineRule="exact"/>
              <w:rPr>
                <w:i w:val="0"/>
                <w:iCs w:val="0"/>
                <w:color w:val="auto"/>
                <w:sz w:val="24"/>
                <w:szCs w:val="24"/>
              </w:rPr>
            </w:pPr>
            <w:r>
              <w:rPr>
                <w:rFonts w:hint="eastAsia"/>
                <w:i w:val="0"/>
                <w:iCs w:val="0"/>
                <w:color w:val="auto"/>
                <w:sz w:val="24"/>
                <w:szCs w:val="24"/>
              </w:rPr>
              <w:t>多个用户对相同的数据或账户执行相同的事务</w:t>
            </w:r>
          </w:p>
          <w:p>
            <w:pPr>
              <w:pStyle w:val="infoblue"/>
              <w:spacing w:line="480" w:lineRule="exact"/>
              <w:rPr>
                <w:i w:val="0"/>
                <w:iCs w:val="0"/>
                <w:color w:val="auto"/>
                <w:sz w:val="24"/>
                <w:szCs w:val="24"/>
              </w:rPr>
            </w:pPr>
            <w:r>
              <w:rPr>
                <w:rFonts w:hint="eastAsia"/>
                <w:i w:val="0"/>
                <w:iCs w:val="0"/>
                <w:color w:val="auto"/>
                <w:sz w:val="24"/>
                <w:szCs w:val="24"/>
              </w:rPr>
              <w:t>最繁重的事务量或最差的事务组合（请参见上面的“性能测试”）。</w:t>
            </w:r>
          </w:p>
          <w:p>
            <w:pPr>
              <w:pStyle w:val="infoblue"/>
              <w:spacing w:line="480" w:lineRule="exact"/>
              <w:rPr>
                <w:i w:val="0"/>
                <w:iCs w:val="0"/>
                <w:color w:val="auto"/>
                <w:sz w:val="24"/>
                <w:szCs w:val="24"/>
              </w:rPr>
            </w:pPr>
            <w:r>
              <w:rPr>
                <w:rFonts w:hint="eastAsia"/>
                <w:i w:val="0"/>
                <w:iCs w:val="0"/>
                <w:color w:val="auto"/>
                <w:sz w:val="24"/>
                <w:szCs w:val="24"/>
              </w:rPr>
              <w:t>注：强度测试的目标可表述为确定和记录那些使系统无法继续正常运行的的情况或条件。</w:t>
            </w:r>
          </w:p>
          <w:p>
            <w:pPr>
              <w:pStyle w:val="infoblue"/>
              <w:spacing w:line="480" w:lineRule="exact"/>
              <w:rPr>
                <w:i w:val="0"/>
                <w:iCs w:val="0"/>
                <w:color w:val="auto"/>
                <w:sz w:val="24"/>
                <w:szCs w:val="24"/>
              </w:rPr>
            </w:pPr>
            <w:r>
              <w:rPr>
                <w:rFonts w:hint="eastAsia"/>
                <w:i w:val="0"/>
                <w:iCs w:val="0"/>
                <w:color w:val="auto"/>
                <w:sz w:val="24"/>
                <w:szCs w:val="24"/>
              </w:rPr>
              <w:t>客户机的强度测试在“配置测试”的第 3.1.11 节中进行了说明。]</w:t>
            </w:r>
          </w:p>
        </w:tc>
      </w:tr>
      <w:tr>
        <w:tblPrEx>
          <w:tblW w:w="0" w:type="auto"/>
          <w:tblInd w:w="738" w:type="dxa"/>
          <w:tblLayout w:type="fixed"/>
          <w:tblCellMar>
            <w:top w:w="0" w:type="dxa"/>
            <w:left w:w="0" w:type="dxa"/>
            <w:bottom w:w="0" w:type="dxa"/>
            <w:right w:w="0" w:type="dxa"/>
          </w:tblCellMar>
        </w:tblPrEx>
        <w:tc>
          <w:tcPr>
            <w:tcW w:w="1530"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pPr>
              <w:pStyle w:val="bodytext0"/>
              <w:spacing w:after="0" w:line="480" w:lineRule="exact"/>
              <w:rPr>
                <w:rFonts w:ascii="宋体" w:hAnsi="宋体"/>
                <w:sz w:val="24"/>
                <w:szCs w:val="24"/>
              </w:rPr>
            </w:pPr>
            <w:r>
              <w:rPr>
                <w:rFonts w:ascii="宋体" w:hAnsi="宋体" w:hint="eastAsia"/>
                <w:sz w:val="24"/>
                <w:szCs w:val="24"/>
                <w:lang w:val="en-GB"/>
              </w:rPr>
              <w:t>技术：</w:t>
            </w:r>
          </w:p>
        </w:tc>
        <w:tc>
          <w:tcPr>
            <w:tcW w:w="6254" w:type="dxa"/>
            <w:tcBorders>
              <w:top w:val="nil"/>
              <w:left w:val="nil"/>
              <w:bottom w:val="single" w:sz="6"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[使用为性能评测或负载测试制定的测试。</w:t>
            </w:r>
          </w:p>
          <w:p>
            <w:pPr>
              <w:pStyle w:val="infoblue"/>
              <w:spacing w:line="480" w:lineRule="exact"/>
              <w:rPr>
                <w:i w:val="0"/>
                <w:iCs w:val="0"/>
                <w:color w:val="auto"/>
                <w:sz w:val="24"/>
                <w:szCs w:val="24"/>
              </w:rPr>
            </w:pPr>
            <w:r>
              <w:rPr>
                <w:rFonts w:hint="eastAsia"/>
                <w:i w:val="0"/>
                <w:iCs w:val="0"/>
                <w:color w:val="auto"/>
                <w:sz w:val="24"/>
                <w:szCs w:val="24"/>
              </w:rPr>
              <w:t>要对有限的资源进行测试，就应该在一台计算机上运行测试，而且应该减少或限制服务器上的 RAM</w:t>
            </w:r>
            <w:r>
              <w:rPr>
                <w:i w:val="0"/>
                <w:iCs w:val="0"/>
                <w:color w:val="auto"/>
                <w:sz w:val="24"/>
                <w:szCs w:val="24"/>
              </w:rPr>
              <w:t xml:space="preserve"> </w:t>
            </w:r>
            <w:r>
              <w:rPr>
                <w:rFonts w:hint="eastAsia"/>
                <w:i w:val="0"/>
                <w:iCs w:val="0"/>
                <w:color w:val="auto"/>
                <w:sz w:val="24"/>
                <w:szCs w:val="24"/>
              </w:rPr>
              <w:t>和 DASD。</w:t>
            </w:r>
          </w:p>
          <w:p>
            <w:pPr>
              <w:pStyle w:val="infoblue"/>
              <w:spacing w:line="480" w:lineRule="exact"/>
              <w:rPr>
                <w:i w:val="0"/>
                <w:iCs w:val="0"/>
                <w:color w:val="auto"/>
                <w:sz w:val="24"/>
                <w:szCs w:val="24"/>
              </w:rPr>
            </w:pPr>
            <w:r>
              <w:rPr>
                <w:rFonts w:hint="eastAsia"/>
                <w:i w:val="0"/>
                <w:iCs w:val="0"/>
                <w:color w:val="auto"/>
                <w:sz w:val="24"/>
                <w:szCs w:val="24"/>
              </w:rPr>
              <w:t>对于其他强度测试，应该使用多台客户机来运行相同的测试或互补的测试，以产生最繁重的事务量或最差的事务组合。</w:t>
            </w:r>
          </w:p>
        </w:tc>
      </w:tr>
      <w:tr>
        <w:tblPrEx>
          <w:tblW w:w="0" w:type="auto"/>
          <w:tblInd w:w="738" w:type="dxa"/>
          <w:tblLayout w:type="fixed"/>
          <w:tblCellMar>
            <w:top w:w="0" w:type="dxa"/>
            <w:left w:w="0" w:type="dxa"/>
            <w:bottom w:w="0" w:type="dxa"/>
            <w:right w:w="0" w:type="dxa"/>
          </w:tblCellMar>
        </w:tblPrEx>
        <w:tc>
          <w:tcPr>
            <w:tcW w:w="1530"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pPr>
              <w:pStyle w:val="bodytext0"/>
              <w:spacing w:after="0" w:line="480" w:lineRule="exact"/>
              <w:rPr>
                <w:rFonts w:ascii="宋体" w:hAnsi="宋体"/>
                <w:sz w:val="24"/>
                <w:szCs w:val="24"/>
              </w:rPr>
            </w:pPr>
            <w:r>
              <w:rPr>
                <w:rFonts w:ascii="宋体" w:hAnsi="宋体" w:hint="eastAsia"/>
                <w:sz w:val="24"/>
                <w:szCs w:val="24"/>
                <w:lang w:val="en-GB"/>
              </w:rPr>
              <w:t>完成标准：</w:t>
            </w:r>
          </w:p>
        </w:tc>
        <w:tc>
          <w:tcPr>
            <w:tcW w:w="6254" w:type="dxa"/>
            <w:tcBorders>
              <w:top w:val="nil"/>
              <w:left w:val="nil"/>
              <w:bottom w:val="single" w:sz="6"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[所计划的测试已全部执行，并且在达到或超出指定的系统限制时没有出现任何软件故障，或者导致系统出现故障的条件并不在指定的条件范围之内。]</w:t>
            </w:r>
          </w:p>
        </w:tc>
      </w:tr>
      <w:tr>
        <w:tblPrEx>
          <w:tblW w:w="0" w:type="auto"/>
          <w:tblInd w:w="738" w:type="dxa"/>
          <w:tblLayout w:type="fixed"/>
          <w:tblCellMar>
            <w:top w:w="0" w:type="dxa"/>
            <w:left w:w="0" w:type="dxa"/>
            <w:bottom w:w="0" w:type="dxa"/>
            <w:right w:w="0" w:type="dxa"/>
          </w:tblCellMar>
        </w:tblPrEx>
        <w:tc>
          <w:tcPr>
            <w:tcW w:w="1530"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pPr>
              <w:pStyle w:val="bodytext0"/>
              <w:spacing w:after="0" w:line="480" w:lineRule="exact"/>
              <w:rPr>
                <w:rFonts w:ascii="宋体" w:hAnsi="宋体"/>
                <w:sz w:val="24"/>
                <w:szCs w:val="24"/>
              </w:rPr>
            </w:pPr>
            <w:r>
              <w:rPr>
                <w:rFonts w:ascii="宋体" w:hAnsi="宋体" w:hint="eastAsia"/>
                <w:sz w:val="24"/>
                <w:szCs w:val="24"/>
                <w:lang w:val="en-GB"/>
              </w:rPr>
              <w:t>需考虑的特殊事项：</w:t>
            </w:r>
          </w:p>
        </w:tc>
        <w:tc>
          <w:tcPr>
            <w:tcW w:w="6254" w:type="dxa"/>
            <w:tcBorders>
              <w:top w:val="nil"/>
              <w:left w:val="nil"/>
              <w:bottom w:val="single" w:sz="12"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[如果要增加网络工作强度，可能会需要使用网络工具来给网络加载消息或信息包。应该暂时减少用于系统的</w:t>
            </w:r>
            <w:r>
              <w:rPr>
                <w:i w:val="0"/>
                <w:iCs w:val="0"/>
                <w:color w:val="auto"/>
                <w:sz w:val="24"/>
                <w:szCs w:val="24"/>
              </w:rPr>
              <w:t xml:space="preserve"> </w:t>
            </w:r>
            <w:r>
              <w:rPr>
                <w:rFonts w:hint="eastAsia"/>
                <w:i w:val="0"/>
                <w:iCs w:val="0"/>
                <w:color w:val="auto"/>
                <w:sz w:val="24"/>
                <w:szCs w:val="24"/>
              </w:rPr>
              <w:t>DASD，以限制数据库可用空间的增长。使多个客户机对相同的记录或数据账户同时进行的访问达到同步。]</w:t>
            </w:r>
          </w:p>
        </w:tc>
      </w:tr>
    </w:tbl>
    <w:p>
      <w:pPr>
        <w:pStyle w:val="Heading2"/>
        <w:spacing w:line="480" w:lineRule="exact"/>
        <w:ind w:firstLine="480" w:firstLineChars="200"/>
        <w:rPr>
          <w:rFonts w:ascii="宋体" w:eastAsia="宋体" w:hAnsi="宋体"/>
          <w:sz w:val="24"/>
          <w:szCs w:val="24"/>
        </w:rPr>
      </w:pPr>
      <w:bookmarkStart w:id="175" w:name="_Toc28748"/>
      <w:bookmarkStart w:id="176" w:name="_Toc35059082"/>
      <w:bookmarkStart w:id="177" w:name="_Toc22028419"/>
      <w:bookmarkStart w:id="178" w:name="_Toc73302065"/>
      <w:bookmarkStart w:id="179" w:name="_Toc51120096"/>
      <w:r>
        <w:rPr>
          <w:rFonts w:ascii="宋体" w:eastAsia="宋体" w:hAnsi="宋体" w:hint="eastAsia"/>
          <w:sz w:val="24"/>
          <w:szCs w:val="24"/>
        </w:rPr>
        <w:t>容量测试</w:t>
      </w:r>
      <w:bookmarkEnd w:id="175"/>
      <w:bookmarkEnd w:id="176"/>
      <w:bookmarkEnd w:id="177"/>
      <w:bookmarkEnd w:id="178"/>
      <w:bookmarkEnd w:id="179"/>
    </w:p>
    <w:p>
      <w:pPr>
        <w:pStyle w:val="infoblue"/>
        <w:spacing w:line="480" w:lineRule="exact"/>
        <w:ind w:firstLine="480" w:firstLineChars="200"/>
        <w:rPr>
          <w:i w:val="0"/>
          <w:iCs w:val="0"/>
          <w:color w:val="auto"/>
          <w:sz w:val="24"/>
          <w:szCs w:val="24"/>
        </w:rPr>
      </w:pPr>
      <w:r>
        <w:rPr>
          <w:rFonts w:hint="eastAsia"/>
          <w:i w:val="0"/>
          <w:iCs w:val="0"/>
          <w:color w:val="auto"/>
          <w:sz w:val="24"/>
          <w:szCs w:val="24"/>
        </w:rPr>
        <w:t>编写说明：容量测试使测试对象处理大量的数据，以确定是否达到了将使软件发生故障的极限。容量测试还将确定测试对象在给定时间内能够持续处理的最大负载或工作量。例如，如果测试对象正在为生成一份报表而处理一组数据库记录，那么容量测试就会使用一个大型的测试数据库，检验该软件是否正常运行并生成了正确的报表。</w:t>
      </w:r>
    </w:p>
    <w:tbl>
      <w:tblPr>
        <w:tblStyle w:val="TableNormal"/>
        <w:tblW w:w="0" w:type="auto"/>
        <w:tblInd w:w="738" w:type="dxa"/>
        <w:tblLayout w:type="fixed"/>
        <w:tblCellMar>
          <w:top w:w="0" w:type="dxa"/>
          <w:left w:w="0" w:type="dxa"/>
          <w:bottom w:w="0" w:type="dxa"/>
          <w:right w:w="0" w:type="dxa"/>
        </w:tblCellMar>
      </w:tblPr>
      <w:tblGrid>
        <w:gridCol w:w="2070"/>
        <w:gridCol w:w="5714"/>
      </w:tblGrid>
      <w:tr>
        <w:tblPrEx>
          <w:tblW w:w="0" w:type="auto"/>
          <w:tblInd w:w="738" w:type="dxa"/>
          <w:tblLayout w:type="fixed"/>
          <w:tblCellMar>
            <w:top w:w="0" w:type="dxa"/>
            <w:left w:w="0" w:type="dxa"/>
            <w:bottom w:w="0" w:type="dxa"/>
            <w:right w:w="0" w:type="dxa"/>
          </w:tblCellMar>
        </w:tblPrEx>
        <w:tc>
          <w:tcPr>
            <w:tcW w:w="2070"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pPr>
              <w:pStyle w:val="bodytext0"/>
              <w:spacing w:after="0" w:line="480" w:lineRule="exact"/>
              <w:rPr>
                <w:rFonts w:ascii="宋体" w:hAnsi="宋体"/>
                <w:sz w:val="24"/>
                <w:szCs w:val="24"/>
              </w:rPr>
            </w:pPr>
            <w:r>
              <w:rPr>
                <w:rFonts w:ascii="宋体" w:hAnsi="宋体" w:hint="eastAsia"/>
                <w:sz w:val="24"/>
                <w:szCs w:val="24"/>
                <w:lang w:val="en-GB"/>
              </w:rPr>
              <w:t>测试目标：</w:t>
            </w:r>
          </w:p>
        </w:tc>
        <w:tc>
          <w:tcPr>
            <w:tcW w:w="5714"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[核实测试对象在以下高容量条件下能否正常运行：</w:t>
            </w:r>
          </w:p>
          <w:p>
            <w:pPr>
              <w:pStyle w:val="infoblue"/>
              <w:spacing w:line="480" w:lineRule="exact"/>
              <w:rPr>
                <w:i w:val="0"/>
                <w:iCs w:val="0"/>
                <w:color w:val="auto"/>
                <w:sz w:val="24"/>
                <w:szCs w:val="24"/>
              </w:rPr>
            </w:pPr>
            <w:r>
              <w:rPr>
                <w:rFonts w:hint="eastAsia"/>
                <w:i w:val="0"/>
                <w:iCs w:val="0"/>
                <w:color w:val="auto"/>
                <w:sz w:val="24"/>
                <w:szCs w:val="24"/>
              </w:rPr>
              <w:t>连接或模拟了最大（实际或实际允许）数量的客户机，所有客户机在长时间内执行相同的、且情况（性能）最坏的业务功能。</w:t>
            </w:r>
          </w:p>
          <w:p>
            <w:pPr>
              <w:pStyle w:val="infoblue"/>
              <w:spacing w:line="480" w:lineRule="exact"/>
              <w:rPr>
                <w:i w:val="0"/>
                <w:iCs w:val="0"/>
                <w:color w:val="auto"/>
                <w:sz w:val="24"/>
                <w:szCs w:val="24"/>
              </w:rPr>
            </w:pPr>
            <w:r>
              <w:rPr>
                <w:rFonts w:hint="eastAsia"/>
                <w:i w:val="0"/>
                <w:iCs w:val="0"/>
                <w:color w:val="auto"/>
                <w:sz w:val="24"/>
                <w:szCs w:val="24"/>
              </w:rPr>
              <w:t>已达到最大的数据库大小（实际的或按比例缩放的），而且同时执行了多个查询或报表事务。]</w:t>
            </w:r>
          </w:p>
        </w:tc>
      </w:tr>
      <w:tr>
        <w:tblPrEx>
          <w:tblW w:w="0" w:type="auto"/>
          <w:tblInd w:w="738" w:type="dxa"/>
          <w:tblLayout w:type="fixed"/>
          <w:tblCellMar>
            <w:top w:w="0" w:type="dxa"/>
            <w:left w:w="0" w:type="dxa"/>
            <w:bottom w:w="0" w:type="dxa"/>
            <w:right w:w="0" w:type="dxa"/>
          </w:tblCellMar>
        </w:tblPrEx>
        <w:tc>
          <w:tcPr>
            <w:tcW w:w="2070"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pPr>
              <w:pStyle w:val="bodytext0"/>
              <w:spacing w:after="0" w:line="480" w:lineRule="exact"/>
              <w:rPr>
                <w:rFonts w:ascii="宋体" w:hAnsi="宋体"/>
                <w:sz w:val="24"/>
                <w:szCs w:val="24"/>
              </w:rPr>
            </w:pPr>
            <w:r>
              <w:rPr>
                <w:rFonts w:ascii="宋体" w:hAnsi="宋体" w:hint="eastAsia"/>
                <w:sz w:val="24"/>
                <w:szCs w:val="24"/>
                <w:lang w:val="en-GB"/>
              </w:rPr>
              <w:t>技术：</w:t>
            </w:r>
          </w:p>
        </w:tc>
        <w:tc>
          <w:tcPr>
            <w:tcW w:w="5714" w:type="dxa"/>
            <w:tcBorders>
              <w:top w:val="nil"/>
              <w:left w:val="nil"/>
              <w:bottom w:val="single" w:sz="6"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[使用为性能评测或负载测试制定的测试。</w:t>
            </w:r>
          </w:p>
          <w:p>
            <w:pPr>
              <w:pStyle w:val="infoblue"/>
              <w:spacing w:line="480" w:lineRule="exact"/>
              <w:rPr>
                <w:i w:val="0"/>
                <w:iCs w:val="0"/>
                <w:color w:val="auto"/>
                <w:sz w:val="24"/>
                <w:szCs w:val="24"/>
              </w:rPr>
            </w:pPr>
            <w:r>
              <w:rPr>
                <w:rFonts w:hint="eastAsia"/>
                <w:i w:val="0"/>
                <w:iCs w:val="0"/>
                <w:color w:val="auto"/>
                <w:sz w:val="24"/>
                <w:szCs w:val="24"/>
              </w:rPr>
              <w:t>应该使用多台客户机来运行相同的测试或互补的测试，以便在长时间内产生最繁重的事务量或最差的事务组合（请参见上面的“强度测试”）。</w:t>
            </w:r>
          </w:p>
          <w:p>
            <w:pPr>
              <w:pStyle w:val="infoblue"/>
              <w:spacing w:line="480" w:lineRule="exact"/>
              <w:rPr>
                <w:i w:val="0"/>
                <w:iCs w:val="0"/>
                <w:color w:val="auto"/>
                <w:sz w:val="24"/>
                <w:szCs w:val="24"/>
              </w:rPr>
            </w:pPr>
            <w:r>
              <w:rPr>
                <w:rFonts w:hint="eastAsia"/>
                <w:i w:val="0"/>
                <w:iCs w:val="0"/>
                <w:color w:val="auto"/>
                <w:sz w:val="24"/>
                <w:szCs w:val="24"/>
              </w:rPr>
              <w:t>创建最大的数据库大小（实际的、按比例缩放的、或填充了代表性数据的数据库），并使用多台客户机在长时间内同时运行查询和报表事务。]</w:t>
            </w:r>
          </w:p>
        </w:tc>
      </w:tr>
      <w:tr>
        <w:tblPrEx>
          <w:tblW w:w="0" w:type="auto"/>
          <w:tblInd w:w="738" w:type="dxa"/>
          <w:tblLayout w:type="fixed"/>
          <w:tblCellMar>
            <w:top w:w="0" w:type="dxa"/>
            <w:left w:w="0" w:type="dxa"/>
            <w:bottom w:w="0" w:type="dxa"/>
            <w:right w:w="0" w:type="dxa"/>
          </w:tblCellMar>
        </w:tblPrEx>
        <w:tc>
          <w:tcPr>
            <w:tcW w:w="2070"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pPr>
              <w:pStyle w:val="bodytext0"/>
              <w:spacing w:after="0" w:line="480" w:lineRule="exact"/>
              <w:rPr>
                <w:rFonts w:ascii="宋体" w:hAnsi="宋体"/>
                <w:sz w:val="24"/>
                <w:szCs w:val="24"/>
              </w:rPr>
            </w:pPr>
            <w:r>
              <w:rPr>
                <w:rFonts w:ascii="宋体" w:hAnsi="宋体" w:hint="eastAsia"/>
                <w:sz w:val="24"/>
                <w:szCs w:val="24"/>
                <w:lang w:val="en-GB"/>
              </w:rPr>
              <w:t>完成标准：</w:t>
            </w:r>
          </w:p>
        </w:tc>
        <w:tc>
          <w:tcPr>
            <w:tcW w:w="5714" w:type="dxa"/>
            <w:tcBorders>
              <w:top w:val="nil"/>
              <w:left w:val="nil"/>
              <w:bottom w:val="single" w:sz="6"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[所计划的测试已全部执行，而且在达到或超出指定的系统限制时没有出现任何软件故障。]</w:t>
            </w:r>
          </w:p>
        </w:tc>
      </w:tr>
      <w:tr>
        <w:tblPrEx>
          <w:tblW w:w="0" w:type="auto"/>
          <w:tblInd w:w="738" w:type="dxa"/>
          <w:tblLayout w:type="fixed"/>
          <w:tblCellMar>
            <w:top w:w="0" w:type="dxa"/>
            <w:left w:w="0" w:type="dxa"/>
            <w:bottom w:w="0" w:type="dxa"/>
            <w:right w:w="0" w:type="dxa"/>
          </w:tblCellMar>
        </w:tblPrEx>
        <w:tc>
          <w:tcPr>
            <w:tcW w:w="2070"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pPr>
              <w:pStyle w:val="bodytext0"/>
              <w:spacing w:after="0" w:line="480" w:lineRule="exact"/>
              <w:rPr>
                <w:rFonts w:ascii="宋体" w:hAnsi="宋体"/>
                <w:sz w:val="24"/>
                <w:szCs w:val="24"/>
              </w:rPr>
            </w:pPr>
            <w:r>
              <w:rPr>
                <w:rFonts w:ascii="宋体" w:hAnsi="宋体" w:hint="eastAsia"/>
                <w:sz w:val="24"/>
                <w:szCs w:val="24"/>
                <w:lang w:val="en-GB"/>
              </w:rPr>
              <w:t>需考虑的特殊事项：</w:t>
            </w:r>
          </w:p>
        </w:tc>
        <w:tc>
          <w:tcPr>
            <w:tcW w:w="5714" w:type="dxa"/>
            <w:tcBorders>
              <w:top w:val="nil"/>
              <w:left w:val="nil"/>
              <w:bottom w:val="single" w:sz="12"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[对于上述的高容量条件，哪个时间段是可以接受的时间？]</w:t>
            </w:r>
          </w:p>
        </w:tc>
      </w:tr>
    </w:tbl>
    <w:p>
      <w:pPr>
        <w:pStyle w:val="Heading2"/>
        <w:spacing w:line="480" w:lineRule="exact"/>
        <w:ind w:firstLine="480" w:firstLineChars="200"/>
        <w:rPr>
          <w:rFonts w:ascii="宋体" w:eastAsia="宋体" w:hAnsi="宋体"/>
          <w:sz w:val="24"/>
          <w:szCs w:val="24"/>
        </w:rPr>
      </w:pPr>
      <w:bookmarkStart w:id="180" w:name="_Toc19174"/>
      <w:bookmarkStart w:id="181" w:name="_Toc51120097"/>
      <w:bookmarkStart w:id="182" w:name="_Toc35059083"/>
      <w:bookmarkStart w:id="183" w:name="_Toc22028420"/>
      <w:bookmarkStart w:id="184" w:name="_Toc73302066"/>
      <w:r>
        <w:rPr>
          <w:rFonts w:ascii="宋体" w:eastAsia="宋体" w:hAnsi="宋体" w:hint="eastAsia"/>
          <w:sz w:val="24"/>
          <w:szCs w:val="24"/>
        </w:rPr>
        <w:t>安全性和访问控制测试</w:t>
      </w:r>
      <w:bookmarkEnd w:id="180"/>
      <w:bookmarkEnd w:id="181"/>
      <w:bookmarkEnd w:id="182"/>
      <w:bookmarkEnd w:id="183"/>
      <w:bookmarkEnd w:id="184"/>
    </w:p>
    <w:p>
      <w:pPr>
        <w:pStyle w:val="infoblue"/>
        <w:spacing w:line="480" w:lineRule="exact"/>
        <w:ind w:firstLine="480" w:firstLineChars="200"/>
        <w:rPr>
          <w:i w:val="0"/>
          <w:iCs w:val="0"/>
          <w:color w:val="auto"/>
          <w:sz w:val="24"/>
          <w:szCs w:val="24"/>
        </w:rPr>
      </w:pPr>
      <w:r>
        <w:rPr>
          <w:rFonts w:hint="eastAsia"/>
          <w:i w:val="0"/>
          <w:iCs w:val="0"/>
          <w:color w:val="auto"/>
          <w:sz w:val="24"/>
          <w:szCs w:val="24"/>
        </w:rPr>
        <w:t>编写说明：安全性和访问控制测试侧重于安全性的两个关键方面：</w:t>
      </w:r>
    </w:p>
    <w:p>
      <w:pPr>
        <w:pStyle w:val="infoblue"/>
        <w:spacing w:line="480" w:lineRule="exact"/>
        <w:ind w:firstLine="480" w:firstLineChars="200"/>
        <w:rPr>
          <w:i w:val="0"/>
          <w:iCs w:val="0"/>
          <w:color w:val="auto"/>
          <w:sz w:val="24"/>
          <w:szCs w:val="24"/>
        </w:rPr>
      </w:pPr>
      <w:r>
        <w:rPr>
          <w:rFonts w:hint="eastAsia"/>
          <w:i w:val="0"/>
          <w:iCs w:val="0"/>
          <w:color w:val="auto"/>
          <w:sz w:val="24"/>
          <w:szCs w:val="24"/>
        </w:rPr>
        <w:t>应用程序级别的安全性，包括对数据或业务功能的访问。</w:t>
      </w:r>
    </w:p>
    <w:p>
      <w:pPr>
        <w:pStyle w:val="infoblue"/>
        <w:spacing w:line="480" w:lineRule="exact"/>
        <w:ind w:firstLine="480" w:firstLineChars="200"/>
        <w:rPr>
          <w:i w:val="0"/>
          <w:iCs w:val="0"/>
          <w:color w:val="auto"/>
          <w:sz w:val="24"/>
          <w:szCs w:val="24"/>
        </w:rPr>
      </w:pPr>
      <w:r>
        <w:rPr>
          <w:rFonts w:hint="eastAsia"/>
          <w:i w:val="0"/>
          <w:iCs w:val="0"/>
          <w:color w:val="auto"/>
          <w:sz w:val="24"/>
          <w:szCs w:val="24"/>
        </w:rPr>
        <w:t>系统级别的安全性，包括对系统的登录或远程访问。</w:t>
      </w:r>
    </w:p>
    <w:p>
      <w:pPr>
        <w:pStyle w:val="infoblue"/>
        <w:spacing w:line="480" w:lineRule="exact"/>
        <w:ind w:firstLine="480" w:firstLineChars="200"/>
        <w:rPr>
          <w:i w:val="0"/>
          <w:iCs w:val="0"/>
          <w:color w:val="auto"/>
          <w:sz w:val="24"/>
          <w:szCs w:val="24"/>
        </w:rPr>
      </w:pPr>
      <w:r>
        <w:rPr>
          <w:rFonts w:hint="eastAsia"/>
          <w:i w:val="0"/>
          <w:iCs w:val="0"/>
          <w:color w:val="auto"/>
          <w:sz w:val="24"/>
          <w:szCs w:val="24"/>
        </w:rPr>
        <w:t>应用程序级别的安全性可确保：在预期的安全性情况下，只能访问特定的功能，或者只能访问有限的数据。例如，可能会允许所有人输入数据，创建新账户，但只有管理员才能删除这些数据或账户。如果具有数据级别的安全性，测试就可确保用户一能够看到所有客户消息（包括财务数据），而用户二只能看见同一客户的统计数据。</w:t>
      </w:r>
    </w:p>
    <w:p>
      <w:pPr>
        <w:pStyle w:val="infoblue"/>
        <w:spacing w:line="480" w:lineRule="exact"/>
        <w:ind w:firstLine="480" w:firstLineChars="200"/>
        <w:rPr>
          <w:i w:val="0"/>
          <w:iCs w:val="0"/>
          <w:color w:val="auto"/>
          <w:sz w:val="24"/>
          <w:szCs w:val="24"/>
        </w:rPr>
      </w:pPr>
      <w:r>
        <w:rPr>
          <w:rFonts w:hint="eastAsia"/>
          <w:i w:val="0"/>
          <w:iCs w:val="0"/>
          <w:color w:val="auto"/>
          <w:sz w:val="24"/>
          <w:szCs w:val="24"/>
        </w:rPr>
        <w:t>系统级别的安全性可确保只有具备系统访问权限的用户才能访问应用程序，而且只能通过相应的网关来访问。</w:t>
      </w:r>
    </w:p>
    <w:tbl>
      <w:tblPr>
        <w:tblStyle w:val="TableNormal"/>
        <w:tblW w:w="0" w:type="auto"/>
        <w:tblInd w:w="738" w:type="dxa"/>
        <w:tblLayout w:type="fixed"/>
        <w:tblCellMar>
          <w:top w:w="0" w:type="dxa"/>
          <w:left w:w="0" w:type="dxa"/>
          <w:bottom w:w="0" w:type="dxa"/>
          <w:right w:w="0" w:type="dxa"/>
        </w:tblCellMar>
      </w:tblPr>
      <w:tblGrid>
        <w:gridCol w:w="2598"/>
        <w:gridCol w:w="5186"/>
      </w:tblGrid>
      <w:tr>
        <w:tblPrEx>
          <w:tblW w:w="0" w:type="auto"/>
          <w:tblInd w:w="738" w:type="dxa"/>
          <w:tblLayout w:type="fixed"/>
          <w:tblCellMar>
            <w:top w:w="0" w:type="dxa"/>
            <w:left w:w="0" w:type="dxa"/>
            <w:bottom w:w="0" w:type="dxa"/>
            <w:right w:w="0" w:type="dxa"/>
          </w:tblCellMar>
        </w:tblPrEx>
        <w:tc>
          <w:tcPr>
            <w:tcW w:w="2598"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pPr>
              <w:pStyle w:val="bodytext0"/>
              <w:spacing w:after="0" w:line="480" w:lineRule="exact"/>
              <w:rPr>
                <w:rFonts w:ascii="宋体" w:hAnsi="宋体"/>
                <w:sz w:val="24"/>
                <w:szCs w:val="24"/>
              </w:rPr>
            </w:pPr>
            <w:r>
              <w:rPr>
                <w:rFonts w:ascii="宋体" w:hAnsi="宋体" w:hint="eastAsia"/>
                <w:sz w:val="24"/>
                <w:szCs w:val="24"/>
                <w:lang w:val="en-GB"/>
              </w:rPr>
              <w:t>测试目标：</w:t>
            </w:r>
          </w:p>
        </w:tc>
        <w:tc>
          <w:tcPr>
            <w:tcW w:w="5186"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pPr>
              <w:pStyle w:val="bodytext0"/>
              <w:spacing w:after="0" w:line="480" w:lineRule="exact"/>
              <w:ind w:left="360"/>
              <w:rPr>
                <w:rFonts w:ascii="宋体" w:hAnsi="宋体"/>
                <w:sz w:val="24"/>
                <w:szCs w:val="24"/>
              </w:rPr>
            </w:pPr>
            <w:r>
              <w:rPr>
                <w:rFonts w:ascii="宋体" w:hAnsi="宋体" w:hint="eastAsia"/>
                <w:sz w:val="24"/>
                <w:szCs w:val="24"/>
                <w:lang w:val="en-GB"/>
              </w:rPr>
              <w:t>应用程序级别的安全性：[</w:t>
            </w:r>
            <w:r>
              <w:rPr>
                <w:rFonts w:ascii="宋体" w:hAnsi="宋体" w:hint="eastAsia"/>
                <w:sz w:val="24"/>
                <w:szCs w:val="24"/>
              </w:rPr>
              <w:t>核实主角只能访问其所属用户类型已被授权访问的那些功能或数据。]</w:t>
            </w:r>
          </w:p>
          <w:p>
            <w:pPr>
              <w:pStyle w:val="bodytext0"/>
              <w:spacing w:after="0" w:line="480" w:lineRule="exact"/>
              <w:ind w:left="360"/>
              <w:rPr>
                <w:rFonts w:ascii="宋体" w:hAnsi="宋体"/>
                <w:sz w:val="24"/>
                <w:szCs w:val="24"/>
              </w:rPr>
            </w:pPr>
            <w:r>
              <w:rPr>
                <w:rFonts w:ascii="宋体" w:hAnsi="宋体" w:hint="eastAsia"/>
                <w:sz w:val="24"/>
                <w:szCs w:val="24"/>
                <w:lang w:val="en-GB"/>
              </w:rPr>
              <w:t>系统级别的安全性：[</w:t>
            </w:r>
            <w:r>
              <w:rPr>
                <w:rFonts w:ascii="宋体" w:hAnsi="宋体" w:hint="eastAsia"/>
                <w:sz w:val="24"/>
                <w:szCs w:val="24"/>
              </w:rPr>
              <w:t>核实只有具备系统和应用程序访问权限的主角才能访问系统和应用程序</w:t>
            </w:r>
            <w:r>
              <w:rPr>
                <w:rFonts w:ascii="宋体" w:hAnsi="宋体" w:hint="eastAsia"/>
                <w:sz w:val="24"/>
                <w:szCs w:val="24"/>
                <w:lang w:val="en-GB"/>
              </w:rPr>
              <w:t>。]</w:t>
            </w:r>
          </w:p>
        </w:tc>
      </w:tr>
      <w:tr>
        <w:tblPrEx>
          <w:tblW w:w="0" w:type="auto"/>
          <w:tblInd w:w="738" w:type="dxa"/>
          <w:tblLayout w:type="fixed"/>
          <w:tblCellMar>
            <w:top w:w="0" w:type="dxa"/>
            <w:left w:w="0" w:type="dxa"/>
            <w:bottom w:w="0" w:type="dxa"/>
            <w:right w:w="0" w:type="dxa"/>
          </w:tblCellMar>
        </w:tblPrEx>
        <w:tc>
          <w:tcPr>
            <w:tcW w:w="2598"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pPr>
              <w:pStyle w:val="bodytext0"/>
              <w:spacing w:after="0" w:line="480" w:lineRule="exact"/>
              <w:rPr>
                <w:rFonts w:ascii="宋体" w:hAnsi="宋体"/>
                <w:sz w:val="24"/>
                <w:szCs w:val="24"/>
              </w:rPr>
            </w:pPr>
            <w:r>
              <w:rPr>
                <w:rFonts w:ascii="宋体" w:hAnsi="宋体" w:hint="eastAsia"/>
                <w:sz w:val="24"/>
                <w:szCs w:val="24"/>
                <w:lang w:val="en-GB"/>
              </w:rPr>
              <w:t>技术：</w:t>
            </w:r>
          </w:p>
        </w:tc>
        <w:tc>
          <w:tcPr>
            <w:tcW w:w="5186" w:type="dxa"/>
            <w:tcBorders>
              <w:top w:val="nil"/>
              <w:left w:val="nil"/>
              <w:bottom w:val="single" w:sz="6" w:space="0" w:color="000000"/>
              <w:right w:val="single" w:sz="12" w:space="0" w:color="000000"/>
            </w:tcBorders>
            <w:tcMar>
              <w:top w:w="0" w:type="dxa"/>
              <w:left w:w="108" w:type="dxa"/>
              <w:bottom w:w="0" w:type="dxa"/>
              <w:right w:w="108" w:type="dxa"/>
            </w:tcMar>
          </w:tcPr>
          <w:p>
            <w:pPr>
              <w:pStyle w:val="bodytext0"/>
              <w:spacing w:after="0" w:line="480" w:lineRule="exact"/>
              <w:ind w:left="360"/>
              <w:rPr>
                <w:rFonts w:ascii="宋体" w:hAnsi="宋体"/>
                <w:sz w:val="24"/>
                <w:szCs w:val="24"/>
              </w:rPr>
            </w:pPr>
            <w:r>
              <w:rPr>
                <w:rFonts w:ascii="宋体" w:hAnsi="宋体" w:hint="eastAsia"/>
                <w:sz w:val="24"/>
                <w:szCs w:val="24"/>
                <w:lang w:val="en-GB"/>
              </w:rPr>
              <w:t>应用程序级别的安全性：[</w:t>
            </w:r>
            <w:r>
              <w:rPr>
                <w:rFonts w:ascii="宋体" w:hAnsi="宋体" w:hint="eastAsia"/>
                <w:sz w:val="24"/>
                <w:szCs w:val="24"/>
              </w:rPr>
              <w:t>确定并列出各用户类型及其被授权访问的功能或数据。]</w:t>
            </w:r>
          </w:p>
          <w:p>
            <w:pPr>
              <w:pStyle w:val="infoblue"/>
              <w:spacing w:line="480" w:lineRule="exact"/>
              <w:rPr>
                <w:i w:val="0"/>
                <w:iCs w:val="0"/>
                <w:color w:val="auto"/>
                <w:sz w:val="24"/>
                <w:szCs w:val="24"/>
              </w:rPr>
            </w:pPr>
            <w:r>
              <w:rPr>
                <w:rFonts w:hint="eastAsia"/>
                <w:i w:val="0"/>
                <w:iCs w:val="0"/>
                <w:color w:val="auto"/>
                <w:sz w:val="24"/>
                <w:szCs w:val="24"/>
              </w:rPr>
              <w:t>[为各用户类型创建测试，并通过创建各用户类型所特有的事务来核实其权限。]</w:t>
            </w:r>
          </w:p>
          <w:p>
            <w:pPr>
              <w:pStyle w:val="infoblue"/>
              <w:spacing w:line="480" w:lineRule="exact"/>
              <w:rPr>
                <w:i w:val="0"/>
                <w:iCs w:val="0"/>
                <w:color w:val="auto"/>
                <w:sz w:val="24"/>
                <w:szCs w:val="24"/>
              </w:rPr>
            </w:pPr>
            <w:r>
              <w:rPr>
                <w:rFonts w:hint="eastAsia"/>
                <w:i w:val="0"/>
                <w:iCs w:val="0"/>
                <w:color w:val="auto"/>
                <w:sz w:val="24"/>
                <w:szCs w:val="24"/>
              </w:rPr>
              <w:t>修改用户类型并为相同的用户重新运行测试。对于每种用户类型，确保正确地提供或拒绝了这些附加的功能或数据。</w:t>
            </w:r>
          </w:p>
          <w:p>
            <w:pPr>
              <w:pStyle w:val="bodytext0"/>
              <w:spacing w:after="0" w:line="480" w:lineRule="exact"/>
              <w:ind w:left="360"/>
              <w:rPr>
                <w:rFonts w:ascii="宋体" w:hAnsi="宋体"/>
                <w:sz w:val="24"/>
                <w:szCs w:val="24"/>
              </w:rPr>
            </w:pPr>
            <w:r>
              <w:rPr>
                <w:rFonts w:ascii="宋体" w:hAnsi="宋体" w:hint="eastAsia"/>
                <w:sz w:val="24"/>
                <w:szCs w:val="24"/>
                <w:lang w:val="en-GB"/>
              </w:rPr>
              <w:t>系统级别的访问：</w:t>
            </w:r>
            <w:r>
              <w:rPr>
                <w:rFonts w:ascii="宋体" w:hAnsi="宋体" w:hint="eastAsia"/>
                <w:sz w:val="24"/>
                <w:szCs w:val="24"/>
              </w:rPr>
              <w:t>[请参见以下的“需考虑的特殊事项”]</w:t>
            </w:r>
          </w:p>
        </w:tc>
      </w:tr>
      <w:tr>
        <w:tblPrEx>
          <w:tblW w:w="0" w:type="auto"/>
          <w:tblInd w:w="738" w:type="dxa"/>
          <w:tblLayout w:type="fixed"/>
          <w:tblCellMar>
            <w:top w:w="0" w:type="dxa"/>
            <w:left w:w="0" w:type="dxa"/>
            <w:bottom w:w="0" w:type="dxa"/>
            <w:right w:w="0" w:type="dxa"/>
          </w:tblCellMar>
        </w:tblPrEx>
        <w:tc>
          <w:tcPr>
            <w:tcW w:w="2598"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pPr>
              <w:pStyle w:val="bodytext0"/>
              <w:spacing w:after="0" w:line="480" w:lineRule="exact"/>
              <w:rPr>
                <w:rFonts w:ascii="宋体" w:hAnsi="宋体"/>
                <w:sz w:val="24"/>
                <w:szCs w:val="24"/>
              </w:rPr>
            </w:pPr>
            <w:r>
              <w:rPr>
                <w:rFonts w:ascii="宋体" w:hAnsi="宋体" w:hint="eastAsia"/>
                <w:sz w:val="24"/>
                <w:szCs w:val="24"/>
                <w:lang w:val="en-GB"/>
              </w:rPr>
              <w:t>完成标准：</w:t>
            </w:r>
          </w:p>
        </w:tc>
        <w:tc>
          <w:tcPr>
            <w:tcW w:w="5186" w:type="dxa"/>
            <w:tcBorders>
              <w:top w:val="nil"/>
              <w:left w:val="nil"/>
              <w:bottom w:val="single" w:sz="6"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[各种已知的主角类型都可访问相应的功能或数据，而且所有事务都按照预期的方式运行，并在先前的应用程序功能测试中运行了所有的事务。]</w:t>
            </w:r>
            <w:r>
              <w:rPr>
                <w:i w:val="0"/>
                <w:iCs w:val="0"/>
                <w:color w:val="auto"/>
                <w:sz w:val="24"/>
                <w:szCs w:val="24"/>
              </w:rPr>
              <w:t xml:space="preserve"> </w:t>
            </w:r>
          </w:p>
        </w:tc>
      </w:tr>
      <w:tr>
        <w:tblPrEx>
          <w:tblW w:w="0" w:type="auto"/>
          <w:tblInd w:w="738" w:type="dxa"/>
          <w:tblLayout w:type="fixed"/>
          <w:tblCellMar>
            <w:top w:w="0" w:type="dxa"/>
            <w:left w:w="0" w:type="dxa"/>
            <w:bottom w:w="0" w:type="dxa"/>
            <w:right w:w="0" w:type="dxa"/>
          </w:tblCellMar>
        </w:tblPrEx>
        <w:tc>
          <w:tcPr>
            <w:tcW w:w="2598"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pPr>
              <w:pStyle w:val="bodytext0"/>
              <w:spacing w:after="0" w:line="480" w:lineRule="exact"/>
              <w:rPr>
                <w:rFonts w:ascii="宋体" w:hAnsi="宋体"/>
                <w:sz w:val="24"/>
                <w:szCs w:val="24"/>
              </w:rPr>
            </w:pPr>
            <w:r>
              <w:rPr>
                <w:rFonts w:ascii="宋体" w:hAnsi="宋体" w:hint="eastAsia"/>
                <w:sz w:val="24"/>
                <w:szCs w:val="24"/>
                <w:lang w:val="en-GB"/>
              </w:rPr>
              <w:t>需考虑的特殊事项：</w:t>
            </w:r>
          </w:p>
        </w:tc>
        <w:tc>
          <w:tcPr>
            <w:tcW w:w="5186" w:type="dxa"/>
            <w:tcBorders>
              <w:top w:val="nil"/>
              <w:left w:val="nil"/>
              <w:bottom w:val="single" w:sz="12"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[必须与相应的网络或系统管理员一起对系统访问权进行检查和讨论。由于此测试可能是网络管理或系统管理的职能，可能会不需要执行此测试。]</w:t>
            </w:r>
          </w:p>
        </w:tc>
      </w:tr>
    </w:tbl>
    <w:p>
      <w:pPr>
        <w:pStyle w:val="Heading2"/>
        <w:spacing w:line="480" w:lineRule="exact"/>
        <w:ind w:firstLine="480" w:firstLineChars="200"/>
        <w:rPr>
          <w:rFonts w:ascii="宋体" w:eastAsia="宋体" w:hAnsi="宋体"/>
          <w:sz w:val="24"/>
          <w:szCs w:val="24"/>
        </w:rPr>
      </w:pPr>
      <w:bookmarkStart w:id="185" w:name="_Toc35059084"/>
      <w:bookmarkStart w:id="186" w:name="_Toc51120098"/>
      <w:bookmarkStart w:id="187" w:name="_Toc73302067"/>
      <w:bookmarkStart w:id="188" w:name="_Toc22028421"/>
      <w:bookmarkStart w:id="189" w:name="_Toc20136"/>
      <w:r>
        <w:rPr>
          <w:rFonts w:ascii="宋体" w:eastAsia="宋体" w:hAnsi="宋体" w:hint="eastAsia"/>
          <w:sz w:val="24"/>
          <w:szCs w:val="24"/>
        </w:rPr>
        <w:t>故障转移和恢复测试</w:t>
      </w:r>
      <w:bookmarkEnd w:id="185"/>
      <w:bookmarkEnd w:id="186"/>
      <w:bookmarkEnd w:id="187"/>
      <w:bookmarkEnd w:id="188"/>
      <w:bookmarkEnd w:id="189"/>
    </w:p>
    <w:p>
      <w:pPr>
        <w:pStyle w:val="infoblue"/>
        <w:spacing w:line="480" w:lineRule="exact"/>
        <w:ind w:firstLine="480" w:firstLineChars="200"/>
        <w:rPr>
          <w:i w:val="0"/>
          <w:iCs w:val="0"/>
          <w:color w:val="auto"/>
          <w:sz w:val="24"/>
          <w:szCs w:val="24"/>
        </w:rPr>
      </w:pPr>
      <w:r>
        <w:rPr>
          <w:rFonts w:hint="eastAsia"/>
          <w:i w:val="0"/>
          <w:iCs w:val="0"/>
          <w:color w:val="auto"/>
          <w:sz w:val="24"/>
          <w:szCs w:val="24"/>
        </w:rPr>
        <w:t>编写说明：故障转移和恢复测试可确保测试对象能成功完成故障转移，并能从导致意外数据损失或数据完整性破坏的各种硬件、软件或网络故障中恢复。</w:t>
      </w:r>
      <w:r>
        <w:rPr>
          <w:i w:val="0"/>
          <w:iCs w:val="0"/>
          <w:color w:val="auto"/>
          <w:sz w:val="24"/>
          <w:szCs w:val="24"/>
        </w:rPr>
        <w:t xml:space="preserve"> </w:t>
      </w:r>
    </w:p>
    <w:p>
      <w:pPr>
        <w:pStyle w:val="infoblue"/>
        <w:spacing w:line="480" w:lineRule="exact"/>
        <w:ind w:firstLine="480" w:firstLineChars="200"/>
        <w:rPr>
          <w:i w:val="0"/>
          <w:iCs w:val="0"/>
          <w:color w:val="auto"/>
          <w:sz w:val="24"/>
          <w:szCs w:val="24"/>
        </w:rPr>
      </w:pPr>
      <w:r>
        <w:rPr>
          <w:rFonts w:hint="eastAsia"/>
          <w:i w:val="0"/>
          <w:iCs w:val="0"/>
          <w:color w:val="auto"/>
          <w:sz w:val="24"/>
          <w:szCs w:val="24"/>
        </w:rPr>
        <w:t>故障转移测试可确保：对于必须持续运行的系统，一旦发生故障，备用系统就将不失时机地“顶替”发生故障的系统，以避免丢失任何数据或事务。</w:t>
      </w:r>
    </w:p>
    <w:p>
      <w:pPr>
        <w:pStyle w:val="infoblue"/>
        <w:spacing w:line="480" w:lineRule="exact"/>
        <w:ind w:firstLine="480" w:firstLineChars="200"/>
        <w:rPr>
          <w:i w:val="0"/>
          <w:iCs w:val="0"/>
          <w:color w:val="auto"/>
          <w:sz w:val="24"/>
          <w:szCs w:val="24"/>
        </w:rPr>
      </w:pPr>
      <w:r>
        <w:rPr>
          <w:rFonts w:hint="eastAsia"/>
          <w:i w:val="0"/>
          <w:iCs w:val="0"/>
          <w:color w:val="auto"/>
          <w:sz w:val="24"/>
          <w:szCs w:val="24"/>
        </w:rPr>
        <w:t>恢复测试是一种对抗性的测试过程。在这种测试中，将把应用程序或系统置于极端的条件下（或者是模拟的极端条件下），以产生故障（例如I/O故障或无效的数据库指针和关健字）。然后调用恢复进程并监测和检查应用程序和系统，核实应用程序或系统和数据已得到了正确的恢复。</w:t>
      </w:r>
    </w:p>
    <w:tbl>
      <w:tblPr>
        <w:tblStyle w:val="TableNormal"/>
        <w:tblW w:w="0" w:type="auto"/>
        <w:tblInd w:w="738" w:type="dxa"/>
        <w:tblLayout w:type="fixed"/>
        <w:tblCellMar>
          <w:top w:w="0" w:type="dxa"/>
          <w:left w:w="0" w:type="dxa"/>
          <w:bottom w:w="0" w:type="dxa"/>
          <w:right w:w="0" w:type="dxa"/>
        </w:tblCellMar>
      </w:tblPr>
      <w:tblGrid>
        <w:gridCol w:w="2641"/>
        <w:gridCol w:w="5143"/>
      </w:tblGrid>
      <w:tr>
        <w:tblPrEx>
          <w:tblW w:w="0" w:type="auto"/>
          <w:tblInd w:w="738" w:type="dxa"/>
          <w:tblLayout w:type="fixed"/>
          <w:tblCellMar>
            <w:top w:w="0" w:type="dxa"/>
            <w:left w:w="0" w:type="dxa"/>
            <w:bottom w:w="0" w:type="dxa"/>
            <w:right w:w="0" w:type="dxa"/>
          </w:tblCellMar>
        </w:tblPrEx>
        <w:tc>
          <w:tcPr>
            <w:tcW w:w="264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pPr>
              <w:pStyle w:val="BodyText"/>
              <w:spacing w:line="480" w:lineRule="exact"/>
              <w:rPr>
                <w:rFonts w:ascii="宋体" w:hAnsi="宋体"/>
                <w:szCs w:val="24"/>
              </w:rPr>
            </w:pPr>
            <w:r>
              <w:rPr>
                <w:rFonts w:ascii="宋体" w:hAnsi="宋体" w:hint="eastAsia"/>
                <w:szCs w:val="24"/>
              </w:rPr>
              <w:t>测试目标：</w:t>
            </w:r>
          </w:p>
        </w:tc>
        <w:tc>
          <w:tcPr>
            <w:tcW w:w="5143"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[确保恢复进程（手工或自动）将数据库、应用程序和系统正确地恢复到了预期的已知状态。测试中将包括以下各种情况：</w:t>
            </w:r>
          </w:p>
          <w:p>
            <w:pPr>
              <w:pStyle w:val="infoblue"/>
              <w:spacing w:line="480" w:lineRule="exact"/>
              <w:rPr>
                <w:i w:val="0"/>
                <w:iCs w:val="0"/>
                <w:color w:val="auto"/>
                <w:sz w:val="24"/>
                <w:szCs w:val="24"/>
              </w:rPr>
            </w:pPr>
            <w:r>
              <w:rPr>
                <w:rFonts w:hint="eastAsia"/>
                <w:i w:val="0"/>
                <w:iCs w:val="0"/>
                <w:color w:val="auto"/>
                <w:sz w:val="24"/>
                <w:szCs w:val="24"/>
              </w:rPr>
              <w:t>客户机断电</w:t>
            </w:r>
          </w:p>
          <w:p>
            <w:pPr>
              <w:pStyle w:val="infoblue"/>
              <w:spacing w:line="480" w:lineRule="exact"/>
              <w:rPr>
                <w:i w:val="0"/>
                <w:iCs w:val="0"/>
                <w:color w:val="auto"/>
                <w:sz w:val="24"/>
                <w:szCs w:val="24"/>
              </w:rPr>
            </w:pPr>
            <w:r>
              <w:rPr>
                <w:rFonts w:hint="eastAsia"/>
                <w:i w:val="0"/>
                <w:iCs w:val="0"/>
                <w:color w:val="auto"/>
                <w:sz w:val="24"/>
                <w:szCs w:val="24"/>
              </w:rPr>
              <w:t>服务器断电</w:t>
            </w:r>
          </w:p>
          <w:p>
            <w:pPr>
              <w:pStyle w:val="infoblue"/>
              <w:spacing w:line="480" w:lineRule="exact"/>
              <w:rPr>
                <w:i w:val="0"/>
                <w:iCs w:val="0"/>
                <w:color w:val="auto"/>
                <w:sz w:val="24"/>
                <w:szCs w:val="24"/>
              </w:rPr>
            </w:pPr>
            <w:r>
              <w:rPr>
                <w:rFonts w:hint="eastAsia"/>
                <w:i w:val="0"/>
                <w:iCs w:val="0"/>
                <w:color w:val="auto"/>
                <w:sz w:val="24"/>
                <w:szCs w:val="24"/>
              </w:rPr>
              <w:t>通过网络服务器产生的通信中断</w:t>
            </w:r>
          </w:p>
          <w:p>
            <w:pPr>
              <w:pStyle w:val="infoblue"/>
              <w:spacing w:line="480" w:lineRule="exact"/>
              <w:rPr>
                <w:i w:val="0"/>
                <w:iCs w:val="0"/>
                <w:color w:val="auto"/>
                <w:sz w:val="24"/>
                <w:szCs w:val="24"/>
              </w:rPr>
            </w:pPr>
            <w:r>
              <w:rPr>
                <w:rFonts w:hint="eastAsia"/>
                <w:i w:val="0"/>
                <w:iCs w:val="0"/>
                <w:color w:val="auto"/>
                <w:sz w:val="24"/>
                <w:szCs w:val="24"/>
              </w:rPr>
              <w:t>DASD 和/或 DASD</w:t>
            </w:r>
            <w:r>
              <w:rPr>
                <w:i w:val="0"/>
                <w:iCs w:val="0"/>
                <w:color w:val="auto"/>
                <w:sz w:val="24"/>
                <w:szCs w:val="24"/>
              </w:rPr>
              <w:t xml:space="preserve"> </w:t>
            </w:r>
            <w:r>
              <w:rPr>
                <w:rFonts w:hint="eastAsia"/>
                <w:i w:val="0"/>
                <w:iCs w:val="0"/>
                <w:color w:val="auto"/>
                <w:sz w:val="24"/>
                <w:szCs w:val="24"/>
              </w:rPr>
              <w:t>控制器被中断、断电或与 DASD 和/或DASD 控制器的通信中断</w:t>
            </w:r>
          </w:p>
          <w:p>
            <w:pPr>
              <w:pStyle w:val="infoblue"/>
              <w:spacing w:line="480" w:lineRule="exact"/>
              <w:rPr>
                <w:i w:val="0"/>
                <w:iCs w:val="0"/>
                <w:color w:val="auto"/>
                <w:sz w:val="24"/>
                <w:szCs w:val="24"/>
              </w:rPr>
            </w:pPr>
            <w:r>
              <w:rPr>
                <w:rFonts w:hint="eastAsia"/>
                <w:i w:val="0"/>
                <w:iCs w:val="0"/>
                <w:color w:val="auto"/>
                <w:sz w:val="24"/>
                <w:szCs w:val="24"/>
              </w:rPr>
              <w:t>周期未完成（数据过滤进程被中断，数据同步进程被中断）。</w:t>
            </w:r>
          </w:p>
          <w:p>
            <w:pPr>
              <w:pStyle w:val="infoblue"/>
              <w:spacing w:line="480" w:lineRule="exact"/>
              <w:rPr>
                <w:i w:val="0"/>
                <w:iCs w:val="0"/>
                <w:color w:val="auto"/>
                <w:sz w:val="24"/>
                <w:szCs w:val="24"/>
              </w:rPr>
            </w:pPr>
            <w:r>
              <w:rPr>
                <w:rFonts w:hint="eastAsia"/>
                <w:i w:val="0"/>
                <w:iCs w:val="0"/>
                <w:color w:val="auto"/>
                <w:sz w:val="24"/>
                <w:szCs w:val="24"/>
              </w:rPr>
              <w:t>数据库指针或关键字无效</w:t>
            </w:r>
          </w:p>
          <w:p>
            <w:pPr>
              <w:pStyle w:val="infoblue"/>
              <w:spacing w:line="480" w:lineRule="exact"/>
              <w:rPr>
                <w:i w:val="0"/>
                <w:iCs w:val="0"/>
                <w:color w:val="auto"/>
                <w:sz w:val="24"/>
                <w:szCs w:val="24"/>
              </w:rPr>
            </w:pPr>
            <w:r>
              <w:rPr>
                <w:rFonts w:hint="eastAsia"/>
                <w:i w:val="0"/>
                <w:iCs w:val="0"/>
                <w:color w:val="auto"/>
                <w:sz w:val="24"/>
                <w:szCs w:val="24"/>
              </w:rPr>
              <w:t>数据库中的数据元素无效或遭到破坏]</w:t>
            </w:r>
          </w:p>
        </w:tc>
      </w:tr>
      <w:tr>
        <w:tblPrEx>
          <w:tblW w:w="0" w:type="auto"/>
          <w:tblInd w:w="738" w:type="dxa"/>
          <w:tblLayout w:type="fixed"/>
          <w:tblCellMar>
            <w:top w:w="0" w:type="dxa"/>
            <w:left w:w="0" w:type="dxa"/>
            <w:bottom w:w="0" w:type="dxa"/>
            <w:right w:w="0" w:type="dxa"/>
          </w:tblCellMar>
        </w:tblPrEx>
        <w:tc>
          <w:tcPr>
            <w:tcW w:w="264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pPr>
              <w:pStyle w:val="BodyText"/>
              <w:spacing w:line="480" w:lineRule="exact"/>
              <w:rPr>
                <w:rFonts w:ascii="宋体" w:hAnsi="宋体"/>
                <w:szCs w:val="24"/>
              </w:rPr>
            </w:pPr>
            <w:r>
              <w:rPr>
                <w:rFonts w:ascii="宋体" w:hAnsi="宋体" w:hint="eastAsia"/>
                <w:szCs w:val="24"/>
              </w:rPr>
              <w:t>技术：</w:t>
            </w:r>
          </w:p>
        </w:tc>
        <w:tc>
          <w:tcPr>
            <w:tcW w:w="5143" w:type="dxa"/>
            <w:tcBorders>
              <w:top w:val="nil"/>
              <w:left w:val="nil"/>
              <w:bottom w:val="single" w:sz="6"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[应该使用为功能和业务周期测试创建的测试来创建一系列的事务。一旦达到预期的测试起点，就应该分别执行或模拟以下操作：</w:t>
            </w:r>
          </w:p>
          <w:p>
            <w:pPr>
              <w:pStyle w:val="infoblue"/>
              <w:spacing w:line="480" w:lineRule="exact"/>
              <w:rPr>
                <w:i w:val="0"/>
                <w:iCs w:val="0"/>
                <w:color w:val="auto"/>
                <w:sz w:val="24"/>
                <w:szCs w:val="24"/>
              </w:rPr>
            </w:pPr>
            <w:r>
              <w:rPr>
                <w:rFonts w:hint="eastAsia"/>
                <w:i w:val="0"/>
                <w:iCs w:val="0"/>
                <w:color w:val="auto"/>
                <w:sz w:val="24"/>
                <w:szCs w:val="24"/>
              </w:rPr>
              <w:t>客户机断电：关闭 PC 机的电源。</w:t>
            </w:r>
          </w:p>
          <w:p>
            <w:pPr>
              <w:pStyle w:val="infoblue"/>
              <w:spacing w:line="480" w:lineRule="exact"/>
              <w:rPr>
                <w:i w:val="0"/>
                <w:iCs w:val="0"/>
                <w:color w:val="auto"/>
                <w:sz w:val="24"/>
                <w:szCs w:val="24"/>
              </w:rPr>
            </w:pPr>
            <w:r>
              <w:rPr>
                <w:rFonts w:hint="eastAsia"/>
                <w:i w:val="0"/>
                <w:iCs w:val="0"/>
                <w:color w:val="auto"/>
                <w:sz w:val="24"/>
                <w:szCs w:val="24"/>
              </w:rPr>
              <w:t>服务器断电：模拟或启动服务器的断电过程。</w:t>
            </w:r>
          </w:p>
          <w:p>
            <w:pPr>
              <w:pStyle w:val="infoblue"/>
              <w:spacing w:line="480" w:lineRule="exact"/>
              <w:rPr>
                <w:i w:val="0"/>
                <w:iCs w:val="0"/>
                <w:color w:val="auto"/>
                <w:sz w:val="24"/>
                <w:szCs w:val="24"/>
              </w:rPr>
            </w:pPr>
            <w:r>
              <w:rPr>
                <w:rFonts w:hint="eastAsia"/>
                <w:i w:val="0"/>
                <w:iCs w:val="0"/>
                <w:color w:val="auto"/>
                <w:sz w:val="24"/>
                <w:szCs w:val="24"/>
              </w:rPr>
              <w:t>通过网络服务器产生的中断：模拟或启动网络的通信中断（实际断开通信线路的连接或关闭网络服务器或路由器的电源）。</w:t>
            </w:r>
          </w:p>
          <w:p>
            <w:pPr>
              <w:pStyle w:val="infoblue"/>
              <w:spacing w:line="480" w:lineRule="exact"/>
              <w:rPr>
                <w:i w:val="0"/>
                <w:iCs w:val="0"/>
                <w:color w:val="auto"/>
                <w:sz w:val="24"/>
                <w:szCs w:val="24"/>
              </w:rPr>
            </w:pPr>
            <w:r>
              <w:rPr>
                <w:rFonts w:hint="eastAsia"/>
                <w:i w:val="0"/>
                <w:iCs w:val="0"/>
                <w:color w:val="auto"/>
                <w:sz w:val="24"/>
                <w:szCs w:val="24"/>
              </w:rPr>
              <w:t>DASD 和DASD</w:t>
            </w:r>
            <w:r>
              <w:rPr>
                <w:i w:val="0"/>
                <w:iCs w:val="0"/>
                <w:color w:val="auto"/>
                <w:sz w:val="24"/>
                <w:szCs w:val="24"/>
              </w:rPr>
              <w:t xml:space="preserve"> </w:t>
            </w:r>
            <w:r>
              <w:rPr>
                <w:rFonts w:hint="eastAsia"/>
                <w:i w:val="0"/>
                <w:iCs w:val="0"/>
                <w:color w:val="auto"/>
                <w:sz w:val="24"/>
                <w:szCs w:val="24"/>
              </w:rPr>
              <w:t>控制器被中断、断电或与 DASD 和 DASD 控制器的通信中断：模拟与一个或多个 DASD 控制器或设备的通信，或实际取消这种通信。</w:t>
            </w:r>
          </w:p>
          <w:p>
            <w:pPr>
              <w:pStyle w:val="infoblue"/>
              <w:spacing w:line="480" w:lineRule="exact"/>
              <w:rPr>
                <w:i w:val="0"/>
                <w:iCs w:val="0"/>
                <w:color w:val="auto"/>
                <w:sz w:val="24"/>
                <w:szCs w:val="24"/>
              </w:rPr>
            </w:pPr>
            <w:r>
              <w:rPr>
                <w:rFonts w:hint="eastAsia"/>
                <w:i w:val="0"/>
                <w:iCs w:val="0"/>
                <w:color w:val="auto"/>
                <w:sz w:val="24"/>
                <w:szCs w:val="24"/>
              </w:rPr>
              <w:t>一旦实现了上述情况（或模拟情况），就应该执行其他事务。而且一旦达到第二个测试点状态，就应调用恢复过程。</w:t>
            </w:r>
          </w:p>
          <w:p>
            <w:pPr>
              <w:pStyle w:val="infoblue"/>
              <w:spacing w:line="480" w:lineRule="exact"/>
              <w:rPr>
                <w:i w:val="0"/>
                <w:iCs w:val="0"/>
                <w:color w:val="auto"/>
                <w:sz w:val="24"/>
                <w:szCs w:val="24"/>
              </w:rPr>
            </w:pPr>
            <w:r>
              <w:rPr>
                <w:rFonts w:hint="eastAsia"/>
                <w:i w:val="0"/>
                <w:iCs w:val="0"/>
                <w:color w:val="auto"/>
                <w:sz w:val="24"/>
                <w:szCs w:val="24"/>
              </w:rPr>
              <w:t>在测试不完整的周期时，所使用的技术与上述技术相同，只不过应异常终止或提前终止数据库进程本身。</w:t>
            </w:r>
          </w:p>
          <w:p>
            <w:pPr>
              <w:pStyle w:val="infoblue"/>
              <w:spacing w:line="480" w:lineRule="exact"/>
              <w:rPr>
                <w:i w:val="0"/>
                <w:iCs w:val="0"/>
                <w:color w:val="auto"/>
                <w:sz w:val="24"/>
                <w:szCs w:val="24"/>
              </w:rPr>
            </w:pPr>
            <w:r>
              <w:rPr>
                <w:rFonts w:hint="eastAsia"/>
                <w:i w:val="0"/>
                <w:iCs w:val="0"/>
                <w:color w:val="auto"/>
                <w:sz w:val="24"/>
                <w:szCs w:val="24"/>
              </w:rPr>
              <w:t>对以下情况的测试需要达到一个已知的数据库状态。当破坏若干个数据库字段、指针和关键字时，应该以手工方式在数据库中（通过数据库工具）直接进行。其他事务应该通过使用“应用程序功能测试”和“业务周期测试”中的测试来执行，并且应执行完整的周期。]</w:t>
            </w:r>
          </w:p>
        </w:tc>
      </w:tr>
      <w:tr>
        <w:tblPrEx>
          <w:tblW w:w="0" w:type="auto"/>
          <w:tblInd w:w="738" w:type="dxa"/>
          <w:tblLayout w:type="fixed"/>
          <w:tblCellMar>
            <w:top w:w="0" w:type="dxa"/>
            <w:left w:w="0" w:type="dxa"/>
            <w:bottom w:w="0" w:type="dxa"/>
            <w:right w:w="0" w:type="dxa"/>
          </w:tblCellMar>
        </w:tblPrEx>
        <w:tc>
          <w:tcPr>
            <w:tcW w:w="264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pPr>
              <w:pStyle w:val="BodyText"/>
              <w:spacing w:line="480" w:lineRule="exact"/>
              <w:rPr>
                <w:rFonts w:ascii="宋体" w:hAnsi="宋体"/>
                <w:szCs w:val="24"/>
              </w:rPr>
            </w:pPr>
            <w:r>
              <w:rPr>
                <w:rFonts w:ascii="宋体" w:hAnsi="宋体" w:hint="eastAsia"/>
                <w:szCs w:val="24"/>
              </w:rPr>
              <w:t>完成标准：</w:t>
            </w:r>
          </w:p>
        </w:tc>
        <w:tc>
          <w:tcPr>
            <w:tcW w:w="5143" w:type="dxa"/>
            <w:tcBorders>
              <w:top w:val="nil"/>
              <w:left w:val="nil"/>
              <w:bottom w:val="single" w:sz="6"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p>
        </w:tc>
      </w:tr>
      <w:tr>
        <w:tblPrEx>
          <w:tblW w:w="0" w:type="auto"/>
          <w:tblInd w:w="738" w:type="dxa"/>
          <w:tblLayout w:type="fixed"/>
          <w:tblCellMar>
            <w:top w:w="0" w:type="dxa"/>
            <w:left w:w="0" w:type="dxa"/>
            <w:bottom w:w="0" w:type="dxa"/>
            <w:right w:w="0" w:type="dxa"/>
          </w:tblCellMar>
        </w:tblPrEx>
        <w:tc>
          <w:tcPr>
            <w:tcW w:w="264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pPr>
              <w:pStyle w:val="BodyText"/>
              <w:spacing w:line="480" w:lineRule="exact"/>
              <w:rPr>
                <w:rFonts w:ascii="宋体" w:hAnsi="宋体"/>
                <w:szCs w:val="24"/>
              </w:rPr>
            </w:pPr>
            <w:r>
              <w:rPr>
                <w:rFonts w:ascii="宋体" w:hAnsi="宋体" w:hint="eastAsia"/>
                <w:szCs w:val="24"/>
              </w:rPr>
              <w:t>需考虑的特殊事项：</w:t>
            </w:r>
          </w:p>
        </w:tc>
        <w:tc>
          <w:tcPr>
            <w:tcW w:w="5143" w:type="dxa"/>
            <w:tcBorders>
              <w:top w:val="nil"/>
              <w:left w:val="nil"/>
              <w:bottom w:val="single" w:sz="12"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[恢复测试会给其他操作带来许多的麻烦。断开缆线连接的方法（模拟断电或通信中断）可能并不可取或不可行。所以，可能会需要采用其他方法，例如诊断性软件工具。</w:t>
            </w:r>
          </w:p>
          <w:p>
            <w:pPr>
              <w:pStyle w:val="infoblue"/>
              <w:spacing w:line="480" w:lineRule="exact"/>
              <w:rPr>
                <w:i w:val="0"/>
                <w:iCs w:val="0"/>
                <w:color w:val="auto"/>
                <w:sz w:val="24"/>
                <w:szCs w:val="24"/>
              </w:rPr>
            </w:pPr>
            <w:r>
              <w:rPr>
                <w:rFonts w:hint="eastAsia"/>
                <w:i w:val="0"/>
                <w:iCs w:val="0"/>
                <w:color w:val="auto"/>
                <w:sz w:val="24"/>
                <w:szCs w:val="24"/>
              </w:rPr>
              <w:t>需要系统（或计算机操作）、数据库和网络组中的资源。</w:t>
            </w:r>
          </w:p>
          <w:p>
            <w:pPr>
              <w:pStyle w:val="infoblue"/>
              <w:spacing w:line="480" w:lineRule="exact"/>
              <w:rPr>
                <w:i w:val="0"/>
                <w:iCs w:val="0"/>
                <w:color w:val="auto"/>
                <w:sz w:val="24"/>
                <w:szCs w:val="24"/>
              </w:rPr>
            </w:pPr>
            <w:r>
              <w:rPr>
                <w:rFonts w:hint="eastAsia"/>
                <w:i w:val="0"/>
                <w:iCs w:val="0"/>
                <w:color w:val="auto"/>
                <w:sz w:val="24"/>
                <w:szCs w:val="24"/>
              </w:rPr>
              <w:t>这些测试应该在工作时间之外或在一台独立的计算机上运行。]</w:t>
            </w:r>
          </w:p>
        </w:tc>
      </w:tr>
    </w:tbl>
    <w:p>
      <w:pPr>
        <w:pStyle w:val="Heading2"/>
        <w:spacing w:line="480" w:lineRule="exact"/>
        <w:ind w:firstLine="480" w:firstLineChars="200"/>
        <w:rPr>
          <w:rFonts w:ascii="宋体" w:eastAsia="宋体" w:hAnsi="宋体"/>
          <w:sz w:val="24"/>
          <w:szCs w:val="24"/>
        </w:rPr>
      </w:pPr>
      <w:bookmarkStart w:id="190" w:name="_Toc51120099"/>
      <w:bookmarkStart w:id="191" w:name="_Toc22028422"/>
      <w:bookmarkStart w:id="192" w:name="_Toc9250"/>
      <w:bookmarkStart w:id="193" w:name="_Toc73302068"/>
      <w:bookmarkStart w:id="194" w:name="_Toc35059085"/>
      <w:r>
        <w:rPr>
          <w:rFonts w:ascii="宋体" w:eastAsia="宋体" w:hAnsi="宋体" w:hint="eastAsia"/>
          <w:sz w:val="24"/>
          <w:szCs w:val="24"/>
        </w:rPr>
        <w:t>配置测试</w:t>
      </w:r>
      <w:bookmarkEnd w:id="190"/>
      <w:bookmarkEnd w:id="191"/>
      <w:bookmarkEnd w:id="192"/>
      <w:bookmarkEnd w:id="193"/>
      <w:bookmarkEnd w:id="194"/>
    </w:p>
    <w:p>
      <w:pPr>
        <w:pStyle w:val="infoblue"/>
        <w:spacing w:line="480" w:lineRule="exact"/>
        <w:ind w:firstLine="480" w:firstLineChars="200"/>
        <w:rPr>
          <w:i w:val="0"/>
          <w:iCs w:val="0"/>
          <w:color w:val="auto"/>
          <w:sz w:val="24"/>
          <w:szCs w:val="24"/>
        </w:rPr>
      </w:pPr>
      <w:r>
        <w:rPr>
          <w:rFonts w:hint="eastAsia"/>
          <w:i w:val="0"/>
          <w:iCs w:val="0"/>
          <w:color w:val="auto"/>
          <w:sz w:val="24"/>
          <w:szCs w:val="24"/>
        </w:rPr>
        <w:t>编写说明：配置测试核实测试对象在不同的软件和硬件配置中的运行情况。在大多数生产环境中，客户机工作站、网络连接和数据库服务器的具体硬件规格会有所不同。客户机工作站可能会安装不同的软件例如，应用程序、驱动程序等而且在任何时候，都可能运行许多不同的软件组合，从而占用不同的资源。</w:t>
      </w:r>
    </w:p>
    <w:tbl>
      <w:tblPr>
        <w:tblStyle w:val="TableNormal"/>
        <w:tblW w:w="0" w:type="auto"/>
        <w:tblInd w:w="738" w:type="dxa"/>
        <w:tblLayout w:type="fixed"/>
        <w:tblCellMar>
          <w:top w:w="0" w:type="dxa"/>
          <w:left w:w="0" w:type="dxa"/>
          <w:bottom w:w="0" w:type="dxa"/>
          <w:right w:w="0" w:type="dxa"/>
        </w:tblCellMar>
      </w:tblPr>
      <w:tblGrid>
        <w:gridCol w:w="2430"/>
        <w:gridCol w:w="5354"/>
      </w:tblGrid>
      <w:tr>
        <w:tblPrEx>
          <w:tblW w:w="0" w:type="auto"/>
          <w:tblInd w:w="738" w:type="dxa"/>
          <w:tblLayout w:type="fixed"/>
          <w:tblCellMar>
            <w:top w:w="0" w:type="dxa"/>
            <w:left w:w="0" w:type="dxa"/>
            <w:bottom w:w="0" w:type="dxa"/>
            <w:right w:w="0" w:type="dxa"/>
          </w:tblCellMar>
        </w:tblPrEx>
        <w:tc>
          <w:tcPr>
            <w:tcW w:w="2430"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pPr>
              <w:pStyle w:val="BodyText"/>
              <w:spacing w:line="480" w:lineRule="exact"/>
              <w:rPr>
                <w:rFonts w:ascii="宋体" w:hAnsi="宋体"/>
                <w:szCs w:val="24"/>
              </w:rPr>
            </w:pPr>
            <w:r>
              <w:rPr>
                <w:rFonts w:ascii="宋体" w:hAnsi="宋体" w:hint="eastAsia"/>
                <w:szCs w:val="24"/>
              </w:rPr>
              <w:t>测试目标：</w:t>
            </w:r>
          </w:p>
        </w:tc>
        <w:tc>
          <w:tcPr>
            <w:tcW w:w="5354"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[核实测试对象可在所需的硬件和软件配置中正常运行。]</w:t>
            </w:r>
          </w:p>
        </w:tc>
      </w:tr>
      <w:tr>
        <w:tblPrEx>
          <w:tblW w:w="0" w:type="auto"/>
          <w:tblInd w:w="738" w:type="dxa"/>
          <w:tblLayout w:type="fixed"/>
          <w:tblCellMar>
            <w:top w:w="0" w:type="dxa"/>
            <w:left w:w="0" w:type="dxa"/>
            <w:bottom w:w="0" w:type="dxa"/>
            <w:right w:w="0" w:type="dxa"/>
          </w:tblCellMar>
        </w:tblPrEx>
        <w:tc>
          <w:tcPr>
            <w:tcW w:w="2430"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pPr>
              <w:pStyle w:val="BodyText"/>
              <w:spacing w:line="480" w:lineRule="exact"/>
              <w:rPr>
                <w:rFonts w:ascii="宋体" w:hAnsi="宋体"/>
                <w:szCs w:val="24"/>
              </w:rPr>
            </w:pPr>
            <w:r>
              <w:rPr>
                <w:rFonts w:ascii="宋体" w:hAnsi="宋体" w:hint="eastAsia"/>
                <w:szCs w:val="24"/>
              </w:rPr>
              <w:t>技术：</w:t>
            </w:r>
          </w:p>
        </w:tc>
        <w:tc>
          <w:tcPr>
            <w:tcW w:w="5354" w:type="dxa"/>
            <w:tcBorders>
              <w:top w:val="nil"/>
              <w:left w:val="nil"/>
              <w:bottom w:val="single" w:sz="6"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[使用功能测试脚本。</w:t>
            </w:r>
          </w:p>
          <w:p>
            <w:pPr>
              <w:pStyle w:val="infoblue"/>
              <w:spacing w:line="480" w:lineRule="exact"/>
              <w:rPr>
                <w:i w:val="0"/>
                <w:iCs w:val="0"/>
                <w:color w:val="auto"/>
                <w:sz w:val="24"/>
                <w:szCs w:val="24"/>
              </w:rPr>
            </w:pPr>
            <w:r>
              <w:rPr>
                <w:rFonts w:hint="eastAsia"/>
                <w:i w:val="0"/>
                <w:iCs w:val="0"/>
                <w:color w:val="auto"/>
                <w:sz w:val="24"/>
                <w:szCs w:val="24"/>
              </w:rPr>
              <w:t>在测试过程中或在测试开始之前，打开各种与非测试对象相关的软件（例如 Microsoft</w:t>
            </w:r>
            <w:r>
              <w:rPr>
                <w:i w:val="0"/>
                <w:iCs w:val="0"/>
                <w:color w:val="auto"/>
                <w:sz w:val="24"/>
                <w:szCs w:val="24"/>
              </w:rPr>
              <w:t xml:space="preserve"> </w:t>
            </w:r>
            <w:r>
              <w:rPr>
                <w:rFonts w:hint="eastAsia"/>
                <w:i w:val="0"/>
                <w:iCs w:val="0"/>
                <w:color w:val="auto"/>
                <w:sz w:val="24"/>
                <w:szCs w:val="24"/>
              </w:rPr>
              <w:t>应用程序：Excel 和 Word），然后将其关闭。</w:t>
            </w:r>
          </w:p>
          <w:p>
            <w:pPr>
              <w:pStyle w:val="infoblue"/>
              <w:spacing w:line="480" w:lineRule="exact"/>
              <w:rPr>
                <w:i w:val="0"/>
                <w:iCs w:val="0"/>
                <w:color w:val="auto"/>
                <w:sz w:val="24"/>
                <w:szCs w:val="24"/>
              </w:rPr>
            </w:pPr>
            <w:r>
              <w:rPr>
                <w:rFonts w:hint="eastAsia"/>
                <w:i w:val="0"/>
                <w:iCs w:val="0"/>
                <w:color w:val="auto"/>
                <w:sz w:val="24"/>
                <w:szCs w:val="24"/>
              </w:rPr>
              <w:t>执行所选的事务，以模拟主角与测试对象软件和非测试对象软件之间的交互。</w:t>
            </w:r>
          </w:p>
          <w:p>
            <w:pPr>
              <w:pStyle w:val="infoblue"/>
              <w:spacing w:line="480" w:lineRule="exact"/>
              <w:rPr>
                <w:i w:val="0"/>
                <w:iCs w:val="0"/>
                <w:color w:val="auto"/>
                <w:sz w:val="24"/>
                <w:szCs w:val="24"/>
              </w:rPr>
            </w:pPr>
            <w:r>
              <w:rPr>
                <w:rFonts w:hint="eastAsia"/>
                <w:i w:val="0"/>
                <w:iCs w:val="0"/>
                <w:color w:val="auto"/>
                <w:sz w:val="24"/>
                <w:szCs w:val="24"/>
              </w:rPr>
              <w:t>重复上述步骤，尽量减少客户机工作站上的常规可用内存。]</w:t>
            </w:r>
          </w:p>
        </w:tc>
      </w:tr>
      <w:tr>
        <w:tblPrEx>
          <w:tblW w:w="0" w:type="auto"/>
          <w:tblInd w:w="738" w:type="dxa"/>
          <w:tblLayout w:type="fixed"/>
          <w:tblCellMar>
            <w:top w:w="0" w:type="dxa"/>
            <w:left w:w="0" w:type="dxa"/>
            <w:bottom w:w="0" w:type="dxa"/>
            <w:right w:w="0" w:type="dxa"/>
          </w:tblCellMar>
        </w:tblPrEx>
        <w:tc>
          <w:tcPr>
            <w:tcW w:w="2430"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pPr>
              <w:pStyle w:val="BodyText"/>
              <w:spacing w:line="480" w:lineRule="exact"/>
              <w:rPr>
                <w:rFonts w:ascii="宋体" w:hAnsi="宋体"/>
                <w:szCs w:val="24"/>
              </w:rPr>
            </w:pPr>
            <w:r>
              <w:rPr>
                <w:rFonts w:ascii="宋体" w:hAnsi="宋体" w:hint="eastAsia"/>
                <w:szCs w:val="24"/>
              </w:rPr>
              <w:t>完成标准：</w:t>
            </w:r>
          </w:p>
        </w:tc>
        <w:tc>
          <w:tcPr>
            <w:tcW w:w="5354" w:type="dxa"/>
            <w:tcBorders>
              <w:top w:val="nil"/>
              <w:left w:val="nil"/>
              <w:bottom w:val="single" w:sz="6"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[对于测试对象软件和非测试对象软件的各种组合，所有事务都成功完成，没有出现任何故障。]</w:t>
            </w:r>
          </w:p>
        </w:tc>
      </w:tr>
      <w:tr>
        <w:tblPrEx>
          <w:tblW w:w="0" w:type="auto"/>
          <w:tblInd w:w="738" w:type="dxa"/>
          <w:tblLayout w:type="fixed"/>
          <w:tblCellMar>
            <w:top w:w="0" w:type="dxa"/>
            <w:left w:w="0" w:type="dxa"/>
            <w:bottom w:w="0" w:type="dxa"/>
            <w:right w:w="0" w:type="dxa"/>
          </w:tblCellMar>
        </w:tblPrEx>
        <w:tc>
          <w:tcPr>
            <w:tcW w:w="2430"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pPr>
              <w:pStyle w:val="BodyText"/>
              <w:spacing w:line="480" w:lineRule="exact"/>
              <w:rPr>
                <w:rFonts w:ascii="宋体" w:hAnsi="宋体"/>
                <w:szCs w:val="24"/>
              </w:rPr>
            </w:pPr>
            <w:r>
              <w:rPr>
                <w:rFonts w:ascii="宋体" w:hAnsi="宋体" w:hint="eastAsia"/>
                <w:szCs w:val="24"/>
              </w:rPr>
              <w:t>需考虑的特殊事项：</w:t>
            </w:r>
          </w:p>
        </w:tc>
        <w:tc>
          <w:tcPr>
            <w:tcW w:w="5354" w:type="dxa"/>
            <w:tcBorders>
              <w:top w:val="nil"/>
              <w:left w:val="nil"/>
              <w:bottom w:val="single" w:sz="12"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[需要、可以使用并可以通过桌面访问哪种非测试对象软件？</w:t>
            </w:r>
          </w:p>
          <w:p>
            <w:pPr>
              <w:pStyle w:val="infoblue"/>
              <w:spacing w:line="480" w:lineRule="exact"/>
              <w:rPr>
                <w:i w:val="0"/>
                <w:iCs w:val="0"/>
                <w:color w:val="auto"/>
                <w:sz w:val="24"/>
                <w:szCs w:val="24"/>
              </w:rPr>
            </w:pPr>
            <w:r>
              <w:rPr>
                <w:rFonts w:hint="eastAsia"/>
                <w:i w:val="0"/>
                <w:iCs w:val="0"/>
                <w:color w:val="auto"/>
                <w:sz w:val="24"/>
                <w:szCs w:val="24"/>
              </w:rPr>
              <w:t>通常使用的是哪些应用程序？</w:t>
            </w:r>
          </w:p>
          <w:p>
            <w:pPr>
              <w:pStyle w:val="infoblue"/>
              <w:spacing w:line="480" w:lineRule="exact"/>
              <w:rPr>
                <w:i w:val="0"/>
                <w:iCs w:val="0"/>
                <w:color w:val="auto"/>
                <w:sz w:val="24"/>
                <w:szCs w:val="24"/>
              </w:rPr>
            </w:pPr>
            <w:r>
              <w:rPr>
                <w:rFonts w:hint="eastAsia"/>
                <w:i w:val="0"/>
                <w:iCs w:val="0"/>
                <w:color w:val="auto"/>
                <w:sz w:val="24"/>
                <w:szCs w:val="24"/>
              </w:rPr>
              <w:t>应用程序正在运行什么数据？例如，在</w:t>
            </w:r>
            <w:r>
              <w:rPr>
                <w:i w:val="0"/>
                <w:iCs w:val="0"/>
                <w:color w:val="auto"/>
                <w:sz w:val="24"/>
                <w:szCs w:val="24"/>
              </w:rPr>
              <w:t xml:space="preserve"> </w:t>
            </w:r>
            <w:r>
              <w:rPr>
                <w:rFonts w:hint="eastAsia"/>
                <w:i w:val="0"/>
                <w:iCs w:val="0"/>
                <w:color w:val="auto"/>
                <w:sz w:val="24"/>
                <w:szCs w:val="24"/>
              </w:rPr>
              <w:t>Excel 中打开的大型电子表格，或是在 Word 中打开的 100 页文档。</w:t>
            </w:r>
          </w:p>
          <w:p>
            <w:pPr>
              <w:pStyle w:val="infoblue"/>
              <w:spacing w:line="480" w:lineRule="exact"/>
              <w:rPr>
                <w:i w:val="0"/>
                <w:iCs w:val="0"/>
                <w:color w:val="auto"/>
                <w:sz w:val="24"/>
                <w:szCs w:val="24"/>
              </w:rPr>
            </w:pPr>
            <w:r>
              <w:rPr>
                <w:rFonts w:hint="eastAsia"/>
                <w:i w:val="0"/>
                <w:iCs w:val="0"/>
                <w:color w:val="auto"/>
                <w:sz w:val="24"/>
                <w:szCs w:val="24"/>
              </w:rPr>
              <w:t>作为此测试的一部分，应将整个系统、Netware、网络服务器、数据库等都记录下来。]</w:t>
            </w:r>
            <w:r>
              <w:rPr>
                <w:i w:val="0"/>
                <w:iCs w:val="0"/>
                <w:color w:val="auto"/>
                <w:sz w:val="24"/>
                <w:szCs w:val="24"/>
              </w:rPr>
              <w:t xml:space="preserve"> </w:t>
            </w:r>
          </w:p>
        </w:tc>
      </w:tr>
    </w:tbl>
    <w:p>
      <w:pPr>
        <w:pStyle w:val="Heading2"/>
        <w:spacing w:line="480" w:lineRule="exact"/>
        <w:ind w:firstLine="480" w:firstLineChars="200"/>
        <w:rPr>
          <w:rFonts w:ascii="宋体" w:eastAsia="宋体" w:hAnsi="宋体"/>
          <w:sz w:val="24"/>
          <w:szCs w:val="24"/>
        </w:rPr>
      </w:pPr>
      <w:bookmarkStart w:id="195" w:name="_Toc35059086"/>
      <w:bookmarkStart w:id="196" w:name="_Toc22028423"/>
      <w:bookmarkStart w:id="197" w:name="_Toc73302069"/>
      <w:bookmarkStart w:id="198" w:name="_Toc28453"/>
      <w:bookmarkStart w:id="199" w:name="_Toc51120100"/>
      <w:r>
        <w:rPr>
          <w:rFonts w:ascii="宋体" w:eastAsia="宋体" w:hAnsi="宋体" w:hint="eastAsia"/>
          <w:sz w:val="24"/>
          <w:szCs w:val="24"/>
        </w:rPr>
        <w:t>安装测试</w:t>
      </w:r>
      <w:bookmarkEnd w:id="195"/>
      <w:bookmarkEnd w:id="196"/>
      <w:bookmarkEnd w:id="197"/>
      <w:bookmarkEnd w:id="198"/>
      <w:bookmarkEnd w:id="199"/>
    </w:p>
    <w:p>
      <w:pPr>
        <w:pStyle w:val="infoblue"/>
        <w:spacing w:line="480" w:lineRule="exact"/>
        <w:ind w:firstLine="480" w:firstLineChars="200"/>
        <w:rPr>
          <w:color w:val="auto"/>
          <w:sz w:val="24"/>
          <w:szCs w:val="24"/>
        </w:rPr>
      </w:pPr>
      <w:r>
        <w:rPr>
          <w:rFonts w:hint="eastAsia"/>
          <w:i w:val="0"/>
          <w:iCs w:val="0"/>
          <w:color w:val="auto"/>
          <w:sz w:val="24"/>
          <w:szCs w:val="24"/>
        </w:rPr>
        <w:t>编写说明：安装测试有两个目的。第一个目的是确保该软件在正常情况和异常情况的不同条件下</w:t>
      </w:r>
      <w:r>
        <w:rPr>
          <w:i w:val="0"/>
          <w:iCs w:val="0"/>
          <w:color w:val="auto"/>
          <w:sz w:val="24"/>
          <w:szCs w:val="24"/>
        </w:rPr>
        <w:t></w:t>
      </w:r>
      <w:r>
        <w:rPr>
          <w:rFonts w:hint="eastAsia"/>
          <w:i w:val="0"/>
          <w:iCs w:val="0"/>
          <w:color w:val="auto"/>
          <w:sz w:val="24"/>
          <w:szCs w:val="24"/>
        </w:rPr>
        <w:t>例如，进行首次安装、升级、完整的或自定义的安装</w:t>
      </w:r>
      <w:r>
        <w:rPr>
          <w:i w:val="0"/>
          <w:iCs w:val="0"/>
          <w:color w:val="auto"/>
          <w:sz w:val="24"/>
          <w:szCs w:val="24"/>
        </w:rPr>
        <w:t></w:t>
      </w:r>
      <w:r>
        <w:rPr>
          <w:rFonts w:hint="eastAsia"/>
          <w:i w:val="0"/>
          <w:iCs w:val="0"/>
          <w:color w:val="auto"/>
          <w:sz w:val="24"/>
          <w:szCs w:val="24"/>
        </w:rPr>
        <w:t>都能进行安装。异常情况包括磁盘空间不足、缺少目录创建权限等。第二个目的是核实软件在安装后可立即正常运行。这通常是指运行大量为功能测试制定的测试。</w:t>
      </w:r>
    </w:p>
    <w:tbl>
      <w:tblPr>
        <w:tblStyle w:val="TableNormal"/>
        <w:tblW w:w="0" w:type="auto"/>
        <w:tblInd w:w="738" w:type="dxa"/>
        <w:tblLayout w:type="fixed"/>
        <w:tblCellMar>
          <w:top w:w="0" w:type="dxa"/>
          <w:left w:w="0" w:type="dxa"/>
          <w:bottom w:w="0" w:type="dxa"/>
          <w:right w:w="0" w:type="dxa"/>
        </w:tblCellMar>
      </w:tblPr>
      <w:tblGrid>
        <w:gridCol w:w="2578"/>
        <w:gridCol w:w="5114"/>
      </w:tblGrid>
      <w:tr>
        <w:tblPrEx>
          <w:tblW w:w="0" w:type="auto"/>
          <w:tblInd w:w="738" w:type="dxa"/>
          <w:tblLayout w:type="fixed"/>
          <w:tblCellMar>
            <w:top w:w="0" w:type="dxa"/>
            <w:left w:w="0" w:type="dxa"/>
            <w:bottom w:w="0" w:type="dxa"/>
            <w:right w:w="0" w:type="dxa"/>
          </w:tblCellMar>
        </w:tblPrEx>
        <w:tc>
          <w:tcPr>
            <w:tcW w:w="2578"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pPr>
              <w:pStyle w:val="BodyText"/>
              <w:spacing w:line="480" w:lineRule="exact"/>
              <w:rPr>
                <w:rFonts w:ascii="宋体" w:hAnsi="宋体"/>
                <w:szCs w:val="24"/>
              </w:rPr>
            </w:pPr>
            <w:r>
              <w:rPr>
                <w:rFonts w:ascii="宋体" w:hAnsi="宋体" w:hint="eastAsia"/>
                <w:szCs w:val="24"/>
              </w:rPr>
              <w:t>测试目标：</w:t>
            </w:r>
          </w:p>
        </w:tc>
        <w:tc>
          <w:tcPr>
            <w:tcW w:w="5114"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核实在以下情况下，测试对象可正确地安装到各种所需的硬件配置中：</w:t>
            </w:r>
          </w:p>
          <w:p>
            <w:pPr>
              <w:pStyle w:val="infoblue"/>
              <w:spacing w:line="480" w:lineRule="exact"/>
              <w:rPr>
                <w:i w:val="0"/>
                <w:iCs w:val="0"/>
                <w:color w:val="auto"/>
                <w:sz w:val="24"/>
                <w:szCs w:val="24"/>
              </w:rPr>
            </w:pPr>
            <w:r>
              <w:rPr>
                <w:rFonts w:hint="eastAsia"/>
                <w:i w:val="0"/>
                <w:iCs w:val="0"/>
                <w:color w:val="auto"/>
                <w:sz w:val="24"/>
                <w:szCs w:val="24"/>
              </w:rPr>
              <w:t>首次安装：以前从未安装过该软件的新计算机</w:t>
            </w:r>
          </w:p>
          <w:p>
            <w:pPr>
              <w:pStyle w:val="infoblue"/>
              <w:spacing w:line="480" w:lineRule="exact"/>
              <w:rPr>
                <w:i w:val="0"/>
                <w:iCs w:val="0"/>
                <w:color w:val="auto"/>
                <w:sz w:val="24"/>
                <w:szCs w:val="24"/>
              </w:rPr>
            </w:pPr>
            <w:r>
              <w:rPr>
                <w:rFonts w:hint="eastAsia"/>
                <w:i w:val="0"/>
                <w:iCs w:val="0"/>
                <w:color w:val="auto"/>
                <w:sz w:val="24"/>
                <w:szCs w:val="24"/>
              </w:rPr>
              <w:t>更新：以前安装过相同版本的该软件的计算机</w:t>
            </w:r>
          </w:p>
          <w:p>
            <w:pPr>
              <w:pStyle w:val="infoblue"/>
              <w:spacing w:line="480" w:lineRule="exact"/>
              <w:rPr>
                <w:i w:val="0"/>
                <w:iCs w:val="0"/>
                <w:color w:val="auto"/>
                <w:sz w:val="24"/>
                <w:szCs w:val="24"/>
              </w:rPr>
            </w:pPr>
            <w:r>
              <w:rPr>
                <w:rFonts w:hint="eastAsia"/>
                <w:i w:val="0"/>
                <w:iCs w:val="0"/>
                <w:color w:val="auto"/>
                <w:sz w:val="24"/>
                <w:szCs w:val="24"/>
              </w:rPr>
              <w:t>更新：以前安装过该软件的较早版本的计算机</w:t>
            </w:r>
          </w:p>
        </w:tc>
      </w:tr>
      <w:tr>
        <w:tblPrEx>
          <w:tblW w:w="0" w:type="auto"/>
          <w:tblInd w:w="738" w:type="dxa"/>
          <w:tblLayout w:type="fixed"/>
          <w:tblCellMar>
            <w:top w:w="0" w:type="dxa"/>
            <w:left w:w="0" w:type="dxa"/>
            <w:bottom w:w="0" w:type="dxa"/>
            <w:right w:w="0" w:type="dxa"/>
          </w:tblCellMar>
        </w:tblPrEx>
        <w:tc>
          <w:tcPr>
            <w:tcW w:w="2578"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pPr>
              <w:pStyle w:val="BodyText"/>
              <w:spacing w:line="480" w:lineRule="exact"/>
              <w:rPr>
                <w:rFonts w:ascii="宋体" w:hAnsi="宋体"/>
                <w:szCs w:val="24"/>
              </w:rPr>
            </w:pPr>
            <w:r>
              <w:rPr>
                <w:rFonts w:ascii="宋体" w:hAnsi="宋体" w:hint="eastAsia"/>
                <w:szCs w:val="24"/>
              </w:rPr>
              <w:t>技术：</w:t>
            </w:r>
          </w:p>
        </w:tc>
        <w:tc>
          <w:tcPr>
            <w:tcW w:w="5114" w:type="dxa"/>
            <w:tcBorders>
              <w:top w:val="nil"/>
              <w:left w:val="nil"/>
              <w:bottom w:val="single" w:sz="6"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 xml:space="preserve">[手工开发脚本或开发自动脚本，以验证目标计算机的状况（首次安装 </w:t>
            </w:r>
            <w:r>
              <w:rPr>
                <w:i w:val="0"/>
                <w:iCs w:val="0"/>
                <w:color w:val="auto"/>
                <w:sz w:val="24"/>
                <w:szCs w:val="24"/>
              </w:rPr>
              <w:t xml:space="preserve">– </w:t>
            </w:r>
            <w:r>
              <w:rPr>
                <w:rFonts w:hint="eastAsia"/>
                <w:i w:val="0"/>
                <w:iCs w:val="0"/>
                <w:color w:val="auto"/>
                <w:sz w:val="24"/>
                <w:szCs w:val="24"/>
              </w:rPr>
              <w:t>该软件从未安装过；该软件安装过相同或较早的版本）。</w:t>
            </w:r>
          </w:p>
          <w:p>
            <w:pPr>
              <w:pStyle w:val="infoblue"/>
              <w:spacing w:line="480" w:lineRule="exact"/>
              <w:rPr>
                <w:i w:val="0"/>
                <w:iCs w:val="0"/>
                <w:color w:val="auto"/>
                <w:sz w:val="24"/>
                <w:szCs w:val="24"/>
              </w:rPr>
            </w:pPr>
            <w:r>
              <w:rPr>
                <w:rFonts w:hint="eastAsia"/>
                <w:i w:val="0"/>
                <w:iCs w:val="0"/>
                <w:color w:val="auto"/>
                <w:sz w:val="24"/>
                <w:szCs w:val="24"/>
              </w:rPr>
              <w:t>启动或执行安装。</w:t>
            </w:r>
          </w:p>
          <w:p>
            <w:pPr>
              <w:pStyle w:val="infoblue"/>
              <w:spacing w:line="480" w:lineRule="exact"/>
              <w:rPr>
                <w:i w:val="0"/>
                <w:iCs w:val="0"/>
                <w:color w:val="auto"/>
                <w:sz w:val="24"/>
                <w:szCs w:val="24"/>
              </w:rPr>
            </w:pPr>
            <w:r>
              <w:rPr>
                <w:rFonts w:hint="eastAsia"/>
                <w:i w:val="0"/>
                <w:iCs w:val="0"/>
                <w:color w:val="auto"/>
                <w:sz w:val="24"/>
                <w:szCs w:val="24"/>
              </w:rPr>
              <w:t>使用预先确定的功能测试脚本子集来运行事务。]</w:t>
            </w:r>
          </w:p>
        </w:tc>
      </w:tr>
      <w:tr>
        <w:tblPrEx>
          <w:tblW w:w="0" w:type="auto"/>
          <w:tblInd w:w="738" w:type="dxa"/>
          <w:tblLayout w:type="fixed"/>
          <w:tblCellMar>
            <w:top w:w="0" w:type="dxa"/>
            <w:left w:w="0" w:type="dxa"/>
            <w:bottom w:w="0" w:type="dxa"/>
            <w:right w:w="0" w:type="dxa"/>
          </w:tblCellMar>
        </w:tblPrEx>
        <w:tc>
          <w:tcPr>
            <w:tcW w:w="2578"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pPr>
              <w:pStyle w:val="BodyText"/>
              <w:spacing w:line="480" w:lineRule="exact"/>
              <w:rPr>
                <w:rFonts w:ascii="宋体" w:hAnsi="宋体"/>
                <w:szCs w:val="24"/>
              </w:rPr>
            </w:pPr>
            <w:r>
              <w:rPr>
                <w:rFonts w:ascii="宋体" w:hAnsi="宋体" w:hint="eastAsia"/>
                <w:szCs w:val="24"/>
              </w:rPr>
              <w:t>完成标准：</w:t>
            </w:r>
          </w:p>
        </w:tc>
        <w:tc>
          <w:tcPr>
            <w:tcW w:w="5114" w:type="dxa"/>
            <w:tcBorders>
              <w:top w:val="nil"/>
              <w:left w:val="nil"/>
              <w:bottom w:val="single" w:sz="6"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该软件事务成功执行，没有出现任何故障。</w:t>
            </w:r>
          </w:p>
        </w:tc>
      </w:tr>
      <w:tr>
        <w:tblPrEx>
          <w:tblW w:w="0" w:type="auto"/>
          <w:tblInd w:w="738" w:type="dxa"/>
          <w:tblLayout w:type="fixed"/>
          <w:tblCellMar>
            <w:top w:w="0" w:type="dxa"/>
            <w:left w:w="0" w:type="dxa"/>
            <w:bottom w:w="0" w:type="dxa"/>
            <w:right w:w="0" w:type="dxa"/>
          </w:tblCellMar>
        </w:tblPrEx>
        <w:tc>
          <w:tcPr>
            <w:tcW w:w="2578"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pPr>
              <w:pStyle w:val="BodyText"/>
              <w:spacing w:line="480" w:lineRule="exact"/>
              <w:rPr>
                <w:rFonts w:ascii="宋体" w:hAnsi="宋体"/>
                <w:szCs w:val="24"/>
              </w:rPr>
            </w:pPr>
            <w:r>
              <w:rPr>
                <w:rFonts w:ascii="宋体" w:hAnsi="宋体" w:hint="eastAsia"/>
                <w:szCs w:val="24"/>
              </w:rPr>
              <w:t>需考虑的特殊事项：</w:t>
            </w:r>
          </w:p>
        </w:tc>
        <w:tc>
          <w:tcPr>
            <w:tcW w:w="5114" w:type="dxa"/>
            <w:tcBorders>
              <w:top w:val="nil"/>
              <w:left w:val="nil"/>
              <w:bottom w:val="single" w:sz="12" w:space="0" w:color="000000"/>
              <w:right w:val="single" w:sz="12" w:space="0" w:color="000000"/>
            </w:tcBorders>
            <w:tcMar>
              <w:top w:w="0" w:type="dxa"/>
              <w:left w:w="108" w:type="dxa"/>
              <w:bottom w:w="0" w:type="dxa"/>
              <w:right w:w="108" w:type="dxa"/>
            </w:tcMar>
          </w:tcPr>
          <w:p>
            <w:pPr>
              <w:pStyle w:val="infoblue"/>
              <w:spacing w:line="480" w:lineRule="exact"/>
              <w:rPr>
                <w:i w:val="0"/>
                <w:iCs w:val="0"/>
                <w:color w:val="auto"/>
                <w:sz w:val="24"/>
                <w:szCs w:val="24"/>
              </w:rPr>
            </w:pPr>
            <w:r>
              <w:rPr>
                <w:rFonts w:hint="eastAsia"/>
                <w:i w:val="0"/>
                <w:iCs w:val="0"/>
                <w:color w:val="auto"/>
                <w:sz w:val="24"/>
                <w:szCs w:val="24"/>
              </w:rPr>
              <w:t>[应该选择哪些事务才能准确地测试出应用程序已经成功安装，而且没有遗漏主要的软件构件？]</w:t>
            </w:r>
          </w:p>
        </w:tc>
      </w:tr>
    </w:tbl>
    <w:p>
      <w:pPr>
        <w:pStyle w:val="Heading1"/>
        <w:rPr>
          <w:rFonts w:hint="eastAsia"/>
          <w:szCs w:val="30"/>
          <w:lang w:val="en-GB"/>
        </w:rPr>
      </w:pPr>
      <w:bookmarkStart w:id="200" w:name="_Toc8888"/>
      <w:bookmarkStart w:id="201" w:name="_Toc946135"/>
      <w:bookmarkStart w:id="202" w:name="_Toc73302070"/>
      <w:r>
        <w:rPr>
          <w:rFonts w:hint="eastAsia"/>
          <w:szCs w:val="30"/>
          <w:lang w:val="en-GB"/>
        </w:rPr>
        <w:t>活动裁剪</w:t>
      </w:r>
      <w:bookmarkEnd w:id="200"/>
      <w:bookmarkEnd w:id="201"/>
      <w:bookmarkEnd w:id="202"/>
    </w:p>
    <w:p>
      <w:pPr>
        <w:pStyle w:val="Char"/>
        <w:keepNext w:val="0"/>
        <w:widowControl/>
        <w:ind w:firstLine="480"/>
        <w:rPr>
          <w:rFonts w:ascii="宋体" w:hAnsi="宋体"/>
          <w:i w:val="0"/>
          <w:color w:val="auto"/>
          <w:sz w:val="24"/>
          <w:szCs w:val="24"/>
        </w:rPr>
      </w:pPr>
      <w:r>
        <w:rPr>
          <w:rFonts w:ascii="宋体" w:hAnsi="宋体" w:hint="eastAsia"/>
          <w:i w:val="0"/>
          <w:color w:val="auto"/>
          <w:sz w:val="24"/>
          <w:szCs w:val="24"/>
        </w:rPr>
        <w:t>在进行项目管理活动裁剪时，项目经理可以参考下表进行裁剪，流程活动按大、中、小型项目进行对照，对应打“</w:t>
      </w:r>
      <w:r>
        <w:rPr>
          <w:rFonts w:ascii="宋体" w:hint="eastAsia"/>
          <w:i w:val="0"/>
          <w:color w:val="auto"/>
          <w:sz w:val="24"/>
          <w:szCs w:val="24"/>
        </w:rPr>
        <w:t>√</w:t>
      </w:r>
      <w:r>
        <w:rPr>
          <w:rFonts w:ascii="宋体" w:hAnsi="宋体" w:hint="eastAsia"/>
          <w:i w:val="0"/>
          <w:color w:val="auto"/>
          <w:sz w:val="24"/>
          <w:szCs w:val="24"/>
        </w:rPr>
        <w:t>”的，说明该活动不应被删除，而其它活动项目经理可以进行裁剪。</w:t>
      </w:r>
    </w:p>
    <w:tbl>
      <w:tblPr>
        <w:tblStyle w:val="TableNormal"/>
        <w:tblW w:w="9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702"/>
        <w:gridCol w:w="1388"/>
        <w:gridCol w:w="809"/>
        <w:gridCol w:w="809"/>
        <w:gridCol w:w="810"/>
        <w:gridCol w:w="810"/>
        <w:gridCol w:w="810"/>
        <w:gridCol w:w="810"/>
        <w:gridCol w:w="812"/>
        <w:gridCol w:w="812"/>
        <w:gridCol w:w="816"/>
      </w:tblGrid>
      <w:tr>
        <w:tblPrEx>
          <w:tblW w:w="9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703" w:type="dxa"/>
            <w:vMerge w:val="restart"/>
            <w:shd w:val="clear" w:color="auto" w:fill="BFBFBF" w:themeFill="background1" w:themeFillShade="BF"/>
            <w:vAlign w:val="center"/>
          </w:tcPr>
          <w:p>
            <w:pPr>
              <w:spacing w:line="360" w:lineRule="auto"/>
              <w:jc w:val="center"/>
              <w:rPr>
                <w:rFonts w:ascii="宋体"/>
                <w:b/>
                <w:sz w:val="24"/>
                <w:szCs w:val="24"/>
              </w:rPr>
            </w:pPr>
            <w:r>
              <w:rPr>
                <w:rFonts w:ascii="宋体" w:hint="eastAsia"/>
                <w:b/>
                <w:sz w:val="24"/>
                <w:szCs w:val="24"/>
              </w:rPr>
              <w:t>编号</w:t>
            </w:r>
          </w:p>
        </w:tc>
        <w:tc>
          <w:tcPr>
            <w:tcW w:w="1389" w:type="dxa"/>
            <w:vMerge w:val="restart"/>
            <w:shd w:val="clear" w:color="auto" w:fill="BFBFBF" w:themeFill="background1" w:themeFillShade="BF"/>
            <w:vAlign w:val="center"/>
          </w:tcPr>
          <w:p>
            <w:pPr>
              <w:spacing w:line="360" w:lineRule="auto"/>
              <w:jc w:val="center"/>
              <w:rPr>
                <w:rFonts w:ascii="宋体"/>
                <w:b/>
                <w:sz w:val="24"/>
                <w:szCs w:val="24"/>
              </w:rPr>
            </w:pPr>
            <w:r>
              <w:rPr>
                <w:rFonts w:ascii="宋体" w:hint="eastAsia"/>
                <w:b/>
                <w:sz w:val="24"/>
                <w:szCs w:val="24"/>
              </w:rPr>
              <w:t>活动名称</w:t>
            </w:r>
          </w:p>
        </w:tc>
        <w:tc>
          <w:tcPr>
            <w:tcW w:w="2430" w:type="dxa"/>
            <w:gridSpan w:val="3"/>
            <w:shd w:val="clear" w:color="auto" w:fill="BFBFBF" w:themeFill="background1" w:themeFillShade="BF"/>
            <w:vAlign w:val="center"/>
          </w:tcPr>
          <w:p>
            <w:pPr>
              <w:spacing w:line="360" w:lineRule="auto"/>
              <w:jc w:val="center"/>
              <w:rPr>
                <w:rFonts w:ascii="宋体"/>
                <w:b/>
                <w:sz w:val="24"/>
                <w:szCs w:val="24"/>
              </w:rPr>
            </w:pPr>
            <w:r>
              <w:rPr>
                <w:rFonts w:ascii="宋体" w:hint="eastAsia"/>
                <w:b/>
                <w:sz w:val="24"/>
                <w:szCs w:val="24"/>
              </w:rPr>
              <w:t>大型项目</w:t>
            </w:r>
          </w:p>
        </w:tc>
        <w:tc>
          <w:tcPr>
            <w:tcW w:w="2430" w:type="dxa"/>
            <w:gridSpan w:val="3"/>
            <w:tcBorders>
              <w:left w:val="single" w:sz="4" w:space="0" w:color="000000"/>
            </w:tcBorders>
            <w:shd w:val="clear" w:color="auto" w:fill="BFBFBF" w:themeFill="background1" w:themeFillShade="BF"/>
            <w:vAlign w:val="center"/>
          </w:tcPr>
          <w:p>
            <w:pPr>
              <w:spacing w:line="360" w:lineRule="auto"/>
              <w:jc w:val="center"/>
              <w:rPr>
                <w:rFonts w:ascii="宋体"/>
                <w:b/>
                <w:sz w:val="24"/>
                <w:szCs w:val="24"/>
              </w:rPr>
            </w:pPr>
            <w:r>
              <w:rPr>
                <w:rFonts w:ascii="宋体" w:hint="eastAsia"/>
                <w:b/>
                <w:sz w:val="24"/>
                <w:szCs w:val="24"/>
              </w:rPr>
              <w:t>中型项目</w:t>
            </w:r>
          </w:p>
        </w:tc>
        <w:tc>
          <w:tcPr>
            <w:tcW w:w="2436" w:type="dxa"/>
            <w:gridSpan w:val="3"/>
            <w:tcBorders>
              <w:left w:val="single" w:sz="4" w:space="0" w:color="000000"/>
            </w:tcBorders>
            <w:shd w:val="clear" w:color="auto" w:fill="BFBFBF" w:themeFill="background1" w:themeFillShade="BF"/>
            <w:vAlign w:val="center"/>
          </w:tcPr>
          <w:p>
            <w:pPr>
              <w:spacing w:line="360" w:lineRule="auto"/>
              <w:jc w:val="center"/>
              <w:rPr>
                <w:rFonts w:ascii="宋体"/>
                <w:b/>
                <w:sz w:val="24"/>
                <w:szCs w:val="24"/>
              </w:rPr>
            </w:pPr>
            <w:r>
              <w:rPr>
                <w:rFonts w:ascii="宋体" w:hint="eastAsia"/>
                <w:b/>
                <w:sz w:val="24"/>
                <w:szCs w:val="24"/>
              </w:rPr>
              <w:t>小型项目</w:t>
            </w:r>
          </w:p>
        </w:tc>
      </w:tr>
      <w:tr>
        <w:tblPrEx>
          <w:tblW w:w="9388" w:type="dxa"/>
          <w:jc w:val="center"/>
          <w:tblLayout w:type="fixed"/>
          <w:tblCellMar>
            <w:top w:w="0" w:type="dxa"/>
            <w:left w:w="108" w:type="dxa"/>
            <w:bottom w:w="0" w:type="dxa"/>
            <w:right w:w="108" w:type="dxa"/>
          </w:tblCellMar>
        </w:tblPrEx>
        <w:trPr>
          <w:jc w:val="center"/>
        </w:trPr>
        <w:tc>
          <w:tcPr>
            <w:tcW w:w="703" w:type="dxa"/>
            <w:vMerge/>
            <w:shd w:val="clear" w:color="auto" w:fill="BFBFBF" w:themeFill="background1" w:themeFillShade="BF"/>
            <w:vAlign w:val="center"/>
          </w:tcPr>
          <w:p>
            <w:pPr>
              <w:spacing w:line="360" w:lineRule="auto"/>
              <w:jc w:val="center"/>
              <w:rPr>
                <w:rFonts w:ascii="宋体"/>
                <w:b/>
                <w:sz w:val="24"/>
                <w:szCs w:val="24"/>
              </w:rPr>
            </w:pPr>
          </w:p>
        </w:tc>
        <w:tc>
          <w:tcPr>
            <w:tcW w:w="1389" w:type="dxa"/>
            <w:vMerge/>
            <w:shd w:val="clear" w:color="auto" w:fill="BFBFBF" w:themeFill="background1" w:themeFillShade="BF"/>
            <w:vAlign w:val="center"/>
          </w:tcPr>
          <w:p>
            <w:pPr>
              <w:spacing w:line="360" w:lineRule="auto"/>
              <w:jc w:val="center"/>
              <w:rPr>
                <w:rFonts w:ascii="宋体"/>
                <w:b/>
                <w:sz w:val="24"/>
                <w:szCs w:val="24"/>
              </w:rPr>
            </w:pPr>
          </w:p>
        </w:tc>
        <w:tc>
          <w:tcPr>
            <w:tcW w:w="810" w:type="dxa"/>
            <w:shd w:val="clear" w:color="auto" w:fill="BFBFBF" w:themeFill="background1" w:themeFillShade="BF"/>
            <w:vAlign w:val="center"/>
          </w:tcPr>
          <w:p>
            <w:pPr>
              <w:spacing w:line="360" w:lineRule="auto"/>
              <w:jc w:val="center"/>
              <w:rPr>
                <w:rFonts w:ascii="宋体"/>
                <w:b/>
                <w:sz w:val="24"/>
                <w:szCs w:val="24"/>
              </w:rPr>
            </w:pPr>
            <w:r>
              <w:rPr>
                <w:rFonts w:ascii="宋体" w:hint="eastAsia"/>
                <w:b/>
                <w:sz w:val="24"/>
                <w:szCs w:val="24"/>
              </w:rPr>
              <w:t>一级版本</w:t>
            </w:r>
          </w:p>
        </w:tc>
        <w:tc>
          <w:tcPr>
            <w:tcW w:w="810" w:type="dxa"/>
            <w:shd w:val="clear" w:color="auto" w:fill="BFBFBF" w:themeFill="background1" w:themeFillShade="BF"/>
            <w:vAlign w:val="center"/>
          </w:tcPr>
          <w:p>
            <w:pPr>
              <w:spacing w:line="360" w:lineRule="auto"/>
              <w:jc w:val="center"/>
              <w:rPr>
                <w:rFonts w:ascii="宋体"/>
                <w:b/>
                <w:sz w:val="24"/>
                <w:szCs w:val="24"/>
              </w:rPr>
            </w:pPr>
            <w:r>
              <w:rPr>
                <w:rFonts w:ascii="宋体" w:hint="eastAsia"/>
                <w:b/>
                <w:sz w:val="24"/>
                <w:szCs w:val="24"/>
              </w:rPr>
              <w:t>二级版本</w:t>
            </w:r>
          </w:p>
        </w:tc>
        <w:tc>
          <w:tcPr>
            <w:tcW w:w="810" w:type="dxa"/>
            <w:shd w:val="clear" w:color="auto" w:fill="BFBFBF" w:themeFill="background1" w:themeFillShade="BF"/>
            <w:vAlign w:val="center"/>
          </w:tcPr>
          <w:p>
            <w:pPr>
              <w:spacing w:line="360" w:lineRule="auto"/>
              <w:jc w:val="center"/>
              <w:rPr>
                <w:rFonts w:ascii="宋体"/>
                <w:b/>
                <w:sz w:val="24"/>
                <w:szCs w:val="24"/>
              </w:rPr>
            </w:pPr>
            <w:r>
              <w:rPr>
                <w:rFonts w:ascii="宋体" w:hint="eastAsia"/>
                <w:b/>
                <w:sz w:val="24"/>
                <w:szCs w:val="24"/>
              </w:rPr>
              <w:t>三级版本</w:t>
            </w:r>
          </w:p>
        </w:tc>
        <w:tc>
          <w:tcPr>
            <w:tcW w:w="810" w:type="dxa"/>
            <w:tcBorders>
              <w:left w:val="single" w:sz="4" w:space="0" w:color="000000"/>
            </w:tcBorders>
            <w:shd w:val="clear" w:color="auto" w:fill="BFBFBF" w:themeFill="background1" w:themeFillShade="BF"/>
            <w:vAlign w:val="center"/>
          </w:tcPr>
          <w:p>
            <w:pPr>
              <w:spacing w:line="360" w:lineRule="auto"/>
              <w:jc w:val="center"/>
              <w:rPr>
                <w:rFonts w:ascii="宋体"/>
                <w:b/>
                <w:sz w:val="24"/>
                <w:szCs w:val="24"/>
              </w:rPr>
            </w:pPr>
            <w:r>
              <w:rPr>
                <w:rFonts w:ascii="宋体" w:hint="eastAsia"/>
                <w:b/>
                <w:sz w:val="24"/>
                <w:szCs w:val="24"/>
              </w:rPr>
              <w:t>一级版本</w:t>
            </w:r>
          </w:p>
        </w:tc>
        <w:tc>
          <w:tcPr>
            <w:tcW w:w="810" w:type="dxa"/>
            <w:tcBorders>
              <w:left w:val="single" w:sz="4" w:space="0" w:color="000000"/>
            </w:tcBorders>
            <w:shd w:val="clear" w:color="auto" w:fill="BFBFBF" w:themeFill="background1" w:themeFillShade="BF"/>
            <w:vAlign w:val="center"/>
          </w:tcPr>
          <w:p>
            <w:pPr>
              <w:spacing w:line="360" w:lineRule="auto"/>
              <w:jc w:val="center"/>
              <w:rPr>
                <w:rFonts w:ascii="宋体"/>
                <w:b/>
                <w:sz w:val="24"/>
                <w:szCs w:val="24"/>
              </w:rPr>
            </w:pPr>
            <w:r>
              <w:rPr>
                <w:rFonts w:ascii="宋体" w:hint="eastAsia"/>
                <w:b/>
                <w:sz w:val="24"/>
                <w:szCs w:val="24"/>
              </w:rPr>
              <w:t>二级版本</w:t>
            </w:r>
          </w:p>
        </w:tc>
        <w:tc>
          <w:tcPr>
            <w:tcW w:w="810" w:type="dxa"/>
            <w:tcBorders>
              <w:left w:val="single" w:sz="4" w:space="0" w:color="000000"/>
            </w:tcBorders>
            <w:shd w:val="clear" w:color="auto" w:fill="BFBFBF" w:themeFill="background1" w:themeFillShade="BF"/>
            <w:vAlign w:val="center"/>
          </w:tcPr>
          <w:p>
            <w:pPr>
              <w:spacing w:line="360" w:lineRule="auto"/>
              <w:jc w:val="center"/>
              <w:rPr>
                <w:rFonts w:ascii="宋体"/>
                <w:b/>
                <w:sz w:val="24"/>
                <w:szCs w:val="24"/>
              </w:rPr>
            </w:pPr>
            <w:r>
              <w:rPr>
                <w:rFonts w:ascii="宋体" w:hint="eastAsia"/>
                <w:b/>
                <w:sz w:val="24"/>
                <w:szCs w:val="24"/>
              </w:rPr>
              <w:t>三级版本</w:t>
            </w:r>
          </w:p>
        </w:tc>
        <w:tc>
          <w:tcPr>
            <w:tcW w:w="812" w:type="dxa"/>
            <w:tcBorders>
              <w:left w:val="single" w:sz="4" w:space="0" w:color="000000"/>
            </w:tcBorders>
            <w:shd w:val="clear" w:color="auto" w:fill="BFBFBF" w:themeFill="background1" w:themeFillShade="BF"/>
            <w:vAlign w:val="center"/>
          </w:tcPr>
          <w:p>
            <w:pPr>
              <w:spacing w:line="360" w:lineRule="auto"/>
              <w:jc w:val="center"/>
              <w:rPr>
                <w:rFonts w:ascii="宋体"/>
                <w:bCs/>
                <w:sz w:val="24"/>
                <w:szCs w:val="24"/>
              </w:rPr>
            </w:pPr>
            <w:r>
              <w:rPr>
                <w:rFonts w:ascii="宋体" w:hint="eastAsia"/>
                <w:b/>
                <w:sz w:val="24"/>
                <w:szCs w:val="24"/>
              </w:rPr>
              <w:t>一级版本</w:t>
            </w:r>
          </w:p>
        </w:tc>
        <w:tc>
          <w:tcPr>
            <w:tcW w:w="812" w:type="dxa"/>
            <w:tcBorders>
              <w:left w:val="single" w:sz="4" w:space="0" w:color="000000"/>
            </w:tcBorders>
            <w:shd w:val="clear" w:color="auto" w:fill="BFBFBF" w:themeFill="background1" w:themeFillShade="BF"/>
            <w:vAlign w:val="center"/>
          </w:tcPr>
          <w:p>
            <w:pPr>
              <w:spacing w:line="360" w:lineRule="auto"/>
              <w:jc w:val="center"/>
              <w:rPr>
                <w:rFonts w:ascii="宋体"/>
                <w:bCs/>
                <w:sz w:val="24"/>
                <w:szCs w:val="24"/>
              </w:rPr>
            </w:pPr>
            <w:r>
              <w:rPr>
                <w:rFonts w:ascii="宋体" w:hint="eastAsia"/>
                <w:b/>
                <w:sz w:val="24"/>
                <w:szCs w:val="24"/>
              </w:rPr>
              <w:t>二级版本</w:t>
            </w:r>
          </w:p>
        </w:tc>
        <w:tc>
          <w:tcPr>
            <w:tcW w:w="812" w:type="dxa"/>
            <w:tcBorders>
              <w:left w:val="single" w:sz="4" w:space="0" w:color="000000"/>
            </w:tcBorders>
            <w:shd w:val="clear" w:color="auto" w:fill="BFBFBF" w:themeFill="background1" w:themeFillShade="BF"/>
            <w:vAlign w:val="center"/>
          </w:tcPr>
          <w:p>
            <w:pPr>
              <w:spacing w:line="360" w:lineRule="auto"/>
              <w:jc w:val="center"/>
              <w:rPr>
                <w:rFonts w:ascii="宋体"/>
                <w:bCs/>
                <w:sz w:val="24"/>
                <w:szCs w:val="24"/>
              </w:rPr>
            </w:pPr>
            <w:r>
              <w:rPr>
                <w:rFonts w:ascii="宋体" w:hint="eastAsia"/>
                <w:b/>
                <w:sz w:val="24"/>
                <w:szCs w:val="24"/>
              </w:rPr>
              <w:t>三级版本</w:t>
            </w:r>
          </w:p>
        </w:tc>
      </w:tr>
      <w:tr>
        <w:tblPrEx>
          <w:tblW w:w="9388" w:type="dxa"/>
          <w:jc w:val="center"/>
          <w:tblLayout w:type="fixed"/>
          <w:tblCellMar>
            <w:top w:w="0" w:type="dxa"/>
            <w:left w:w="108" w:type="dxa"/>
            <w:bottom w:w="0" w:type="dxa"/>
            <w:right w:w="108" w:type="dxa"/>
          </w:tblCellMar>
        </w:tblPrEx>
        <w:trPr>
          <w:jc w:val="center"/>
        </w:trPr>
        <w:tc>
          <w:tcPr>
            <w:tcW w:w="703" w:type="dxa"/>
            <w:shd w:val="clear" w:color="auto" w:fill="auto"/>
            <w:vAlign w:val="center"/>
          </w:tcPr>
          <w:p>
            <w:pPr>
              <w:spacing w:line="360" w:lineRule="auto"/>
              <w:rPr>
                <w:rFonts w:ascii="宋体"/>
                <w:i/>
                <w:iCs/>
                <w:sz w:val="24"/>
                <w:szCs w:val="24"/>
              </w:rPr>
            </w:pPr>
            <w:r>
              <w:rPr>
                <w:rFonts w:ascii="宋体" w:hint="eastAsia"/>
                <w:i/>
                <w:iCs/>
                <w:sz w:val="24"/>
                <w:szCs w:val="24"/>
              </w:rPr>
              <w:t>4.1</w:t>
            </w:r>
          </w:p>
        </w:tc>
        <w:tc>
          <w:tcPr>
            <w:tcW w:w="1389" w:type="dxa"/>
            <w:shd w:val="clear" w:color="auto" w:fill="auto"/>
            <w:vAlign w:val="center"/>
          </w:tcPr>
          <w:p>
            <w:pPr>
              <w:spacing w:line="360" w:lineRule="auto"/>
              <w:rPr>
                <w:rFonts w:ascii="宋体"/>
                <w:sz w:val="24"/>
                <w:szCs w:val="24"/>
              </w:rPr>
            </w:pPr>
            <w:r>
              <w:rPr>
                <w:rFonts w:ascii="宋体" w:hint="eastAsia"/>
                <w:sz w:val="24"/>
                <w:szCs w:val="24"/>
              </w:rPr>
              <w:t>数据和数据库完整性测试</w:t>
            </w:r>
          </w:p>
        </w:tc>
        <w:tc>
          <w:tcPr>
            <w:tcW w:w="810" w:type="dxa"/>
            <w:tcBorders>
              <w:righ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vAlign w:val="center"/>
          </w:tcPr>
          <w:p>
            <w:pPr>
              <w:spacing w:line="360" w:lineRule="auto"/>
              <w:jc w:val="center"/>
              <w:rPr>
                <w:rFonts w:ascii="宋体"/>
                <w:i/>
                <w:iCs/>
                <w:sz w:val="24"/>
                <w:szCs w:val="24"/>
              </w:rPr>
            </w:pPr>
            <w:r>
              <w:rPr>
                <w:rFonts w:ascii="宋体" w:hint="eastAsia"/>
                <w:i/>
                <w:iCs/>
                <w:sz w:val="24"/>
                <w:szCs w:val="24"/>
              </w:rPr>
              <w:t>√</w:t>
            </w:r>
          </w:p>
        </w:tc>
        <w:tc>
          <w:tcPr>
            <w:tcW w:w="816" w:type="dxa"/>
            <w:tcBorders>
              <w:left w:val="single" w:sz="4" w:space="0" w:color="000000"/>
            </w:tcBorders>
            <w:vAlign w:val="center"/>
          </w:tcPr>
          <w:p>
            <w:pPr>
              <w:spacing w:line="360" w:lineRule="auto"/>
              <w:jc w:val="center"/>
              <w:rPr>
                <w:rFonts w:ascii="宋体"/>
                <w:i/>
                <w:iCs/>
                <w:sz w:val="24"/>
                <w:szCs w:val="24"/>
              </w:rPr>
            </w:pPr>
          </w:p>
        </w:tc>
      </w:tr>
      <w:tr>
        <w:tblPrEx>
          <w:tblW w:w="9388" w:type="dxa"/>
          <w:jc w:val="center"/>
          <w:tblLayout w:type="fixed"/>
          <w:tblCellMar>
            <w:top w:w="0" w:type="dxa"/>
            <w:left w:w="108" w:type="dxa"/>
            <w:bottom w:w="0" w:type="dxa"/>
            <w:right w:w="108" w:type="dxa"/>
          </w:tblCellMar>
        </w:tblPrEx>
        <w:trPr>
          <w:jc w:val="center"/>
        </w:trPr>
        <w:tc>
          <w:tcPr>
            <w:tcW w:w="703" w:type="dxa"/>
            <w:shd w:val="clear" w:color="auto" w:fill="auto"/>
            <w:vAlign w:val="center"/>
          </w:tcPr>
          <w:p>
            <w:pPr>
              <w:spacing w:line="360" w:lineRule="auto"/>
              <w:rPr>
                <w:rFonts w:ascii="宋体"/>
                <w:i/>
                <w:iCs/>
                <w:sz w:val="24"/>
                <w:szCs w:val="24"/>
              </w:rPr>
            </w:pPr>
            <w:r>
              <w:rPr>
                <w:rFonts w:ascii="宋体" w:hint="eastAsia"/>
                <w:i/>
                <w:iCs/>
                <w:sz w:val="24"/>
                <w:szCs w:val="24"/>
              </w:rPr>
              <w:t>4.2</w:t>
            </w:r>
          </w:p>
        </w:tc>
        <w:tc>
          <w:tcPr>
            <w:tcW w:w="1389" w:type="dxa"/>
            <w:shd w:val="clear" w:color="auto" w:fill="auto"/>
            <w:vAlign w:val="center"/>
          </w:tcPr>
          <w:p>
            <w:pPr>
              <w:spacing w:line="360" w:lineRule="auto"/>
              <w:rPr>
                <w:rFonts w:ascii="宋体"/>
                <w:sz w:val="24"/>
                <w:szCs w:val="24"/>
              </w:rPr>
            </w:pPr>
            <w:r>
              <w:rPr>
                <w:rFonts w:ascii="宋体" w:hint="eastAsia"/>
                <w:sz w:val="24"/>
                <w:szCs w:val="24"/>
              </w:rPr>
              <w:t>功能测试</w:t>
            </w:r>
          </w:p>
        </w:tc>
        <w:tc>
          <w:tcPr>
            <w:tcW w:w="810" w:type="dxa"/>
            <w:tcBorders>
              <w:righ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vAlign w:val="center"/>
          </w:tcPr>
          <w:p>
            <w:pPr>
              <w:spacing w:line="360" w:lineRule="auto"/>
              <w:jc w:val="center"/>
              <w:rPr>
                <w:rFonts w:ascii="宋体"/>
                <w:i/>
                <w:iCs/>
                <w:sz w:val="24"/>
                <w:szCs w:val="24"/>
              </w:rPr>
            </w:pPr>
            <w:r>
              <w:rPr>
                <w:rFonts w:ascii="宋体" w:hint="eastAsia"/>
                <w:i/>
                <w:iCs/>
                <w:sz w:val="24"/>
                <w:szCs w:val="24"/>
              </w:rPr>
              <w:t>√</w:t>
            </w:r>
          </w:p>
        </w:tc>
        <w:tc>
          <w:tcPr>
            <w:tcW w:w="816" w:type="dxa"/>
            <w:tcBorders>
              <w:left w:val="single" w:sz="4" w:space="0" w:color="000000"/>
            </w:tcBorders>
            <w:vAlign w:val="center"/>
          </w:tcPr>
          <w:p>
            <w:pPr>
              <w:spacing w:line="360" w:lineRule="auto"/>
              <w:jc w:val="center"/>
              <w:rPr>
                <w:rFonts w:ascii="宋体"/>
                <w:i/>
                <w:iCs/>
                <w:sz w:val="24"/>
                <w:szCs w:val="24"/>
              </w:rPr>
            </w:pPr>
            <w:r>
              <w:rPr>
                <w:rFonts w:ascii="宋体" w:hint="eastAsia"/>
                <w:i/>
                <w:iCs/>
                <w:sz w:val="24"/>
                <w:szCs w:val="24"/>
              </w:rPr>
              <w:t>√</w:t>
            </w:r>
          </w:p>
        </w:tc>
      </w:tr>
      <w:tr>
        <w:tblPrEx>
          <w:tblW w:w="9388" w:type="dxa"/>
          <w:jc w:val="center"/>
          <w:tblLayout w:type="fixed"/>
          <w:tblCellMar>
            <w:top w:w="0" w:type="dxa"/>
            <w:left w:w="108" w:type="dxa"/>
            <w:bottom w:w="0" w:type="dxa"/>
            <w:right w:w="108" w:type="dxa"/>
          </w:tblCellMar>
        </w:tblPrEx>
        <w:trPr>
          <w:jc w:val="center"/>
        </w:trPr>
        <w:tc>
          <w:tcPr>
            <w:tcW w:w="703" w:type="dxa"/>
            <w:shd w:val="clear" w:color="auto" w:fill="auto"/>
            <w:vAlign w:val="center"/>
          </w:tcPr>
          <w:p>
            <w:pPr>
              <w:spacing w:line="360" w:lineRule="auto"/>
              <w:rPr>
                <w:rFonts w:ascii="宋体"/>
                <w:i/>
                <w:iCs/>
                <w:sz w:val="24"/>
                <w:szCs w:val="24"/>
              </w:rPr>
            </w:pPr>
            <w:r>
              <w:rPr>
                <w:rFonts w:ascii="宋体" w:hint="eastAsia"/>
                <w:i/>
                <w:iCs/>
                <w:sz w:val="24"/>
                <w:szCs w:val="24"/>
              </w:rPr>
              <w:t>4.3</w:t>
            </w:r>
          </w:p>
        </w:tc>
        <w:tc>
          <w:tcPr>
            <w:tcW w:w="1389" w:type="dxa"/>
            <w:shd w:val="clear" w:color="auto" w:fill="auto"/>
            <w:vAlign w:val="center"/>
          </w:tcPr>
          <w:p>
            <w:pPr>
              <w:spacing w:line="360" w:lineRule="auto"/>
              <w:rPr>
                <w:rFonts w:ascii="宋体"/>
                <w:sz w:val="24"/>
                <w:szCs w:val="24"/>
              </w:rPr>
            </w:pPr>
            <w:r>
              <w:rPr>
                <w:rFonts w:ascii="宋体" w:hint="eastAsia"/>
                <w:sz w:val="24"/>
                <w:szCs w:val="24"/>
              </w:rPr>
              <w:t>业务周期测试</w:t>
            </w:r>
          </w:p>
        </w:tc>
        <w:tc>
          <w:tcPr>
            <w:tcW w:w="810" w:type="dxa"/>
            <w:tcBorders>
              <w:righ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vAlign w:val="center"/>
          </w:tcPr>
          <w:p>
            <w:pPr>
              <w:spacing w:line="360" w:lineRule="auto"/>
              <w:jc w:val="center"/>
              <w:rPr>
                <w:rFonts w:ascii="宋体"/>
                <w:i/>
                <w:iCs/>
                <w:sz w:val="24"/>
                <w:szCs w:val="24"/>
              </w:rPr>
            </w:pPr>
            <w:r>
              <w:rPr>
                <w:rFonts w:ascii="宋体" w:hint="eastAsia"/>
                <w:i/>
                <w:iCs/>
                <w:sz w:val="24"/>
                <w:szCs w:val="24"/>
              </w:rPr>
              <w:t>√</w:t>
            </w:r>
          </w:p>
        </w:tc>
        <w:tc>
          <w:tcPr>
            <w:tcW w:w="816" w:type="dxa"/>
            <w:tcBorders>
              <w:left w:val="single" w:sz="4" w:space="0" w:color="000000"/>
            </w:tcBorders>
            <w:vAlign w:val="center"/>
          </w:tcPr>
          <w:p>
            <w:pPr>
              <w:spacing w:line="360" w:lineRule="auto"/>
              <w:jc w:val="center"/>
              <w:rPr>
                <w:rFonts w:ascii="宋体"/>
                <w:i/>
                <w:iCs/>
                <w:sz w:val="24"/>
                <w:szCs w:val="24"/>
              </w:rPr>
            </w:pPr>
            <w:r>
              <w:rPr>
                <w:rFonts w:ascii="宋体" w:hint="eastAsia"/>
                <w:i/>
                <w:iCs/>
                <w:sz w:val="24"/>
                <w:szCs w:val="24"/>
              </w:rPr>
              <w:t>√</w:t>
            </w:r>
          </w:p>
        </w:tc>
      </w:tr>
      <w:tr>
        <w:tblPrEx>
          <w:tblW w:w="9388" w:type="dxa"/>
          <w:jc w:val="center"/>
          <w:tblLayout w:type="fixed"/>
          <w:tblCellMar>
            <w:top w:w="0" w:type="dxa"/>
            <w:left w:w="108" w:type="dxa"/>
            <w:bottom w:w="0" w:type="dxa"/>
            <w:right w:w="108" w:type="dxa"/>
          </w:tblCellMar>
        </w:tblPrEx>
        <w:trPr>
          <w:jc w:val="center"/>
        </w:trPr>
        <w:tc>
          <w:tcPr>
            <w:tcW w:w="703" w:type="dxa"/>
            <w:shd w:val="clear" w:color="auto" w:fill="auto"/>
            <w:vAlign w:val="center"/>
          </w:tcPr>
          <w:p>
            <w:pPr>
              <w:spacing w:line="360" w:lineRule="auto"/>
              <w:rPr>
                <w:rFonts w:ascii="宋体"/>
                <w:i/>
                <w:iCs/>
                <w:sz w:val="24"/>
                <w:szCs w:val="24"/>
              </w:rPr>
            </w:pPr>
            <w:r>
              <w:rPr>
                <w:rFonts w:ascii="宋体" w:hint="eastAsia"/>
                <w:i/>
                <w:iCs/>
                <w:sz w:val="24"/>
                <w:szCs w:val="24"/>
              </w:rPr>
              <w:t>4.4</w:t>
            </w:r>
          </w:p>
        </w:tc>
        <w:tc>
          <w:tcPr>
            <w:tcW w:w="1389" w:type="dxa"/>
            <w:shd w:val="clear" w:color="auto" w:fill="auto"/>
            <w:vAlign w:val="center"/>
          </w:tcPr>
          <w:p>
            <w:pPr>
              <w:spacing w:line="360" w:lineRule="auto"/>
              <w:rPr>
                <w:rFonts w:ascii="宋体"/>
                <w:sz w:val="24"/>
                <w:szCs w:val="24"/>
              </w:rPr>
            </w:pPr>
            <w:r>
              <w:rPr>
                <w:rFonts w:ascii="宋体" w:hint="eastAsia"/>
                <w:sz w:val="24"/>
                <w:szCs w:val="24"/>
              </w:rPr>
              <w:t>用户界面测试</w:t>
            </w:r>
          </w:p>
        </w:tc>
        <w:tc>
          <w:tcPr>
            <w:tcW w:w="810" w:type="dxa"/>
            <w:tcBorders>
              <w:righ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vAlign w:val="center"/>
          </w:tcPr>
          <w:p>
            <w:pPr>
              <w:spacing w:line="360" w:lineRule="auto"/>
              <w:jc w:val="center"/>
              <w:rPr>
                <w:rFonts w:ascii="宋体"/>
                <w:i/>
                <w:iCs/>
                <w:sz w:val="24"/>
                <w:szCs w:val="24"/>
              </w:rPr>
            </w:pPr>
            <w:r>
              <w:rPr>
                <w:rFonts w:ascii="宋体" w:hint="eastAsia"/>
                <w:i/>
                <w:iCs/>
                <w:sz w:val="24"/>
                <w:szCs w:val="24"/>
              </w:rPr>
              <w:t>√</w:t>
            </w:r>
          </w:p>
        </w:tc>
        <w:tc>
          <w:tcPr>
            <w:tcW w:w="816" w:type="dxa"/>
            <w:tcBorders>
              <w:left w:val="single" w:sz="4" w:space="0" w:color="000000"/>
            </w:tcBorders>
            <w:vAlign w:val="center"/>
          </w:tcPr>
          <w:p>
            <w:pPr>
              <w:spacing w:line="360" w:lineRule="auto"/>
              <w:jc w:val="center"/>
              <w:rPr>
                <w:rFonts w:ascii="宋体"/>
                <w:i/>
                <w:iCs/>
                <w:sz w:val="24"/>
                <w:szCs w:val="24"/>
              </w:rPr>
            </w:pPr>
            <w:r>
              <w:rPr>
                <w:rFonts w:ascii="宋体" w:hint="eastAsia"/>
                <w:i/>
                <w:iCs/>
                <w:sz w:val="24"/>
                <w:szCs w:val="24"/>
              </w:rPr>
              <w:t>√</w:t>
            </w:r>
          </w:p>
        </w:tc>
      </w:tr>
      <w:tr>
        <w:tblPrEx>
          <w:tblW w:w="9388" w:type="dxa"/>
          <w:jc w:val="center"/>
          <w:tblLayout w:type="fixed"/>
          <w:tblCellMar>
            <w:top w:w="0" w:type="dxa"/>
            <w:left w:w="108" w:type="dxa"/>
            <w:bottom w:w="0" w:type="dxa"/>
            <w:right w:w="108" w:type="dxa"/>
          </w:tblCellMar>
        </w:tblPrEx>
        <w:trPr>
          <w:jc w:val="center"/>
        </w:trPr>
        <w:tc>
          <w:tcPr>
            <w:tcW w:w="703" w:type="dxa"/>
            <w:shd w:val="clear" w:color="auto" w:fill="auto"/>
            <w:vAlign w:val="center"/>
          </w:tcPr>
          <w:p>
            <w:pPr>
              <w:spacing w:line="360" w:lineRule="auto"/>
              <w:rPr>
                <w:rFonts w:ascii="宋体"/>
                <w:i/>
                <w:iCs/>
                <w:sz w:val="24"/>
                <w:szCs w:val="24"/>
              </w:rPr>
            </w:pPr>
            <w:r>
              <w:rPr>
                <w:rFonts w:ascii="宋体" w:hint="eastAsia"/>
                <w:i/>
                <w:iCs/>
                <w:sz w:val="24"/>
                <w:szCs w:val="24"/>
              </w:rPr>
              <w:t>4.5</w:t>
            </w:r>
          </w:p>
        </w:tc>
        <w:tc>
          <w:tcPr>
            <w:tcW w:w="1389" w:type="dxa"/>
            <w:shd w:val="clear" w:color="auto" w:fill="auto"/>
            <w:vAlign w:val="center"/>
          </w:tcPr>
          <w:p>
            <w:pPr>
              <w:spacing w:line="360" w:lineRule="auto"/>
              <w:rPr>
                <w:rFonts w:ascii="宋体"/>
                <w:sz w:val="24"/>
                <w:szCs w:val="24"/>
              </w:rPr>
            </w:pPr>
            <w:r>
              <w:rPr>
                <w:rFonts w:ascii="宋体" w:hint="eastAsia"/>
                <w:sz w:val="24"/>
                <w:szCs w:val="24"/>
              </w:rPr>
              <w:t>性能测试</w:t>
            </w:r>
          </w:p>
        </w:tc>
        <w:tc>
          <w:tcPr>
            <w:tcW w:w="810" w:type="dxa"/>
            <w:tcBorders>
              <w:righ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p>
        </w:tc>
        <w:tc>
          <w:tcPr>
            <w:tcW w:w="810" w:type="dxa"/>
            <w:tcBorders>
              <w:left w:val="single" w:sz="4" w:space="0" w:color="000000"/>
            </w:tcBorders>
            <w:vAlign w:val="center"/>
          </w:tcPr>
          <w:p>
            <w:pPr>
              <w:spacing w:line="360" w:lineRule="auto"/>
              <w:jc w:val="center"/>
              <w:rPr>
                <w:rFonts w:ascii="宋体"/>
                <w:i/>
                <w:iCs/>
                <w:sz w:val="24"/>
                <w:szCs w:val="24"/>
              </w:rPr>
            </w:pPr>
          </w:p>
        </w:tc>
        <w:tc>
          <w:tcPr>
            <w:tcW w:w="810" w:type="dxa"/>
            <w:tcBorders>
              <w:left w:val="single" w:sz="4" w:space="0" w:color="000000"/>
            </w:tcBorders>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vAlign w:val="center"/>
          </w:tcPr>
          <w:p>
            <w:pPr>
              <w:spacing w:line="360" w:lineRule="auto"/>
              <w:jc w:val="center"/>
              <w:rPr>
                <w:rFonts w:ascii="宋体"/>
                <w:i/>
                <w:iCs/>
                <w:sz w:val="24"/>
                <w:szCs w:val="24"/>
              </w:rPr>
            </w:pPr>
          </w:p>
        </w:tc>
        <w:tc>
          <w:tcPr>
            <w:tcW w:w="816" w:type="dxa"/>
            <w:tcBorders>
              <w:left w:val="single" w:sz="4" w:space="0" w:color="000000"/>
            </w:tcBorders>
            <w:vAlign w:val="center"/>
          </w:tcPr>
          <w:p>
            <w:pPr>
              <w:spacing w:line="360" w:lineRule="auto"/>
              <w:jc w:val="center"/>
              <w:rPr>
                <w:rFonts w:ascii="宋体"/>
                <w:i/>
                <w:iCs/>
                <w:sz w:val="24"/>
                <w:szCs w:val="24"/>
              </w:rPr>
            </w:pPr>
          </w:p>
        </w:tc>
      </w:tr>
      <w:tr>
        <w:tblPrEx>
          <w:tblW w:w="9388" w:type="dxa"/>
          <w:jc w:val="center"/>
          <w:tblLayout w:type="fixed"/>
          <w:tblCellMar>
            <w:top w:w="0" w:type="dxa"/>
            <w:left w:w="108" w:type="dxa"/>
            <w:bottom w:w="0" w:type="dxa"/>
            <w:right w:w="108" w:type="dxa"/>
          </w:tblCellMar>
        </w:tblPrEx>
        <w:trPr>
          <w:jc w:val="center"/>
        </w:trPr>
        <w:tc>
          <w:tcPr>
            <w:tcW w:w="703" w:type="dxa"/>
            <w:shd w:val="clear" w:color="auto" w:fill="auto"/>
            <w:vAlign w:val="center"/>
          </w:tcPr>
          <w:p>
            <w:pPr>
              <w:spacing w:line="360" w:lineRule="auto"/>
              <w:rPr>
                <w:rFonts w:ascii="宋体"/>
                <w:i/>
                <w:iCs/>
                <w:sz w:val="24"/>
                <w:szCs w:val="24"/>
              </w:rPr>
            </w:pPr>
            <w:r>
              <w:rPr>
                <w:rFonts w:ascii="宋体" w:hint="eastAsia"/>
                <w:i/>
                <w:iCs/>
                <w:sz w:val="24"/>
                <w:szCs w:val="24"/>
              </w:rPr>
              <w:t>4.6</w:t>
            </w:r>
          </w:p>
        </w:tc>
        <w:tc>
          <w:tcPr>
            <w:tcW w:w="1389" w:type="dxa"/>
            <w:shd w:val="clear" w:color="auto" w:fill="auto"/>
            <w:vAlign w:val="center"/>
          </w:tcPr>
          <w:p>
            <w:pPr>
              <w:spacing w:line="360" w:lineRule="auto"/>
              <w:rPr>
                <w:rFonts w:ascii="宋体"/>
                <w:sz w:val="24"/>
                <w:szCs w:val="24"/>
              </w:rPr>
            </w:pPr>
            <w:r>
              <w:rPr>
                <w:rFonts w:ascii="宋体" w:hint="eastAsia"/>
                <w:sz w:val="24"/>
                <w:szCs w:val="24"/>
              </w:rPr>
              <w:t>负载测试</w:t>
            </w:r>
          </w:p>
        </w:tc>
        <w:tc>
          <w:tcPr>
            <w:tcW w:w="810" w:type="dxa"/>
            <w:tcBorders>
              <w:righ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p>
        </w:tc>
        <w:tc>
          <w:tcPr>
            <w:tcW w:w="810" w:type="dxa"/>
            <w:tcBorders>
              <w:left w:val="single" w:sz="4" w:space="0" w:color="000000"/>
            </w:tcBorders>
            <w:vAlign w:val="center"/>
          </w:tcPr>
          <w:p>
            <w:pPr>
              <w:spacing w:line="360" w:lineRule="auto"/>
              <w:jc w:val="center"/>
              <w:rPr>
                <w:rFonts w:ascii="宋体"/>
                <w:i/>
                <w:iCs/>
                <w:sz w:val="24"/>
                <w:szCs w:val="24"/>
              </w:rPr>
            </w:pPr>
          </w:p>
        </w:tc>
        <w:tc>
          <w:tcPr>
            <w:tcW w:w="810" w:type="dxa"/>
            <w:tcBorders>
              <w:left w:val="single" w:sz="4" w:space="0" w:color="000000"/>
            </w:tcBorders>
            <w:vAlign w:val="center"/>
          </w:tcPr>
          <w:p>
            <w:pPr>
              <w:spacing w:line="360" w:lineRule="auto"/>
              <w:jc w:val="center"/>
              <w:rPr>
                <w:rFonts w:ascii="宋体"/>
                <w:i/>
                <w:iCs/>
                <w:sz w:val="24"/>
                <w:szCs w:val="24"/>
              </w:rPr>
            </w:pPr>
          </w:p>
        </w:tc>
        <w:tc>
          <w:tcPr>
            <w:tcW w:w="810" w:type="dxa"/>
            <w:tcBorders>
              <w:left w:val="single" w:sz="4" w:space="0" w:color="000000"/>
            </w:tcBorders>
            <w:vAlign w:val="center"/>
          </w:tcPr>
          <w:p>
            <w:pPr>
              <w:spacing w:line="360" w:lineRule="auto"/>
              <w:jc w:val="center"/>
              <w:rPr>
                <w:rFonts w:ascii="宋体"/>
                <w:i/>
                <w:iCs/>
                <w:sz w:val="24"/>
                <w:szCs w:val="24"/>
              </w:rPr>
            </w:pPr>
          </w:p>
        </w:tc>
        <w:tc>
          <w:tcPr>
            <w:tcW w:w="816" w:type="dxa"/>
            <w:tcBorders>
              <w:left w:val="single" w:sz="4" w:space="0" w:color="000000"/>
            </w:tcBorders>
            <w:vAlign w:val="center"/>
          </w:tcPr>
          <w:p>
            <w:pPr>
              <w:spacing w:line="360" w:lineRule="auto"/>
              <w:jc w:val="center"/>
              <w:rPr>
                <w:rFonts w:ascii="宋体"/>
                <w:i/>
                <w:iCs/>
                <w:sz w:val="24"/>
                <w:szCs w:val="24"/>
              </w:rPr>
            </w:pPr>
          </w:p>
        </w:tc>
      </w:tr>
      <w:tr>
        <w:tblPrEx>
          <w:tblW w:w="9388" w:type="dxa"/>
          <w:jc w:val="center"/>
          <w:tblLayout w:type="fixed"/>
          <w:tblCellMar>
            <w:top w:w="0" w:type="dxa"/>
            <w:left w:w="108" w:type="dxa"/>
            <w:bottom w:w="0" w:type="dxa"/>
            <w:right w:w="108" w:type="dxa"/>
          </w:tblCellMar>
        </w:tblPrEx>
        <w:trPr>
          <w:jc w:val="center"/>
        </w:trPr>
        <w:tc>
          <w:tcPr>
            <w:tcW w:w="703" w:type="dxa"/>
            <w:shd w:val="clear" w:color="auto" w:fill="auto"/>
            <w:vAlign w:val="center"/>
          </w:tcPr>
          <w:p>
            <w:pPr>
              <w:spacing w:line="360" w:lineRule="auto"/>
              <w:rPr>
                <w:rFonts w:ascii="宋体"/>
                <w:i/>
                <w:iCs/>
                <w:sz w:val="24"/>
                <w:szCs w:val="24"/>
              </w:rPr>
            </w:pPr>
            <w:r>
              <w:rPr>
                <w:rFonts w:ascii="宋体" w:hint="eastAsia"/>
                <w:i/>
                <w:iCs/>
                <w:sz w:val="24"/>
                <w:szCs w:val="24"/>
              </w:rPr>
              <w:t>4.7</w:t>
            </w:r>
          </w:p>
        </w:tc>
        <w:tc>
          <w:tcPr>
            <w:tcW w:w="1389" w:type="dxa"/>
            <w:shd w:val="clear" w:color="auto" w:fill="auto"/>
            <w:vAlign w:val="center"/>
          </w:tcPr>
          <w:p>
            <w:pPr>
              <w:spacing w:line="360" w:lineRule="auto"/>
              <w:rPr>
                <w:rFonts w:ascii="宋体"/>
                <w:sz w:val="24"/>
                <w:szCs w:val="24"/>
              </w:rPr>
            </w:pPr>
            <w:r>
              <w:rPr>
                <w:rFonts w:ascii="宋体" w:hint="eastAsia"/>
                <w:sz w:val="24"/>
                <w:szCs w:val="24"/>
              </w:rPr>
              <w:t>强度测试</w:t>
            </w:r>
          </w:p>
        </w:tc>
        <w:tc>
          <w:tcPr>
            <w:tcW w:w="810" w:type="dxa"/>
            <w:tcBorders>
              <w:righ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p>
        </w:tc>
        <w:tc>
          <w:tcPr>
            <w:tcW w:w="810" w:type="dxa"/>
            <w:tcBorders>
              <w:left w:val="single" w:sz="4" w:space="0" w:color="000000"/>
            </w:tcBorders>
            <w:vAlign w:val="center"/>
          </w:tcPr>
          <w:p>
            <w:pPr>
              <w:spacing w:line="360" w:lineRule="auto"/>
              <w:jc w:val="center"/>
              <w:rPr>
                <w:rFonts w:ascii="宋体"/>
                <w:i/>
                <w:iCs/>
                <w:sz w:val="24"/>
                <w:szCs w:val="24"/>
              </w:rPr>
            </w:pPr>
          </w:p>
        </w:tc>
        <w:tc>
          <w:tcPr>
            <w:tcW w:w="810" w:type="dxa"/>
            <w:tcBorders>
              <w:left w:val="single" w:sz="4" w:space="0" w:color="000000"/>
            </w:tcBorders>
            <w:vAlign w:val="center"/>
          </w:tcPr>
          <w:p>
            <w:pPr>
              <w:spacing w:line="360" w:lineRule="auto"/>
              <w:jc w:val="center"/>
              <w:rPr>
                <w:rFonts w:ascii="宋体"/>
                <w:i/>
                <w:iCs/>
                <w:sz w:val="24"/>
                <w:szCs w:val="24"/>
              </w:rPr>
            </w:pPr>
          </w:p>
        </w:tc>
        <w:tc>
          <w:tcPr>
            <w:tcW w:w="810" w:type="dxa"/>
            <w:tcBorders>
              <w:left w:val="single" w:sz="4" w:space="0" w:color="000000"/>
            </w:tcBorders>
            <w:vAlign w:val="center"/>
          </w:tcPr>
          <w:p>
            <w:pPr>
              <w:spacing w:line="360" w:lineRule="auto"/>
              <w:jc w:val="center"/>
              <w:rPr>
                <w:rFonts w:ascii="宋体"/>
                <w:i/>
                <w:iCs/>
                <w:sz w:val="24"/>
                <w:szCs w:val="24"/>
              </w:rPr>
            </w:pPr>
          </w:p>
        </w:tc>
        <w:tc>
          <w:tcPr>
            <w:tcW w:w="816" w:type="dxa"/>
            <w:tcBorders>
              <w:left w:val="single" w:sz="4" w:space="0" w:color="000000"/>
            </w:tcBorders>
            <w:vAlign w:val="center"/>
          </w:tcPr>
          <w:p>
            <w:pPr>
              <w:spacing w:line="360" w:lineRule="auto"/>
              <w:jc w:val="center"/>
              <w:rPr>
                <w:rFonts w:ascii="宋体"/>
                <w:i/>
                <w:iCs/>
                <w:sz w:val="24"/>
                <w:szCs w:val="24"/>
              </w:rPr>
            </w:pPr>
          </w:p>
        </w:tc>
      </w:tr>
      <w:tr>
        <w:tblPrEx>
          <w:tblW w:w="9388" w:type="dxa"/>
          <w:jc w:val="center"/>
          <w:tblLayout w:type="fixed"/>
          <w:tblCellMar>
            <w:top w:w="0" w:type="dxa"/>
            <w:left w:w="108" w:type="dxa"/>
            <w:bottom w:w="0" w:type="dxa"/>
            <w:right w:w="108" w:type="dxa"/>
          </w:tblCellMar>
        </w:tblPrEx>
        <w:trPr>
          <w:jc w:val="center"/>
        </w:trPr>
        <w:tc>
          <w:tcPr>
            <w:tcW w:w="703" w:type="dxa"/>
            <w:shd w:val="clear" w:color="auto" w:fill="auto"/>
            <w:vAlign w:val="center"/>
          </w:tcPr>
          <w:p>
            <w:pPr>
              <w:spacing w:line="360" w:lineRule="auto"/>
              <w:rPr>
                <w:rFonts w:ascii="宋体"/>
                <w:i/>
                <w:iCs/>
                <w:sz w:val="24"/>
                <w:szCs w:val="24"/>
              </w:rPr>
            </w:pPr>
            <w:r>
              <w:rPr>
                <w:rFonts w:ascii="宋体" w:hint="eastAsia"/>
                <w:i/>
                <w:iCs/>
                <w:sz w:val="24"/>
                <w:szCs w:val="24"/>
              </w:rPr>
              <w:t>4.8</w:t>
            </w:r>
          </w:p>
        </w:tc>
        <w:tc>
          <w:tcPr>
            <w:tcW w:w="1389" w:type="dxa"/>
            <w:shd w:val="clear" w:color="auto" w:fill="auto"/>
            <w:vAlign w:val="center"/>
          </w:tcPr>
          <w:p>
            <w:pPr>
              <w:spacing w:line="360" w:lineRule="auto"/>
              <w:rPr>
                <w:rFonts w:ascii="宋体"/>
                <w:sz w:val="24"/>
                <w:szCs w:val="24"/>
              </w:rPr>
            </w:pPr>
            <w:r>
              <w:rPr>
                <w:rFonts w:ascii="宋体" w:hint="eastAsia"/>
                <w:sz w:val="24"/>
                <w:szCs w:val="24"/>
              </w:rPr>
              <w:t>容量测试</w:t>
            </w:r>
          </w:p>
        </w:tc>
        <w:tc>
          <w:tcPr>
            <w:tcW w:w="810" w:type="dxa"/>
            <w:tcBorders>
              <w:righ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p>
        </w:tc>
        <w:tc>
          <w:tcPr>
            <w:tcW w:w="810" w:type="dxa"/>
            <w:tcBorders>
              <w:left w:val="single" w:sz="4" w:space="0" w:color="000000"/>
            </w:tcBorders>
            <w:vAlign w:val="center"/>
          </w:tcPr>
          <w:p>
            <w:pPr>
              <w:spacing w:line="360" w:lineRule="auto"/>
              <w:jc w:val="center"/>
              <w:rPr>
                <w:rFonts w:ascii="宋体"/>
                <w:i/>
                <w:iCs/>
                <w:sz w:val="24"/>
                <w:szCs w:val="24"/>
              </w:rPr>
            </w:pPr>
          </w:p>
        </w:tc>
        <w:tc>
          <w:tcPr>
            <w:tcW w:w="810" w:type="dxa"/>
            <w:tcBorders>
              <w:left w:val="single" w:sz="4" w:space="0" w:color="000000"/>
            </w:tcBorders>
            <w:vAlign w:val="center"/>
          </w:tcPr>
          <w:p>
            <w:pPr>
              <w:spacing w:line="360" w:lineRule="auto"/>
              <w:jc w:val="center"/>
              <w:rPr>
                <w:rFonts w:ascii="宋体"/>
                <w:i/>
                <w:iCs/>
                <w:sz w:val="24"/>
                <w:szCs w:val="24"/>
              </w:rPr>
            </w:pPr>
          </w:p>
        </w:tc>
        <w:tc>
          <w:tcPr>
            <w:tcW w:w="810" w:type="dxa"/>
            <w:tcBorders>
              <w:left w:val="single" w:sz="4" w:space="0" w:color="000000"/>
            </w:tcBorders>
            <w:vAlign w:val="center"/>
          </w:tcPr>
          <w:p>
            <w:pPr>
              <w:spacing w:line="360" w:lineRule="auto"/>
              <w:jc w:val="center"/>
              <w:rPr>
                <w:rFonts w:ascii="宋体"/>
                <w:i/>
                <w:iCs/>
                <w:sz w:val="24"/>
                <w:szCs w:val="24"/>
              </w:rPr>
            </w:pPr>
          </w:p>
        </w:tc>
        <w:tc>
          <w:tcPr>
            <w:tcW w:w="816" w:type="dxa"/>
            <w:tcBorders>
              <w:left w:val="single" w:sz="4" w:space="0" w:color="000000"/>
            </w:tcBorders>
            <w:vAlign w:val="center"/>
          </w:tcPr>
          <w:p>
            <w:pPr>
              <w:spacing w:line="360" w:lineRule="auto"/>
              <w:jc w:val="center"/>
              <w:rPr>
                <w:rFonts w:ascii="宋体"/>
                <w:i/>
                <w:iCs/>
                <w:sz w:val="24"/>
                <w:szCs w:val="24"/>
              </w:rPr>
            </w:pPr>
          </w:p>
        </w:tc>
      </w:tr>
      <w:tr>
        <w:tblPrEx>
          <w:tblW w:w="9388" w:type="dxa"/>
          <w:jc w:val="center"/>
          <w:tblLayout w:type="fixed"/>
          <w:tblCellMar>
            <w:top w:w="0" w:type="dxa"/>
            <w:left w:w="108" w:type="dxa"/>
            <w:bottom w:w="0" w:type="dxa"/>
            <w:right w:w="108" w:type="dxa"/>
          </w:tblCellMar>
        </w:tblPrEx>
        <w:trPr>
          <w:jc w:val="center"/>
        </w:trPr>
        <w:tc>
          <w:tcPr>
            <w:tcW w:w="703" w:type="dxa"/>
            <w:shd w:val="clear" w:color="auto" w:fill="auto"/>
            <w:vAlign w:val="center"/>
          </w:tcPr>
          <w:p>
            <w:pPr>
              <w:spacing w:line="360" w:lineRule="auto"/>
              <w:rPr>
                <w:rFonts w:ascii="宋体"/>
                <w:i/>
                <w:iCs/>
                <w:sz w:val="24"/>
                <w:szCs w:val="24"/>
              </w:rPr>
            </w:pPr>
            <w:r>
              <w:rPr>
                <w:rFonts w:ascii="宋体" w:hint="eastAsia"/>
                <w:i/>
                <w:iCs/>
                <w:sz w:val="24"/>
                <w:szCs w:val="24"/>
              </w:rPr>
              <w:t>4.9</w:t>
            </w:r>
          </w:p>
        </w:tc>
        <w:tc>
          <w:tcPr>
            <w:tcW w:w="1389" w:type="dxa"/>
            <w:shd w:val="clear" w:color="auto" w:fill="auto"/>
            <w:vAlign w:val="center"/>
          </w:tcPr>
          <w:p>
            <w:pPr>
              <w:spacing w:line="360" w:lineRule="auto"/>
              <w:rPr>
                <w:rFonts w:ascii="宋体"/>
                <w:sz w:val="24"/>
                <w:szCs w:val="24"/>
              </w:rPr>
            </w:pPr>
            <w:r>
              <w:rPr>
                <w:rFonts w:ascii="宋体" w:hint="eastAsia"/>
                <w:sz w:val="24"/>
                <w:szCs w:val="24"/>
              </w:rPr>
              <w:t>安全性和访问控制测试</w:t>
            </w:r>
          </w:p>
        </w:tc>
        <w:tc>
          <w:tcPr>
            <w:tcW w:w="810" w:type="dxa"/>
            <w:tcBorders>
              <w:righ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p>
        </w:tc>
        <w:tc>
          <w:tcPr>
            <w:tcW w:w="810" w:type="dxa"/>
            <w:tcBorders>
              <w:left w:val="single" w:sz="4" w:space="0" w:color="000000"/>
            </w:tcBorders>
            <w:vAlign w:val="center"/>
          </w:tcPr>
          <w:p>
            <w:pPr>
              <w:spacing w:line="360" w:lineRule="auto"/>
              <w:jc w:val="center"/>
              <w:rPr>
                <w:rFonts w:ascii="宋体"/>
                <w:i/>
                <w:iCs/>
                <w:sz w:val="24"/>
                <w:szCs w:val="24"/>
              </w:rPr>
            </w:pPr>
          </w:p>
        </w:tc>
        <w:tc>
          <w:tcPr>
            <w:tcW w:w="810" w:type="dxa"/>
            <w:tcBorders>
              <w:left w:val="single" w:sz="4" w:space="0" w:color="000000"/>
            </w:tcBorders>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vAlign w:val="center"/>
          </w:tcPr>
          <w:p>
            <w:pPr>
              <w:spacing w:line="360" w:lineRule="auto"/>
              <w:jc w:val="center"/>
              <w:rPr>
                <w:rFonts w:ascii="宋体"/>
                <w:i/>
                <w:iCs/>
                <w:sz w:val="24"/>
                <w:szCs w:val="24"/>
              </w:rPr>
            </w:pPr>
          </w:p>
        </w:tc>
        <w:tc>
          <w:tcPr>
            <w:tcW w:w="816" w:type="dxa"/>
            <w:tcBorders>
              <w:left w:val="single" w:sz="4" w:space="0" w:color="000000"/>
            </w:tcBorders>
            <w:vAlign w:val="center"/>
          </w:tcPr>
          <w:p>
            <w:pPr>
              <w:spacing w:line="360" w:lineRule="auto"/>
              <w:jc w:val="center"/>
              <w:rPr>
                <w:rFonts w:ascii="宋体"/>
                <w:i/>
                <w:iCs/>
                <w:sz w:val="24"/>
                <w:szCs w:val="24"/>
              </w:rPr>
            </w:pPr>
          </w:p>
        </w:tc>
      </w:tr>
      <w:tr>
        <w:tblPrEx>
          <w:tblW w:w="9388" w:type="dxa"/>
          <w:jc w:val="center"/>
          <w:tblLayout w:type="fixed"/>
          <w:tblCellMar>
            <w:top w:w="0" w:type="dxa"/>
            <w:left w:w="108" w:type="dxa"/>
            <w:bottom w:w="0" w:type="dxa"/>
            <w:right w:w="108" w:type="dxa"/>
          </w:tblCellMar>
        </w:tblPrEx>
        <w:trPr>
          <w:jc w:val="center"/>
        </w:trPr>
        <w:tc>
          <w:tcPr>
            <w:tcW w:w="703" w:type="dxa"/>
            <w:shd w:val="clear" w:color="auto" w:fill="auto"/>
            <w:vAlign w:val="center"/>
          </w:tcPr>
          <w:p>
            <w:pPr>
              <w:spacing w:line="360" w:lineRule="auto"/>
              <w:rPr>
                <w:rFonts w:ascii="宋体"/>
                <w:i/>
                <w:iCs/>
                <w:sz w:val="24"/>
                <w:szCs w:val="24"/>
              </w:rPr>
            </w:pPr>
            <w:r>
              <w:rPr>
                <w:rFonts w:ascii="宋体" w:hint="eastAsia"/>
                <w:i/>
                <w:iCs/>
                <w:sz w:val="24"/>
                <w:szCs w:val="24"/>
              </w:rPr>
              <w:t>4.10</w:t>
            </w:r>
          </w:p>
        </w:tc>
        <w:tc>
          <w:tcPr>
            <w:tcW w:w="1389" w:type="dxa"/>
            <w:shd w:val="clear" w:color="auto" w:fill="auto"/>
            <w:vAlign w:val="center"/>
          </w:tcPr>
          <w:p>
            <w:pPr>
              <w:spacing w:line="360" w:lineRule="auto"/>
              <w:rPr>
                <w:rFonts w:ascii="宋体"/>
                <w:sz w:val="24"/>
                <w:szCs w:val="24"/>
              </w:rPr>
            </w:pPr>
            <w:r>
              <w:rPr>
                <w:rFonts w:ascii="宋体" w:hint="eastAsia"/>
                <w:sz w:val="24"/>
                <w:szCs w:val="24"/>
              </w:rPr>
              <w:t>故障转移和恢复测试</w:t>
            </w:r>
          </w:p>
        </w:tc>
        <w:tc>
          <w:tcPr>
            <w:tcW w:w="810" w:type="dxa"/>
            <w:tcBorders>
              <w:righ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p>
        </w:tc>
        <w:tc>
          <w:tcPr>
            <w:tcW w:w="810" w:type="dxa"/>
            <w:tcBorders>
              <w:left w:val="single" w:sz="4" w:space="0" w:color="000000"/>
            </w:tcBorders>
            <w:vAlign w:val="center"/>
          </w:tcPr>
          <w:p>
            <w:pPr>
              <w:spacing w:line="360" w:lineRule="auto"/>
              <w:jc w:val="center"/>
              <w:rPr>
                <w:rFonts w:ascii="宋体"/>
                <w:i/>
                <w:iCs/>
                <w:sz w:val="24"/>
                <w:szCs w:val="24"/>
              </w:rPr>
            </w:pPr>
          </w:p>
        </w:tc>
        <w:tc>
          <w:tcPr>
            <w:tcW w:w="810" w:type="dxa"/>
            <w:tcBorders>
              <w:left w:val="single" w:sz="4" w:space="0" w:color="000000"/>
            </w:tcBorders>
            <w:vAlign w:val="center"/>
          </w:tcPr>
          <w:p>
            <w:pPr>
              <w:spacing w:line="360" w:lineRule="auto"/>
              <w:jc w:val="center"/>
              <w:rPr>
                <w:rFonts w:ascii="宋体"/>
                <w:i/>
                <w:iCs/>
                <w:sz w:val="24"/>
                <w:szCs w:val="24"/>
              </w:rPr>
            </w:pPr>
          </w:p>
        </w:tc>
        <w:tc>
          <w:tcPr>
            <w:tcW w:w="810" w:type="dxa"/>
            <w:tcBorders>
              <w:left w:val="single" w:sz="4" w:space="0" w:color="000000"/>
            </w:tcBorders>
            <w:vAlign w:val="center"/>
          </w:tcPr>
          <w:p>
            <w:pPr>
              <w:spacing w:line="360" w:lineRule="auto"/>
              <w:jc w:val="center"/>
              <w:rPr>
                <w:rFonts w:ascii="宋体"/>
                <w:i/>
                <w:iCs/>
                <w:sz w:val="24"/>
                <w:szCs w:val="24"/>
              </w:rPr>
            </w:pPr>
          </w:p>
        </w:tc>
        <w:tc>
          <w:tcPr>
            <w:tcW w:w="816" w:type="dxa"/>
            <w:tcBorders>
              <w:left w:val="single" w:sz="4" w:space="0" w:color="000000"/>
            </w:tcBorders>
            <w:vAlign w:val="center"/>
          </w:tcPr>
          <w:p>
            <w:pPr>
              <w:spacing w:line="360" w:lineRule="auto"/>
              <w:jc w:val="center"/>
              <w:rPr>
                <w:rFonts w:ascii="宋体"/>
                <w:i/>
                <w:iCs/>
                <w:sz w:val="24"/>
                <w:szCs w:val="24"/>
              </w:rPr>
            </w:pPr>
          </w:p>
        </w:tc>
      </w:tr>
      <w:tr>
        <w:tblPrEx>
          <w:tblW w:w="9388" w:type="dxa"/>
          <w:jc w:val="center"/>
          <w:tblLayout w:type="fixed"/>
          <w:tblCellMar>
            <w:top w:w="0" w:type="dxa"/>
            <w:left w:w="108" w:type="dxa"/>
            <w:bottom w:w="0" w:type="dxa"/>
            <w:right w:w="108" w:type="dxa"/>
          </w:tblCellMar>
        </w:tblPrEx>
        <w:trPr>
          <w:jc w:val="center"/>
        </w:trPr>
        <w:tc>
          <w:tcPr>
            <w:tcW w:w="703" w:type="dxa"/>
            <w:shd w:val="clear" w:color="auto" w:fill="auto"/>
            <w:vAlign w:val="center"/>
          </w:tcPr>
          <w:p>
            <w:pPr>
              <w:spacing w:line="360" w:lineRule="auto"/>
              <w:rPr>
                <w:rFonts w:ascii="宋体"/>
                <w:i/>
                <w:iCs/>
                <w:sz w:val="24"/>
                <w:szCs w:val="24"/>
              </w:rPr>
            </w:pPr>
            <w:r>
              <w:rPr>
                <w:rFonts w:ascii="宋体" w:hint="eastAsia"/>
                <w:i/>
                <w:iCs/>
                <w:sz w:val="24"/>
                <w:szCs w:val="24"/>
              </w:rPr>
              <w:t>4.11</w:t>
            </w:r>
          </w:p>
        </w:tc>
        <w:tc>
          <w:tcPr>
            <w:tcW w:w="1389" w:type="dxa"/>
            <w:shd w:val="clear" w:color="auto" w:fill="auto"/>
            <w:vAlign w:val="center"/>
          </w:tcPr>
          <w:p>
            <w:pPr>
              <w:spacing w:line="360" w:lineRule="auto"/>
              <w:rPr>
                <w:rFonts w:ascii="宋体"/>
                <w:sz w:val="24"/>
                <w:szCs w:val="24"/>
              </w:rPr>
            </w:pPr>
            <w:r>
              <w:rPr>
                <w:rFonts w:ascii="宋体" w:hint="eastAsia"/>
                <w:sz w:val="24"/>
                <w:szCs w:val="24"/>
              </w:rPr>
              <w:t>配置测试</w:t>
            </w:r>
          </w:p>
        </w:tc>
        <w:tc>
          <w:tcPr>
            <w:tcW w:w="810" w:type="dxa"/>
            <w:tcBorders>
              <w:righ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p>
        </w:tc>
        <w:tc>
          <w:tcPr>
            <w:tcW w:w="810" w:type="dxa"/>
            <w:tcBorders>
              <w:left w:val="single" w:sz="4" w:space="0" w:color="000000"/>
            </w:tcBorders>
            <w:vAlign w:val="center"/>
          </w:tcPr>
          <w:p>
            <w:pPr>
              <w:spacing w:line="360" w:lineRule="auto"/>
              <w:jc w:val="center"/>
              <w:rPr>
                <w:rFonts w:ascii="宋体"/>
                <w:i/>
                <w:iCs/>
                <w:sz w:val="24"/>
                <w:szCs w:val="24"/>
              </w:rPr>
            </w:pPr>
          </w:p>
        </w:tc>
        <w:tc>
          <w:tcPr>
            <w:tcW w:w="810" w:type="dxa"/>
            <w:tcBorders>
              <w:left w:val="single" w:sz="4" w:space="0" w:color="000000"/>
            </w:tcBorders>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vAlign w:val="center"/>
          </w:tcPr>
          <w:p>
            <w:pPr>
              <w:spacing w:line="360" w:lineRule="auto"/>
              <w:jc w:val="center"/>
              <w:rPr>
                <w:rFonts w:ascii="宋体"/>
                <w:i/>
                <w:iCs/>
                <w:sz w:val="24"/>
                <w:szCs w:val="24"/>
              </w:rPr>
            </w:pPr>
          </w:p>
        </w:tc>
        <w:tc>
          <w:tcPr>
            <w:tcW w:w="816" w:type="dxa"/>
            <w:tcBorders>
              <w:left w:val="single" w:sz="4" w:space="0" w:color="000000"/>
            </w:tcBorders>
            <w:vAlign w:val="center"/>
          </w:tcPr>
          <w:p>
            <w:pPr>
              <w:spacing w:line="360" w:lineRule="auto"/>
              <w:jc w:val="center"/>
              <w:rPr>
                <w:rFonts w:ascii="宋体"/>
                <w:i/>
                <w:iCs/>
                <w:sz w:val="24"/>
                <w:szCs w:val="24"/>
              </w:rPr>
            </w:pPr>
          </w:p>
        </w:tc>
      </w:tr>
      <w:tr>
        <w:tblPrEx>
          <w:tblW w:w="9388" w:type="dxa"/>
          <w:jc w:val="center"/>
          <w:tblLayout w:type="fixed"/>
          <w:tblCellMar>
            <w:top w:w="0" w:type="dxa"/>
            <w:left w:w="108" w:type="dxa"/>
            <w:bottom w:w="0" w:type="dxa"/>
            <w:right w:w="108" w:type="dxa"/>
          </w:tblCellMar>
        </w:tblPrEx>
        <w:trPr>
          <w:jc w:val="center"/>
        </w:trPr>
        <w:tc>
          <w:tcPr>
            <w:tcW w:w="703" w:type="dxa"/>
            <w:shd w:val="clear" w:color="auto" w:fill="auto"/>
            <w:vAlign w:val="center"/>
          </w:tcPr>
          <w:p>
            <w:pPr>
              <w:spacing w:line="360" w:lineRule="auto"/>
              <w:rPr>
                <w:rFonts w:ascii="宋体"/>
                <w:i/>
                <w:iCs/>
                <w:sz w:val="24"/>
                <w:szCs w:val="24"/>
              </w:rPr>
            </w:pPr>
            <w:r>
              <w:rPr>
                <w:rFonts w:ascii="宋体" w:hint="eastAsia"/>
                <w:i/>
                <w:iCs/>
                <w:sz w:val="24"/>
                <w:szCs w:val="24"/>
              </w:rPr>
              <w:t>4.12</w:t>
            </w:r>
          </w:p>
        </w:tc>
        <w:tc>
          <w:tcPr>
            <w:tcW w:w="1389" w:type="dxa"/>
            <w:shd w:val="clear" w:color="auto" w:fill="auto"/>
            <w:vAlign w:val="center"/>
          </w:tcPr>
          <w:p>
            <w:pPr>
              <w:spacing w:line="360" w:lineRule="auto"/>
              <w:rPr>
                <w:rFonts w:ascii="宋体"/>
                <w:sz w:val="24"/>
                <w:szCs w:val="24"/>
              </w:rPr>
            </w:pPr>
            <w:r>
              <w:rPr>
                <w:rFonts w:ascii="宋体" w:hint="eastAsia"/>
                <w:sz w:val="24"/>
                <w:szCs w:val="24"/>
              </w:rPr>
              <w:t>安装测试</w:t>
            </w:r>
          </w:p>
        </w:tc>
        <w:tc>
          <w:tcPr>
            <w:tcW w:w="810" w:type="dxa"/>
            <w:tcBorders>
              <w:righ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shd w:val="clear" w:color="auto" w:fill="auto"/>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vAlign w:val="center"/>
          </w:tcPr>
          <w:p>
            <w:pPr>
              <w:spacing w:line="360" w:lineRule="auto"/>
              <w:jc w:val="center"/>
              <w:rPr>
                <w:rFonts w:ascii="宋体"/>
                <w:i/>
                <w:iCs/>
                <w:sz w:val="24"/>
                <w:szCs w:val="24"/>
              </w:rPr>
            </w:pPr>
          </w:p>
        </w:tc>
        <w:tc>
          <w:tcPr>
            <w:tcW w:w="810" w:type="dxa"/>
            <w:tcBorders>
              <w:left w:val="single" w:sz="4" w:space="0" w:color="000000"/>
            </w:tcBorders>
            <w:vAlign w:val="center"/>
          </w:tcPr>
          <w:p>
            <w:pPr>
              <w:spacing w:line="360" w:lineRule="auto"/>
              <w:jc w:val="center"/>
              <w:rPr>
                <w:rFonts w:ascii="宋体"/>
                <w:i/>
                <w:iCs/>
                <w:sz w:val="24"/>
                <w:szCs w:val="24"/>
              </w:rPr>
            </w:pPr>
            <w:r>
              <w:rPr>
                <w:rFonts w:ascii="宋体" w:hint="eastAsia"/>
                <w:i/>
                <w:iCs/>
                <w:sz w:val="24"/>
                <w:szCs w:val="24"/>
              </w:rPr>
              <w:t>√</w:t>
            </w:r>
          </w:p>
        </w:tc>
        <w:tc>
          <w:tcPr>
            <w:tcW w:w="810" w:type="dxa"/>
            <w:tcBorders>
              <w:left w:val="single" w:sz="4" w:space="0" w:color="000000"/>
            </w:tcBorders>
            <w:vAlign w:val="center"/>
          </w:tcPr>
          <w:p>
            <w:pPr>
              <w:spacing w:line="360" w:lineRule="auto"/>
              <w:jc w:val="center"/>
              <w:rPr>
                <w:rFonts w:ascii="宋体"/>
                <w:i/>
                <w:iCs/>
                <w:sz w:val="24"/>
                <w:szCs w:val="24"/>
              </w:rPr>
            </w:pPr>
          </w:p>
        </w:tc>
        <w:tc>
          <w:tcPr>
            <w:tcW w:w="816" w:type="dxa"/>
            <w:tcBorders>
              <w:left w:val="single" w:sz="4" w:space="0" w:color="000000"/>
            </w:tcBorders>
            <w:vAlign w:val="center"/>
          </w:tcPr>
          <w:p>
            <w:pPr>
              <w:spacing w:line="360" w:lineRule="auto"/>
              <w:jc w:val="center"/>
              <w:rPr>
                <w:rFonts w:ascii="宋体"/>
                <w:i/>
                <w:iCs/>
                <w:sz w:val="24"/>
                <w:szCs w:val="24"/>
              </w:rPr>
            </w:pPr>
          </w:p>
        </w:tc>
      </w:tr>
    </w:tbl>
    <w:p>
      <w:pPr>
        <w:rPr>
          <w:rFonts w:ascii="宋体" w:hAnsi="宋体"/>
          <w:sz w:val="24"/>
          <w:szCs w:val="24"/>
        </w:rPr>
      </w:pPr>
    </w:p>
    <w:p>
      <w:pPr>
        <w:rPr>
          <w:rFonts w:ascii="宋体" w:hAnsi="宋体"/>
          <w:sz w:val="24"/>
          <w:szCs w:val="24"/>
        </w:rPr>
      </w:pPr>
      <w:r>
        <w:rPr>
          <w:rFonts w:ascii="宋体" w:hAnsi="宋体" w:hint="eastAsia"/>
          <w:sz w:val="24"/>
          <w:szCs w:val="24"/>
        </w:rPr>
        <w:t>注：一级版本：V1.0.0、2.0.0</w:t>
      </w:r>
      <w:r>
        <w:rPr>
          <w:rFonts w:ascii="宋体" w:hAnsi="宋体" w:cs="Arial" w:hint="eastAsia"/>
          <w:sz w:val="24"/>
          <w:szCs w:val="24"/>
          <w:shd w:val="clear" w:color="auto" w:fill="FFFFFF"/>
        </w:rPr>
        <w:t>……</w:t>
      </w:r>
    </w:p>
    <w:p>
      <w:pPr>
        <w:ind w:firstLine="480" w:firstLineChars="200"/>
        <w:rPr>
          <w:rFonts w:ascii="宋体" w:hAnsi="宋体" w:cs="Arial"/>
          <w:sz w:val="24"/>
          <w:szCs w:val="24"/>
          <w:shd w:val="clear" w:color="auto" w:fill="FFFFFF"/>
        </w:rPr>
      </w:pPr>
      <w:r>
        <w:rPr>
          <w:rFonts w:ascii="宋体" w:hAnsi="宋体" w:hint="eastAsia"/>
          <w:sz w:val="24"/>
          <w:szCs w:val="24"/>
        </w:rPr>
        <w:t>二级版本：V1.1.0、1.2.0</w:t>
      </w:r>
      <w:r>
        <w:rPr>
          <w:rFonts w:ascii="宋体" w:hAnsi="宋体" w:cs="Arial" w:hint="eastAsia"/>
          <w:sz w:val="24"/>
          <w:szCs w:val="24"/>
          <w:shd w:val="clear" w:color="auto" w:fill="FFFFFF"/>
        </w:rPr>
        <w:t>……</w:t>
      </w:r>
    </w:p>
    <w:p>
      <w:pPr>
        <w:ind w:firstLine="480" w:firstLineChars="200"/>
        <w:rPr>
          <w:rFonts w:ascii="宋体" w:hAnsi="宋体" w:cs="Arial"/>
          <w:sz w:val="24"/>
          <w:szCs w:val="24"/>
          <w:shd w:val="clear" w:color="auto" w:fill="FFFFFF"/>
        </w:rPr>
      </w:pPr>
      <w:r>
        <w:rPr>
          <w:rFonts w:ascii="宋体" w:hAnsi="宋体" w:hint="eastAsia"/>
          <w:sz w:val="24"/>
          <w:szCs w:val="24"/>
        </w:rPr>
        <w:t>三级版本：V1.1.1、1.1.2</w:t>
      </w:r>
      <w:r>
        <w:rPr>
          <w:rFonts w:ascii="宋体" w:hAnsi="宋体" w:cs="Arial" w:hint="eastAsia"/>
          <w:sz w:val="24"/>
          <w:szCs w:val="24"/>
          <w:shd w:val="clear" w:color="auto" w:fill="FFFFFF"/>
        </w:rPr>
        <w:t>……</w:t>
      </w:r>
    </w:p>
    <w:p>
      <w:pPr>
        <w:rPr>
          <w:rFonts w:ascii="Arial" w:hAnsi="Arial" w:cs="Arial"/>
          <w:sz w:val="19"/>
          <w:szCs w:val="19"/>
          <w:shd w:val="clear" w:color="auto" w:fill="FFFFFF"/>
        </w:rPr>
      </w:pPr>
    </w:p>
    <w:p>
      <w:pPr>
        <w:widowControl/>
        <w:jc w:val="left"/>
        <w:rPr>
          <w:b/>
          <w:bCs/>
          <w:sz w:val="24"/>
          <w:szCs w:val="24"/>
        </w:rPr>
      </w:pPr>
      <w:r>
        <w:br w:type="page"/>
      </w:r>
      <w:bookmarkStart w:id="203" w:name="_Toc946137"/>
      <w:bookmarkStart w:id="204" w:name="_Toc9561"/>
      <w:r>
        <w:rPr>
          <w:rFonts w:hint="eastAsia"/>
          <w:b/>
          <w:bCs/>
          <w:sz w:val="24"/>
          <w:szCs w:val="24"/>
        </w:rPr>
        <w:t>修订状况记录表</w:t>
      </w:r>
      <w:bookmarkEnd w:id="203"/>
      <w:bookmarkEnd w:id="204"/>
    </w:p>
    <w:tbl>
      <w:tblPr>
        <w:tblStyle w:val="TableNormal"/>
        <w:tblpPr w:leftFromText="180" w:rightFromText="180" w:vertAnchor="text" w:horzAnchor="margin" w:tblpX="106" w:tblpY="93"/>
        <w:tblW w:w="4853"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217"/>
        <w:gridCol w:w="1134"/>
        <w:gridCol w:w="1240"/>
        <w:gridCol w:w="1119"/>
        <w:gridCol w:w="1119"/>
        <w:gridCol w:w="1288"/>
        <w:gridCol w:w="1154"/>
      </w:tblGrid>
      <w:tr>
        <w:tblPrEx>
          <w:tblW w:w="4853"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63"/>
        </w:trPr>
        <w:tc>
          <w:tcPr>
            <w:tcW w:w="736" w:type="pct"/>
            <w:tcBorders>
              <w:top w:val="single" w:sz="4" w:space="0" w:color="auto"/>
              <w:left w:val="single" w:sz="4" w:space="0" w:color="auto"/>
              <w:bottom w:val="single" w:sz="4" w:space="0" w:color="auto"/>
              <w:right w:val="single" w:sz="4" w:space="0" w:color="auto"/>
            </w:tcBorders>
            <w:vAlign w:val="center"/>
          </w:tcPr>
          <w:p>
            <w:pPr>
              <w:jc w:val="center"/>
              <w:rPr>
                <w:b/>
                <w:bCs/>
              </w:rPr>
            </w:pPr>
            <w:r>
              <w:rPr>
                <w:rFonts w:cs="宋体" w:hint="eastAsia"/>
                <w:b/>
                <w:bCs/>
              </w:rPr>
              <w:t>版本号</w:t>
            </w:r>
          </w:p>
        </w:tc>
        <w:tc>
          <w:tcPr>
            <w:tcW w:w="685" w:type="pct"/>
            <w:tcBorders>
              <w:top w:val="single" w:sz="4" w:space="0" w:color="auto"/>
              <w:left w:val="single" w:sz="4" w:space="0" w:color="auto"/>
              <w:bottom w:val="single" w:sz="4" w:space="0" w:color="auto"/>
              <w:right w:val="single" w:sz="4" w:space="0" w:color="auto"/>
            </w:tcBorders>
            <w:vAlign w:val="center"/>
          </w:tcPr>
          <w:p>
            <w:pPr>
              <w:jc w:val="center"/>
              <w:rPr>
                <w:b/>
                <w:bCs/>
              </w:rPr>
            </w:pPr>
            <w:r>
              <w:rPr>
                <w:rFonts w:cs="宋体" w:hint="eastAsia"/>
                <w:b/>
                <w:bCs/>
              </w:rPr>
              <w:t>页码</w:t>
            </w:r>
          </w:p>
        </w:tc>
        <w:tc>
          <w:tcPr>
            <w:tcW w:w="749" w:type="pct"/>
            <w:tcBorders>
              <w:top w:val="single" w:sz="4" w:space="0" w:color="auto"/>
              <w:left w:val="single" w:sz="4" w:space="0" w:color="auto"/>
              <w:bottom w:val="single" w:sz="4" w:space="0" w:color="auto"/>
              <w:right w:val="single" w:sz="4" w:space="0" w:color="auto"/>
            </w:tcBorders>
            <w:vAlign w:val="center"/>
          </w:tcPr>
          <w:p>
            <w:pPr>
              <w:jc w:val="center"/>
              <w:rPr>
                <w:b/>
                <w:bCs/>
              </w:rPr>
            </w:pPr>
            <w:r>
              <w:rPr>
                <w:rFonts w:cs="宋体" w:hint="eastAsia"/>
                <w:b/>
                <w:bCs/>
              </w:rPr>
              <w:t>修改条款</w:t>
            </w:r>
          </w:p>
        </w:tc>
        <w:tc>
          <w:tcPr>
            <w:tcW w:w="676" w:type="pct"/>
            <w:tcBorders>
              <w:top w:val="single" w:sz="4" w:space="0" w:color="auto"/>
              <w:left w:val="single" w:sz="4" w:space="0" w:color="auto"/>
              <w:bottom w:val="single" w:sz="4" w:space="0" w:color="auto"/>
              <w:right w:val="single" w:sz="4" w:space="0" w:color="auto"/>
            </w:tcBorders>
            <w:vAlign w:val="center"/>
          </w:tcPr>
          <w:p>
            <w:pPr>
              <w:jc w:val="center"/>
              <w:rPr>
                <w:b/>
                <w:bCs/>
              </w:rPr>
            </w:pPr>
            <w:r>
              <w:rPr>
                <w:rFonts w:cs="宋体" w:hint="eastAsia"/>
                <w:b/>
                <w:bCs/>
              </w:rPr>
              <w:t>审核</w:t>
            </w:r>
          </w:p>
        </w:tc>
        <w:tc>
          <w:tcPr>
            <w:tcW w:w="676" w:type="pct"/>
            <w:tcBorders>
              <w:top w:val="single" w:sz="4" w:space="0" w:color="auto"/>
              <w:left w:val="single" w:sz="4" w:space="0" w:color="auto"/>
              <w:bottom w:val="single" w:sz="4" w:space="0" w:color="auto"/>
              <w:right w:val="single" w:sz="4" w:space="0" w:color="auto"/>
            </w:tcBorders>
            <w:vAlign w:val="center"/>
          </w:tcPr>
          <w:p>
            <w:pPr>
              <w:jc w:val="center"/>
              <w:rPr>
                <w:b/>
                <w:bCs/>
              </w:rPr>
            </w:pPr>
            <w:r>
              <w:rPr>
                <w:rFonts w:cs="宋体" w:hint="eastAsia"/>
                <w:b/>
                <w:bCs/>
              </w:rPr>
              <w:t>批准</w:t>
            </w:r>
          </w:p>
        </w:tc>
        <w:tc>
          <w:tcPr>
            <w:tcW w:w="778" w:type="pct"/>
            <w:tcBorders>
              <w:top w:val="single" w:sz="4" w:space="0" w:color="auto"/>
              <w:left w:val="single" w:sz="4" w:space="0" w:color="auto"/>
              <w:bottom w:val="single" w:sz="4" w:space="0" w:color="auto"/>
              <w:right w:val="single" w:sz="4" w:space="0" w:color="auto"/>
            </w:tcBorders>
            <w:vAlign w:val="center"/>
          </w:tcPr>
          <w:p>
            <w:pPr>
              <w:jc w:val="center"/>
              <w:rPr>
                <w:b/>
                <w:bCs/>
              </w:rPr>
            </w:pPr>
            <w:r>
              <w:rPr>
                <w:rFonts w:cs="宋体" w:hint="eastAsia"/>
                <w:b/>
                <w:bCs/>
              </w:rPr>
              <w:t>批准日期</w:t>
            </w:r>
          </w:p>
        </w:tc>
        <w:tc>
          <w:tcPr>
            <w:tcW w:w="697" w:type="pct"/>
            <w:tcBorders>
              <w:top w:val="single" w:sz="4" w:space="0" w:color="auto"/>
              <w:left w:val="single" w:sz="4" w:space="0" w:color="auto"/>
              <w:bottom w:val="single" w:sz="4" w:space="0" w:color="auto"/>
              <w:right w:val="single" w:sz="4" w:space="0" w:color="auto"/>
            </w:tcBorders>
            <w:vAlign w:val="center"/>
          </w:tcPr>
          <w:p>
            <w:pPr>
              <w:jc w:val="center"/>
              <w:rPr>
                <w:b/>
                <w:bCs/>
              </w:rPr>
            </w:pPr>
            <w:r>
              <w:rPr>
                <w:rFonts w:cs="宋体" w:hint="eastAsia"/>
                <w:b/>
                <w:bCs/>
              </w:rPr>
              <w:t>实施日期</w:t>
            </w:r>
          </w:p>
        </w:tc>
      </w:tr>
      <w:tr>
        <w:tblPrEx>
          <w:tblW w:w="4853" w:type="pct"/>
          <w:tblInd w:w="0" w:type="dxa"/>
          <w:tblCellMar>
            <w:top w:w="0" w:type="dxa"/>
            <w:left w:w="108" w:type="dxa"/>
            <w:bottom w:w="0" w:type="dxa"/>
            <w:right w:w="108" w:type="dxa"/>
          </w:tblCellMar>
        </w:tblPrEx>
        <w:trPr>
          <w:trHeight w:val="563"/>
        </w:trPr>
        <w:tc>
          <w:tcPr>
            <w:tcW w:w="736" w:type="pct"/>
            <w:tcBorders>
              <w:top w:val="single" w:sz="4" w:space="0" w:color="auto"/>
              <w:left w:val="single" w:sz="4" w:space="0" w:color="auto"/>
              <w:bottom w:val="single" w:sz="4" w:space="0" w:color="auto"/>
              <w:right w:val="single" w:sz="4" w:space="0" w:color="auto"/>
            </w:tcBorders>
            <w:vAlign w:val="center"/>
          </w:tcPr>
          <w:p/>
        </w:tc>
        <w:tc>
          <w:tcPr>
            <w:tcW w:w="685" w:type="pct"/>
            <w:tcBorders>
              <w:top w:val="single" w:sz="4" w:space="0" w:color="auto"/>
              <w:left w:val="single" w:sz="4" w:space="0" w:color="auto"/>
              <w:bottom w:val="single" w:sz="4" w:space="0" w:color="auto"/>
              <w:right w:val="single" w:sz="4" w:space="0" w:color="auto"/>
            </w:tcBorders>
            <w:vAlign w:val="center"/>
          </w:tcPr>
          <w:p/>
        </w:tc>
        <w:tc>
          <w:tcPr>
            <w:tcW w:w="749" w:type="pct"/>
            <w:tcBorders>
              <w:top w:val="single" w:sz="4" w:space="0" w:color="auto"/>
              <w:left w:val="single" w:sz="4" w:space="0" w:color="auto"/>
              <w:bottom w:val="single" w:sz="4" w:space="0" w:color="auto"/>
              <w:right w:val="single" w:sz="4" w:space="0" w:color="auto"/>
            </w:tcBorders>
            <w:vAlign w:val="center"/>
          </w:tcPr>
          <w:p/>
        </w:tc>
        <w:tc>
          <w:tcPr>
            <w:tcW w:w="676" w:type="pct"/>
            <w:tcBorders>
              <w:top w:val="single" w:sz="4" w:space="0" w:color="auto"/>
              <w:left w:val="single" w:sz="4" w:space="0" w:color="auto"/>
              <w:bottom w:val="single" w:sz="4" w:space="0" w:color="auto"/>
              <w:right w:val="single" w:sz="4" w:space="0" w:color="auto"/>
            </w:tcBorders>
            <w:vAlign w:val="center"/>
          </w:tcPr>
          <w:p/>
        </w:tc>
        <w:tc>
          <w:tcPr>
            <w:tcW w:w="676" w:type="pct"/>
            <w:tcBorders>
              <w:top w:val="single" w:sz="4" w:space="0" w:color="auto"/>
              <w:left w:val="single" w:sz="4" w:space="0" w:color="auto"/>
              <w:bottom w:val="single" w:sz="4" w:space="0" w:color="auto"/>
              <w:right w:val="single" w:sz="4" w:space="0" w:color="auto"/>
            </w:tcBorders>
            <w:vAlign w:val="center"/>
          </w:tcPr>
          <w:p/>
        </w:tc>
        <w:tc>
          <w:tcPr>
            <w:tcW w:w="778" w:type="pct"/>
            <w:tcBorders>
              <w:top w:val="single" w:sz="4" w:space="0" w:color="auto"/>
              <w:left w:val="single" w:sz="4" w:space="0" w:color="auto"/>
              <w:bottom w:val="single" w:sz="4" w:space="0" w:color="auto"/>
              <w:right w:val="single" w:sz="4" w:space="0" w:color="auto"/>
            </w:tcBorders>
            <w:vAlign w:val="center"/>
          </w:tcPr>
          <w:p/>
        </w:tc>
        <w:tc>
          <w:tcPr>
            <w:tcW w:w="697" w:type="pct"/>
            <w:tcBorders>
              <w:top w:val="single" w:sz="4" w:space="0" w:color="auto"/>
              <w:left w:val="single" w:sz="4" w:space="0" w:color="auto"/>
              <w:bottom w:val="single" w:sz="4" w:space="0" w:color="auto"/>
              <w:right w:val="single" w:sz="4" w:space="0" w:color="auto"/>
            </w:tcBorders>
            <w:vAlign w:val="center"/>
          </w:tcPr>
          <w:p/>
        </w:tc>
      </w:tr>
      <w:tr>
        <w:tblPrEx>
          <w:tblW w:w="4853" w:type="pct"/>
          <w:tblInd w:w="0" w:type="dxa"/>
          <w:tblCellMar>
            <w:top w:w="0" w:type="dxa"/>
            <w:left w:w="108" w:type="dxa"/>
            <w:bottom w:w="0" w:type="dxa"/>
            <w:right w:w="108" w:type="dxa"/>
          </w:tblCellMar>
        </w:tblPrEx>
        <w:trPr>
          <w:trHeight w:val="563"/>
        </w:trPr>
        <w:tc>
          <w:tcPr>
            <w:tcW w:w="736" w:type="pct"/>
            <w:tcBorders>
              <w:top w:val="single" w:sz="4" w:space="0" w:color="auto"/>
              <w:left w:val="single" w:sz="4" w:space="0" w:color="auto"/>
              <w:bottom w:val="single" w:sz="4" w:space="0" w:color="auto"/>
              <w:right w:val="single" w:sz="4" w:space="0" w:color="auto"/>
            </w:tcBorders>
            <w:vAlign w:val="center"/>
          </w:tcPr>
          <w:p/>
        </w:tc>
        <w:tc>
          <w:tcPr>
            <w:tcW w:w="685" w:type="pct"/>
            <w:tcBorders>
              <w:top w:val="single" w:sz="4" w:space="0" w:color="auto"/>
              <w:left w:val="single" w:sz="4" w:space="0" w:color="auto"/>
              <w:bottom w:val="single" w:sz="4" w:space="0" w:color="auto"/>
              <w:right w:val="single" w:sz="4" w:space="0" w:color="auto"/>
            </w:tcBorders>
            <w:vAlign w:val="center"/>
          </w:tcPr>
          <w:p/>
        </w:tc>
        <w:tc>
          <w:tcPr>
            <w:tcW w:w="749" w:type="pct"/>
            <w:tcBorders>
              <w:top w:val="single" w:sz="4" w:space="0" w:color="auto"/>
              <w:left w:val="single" w:sz="4" w:space="0" w:color="auto"/>
              <w:bottom w:val="single" w:sz="4" w:space="0" w:color="auto"/>
              <w:right w:val="single" w:sz="4" w:space="0" w:color="auto"/>
            </w:tcBorders>
            <w:vAlign w:val="center"/>
          </w:tcPr>
          <w:p/>
        </w:tc>
        <w:tc>
          <w:tcPr>
            <w:tcW w:w="676" w:type="pct"/>
            <w:tcBorders>
              <w:top w:val="single" w:sz="4" w:space="0" w:color="auto"/>
              <w:left w:val="single" w:sz="4" w:space="0" w:color="auto"/>
              <w:bottom w:val="single" w:sz="4" w:space="0" w:color="auto"/>
              <w:right w:val="single" w:sz="4" w:space="0" w:color="auto"/>
            </w:tcBorders>
            <w:vAlign w:val="center"/>
          </w:tcPr>
          <w:p/>
        </w:tc>
        <w:tc>
          <w:tcPr>
            <w:tcW w:w="676" w:type="pct"/>
            <w:tcBorders>
              <w:top w:val="single" w:sz="4" w:space="0" w:color="auto"/>
              <w:left w:val="single" w:sz="4" w:space="0" w:color="auto"/>
              <w:bottom w:val="single" w:sz="4" w:space="0" w:color="auto"/>
              <w:right w:val="single" w:sz="4" w:space="0" w:color="auto"/>
            </w:tcBorders>
            <w:vAlign w:val="center"/>
          </w:tcPr>
          <w:p/>
        </w:tc>
        <w:tc>
          <w:tcPr>
            <w:tcW w:w="778" w:type="pct"/>
            <w:tcBorders>
              <w:top w:val="single" w:sz="4" w:space="0" w:color="auto"/>
              <w:left w:val="single" w:sz="4" w:space="0" w:color="auto"/>
              <w:bottom w:val="single" w:sz="4" w:space="0" w:color="auto"/>
              <w:right w:val="single" w:sz="4" w:space="0" w:color="auto"/>
            </w:tcBorders>
            <w:vAlign w:val="center"/>
          </w:tcPr>
          <w:p/>
        </w:tc>
        <w:tc>
          <w:tcPr>
            <w:tcW w:w="697" w:type="pct"/>
            <w:tcBorders>
              <w:top w:val="single" w:sz="4" w:space="0" w:color="auto"/>
              <w:left w:val="single" w:sz="4" w:space="0" w:color="auto"/>
              <w:bottom w:val="single" w:sz="4" w:space="0" w:color="auto"/>
              <w:right w:val="single" w:sz="4" w:space="0" w:color="auto"/>
            </w:tcBorders>
            <w:vAlign w:val="center"/>
          </w:tcPr>
          <w:p/>
        </w:tc>
      </w:tr>
      <w:tr>
        <w:tblPrEx>
          <w:tblW w:w="4853" w:type="pct"/>
          <w:tblInd w:w="0" w:type="dxa"/>
          <w:tblCellMar>
            <w:top w:w="0" w:type="dxa"/>
            <w:left w:w="108" w:type="dxa"/>
            <w:bottom w:w="0" w:type="dxa"/>
            <w:right w:w="108" w:type="dxa"/>
          </w:tblCellMar>
        </w:tblPrEx>
        <w:trPr>
          <w:trHeight w:val="563"/>
        </w:trPr>
        <w:tc>
          <w:tcPr>
            <w:tcW w:w="736" w:type="pct"/>
            <w:tcBorders>
              <w:top w:val="single" w:sz="4" w:space="0" w:color="auto"/>
              <w:left w:val="single" w:sz="4" w:space="0" w:color="auto"/>
              <w:bottom w:val="single" w:sz="4" w:space="0" w:color="auto"/>
              <w:right w:val="single" w:sz="4" w:space="0" w:color="auto"/>
            </w:tcBorders>
          </w:tcPr>
          <w:p/>
        </w:tc>
        <w:tc>
          <w:tcPr>
            <w:tcW w:w="685" w:type="pct"/>
            <w:tcBorders>
              <w:top w:val="single" w:sz="4" w:space="0" w:color="auto"/>
              <w:left w:val="single" w:sz="4" w:space="0" w:color="auto"/>
              <w:bottom w:val="single" w:sz="4" w:space="0" w:color="auto"/>
              <w:right w:val="single" w:sz="4" w:space="0" w:color="auto"/>
            </w:tcBorders>
          </w:tcPr>
          <w:p/>
        </w:tc>
        <w:tc>
          <w:tcPr>
            <w:tcW w:w="749" w:type="pct"/>
            <w:tcBorders>
              <w:top w:val="single" w:sz="4" w:space="0" w:color="auto"/>
              <w:left w:val="single" w:sz="4" w:space="0" w:color="auto"/>
              <w:bottom w:val="single" w:sz="4" w:space="0" w:color="auto"/>
              <w:right w:val="single" w:sz="4" w:space="0" w:color="auto"/>
            </w:tcBorders>
          </w:tcPr>
          <w:p/>
        </w:tc>
        <w:tc>
          <w:tcPr>
            <w:tcW w:w="676" w:type="pct"/>
            <w:tcBorders>
              <w:top w:val="single" w:sz="4" w:space="0" w:color="auto"/>
              <w:left w:val="single" w:sz="4" w:space="0" w:color="auto"/>
              <w:bottom w:val="single" w:sz="4" w:space="0" w:color="auto"/>
              <w:right w:val="single" w:sz="4" w:space="0" w:color="auto"/>
            </w:tcBorders>
          </w:tcPr>
          <w:p/>
        </w:tc>
        <w:tc>
          <w:tcPr>
            <w:tcW w:w="676" w:type="pct"/>
            <w:tcBorders>
              <w:top w:val="single" w:sz="4" w:space="0" w:color="auto"/>
              <w:left w:val="single" w:sz="4" w:space="0" w:color="auto"/>
              <w:bottom w:val="single" w:sz="4" w:space="0" w:color="auto"/>
              <w:right w:val="single" w:sz="4" w:space="0" w:color="auto"/>
            </w:tcBorders>
          </w:tcPr>
          <w:p/>
        </w:tc>
        <w:tc>
          <w:tcPr>
            <w:tcW w:w="778" w:type="pct"/>
            <w:tcBorders>
              <w:top w:val="single" w:sz="4" w:space="0" w:color="auto"/>
              <w:left w:val="single" w:sz="4" w:space="0" w:color="auto"/>
              <w:bottom w:val="single" w:sz="4" w:space="0" w:color="auto"/>
              <w:right w:val="single" w:sz="4" w:space="0" w:color="auto"/>
            </w:tcBorders>
          </w:tcPr>
          <w:p/>
        </w:tc>
        <w:tc>
          <w:tcPr>
            <w:tcW w:w="697" w:type="pct"/>
            <w:tcBorders>
              <w:top w:val="single" w:sz="4" w:space="0" w:color="auto"/>
              <w:left w:val="single" w:sz="4" w:space="0" w:color="auto"/>
              <w:bottom w:val="single" w:sz="4" w:space="0" w:color="auto"/>
              <w:right w:val="single" w:sz="4" w:space="0" w:color="auto"/>
            </w:tcBorders>
          </w:tcPr>
          <w:p/>
        </w:tc>
      </w:tr>
      <w:tr>
        <w:tblPrEx>
          <w:tblW w:w="4853" w:type="pct"/>
          <w:tblInd w:w="0" w:type="dxa"/>
          <w:tblCellMar>
            <w:top w:w="0" w:type="dxa"/>
            <w:left w:w="108" w:type="dxa"/>
            <w:bottom w:w="0" w:type="dxa"/>
            <w:right w:w="108" w:type="dxa"/>
          </w:tblCellMar>
        </w:tblPrEx>
        <w:trPr>
          <w:trHeight w:val="563"/>
        </w:trPr>
        <w:tc>
          <w:tcPr>
            <w:tcW w:w="736" w:type="pct"/>
            <w:tcBorders>
              <w:top w:val="single" w:sz="4" w:space="0" w:color="auto"/>
              <w:left w:val="single" w:sz="4" w:space="0" w:color="auto"/>
              <w:bottom w:val="single" w:sz="4" w:space="0" w:color="auto"/>
              <w:right w:val="single" w:sz="4" w:space="0" w:color="auto"/>
            </w:tcBorders>
          </w:tcPr>
          <w:p/>
        </w:tc>
        <w:tc>
          <w:tcPr>
            <w:tcW w:w="685" w:type="pct"/>
            <w:tcBorders>
              <w:top w:val="single" w:sz="4" w:space="0" w:color="auto"/>
              <w:left w:val="single" w:sz="4" w:space="0" w:color="auto"/>
              <w:bottom w:val="single" w:sz="4" w:space="0" w:color="auto"/>
              <w:right w:val="single" w:sz="4" w:space="0" w:color="auto"/>
            </w:tcBorders>
          </w:tcPr>
          <w:p/>
        </w:tc>
        <w:tc>
          <w:tcPr>
            <w:tcW w:w="749" w:type="pct"/>
            <w:tcBorders>
              <w:top w:val="single" w:sz="4" w:space="0" w:color="auto"/>
              <w:left w:val="single" w:sz="4" w:space="0" w:color="auto"/>
              <w:bottom w:val="single" w:sz="4" w:space="0" w:color="auto"/>
              <w:right w:val="single" w:sz="4" w:space="0" w:color="auto"/>
            </w:tcBorders>
          </w:tcPr>
          <w:p/>
        </w:tc>
        <w:tc>
          <w:tcPr>
            <w:tcW w:w="676" w:type="pct"/>
            <w:tcBorders>
              <w:top w:val="single" w:sz="4" w:space="0" w:color="auto"/>
              <w:left w:val="single" w:sz="4" w:space="0" w:color="auto"/>
              <w:bottom w:val="single" w:sz="4" w:space="0" w:color="auto"/>
              <w:right w:val="single" w:sz="4" w:space="0" w:color="auto"/>
            </w:tcBorders>
          </w:tcPr>
          <w:p/>
        </w:tc>
        <w:tc>
          <w:tcPr>
            <w:tcW w:w="676" w:type="pct"/>
            <w:tcBorders>
              <w:top w:val="single" w:sz="4" w:space="0" w:color="auto"/>
              <w:left w:val="single" w:sz="4" w:space="0" w:color="auto"/>
              <w:bottom w:val="single" w:sz="4" w:space="0" w:color="auto"/>
              <w:right w:val="single" w:sz="4" w:space="0" w:color="auto"/>
            </w:tcBorders>
          </w:tcPr>
          <w:p/>
        </w:tc>
        <w:tc>
          <w:tcPr>
            <w:tcW w:w="778" w:type="pct"/>
            <w:tcBorders>
              <w:top w:val="single" w:sz="4" w:space="0" w:color="auto"/>
              <w:left w:val="single" w:sz="4" w:space="0" w:color="auto"/>
              <w:bottom w:val="single" w:sz="4" w:space="0" w:color="auto"/>
              <w:right w:val="single" w:sz="4" w:space="0" w:color="auto"/>
            </w:tcBorders>
          </w:tcPr>
          <w:p/>
        </w:tc>
        <w:tc>
          <w:tcPr>
            <w:tcW w:w="697" w:type="pct"/>
            <w:tcBorders>
              <w:top w:val="single" w:sz="4" w:space="0" w:color="auto"/>
              <w:left w:val="single" w:sz="4" w:space="0" w:color="auto"/>
              <w:bottom w:val="single" w:sz="4" w:space="0" w:color="auto"/>
              <w:right w:val="single" w:sz="4" w:space="0" w:color="auto"/>
            </w:tcBorders>
          </w:tcPr>
          <w:p/>
        </w:tc>
      </w:tr>
      <w:tr>
        <w:tblPrEx>
          <w:tblW w:w="4853" w:type="pct"/>
          <w:tblInd w:w="0" w:type="dxa"/>
          <w:tblCellMar>
            <w:top w:w="0" w:type="dxa"/>
            <w:left w:w="108" w:type="dxa"/>
            <w:bottom w:w="0" w:type="dxa"/>
            <w:right w:w="108" w:type="dxa"/>
          </w:tblCellMar>
        </w:tblPrEx>
        <w:trPr>
          <w:trHeight w:val="563"/>
        </w:trPr>
        <w:tc>
          <w:tcPr>
            <w:tcW w:w="736" w:type="pct"/>
            <w:tcBorders>
              <w:top w:val="single" w:sz="4" w:space="0" w:color="auto"/>
              <w:left w:val="single" w:sz="4" w:space="0" w:color="auto"/>
              <w:bottom w:val="single" w:sz="4" w:space="0" w:color="auto"/>
              <w:right w:val="single" w:sz="4" w:space="0" w:color="auto"/>
            </w:tcBorders>
          </w:tcPr>
          <w:p/>
        </w:tc>
        <w:tc>
          <w:tcPr>
            <w:tcW w:w="685" w:type="pct"/>
            <w:tcBorders>
              <w:top w:val="single" w:sz="4" w:space="0" w:color="auto"/>
              <w:left w:val="single" w:sz="4" w:space="0" w:color="auto"/>
              <w:bottom w:val="single" w:sz="4" w:space="0" w:color="auto"/>
              <w:right w:val="single" w:sz="4" w:space="0" w:color="auto"/>
            </w:tcBorders>
          </w:tcPr>
          <w:p/>
        </w:tc>
        <w:tc>
          <w:tcPr>
            <w:tcW w:w="749" w:type="pct"/>
            <w:tcBorders>
              <w:top w:val="single" w:sz="4" w:space="0" w:color="auto"/>
              <w:left w:val="single" w:sz="4" w:space="0" w:color="auto"/>
              <w:bottom w:val="single" w:sz="4" w:space="0" w:color="auto"/>
              <w:right w:val="single" w:sz="4" w:space="0" w:color="auto"/>
            </w:tcBorders>
          </w:tcPr>
          <w:p/>
        </w:tc>
        <w:tc>
          <w:tcPr>
            <w:tcW w:w="676" w:type="pct"/>
            <w:tcBorders>
              <w:top w:val="single" w:sz="4" w:space="0" w:color="auto"/>
              <w:left w:val="single" w:sz="4" w:space="0" w:color="auto"/>
              <w:bottom w:val="single" w:sz="4" w:space="0" w:color="auto"/>
              <w:right w:val="single" w:sz="4" w:space="0" w:color="auto"/>
            </w:tcBorders>
          </w:tcPr>
          <w:p/>
        </w:tc>
        <w:tc>
          <w:tcPr>
            <w:tcW w:w="676" w:type="pct"/>
            <w:tcBorders>
              <w:top w:val="single" w:sz="4" w:space="0" w:color="auto"/>
              <w:left w:val="single" w:sz="4" w:space="0" w:color="auto"/>
              <w:bottom w:val="single" w:sz="4" w:space="0" w:color="auto"/>
              <w:right w:val="single" w:sz="4" w:space="0" w:color="auto"/>
            </w:tcBorders>
          </w:tcPr>
          <w:p/>
        </w:tc>
        <w:tc>
          <w:tcPr>
            <w:tcW w:w="778" w:type="pct"/>
            <w:tcBorders>
              <w:top w:val="single" w:sz="4" w:space="0" w:color="auto"/>
              <w:left w:val="single" w:sz="4" w:space="0" w:color="auto"/>
              <w:bottom w:val="single" w:sz="4" w:space="0" w:color="auto"/>
              <w:right w:val="single" w:sz="4" w:space="0" w:color="auto"/>
            </w:tcBorders>
          </w:tcPr>
          <w:p/>
        </w:tc>
        <w:tc>
          <w:tcPr>
            <w:tcW w:w="697" w:type="pct"/>
            <w:tcBorders>
              <w:top w:val="single" w:sz="4" w:space="0" w:color="auto"/>
              <w:left w:val="single" w:sz="4" w:space="0" w:color="auto"/>
              <w:bottom w:val="single" w:sz="4" w:space="0" w:color="auto"/>
              <w:right w:val="single" w:sz="4" w:space="0" w:color="auto"/>
            </w:tcBorders>
          </w:tcPr>
          <w:p/>
        </w:tc>
      </w:tr>
      <w:tr>
        <w:tblPrEx>
          <w:tblW w:w="4853" w:type="pct"/>
          <w:tblInd w:w="0" w:type="dxa"/>
          <w:tblCellMar>
            <w:top w:w="0" w:type="dxa"/>
            <w:left w:w="108" w:type="dxa"/>
            <w:bottom w:w="0" w:type="dxa"/>
            <w:right w:w="108" w:type="dxa"/>
          </w:tblCellMar>
        </w:tblPrEx>
        <w:trPr>
          <w:trHeight w:val="563"/>
        </w:trPr>
        <w:tc>
          <w:tcPr>
            <w:tcW w:w="736" w:type="pct"/>
            <w:tcBorders>
              <w:top w:val="single" w:sz="4" w:space="0" w:color="auto"/>
              <w:left w:val="single" w:sz="4" w:space="0" w:color="auto"/>
              <w:bottom w:val="single" w:sz="4" w:space="0" w:color="auto"/>
              <w:right w:val="single" w:sz="4" w:space="0" w:color="auto"/>
            </w:tcBorders>
          </w:tcPr>
          <w:p/>
        </w:tc>
        <w:tc>
          <w:tcPr>
            <w:tcW w:w="685" w:type="pct"/>
            <w:tcBorders>
              <w:top w:val="single" w:sz="4" w:space="0" w:color="auto"/>
              <w:left w:val="single" w:sz="4" w:space="0" w:color="auto"/>
              <w:bottom w:val="single" w:sz="4" w:space="0" w:color="auto"/>
              <w:right w:val="single" w:sz="4" w:space="0" w:color="auto"/>
            </w:tcBorders>
          </w:tcPr>
          <w:p/>
        </w:tc>
        <w:tc>
          <w:tcPr>
            <w:tcW w:w="749" w:type="pct"/>
            <w:tcBorders>
              <w:top w:val="single" w:sz="4" w:space="0" w:color="auto"/>
              <w:left w:val="single" w:sz="4" w:space="0" w:color="auto"/>
              <w:bottom w:val="single" w:sz="4" w:space="0" w:color="auto"/>
              <w:right w:val="single" w:sz="4" w:space="0" w:color="auto"/>
            </w:tcBorders>
          </w:tcPr>
          <w:p/>
        </w:tc>
        <w:tc>
          <w:tcPr>
            <w:tcW w:w="676" w:type="pct"/>
            <w:tcBorders>
              <w:top w:val="single" w:sz="4" w:space="0" w:color="auto"/>
              <w:left w:val="single" w:sz="4" w:space="0" w:color="auto"/>
              <w:bottom w:val="single" w:sz="4" w:space="0" w:color="auto"/>
              <w:right w:val="single" w:sz="4" w:space="0" w:color="auto"/>
            </w:tcBorders>
          </w:tcPr>
          <w:p/>
        </w:tc>
        <w:tc>
          <w:tcPr>
            <w:tcW w:w="676" w:type="pct"/>
            <w:tcBorders>
              <w:top w:val="single" w:sz="4" w:space="0" w:color="auto"/>
              <w:left w:val="single" w:sz="4" w:space="0" w:color="auto"/>
              <w:bottom w:val="single" w:sz="4" w:space="0" w:color="auto"/>
              <w:right w:val="single" w:sz="4" w:space="0" w:color="auto"/>
            </w:tcBorders>
          </w:tcPr>
          <w:p/>
        </w:tc>
        <w:tc>
          <w:tcPr>
            <w:tcW w:w="778" w:type="pct"/>
            <w:tcBorders>
              <w:top w:val="single" w:sz="4" w:space="0" w:color="auto"/>
              <w:left w:val="single" w:sz="4" w:space="0" w:color="auto"/>
              <w:bottom w:val="single" w:sz="4" w:space="0" w:color="auto"/>
              <w:right w:val="single" w:sz="4" w:space="0" w:color="auto"/>
            </w:tcBorders>
          </w:tcPr>
          <w:p/>
        </w:tc>
        <w:tc>
          <w:tcPr>
            <w:tcW w:w="697" w:type="pct"/>
            <w:tcBorders>
              <w:top w:val="single" w:sz="4" w:space="0" w:color="auto"/>
              <w:left w:val="single" w:sz="4" w:space="0" w:color="auto"/>
              <w:bottom w:val="single" w:sz="4" w:space="0" w:color="auto"/>
              <w:right w:val="single" w:sz="4" w:space="0" w:color="auto"/>
            </w:tcBorders>
          </w:tcPr>
          <w:p/>
        </w:tc>
      </w:tr>
      <w:tr>
        <w:tblPrEx>
          <w:tblW w:w="4853" w:type="pct"/>
          <w:tblInd w:w="0" w:type="dxa"/>
          <w:tblCellMar>
            <w:top w:w="0" w:type="dxa"/>
            <w:left w:w="108" w:type="dxa"/>
            <w:bottom w:w="0" w:type="dxa"/>
            <w:right w:w="108" w:type="dxa"/>
          </w:tblCellMar>
        </w:tblPrEx>
        <w:trPr>
          <w:trHeight w:val="563"/>
        </w:trPr>
        <w:tc>
          <w:tcPr>
            <w:tcW w:w="736" w:type="pct"/>
            <w:tcBorders>
              <w:top w:val="single" w:sz="4" w:space="0" w:color="auto"/>
              <w:left w:val="single" w:sz="4" w:space="0" w:color="auto"/>
              <w:bottom w:val="single" w:sz="4" w:space="0" w:color="auto"/>
              <w:right w:val="single" w:sz="4" w:space="0" w:color="auto"/>
            </w:tcBorders>
          </w:tcPr>
          <w:p/>
        </w:tc>
        <w:tc>
          <w:tcPr>
            <w:tcW w:w="685" w:type="pct"/>
            <w:tcBorders>
              <w:top w:val="single" w:sz="4" w:space="0" w:color="auto"/>
              <w:left w:val="single" w:sz="4" w:space="0" w:color="auto"/>
              <w:bottom w:val="single" w:sz="4" w:space="0" w:color="auto"/>
              <w:right w:val="single" w:sz="4" w:space="0" w:color="auto"/>
            </w:tcBorders>
          </w:tcPr>
          <w:p/>
        </w:tc>
        <w:tc>
          <w:tcPr>
            <w:tcW w:w="749" w:type="pct"/>
            <w:tcBorders>
              <w:top w:val="single" w:sz="4" w:space="0" w:color="auto"/>
              <w:left w:val="single" w:sz="4" w:space="0" w:color="auto"/>
              <w:bottom w:val="single" w:sz="4" w:space="0" w:color="auto"/>
              <w:right w:val="single" w:sz="4" w:space="0" w:color="auto"/>
            </w:tcBorders>
          </w:tcPr>
          <w:p/>
        </w:tc>
        <w:tc>
          <w:tcPr>
            <w:tcW w:w="676" w:type="pct"/>
            <w:tcBorders>
              <w:top w:val="single" w:sz="4" w:space="0" w:color="auto"/>
              <w:left w:val="single" w:sz="4" w:space="0" w:color="auto"/>
              <w:bottom w:val="single" w:sz="4" w:space="0" w:color="auto"/>
              <w:right w:val="single" w:sz="4" w:space="0" w:color="auto"/>
            </w:tcBorders>
          </w:tcPr>
          <w:p/>
        </w:tc>
        <w:tc>
          <w:tcPr>
            <w:tcW w:w="676" w:type="pct"/>
            <w:tcBorders>
              <w:top w:val="single" w:sz="4" w:space="0" w:color="auto"/>
              <w:left w:val="single" w:sz="4" w:space="0" w:color="auto"/>
              <w:bottom w:val="single" w:sz="4" w:space="0" w:color="auto"/>
              <w:right w:val="single" w:sz="4" w:space="0" w:color="auto"/>
            </w:tcBorders>
          </w:tcPr>
          <w:p/>
        </w:tc>
        <w:tc>
          <w:tcPr>
            <w:tcW w:w="778" w:type="pct"/>
            <w:tcBorders>
              <w:top w:val="single" w:sz="4" w:space="0" w:color="auto"/>
              <w:left w:val="single" w:sz="4" w:space="0" w:color="auto"/>
              <w:bottom w:val="single" w:sz="4" w:space="0" w:color="auto"/>
              <w:right w:val="single" w:sz="4" w:space="0" w:color="auto"/>
            </w:tcBorders>
          </w:tcPr>
          <w:p/>
        </w:tc>
        <w:tc>
          <w:tcPr>
            <w:tcW w:w="697" w:type="pct"/>
            <w:tcBorders>
              <w:top w:val="single" w:sz="4" w:space="0" w:color="auto"/>
              <w:left w:val="single" w:sz="4" w:space="0" w:color="auto"/>
              <w:bottom w:val="single" w:sz="4" w:space="0" w:color="auto"/>
              <w:right w:val="single" w:sz="4" w:space="0" w:color="auto"/>
            </w:tcBorders>
          </w:tcPr>
          <w:p/>
        </w:tc>
      </w:tr>
      <w:tr>
        <w:tblPrEx>
          <w:tblW w:w="4853" w:type="pct"/>
          <w:tblInd w:w="0" w:type="dxa"/>
          <w:tblCellMar>
            <w:top w:w="0" w:type="dxa"/>
            <w:left w:w="108" w:type="dxa"/>
            <w:bottom w:w="0" w:type="dxa"/>
            <w:right w:w="108" w:type="dxa"/>
          </w:tblCellMar>
        </w:tblPrEx>
        <w:trPr>
          <w:trHeight w:val="563"/>
        </w:trPr>
        <w:tc>
          <w:tcPr>
            <w:tcW w:w="736" w:type="pct"/>
            <w:tcBorders>
              <w:top w:val="single" w:sz="4" w:space="0" w:color="auto"/>
              <w:left w:val="single" w:sz="4" w:space="0" w:color="auto"/>
              <w:bottom w:val="single" w:sz="4" w:space="0" w:color="auto"/>
              <w:right w:val="single" w:sz="4" w:space="0" w:color="auto"/>
            </w:tcBorders>
          </w:tcPr>
          <w:p/>
        </w:tc>
        <w:tc>
          <w:tcPr>
            <w:tcW w:w="685" w:type="pct"/>
            <w:tcBorders>
              <w:top w:val="single" w:sz="4" w:space="0" w:color="auto"/>
              <w:left w:val="single" w:sz="4" w:space="0" w:color="auto"/>
              <w:bottom w:val="single" w:sz="4" w:space="0" w:color="auto"/>
              <w:right w:val="single" w:sz="4" w:space="0" w:color="auto"/>
            </w:tcBorders>
          </w:tcPr>
          <w:p/>
        </w:tc>
        <w:tc>
          <w:tcPr>
            <w:tcW w:w="749" w:type="pct"/>
            <w:tcBorders>
              <w:top w:val="single" w:sz="4" w:space="0" w:color="auto"/>
              <w:left w:val="single" w:sz="4" w:space="0" w:color="auto"/>
              <w:bottom w:val="single" w:sz="4" w:space="0" w:color="auto"/>
              <w:right w:val="single" w:sz="4" w:space="0" w:color="auto"/>
            </w:tcBorders>
          </w:tcPr>
          <w:p/>
        </w:tc>
        <w:tc>
          <w:tcPr>
            <w:tcW w:w="676" w:type="pct"/>
            <w:tcBorders>
              <w:top w:val="single" w:sz="4" w:space="0" w:color="auto"/>
              <w:left w:val="single" w:sz="4" w:space="0" w:color="auto"/>
              <w:bottom w:val="single" w:sz="4" w:space="0" w:color="auto"/>
              <w:right w:val="single" w:sz="4" w:space="0" w:color="auto"/>
            </w:tcBorders>
          </w:tcPr>
          <w:p/>
        </w:tc>
        <w:tc>
          <w:tcPr>
            <w:tcW w:w="676" w:type="pct"/>
            <w:tcBorders>
              <w:top w:val="single" w:sz="4" w:space="0" w:color="auto"/>
              <w:left w:val="single" w:sz="4" w:space="0" w:color="auto"/>
              <w:bottom w:val="single" w:sz="4" w:space="0" w:color="auto"/>
              <w:right w:val="single" w:sz="4" w:space="0" w:color="auto"/>
            </w:tcBorders>
          </w:tcPr>
          <w:p/>
        </w:tc>
        <w:tc>
          <w:tcPr>
            <w:tcW w:w="778" w:type="pct"/>
            <w:tcBorders>
              <w:top w:val="single" w:sz="4" w:space="0" w:color="auto"/>
              <w:left w:val="single" w:sz="4" w:space="0" w:color="auto"/>
              <w:bottom w:val="single" w:sz="4" w:space="0" w:color="auto"/>
              <w:right w:val="single" w:sz="4" w:space="0" w:color="auto"/>
            </w:tcBorders>
          </w:tcPr>
          <w:p/>
        </w:tc>
        <w:tc>
          <w:tcPr>
            <w:tcW w:w="697" w:type="pct"/>
            <w:tcBorders>
              <w:top w:val="single" w:sz="4" w:space="0" w:color="auto"/>
              <w:left w:val="single" w:sz="4" w:space="0" w:color="auto"/>
              <w:bottom w:val="single" w:sz="4" w:space="0" w:color="auto"/>
              <w:right w:val="single" w:sz="4" w:space="0" w:color="auto"/>
            </w:tcBorders>
          </w:tcPr>
          <w:p/>
        </w:tc>
      </w:tr>
    </w:tbl>
    <w:p/>
    <w:sectPr>
      <w:headerReference w:type="even" r:id="rId12"/>
      <w:headerReference w:type="default" r:id="rId13"/>
      <w:footerReference w:type="default" r:id="rId14"/>
      <w:headerReference w:type="first" r:id="rId15"/>
      <w:footerReference w:type="first" r:id="rId16"/>
      <w:pgSz w:w="11906" w:h="16838"/>
      <w:pgMar w:top="1440" w:right="1800" w:bottom="1440" w:left="1800" w:header="851" w:footer="992" w:gutter="0"/>
      <w:pgNumType w:start="1"/>
      <w:cols w:num="1" w:space="425"/>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幼圆">
    <w:panose1 w:val="02010509060101010101"/>
    <w:charset w:val="86"/>
    <w:family w:val="modern"/>
    <w:pitch w:val="default"/>
    <w:sig w:usb0="00000001" w:usb1="080E0000" w:usb2="00000000" w:usb3="00000000" w:csb0="00040000"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Bdr>
        <w:top w:val="single" w:sz="4" w:space="12" w:color="auto"/>
      </w:pBdr>
      <w:jc w:val="cente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981075" cy="154305"/>
              <wp:effectExtent l="0" t="0" r="0" b="0"/>
              <wp:wrapNone/>
              <wp:docPr id="5" name="文本框 5"/>
              <wp:cNvGraphicFramePr/>
              <a:graphic xmlns:a="http://schemas.openxmlformats.org/drawingml/2006/main">
                <a:graphicData uri="http://schemas.microsoft.com/office/word/2010/wordprocessingShape">
                  <wps:wsp xmlns:wps="http://schemas.microsoft.com/office/word/2010/wordprocessingShape">
                    <wps:cNvSpPr txBox="1"/>
                    <wps:spPr>
                      <a:xfrm>
                        <a:off x="0" y="0"/>
                        <a:ext cx="981075" cy="154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Foote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26</w:t>
                          </w:r>
                          <w:r>
                            <w:rPr>
                              <w:rFonts w:hint="eastAsia"/>
                            </w:rPr>
                            <w:fldChar w:fldCharType="end"/>
                          </w:r>
                          <w:r>
                            <w:rPr>
                              <w:rFonts w:hint="eastAsia"/>
                            </w:rPr>
                            <w:t xml:space="preserve"> 页 共 </w:t>
                          </w:r>
                          <w:r>
                            <w:fldChar w:fldCharType="begin"/>
                          </w:r>
                          <w:r>
                            <w:instrText xml:space="preserve"> NUMPAGES  \* MERGEFORMAT </w:instrText>
                          </w:r>
                          <w:r>
                            <w:fldChar w:fldCharType="separate"/>
                          </w:r>
                          <w:r>
                            <w:t>30</w:t>
                          </w:r>
                          <w: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26" o:spid="_x0000_s2049" type="#_x0000_t202" style="width:77.25pt;height:12.15pt;margin-top:0;margin-left:0;mso-height-relative:page;mso-position-horizontal:center;mso-position-horizontal-relative:margin;mso-width-relative:page;mso-wrap-style:none;position:absolute;z-index:251659264" coordsize="21600,21600" filled="f" stroked="f">
              <o:lock v:ext="edit" aspectratio="f"/>
              <v:textbox style="mso-fit-shape-to-text:t" inset="0,0,0,0">
                <w:txbxContent>
                  <w:p>
                    <w:pPr>
                      <w:pStyle w:val="Foote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26</w:t>
                    </w:r>
                    <w:r>
                      <w:rPr>
                        <w:rFonts w:hint="eastAsia"/>
                      </w:rPr>
                      <w:fldChar w:fldCharType="end"/>
                    </w:r>
                    <w:r>
                      <w:rPr>
                        <w:rFonts w:hint="eastAsia"/>
                      </w:rPr>
                      <w:t xml:space="preserve"> 页 共 </w:t>
                    </w:r>
                    <w:r>
                      <w:fldChar w:fldCharType="begin"/>
                    </w:r>
                    <w:r>
                      <w:instrText xml:space="preserve"> NUMPAGES  \* MERGEFORMAT </w:instrText>
                    </w:r>
                    <w:r>
                      <w:fldChar w:fldCharType="separate"/>
                    </w:r>
                    <w:r>
                      <w:t>30</w:t>
                    </w:r>
                    <w:r>
                      <w:fldChar w:fldCharType="end"/>
                    </w:r>
                    <w:r>
                      <w:rPr>
                        <w:rFonts w:hint="eastAsia"/>
                      </w:rPr>
                      <w:t xml:space="preserve"> 页</w:t>
                    </w:r>
                  </w:p>
                </w:txbxContent>
              </v:textbox>
              <w10:wrap anchorx="margin"/>
            </v:shape>
          </w:pict>
        </mc:Fallback>
      </mc:AlternateContent>
    </w:r>
  </w:p>
  <w:p>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jc w:val="left"/>
    </w:pPr>
    <w:r>
      <w:rPr>
        <w:rFonts w:hint="eastAsia"/>
      </w:rPr>
      <w:t xml:space="preserve">组织过程改进规程                                    </w:t>
    </w:r>
    <w:r>
      <w:rPr>
        <w:rFonts w:ascii="宋体" w:hAnsi="宋体" w:hint="eastAsia"/>
        <w:sz w:val="21"/>
        <w:szCs w:val="21"/>
      </w:rPr>
      <w:t>编号：Q/AISINO-HEB-CX-OSSP-01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p>
    <w:r>
      <w:rPr>
        <w:rFonts w:hint="eastAsia"/>
        <w:sz w:val="18"/>
        <w:szCs w:val="18"/>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170ED4"/>
    <w:multiLevelType w:val="multilevel"/>
    <w:tmpl w:val="00170ED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1F71F3C"/>
    <w:multiLevelType w:val="multilevel"/>
    <w:tmpl w:val="01F71F3C"/>
    <w:lvl w:ilvl="0">
      <w:start w:val="1"/>
      <w:numFmt w:val="decimal"/>
      <w:isLgl/>
      <w:suff w:val="space"/>
      <w:lvlText w:val="%1."/>
      <w:lvlJc w:val="left"/>
      <w:pPr>
        <w:ind w:left="428" w:hanging="431"/>
      </w:pPr>
      <w:rPr>
        <w:rFonts w:eastAsia="宋体" w:hint="eastAsia"/>
        <w:b/>
        <w:i w:val="0"/>
        <w:sz w:val="30"/>
        <w:szCs w:val="30"/>
      </w:rPr>
    </w:lvl>
    <w:lvl w:ilvl="1">
      <w:start w:val="1"/>
      <w:numFmt w:val="decimal"/>
      <w:isLgl/>
      <w:suff w:val="space"/>
      <w:lvlText w:val="%1.%2."/>
      <w:lvlJc w:val="left"/>
      <w:pPr>
        <w:ind w:left="935" w:hanging="935"/>
      </w:pPr>
      <w:rPr>
        <w:rFonts w:ascii="宋体" w:eastAsia="宋体" w:hAnsi="宋体" w:cs="Times New Roman" w:hint="eastAsia"/>
        <w:b/>
        <w:bCs w:val="0"/>
        <w:i w:val="0"/>
        <w:iCs w:val="0"/>
        <w:caps w:val="0"/>
        <w:smallCaps w:val="0"/>
        <w:strike w:val="0"/>
        <w:dstrike w:val="0"/>
        <w:vanish w:val="0"/>
        <w:color w:val="auto"/>
        <w:spacing w:val="0"/>
        <w:kern w:val="0"/>
        <w:position w:val="0"/>
        <w:sz w:val="28"/>
        <w:szCs w:val="28"/>
        <w:u w:val="none"/>
        <w:vertAlign w:val="baseline"/>
      </w:rPr>
    </w:lvl>
    <w:lvl w:ilvl="2">
      <w:start w:val="1"/>
      <w:numFmt w:val="decimal"/>
      <w:suff w:val="space"/>
      <w:lvlText w:val="%1.%2.%3."/>
      <w:lvlJc w:val="left"/>
      <w:pPr>
        <w:ind w:left="717" w:hanging="720"/>
      </w:pPr>
      <w:rPr>
        <w:rFonts w:ascii="Times New Roman" w:hAnsi="Times New Roman" w:hint="eastAsia"/>
        <w:b/>
        <w:i w:val="0"/>
        <w:iCs w:val="0"/>
        <w:caps w:val="0"/>
        <w:smallCaps w:val="0"/>
        <w:strike w:val="0"/>
        <w:dstrike w:val="0"/>
        <w:vanish w:val="0"/>
        <w:spacing w:val="0"/>
        <w:kern w:val="0"/>
        <w:position w:val="0"/>
        <w:u w:val="none"/>
        <w:vertAlign w:val="baseline"/>
      </w:rPr>
    </w:lvl>
    <w:lvl w:ilvl="3">
      <w:start w:val="1"/>
      <w:numFmt w:val="decimal"/>
      <w:suff w:val="space"/>
      <w:lvlText w:val="%1.%2.%3.%4."/>
      <w:lvlJc w:val="left"/>
      <w:pPr>
        <w:ind w:left="-540" w:firstLine="1800"/>
      </w:pPr>
      <w:rPr>
        <w:rFonts w:ascii="宋体" w:eastAsia="宋体" w:hAnsi="宋体" w:hint="eastAsia"/>
        <w:b/>
        <w:i w:val="0"/>
        <w:sz w:val="21"/>
        <w:szCs w:val="21"/>
      </w:rPr>
    </w:lvl>
    <w:lvl w:ilvl="4">
      <w:start w:val="1"/>
      <w:numFmt w:val="decimal"/>
      <w:suff w:val="space"/>
      <w:lvlText w:val="%1.%2.%3.%4.%5."/>
      <w:lvlJc w:val="left"/>
      <w:pPr>
        <w:ind w:left="0" w:hanging="3"/>
      </w:pPr>
      <w:rPr>
        <w:rFonts w:ascii="宋体" w:eastAsia="宋体" w:hAnsi="宋体" w:hint="eastAsia"/>
        <w:b/>
      </w:rPr>
    </w:lvl>
    <w:lvl w:ilvl="5">
      <w:start w:val="1"/>
      <w:numFmt w:val="decimal"/>
      <w:lvlText w:val="%1.%2.%3.%4.%5.%6."/>
      <w:lvlJc w:val="left"/>
      <w:pPr>
        <w:tabs>
          <w:tab w:val="left" w:pos="1131"/>
        </w:tabs>
        <w:ind w:left="1131" w:hanging="1134"/>
      </w:pPr>
      <w:rPr>
        <w:rFonts w:hint="eastAsia"/>
      </w:rPr>
    </w:lvl>
    <w:lvl w:ilvl="6">
      <w:start w:val="1"/>
      <w:numFmt w:val="decimal"/>
      <w:lvlText w:val="%1.%2.%3.%4.%5.%6.%7."/>
      <w:lvlJc w:val="left"/>
      <w:pPr>
        <w:tabs>
          <w:tab w:val="left" w:pos="1273"/>
        </w:tabs>
        <w:ind w:left="1273" w:hanging="1276"/>
      </w:pPr>
      <w:rPr>
        <w:rFonts w:hint="eastAsia"/>
      </w:rPr>
    </w:lvl>
    <w:lvl w:ilvl="7">
      <w:start w:val="1"/>
      <w:numFmt w:val="decimal"/>
      <w:lvlText w:val="%1.%2.%3.%4.%5.%6.%7.%8."/>
      <w:lvlJc w:val="left"/>
      <w:pPr>
        <w:tabs>
          <w:tab w:val="left" w:pos="1415"/>
        </w:tabs>
        <w:ind w:left="1415" w:hanging="1418"/>
      </w:pPr>
      <w:rPr>
        <w:rFonts w:hint="eastAsia"/>
      </w:rPr>
    </w:lvl>
    <w:lvl w:ilvl="8">
      <w:start w:val="1"/>
      <w:numFmt w:val="decimal"/>
      <w:lvlText w:val="%1.%2.%3.%4.%5.%6.%7.%8.%9."/>
      <w:lvlJc w:val="left"/>
      <w:pPr>
        <w:tabs>
          <w:tab w:val="left" w:pos="1556"/>
        </w:tabs>
        <w:ind w:left="1556" w:hanging="1559"/>
      </w:pPr>
      <w:rPr>
        <w:rFonts w:hint="eastAsia"/>
      </w:rPr>
    </w:lvl>
  </w:abstractNum>
  <w:abstractNum w:abstractNumId="2">
    <w:nsid w:val="03575AF4"/>
    <w:multiLevelType w:val="multilevel"/>
    <w:tmpl w:val="03575AF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bullet"/>
      <w:lvlText w:val=""/>
      <w:lvlJc w:val="left"/>
      <w:pPr>
        <w:ind w:left="1680" w:hanging="420"/>
      </w:pPr>
      <w:rPr>
        <w:rFonts w:ascii="Wingdings" w:hAnsi="Wingdings" w:hint="default"/>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0435F00"/>
    <w:multiLevelType w:val="multilevel"/>
    <w:tmpl w:val="20435F0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bullet"/>
      <w:lvlText w:val=""/>
      <w:lvlJc w:val="left"/>
      <w:pPr>
        <w:ind w:left="1680" w:hanging="420"/>
      </w:pPr>
      <w:rPr>
        <w:rFonts w:ascii="Wingdings" w:hAnsi="Wingdings" w:hint="default"/>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1323467"/>
    <w:multiLevelType w:val="singleLevel"/>
    <w:tmpl w:val="21323467"/>
    <w:lvl w:ilvl="0">
      <w:start w:val="1"/>
      <w:numFmt w:val="decimal"/>
      <w:lvlText w:val="%1."/>
      <w:lvlJc w:val="left"/>
      <w:pPr>
        <w:tabs>
          <w:tab w:val="left" w:pos="1145"/>
        </w:tabs>
        <w:ind w:left="902" w:hanging="477"/>
      </w:pPr>
      <w:rPr>
        <w:rFonts w:hint="eastAsia"/>
      </w:rPr>
    </w:lvl>
  </w:abstractNum>
  <w:abstractNum w:abstractNumId="5">
    <w:nsid w:val="22BB5F4C"/>
    <w:multiLevelType w:val="singleLevel"/>
    <w:tmpl w:val="22BB5F4C"/>
    <w:lvl w:ilvl="0">
      <w:start w:val="1"/>
      <w:numFmt w:val="decimal"/>
      <w:pStyle w:val="12"/>
      <w:lvlText w:val="%1."/>
      <w:lvlJc w:val="left"/>
      <w:pPr>
        <w:tabs>
          <w:tab w:val="left" w:pos="1145"/>
        </w:tabs>
        <w:ind w:left="902" w:hanging="477"/>
      </w:pPr>
      <w:rPr>
        <w:rFonts w:hint="eastAsia"/>
      </w:rPr>
    </w:lvl>
  </w:abstractNum>
  <w:abstractNum w:abstractNumId="6">
    <w:nsid w:val="23675D40"/>
    <w:multiLevelType w:val="multilevel"/>
    <w:tmpl w:val="23675D40"/>
    <w:lvl w:ilvl="0">
      <w:start w:val="1"/>
      <w:numFmt w:val="bullet"/>
      <w:pStyle w:val="a5"/>
      <w:lvlText w:val=""/>
      <w:lvlJc w:val="left"/>
      <w:pPr>
        <w:tabs>
          <w:tab w:val="left" w:pos="1260"/>
        </w:tabs>
        <w:ind w:left="1260" w:hanging="420"/>
      </w:pPr>
      <w:rPr>
        <w:rFonts w:ascii="Wingdings" w:hAnsi="Wingdings" w:hint="default"/>
      </w:rPr>
    </w:lvl>
    <w:lvl w:ilvl="1">
      <w:start w:val="1"/>
      <w:numFmt w:val="lowerLetter"/>
      <w:lvlText w:val="%2)"/>
      <w:lvlJc w:val="left"/>
      <w:pPr>
        <w:tabs>
          <w:tab w:val="left" w:pos="1680"/>
        </w:tabs>
        <w:ind w:left="1680" w:hanging="420"/>
      </w:pPr>
    </w:lvl>
    <w:lvl w:ilvl="2">
      <w:start w:val="1"/>
      <w:numFmt w:val="lowerRoman"/>
      <w:lvlText w:val="%3."/>
      <w:lvlJc w:val="right"/>
      <w:pPr>
        <w:tabs>
          <w:tab w:val="left" w:pos="2100"/>
        </w:tabs>
        <w:ind w:left="2100" w:hanging="420"/>
      </w:pPr>
    </w:lvl>
    <w:lvl w:ilvl="3">
      <w:start w:val="1"/>
      <w:numFmt w:val="decimal"/>
      <w:lvlText w:val="%4."/>
      <w:lvlJc w:val="left"/>
      <w:pPr>
        <w:tabs>
          <w:tab w:val="left" w:pos="2520"/>
        </w:tabs>
        <w:ind w:left="2520" w:hanging="420"/>
      </w:pPr>
    </w:lvl>
    <w:lvl w:ilvl="4">
      <w:start w:val="1"/>
      <w:numFmt w:val="lowerLetter"/>
      <w:lvlText w:val="%5)"/>
      <w:lvlJc w:val="left"/>
      <w:pPr>
        <w:tabs>
          <w:tab w:val="left" w:pos="2940"/>
        </w:tabs>
        <w:ind w:left="2940" w:hanging="420"/>
      </w:pPr>
    </w:lvl>
    <w:lvl w:ilvl="5">
      <w:start w:val="1"/>
      <w:numFmt w:val="lowerRoman"/>
      <w:lvlText w:val="%6."/>
      <w:lvlJc w:val="right"/>
      <w:pPr>
        <w:tabs>
          <w:tab w:val="left" w:pos="3360"/>
        </w:tabs>
        <w:ind w:left="3360" w:hanging="420"/>
      </w:pPr>
    </w:lvl>
    <w:lvl w:ilvl="6">
      <w:start w:val="1"/>
      <w:numFmt w:val="decimal"/>
      <w:lvlText w:val="%7."/>
      <w:lvlJc w:val="left"/>
      <w:pPr>
        <w:tabs>
          <w:tab w:val="left" w:pos="3780"/>
        </w:tabs>
        <w:ind w:left="3780" w:hanging="420"/>
      </w:pPr>
    </w:lvl>
    <w:lvl w:ilvl="7">
      <w:start w:val="1"/>
      <w:numFmt w:val="lowerLetter"/>
      <w:lvlText w:val="%8)"/>
      <w:lvlJc w:val="left"/>
      <w:pPr>
        <w:tabs>
          <w:tab w:val="left" w:pos="4200"/>
        </w:tabs>
        <w:ind w:left="4200" w:hanging="420"/>
      </w:pPr>
    </w:lvl>
    <w:lvl w:ilvl="8">
      <w:start w:val="1"/>
      <w:numFmt w:val="lowerRoman"/>
      <w:lvlText w:val="%9."/>
      <w:lvlJc w:val="right"/>
      <w:pPr>
        <w:tabs>
          <w:tab w:val="left" w:pos="4620"/>
        </w:tabs>
        <w:ind w:left="4620" w:hanging="420"/>
      </w:pPr>
    </w:lvl>
  </w:abstractNum>
  <w:abstractNum w:abstractNumId="7">
    <w:nsid w:val="3316091A"/>
    <w:multiLevelType w:val="multilevel"/>
    <w:tmpl w:val="3316091A"/>
    <w:lvl w:ilvl="0">
      <w:start w:val="1"/>
      <w:numFmt w:val="none"/>
      <w:pStyle w:val="0"/>
      <w:lvlText w:val="0"/>
      <w:lvlJc w:val="left"/>
      <w:pPr>
        <w:tabs>
          <w:tab w:val="left" w:pos="360"/>
        </w:tabs>
        <w:ind w:left="0" w:firstLine="0"/>
      </w:pPr>
      <w:rPr>
        <w:rFonts w:ascii="Arial" w:eastAsia="宋体" w:hAnsi="Arial" w:hint="default"/>
        <w:sz w:val="32"/>
      </w:rPr>
    </w:lvl>
    <w:lvl w:ilvl="1">
      <w:start w:val="1"/>
      <w:numFmt w:val="decimal"/>
      <w:lvlText w:val="%1.%2"/>
      <w:lvlJc w:val="left"/>
      <w:pPr>
        <w:tabs>
          <w:tab w:val="left" w:pos="992"/>
        </w:tabs>
        <w:ind w:left="992" w:hanging="567"/>
      </w:pPr>
      <w:rPr>
        <w:rFonts w:ascii="Arial" w:eastAsia="宋体" w:hAnsi="Arial" w:hint="default"/>
        <w:b w:val="0"/>
        <w:i w:val="0"/>
        <w:color w:val="auto"/>
        <w:sz w:val="30"/>
        <w:szCs w:val="30"/>
      </w:rPr>
    </w:lvl>
    <w:lvl w:ilvl="2">
      <w:start w:val="1"/>
      <w:numFmt w:val="decimal"/>
      <w:lvlText w:val="%1.%2.%3"/>
      <w:lvlJc w:val="left"/>
      <w:pPr>
        <w:tabs>
          <w:tab w:val="left" w:pos="1571"/>
        </w:tabs>
        <w:ind w:left="1418" w:hanging="567"/>
      </w:pPr>
      <w:rPr>
        <w:rFonts w:ascii="Arial" w:eastAsia="宋体" w:hAnsi="Arial" w:hint="default"/>
        <w:sz w:val="28"/>
      </w:rPr>
    </w:lvl>
    <w:lvl w:ilvl="3">
      <w:start w:val="1"/>
      <w:numFmt w:val="decimal"/>
      <w:lvlText w:val="%1.%2.%3.%4"/>
      <w:lvlJc w:val="left"/>
      <w:pPr>
        <w:tabs>
          <w:tab w:val="left" w:pos="1996"/>
        </w:tabs>
        <w:ind w:left="1276" w:firstLine="0"/>
      </w:pPr>
      <w:rPr>
        <w:rFonts w:ascii="Arial" w:eastAsia="宋体" w:hAnsi="Arial" w:hint="default"/>
        <w:b/>
        <w:i w:val="0"/>
        <w:sz w:val="21"/>
      </w:rPr>
    </w:lvl>
    <w:lvl w:ilvl="4">
      <w:start w:val="1"/>
      <w:numFmt w:val="decimal"/>
      <w:lvlText w:val="%1.%2.%3.%4.%5"/>
      <w:lvlJc w:val="left"/>
      <w:pPr>
        <w:tabs>
          <w:tab w:val="left" w:pos="2781"/>
        </w:tabs>
        <w:ind w:left="2551" w:hanging="850"/>
      </w:pPr>
      <w:rPr>
        <w:rFonts w:ascii="Arial" w:eastAsia="宋体" w:hAnsi="Arial" w:hint="default"/>
        <w:b w:val="0"/>
        <w:i w:val="0"/>
        <w:sz w:val="24"/>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8">
    <w:nsid w:val="4EBA7DB2"/>
    <w:multiLevelType w:val="singleLevel"/>
    <w:tmpl w:val="4EBA7DB2"/>
    <w:lvl w:ilvl="0">
      <w:start w:val="1"/>
      <w:numFmt w:val="bullet"/>
      <w:pStyle w:val="11"/>
      <w:lvlText w:val=""/>
      <w:lvlJc w:val="left"/>
      <w:pPr>
        <w:tabs>
          <w:tab w:val="left" w:pos="786"/>
        </w:tabs>
        <w:ind w:left="397" w:firstLine="29"/>
      </w:pPr>
      <w:rPr>
        <w:rFonts w:ascii="Wingdings" w:hAnsi="Wingdings" w:hint="default"/>
        <w:b w:val="0"/>
        <w:i w:val="0"/>
        <w:sz w:val="24"/>
      </w:rPr>
    </w:lvl>
  </w:abstractNum>
  <w:abstractNum w:abstractNumId="9">
    <w:nsid w:val="611D5B06"/>
    <w:multiLevelType w:val="multilevel"/>
    <w:tmpl w:val="611D5B06"/>
    <w:lvl w:ilvl="0">
      <w:start w:val="1"/>
      <w:numFmt w:val="decimal"/>
      <w:pStyle w:val="Heading1"/>
      <w:suff w:val="space"/>
      <w:lvlText w:val="%1 "/>
      <w:lvlJc w:val="left"/>
      <w:pPr>
        <w:ind w:left="0" w:firstLine="0"/>
      </w:pPr>
      <w:rPr>
        <w:rFonts w:eastAsia="宋体" w:hint="eastAsia"/>
        <w:b/>
        <w:i w:val="0"/>
        <w:sz w:val="30"/>
      </w:rPr>
    </w:lvl>
    <w:lvl w:ilvl="1">
      <w:start w:val="1"/>
      <w:numFmt w:val="decimal"/>
      <w:pStyle w:val="Heading2"/>
      <w:suff w:val="space"/>
      <w:lvlText w:val="%1.%2 "/>
      <w:lvlJc w:val="left"/>
      <w:pPr>
        <w:ind w:left="0" w:firstLine="0"/>
      </w:pPr>
      <w:rPr>
        <w:rFonts w:eastAsia="宋体" w:hint="eastAsia"/>
        <w:b/>
        <w:i w:val="0"/>
        <w:sz w:val="28"/>
      </w:rPr>
    </w:lvl>
    <w:lvl w:ilvl="2">
      <w:start w:val="1"/>
      <w:numFmt w:val="decimal"/>
      <w:suff w:val="space"/>
      <w:lvlText w:val="%1.%2.%3 "/>
      <w:lvlJc w:val="left"/>
      <w:pPr>
        <w:ind w:left="0" w:firstLine="0"/>
      </w:pPr>
      <w:rPr>
        <w:rFonts w:eastAsia="宋体" w:hint="eastAsia"/>
        <w:b/>
        <w:i w:val="0"/>
        <w:sz w:val="24"/>
      </w:rPr>
    </w:lvl>
    <w:lvl w:ilvl="3">
      <w:start w:val="1"/>
      <w:numFmt w:val="decimal"/>
      <w:pStyle w:val="Heading4"/>
      <w:suff w:val="space"/>
      <w:lvlText w:val="%1.%2.%3.%4 "/>
      <w:lvlJc w:val="left"/>
      <w:pPr>
        <w:ind w:left="0" w:firstLine="0"/>
      </w:pPr>
      <w:rPr>
        <w:rFonts w:hint="eastAsia"/>
      </w:rPr>
    </w:lvl>
    <w:lvl w:ilvl="4">
      <w:start w:val="1"/>
      <w:numFmt w:val="decimal"/>
      <w:pStyle w:val="Heading5"/>
      <w:suff w:val="space"/>
      <w:lvlText w:val="%1.%2.%3.%4.%5"/>
      <w:lvlJc w:val="left"/>
      <w:pPr>
        <w:ind w:left="0" w:firstLine="0"/>
      </w:pPr>
      <w:rPr>
        <w:rFonts w:eastAsia="宋体" w:hint="eastAsia"/>
        <w:b/>
        <w:i w:val="0"/>
        <w:sz w:val="21"/>
      </w:rPr>
    </w:lvl>
    <w:lvl w:ilvl="5">
      <w:start w:val="1"/>
      <w:numFmt w:val="decimal"/>
      <w:lvlText w:val="%5.%6"/>
      <w:lvlJc w:val="left"/>
      <w:pPr>
        <w:tabs>
          <w:tab w:val="left" w:pos="720"/>
        </w:tabs>
        <w:ind w:left="0" w:firstLine="0"/>
      </w:pPr>
      <w:rPr>
        <w:rFonts w:hint="eastAsia"/>
      </w:rPr>
    </w:lvl>
    <w:lvl w:ilvl="6">
      <w:start w:val="1"/>
      <w:numFmt w:val="decimal"/>
      <w:lvlText w:val="%5.%6.%7"/>
      <w:lvlJc w:val="left"/>
      <w:pPr>
        <w:tabs>
          <w:tab w:val="left" w:pos="1080"/>
        </w:tabs>
        <w:ind w:left="0" w:firstLine="0"/>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0">
    <w:nsid w:val="657D3FBC"/>
    <w:multiLevelType w:val="multilevel"/>
    <w:tmpl w:val="657D3FBC"/>
    <w:lvl w:ilvl="0">
      <w:start w:val="1"/>
      <w:numFmt w:val="upperLetter"/>
      <w:pStyle w:val="a6"/>
      <w:suff w:val="nothing"/>
      <w:lvlText w:val="附　录　%1"/>
      <w:lvlJc w:val="left"/>
      <w:rPr>
        <w:rFonts w:ascii="黑体" w:eastAsia="黑体" w:hAnsi="Times New Roman" w:cs="Times New Roman" w:hint="eastAsia"/>
        <w:b w:val="0"/>
        <w:bCs w:val="0"/>
        <w:i w:val="0"/>
        <w:iCs w:val="0"/>
        <w:spacing w:val="0"/>
        <w:w w:val="100"/>
        <w:sz w:val="21"/>
        <w:szCs w:val="21"/>
      </w:rPr>
    </w:lvl>
    <w:lvl w:ilvl="1">
      <w:start w:val="1"/>
      <w:numFmt w:val="decimal"/>
      <w:pStyle w:val="a12"/>
      <w:suff w:val="nothing"/>
      <w:lvlText w:val="%1.%2　"/>
      <w:lvlJc w:val="left"/>
      <w:rPr>
        <w:rFonts w:ascii="黑体" w:eastAsia="黑体" w:hAnsi="Times New Roman" w:cs="Times New Roman" w:hint="eastAsia"/>
        <w:b w:val="0"/>
        <w:bCs w:val="0"/>
        <w:i w:val="0"/>
        <w:iCs w:val="0"/>
        <w:snapToGrid/>
        <w:spacing w:val="0"/>
        <w:w w:val="100"/>
        <w:kern w:val="21"/>
        <w:sz w:val="21"/>
        <w:szCs w:val="21"/>
      </w:rPr>
    </w:lvl>
    <w:lvl w:ilvl="2">
      <w:start w:val="1"/>
      <w:numFmt w:val="decimal"/>
      <w:pStyle w:val="a13"/>
      <w:suff w:val="nothing"/>
      <w:lvlText w:val="%1.%2.%3　"/>
      <w:lvlJc w:val="left"/>
      <w:rPr>
        <w:rFonts w:ascii="黑体" w:eastAsia="黑体" w:hAnsi="Times New Roman" w:cs="Times New Roman" w:hint="eastAsia"/>
        <w:b w:val="0"/>
        <w:bCs w:val="0"/>
        <w:i w:val="0"/>
        <w:iCs w:val="0"/>
        <w:sz w:val="21"/>
        <w:szCs w:val="21"/>
      </w:rPr>
    </w:lvl>
    <w:lvl w:ilvl="3">
      <w:start w:val="1"/>
      <w:numFmt w:val="decimal"/>
      <w:pStyle w:val="a8"/>
      <w:suff w:val="nothing"/>
      <w:lvlText w:val="%1.%2.%3.%4　"/>
      <w:lvlJc w:val="left"/>
      <w:rPr>
        <w:rFonts w:ascii="黑体" w:eastAsia="黑体" w:hAnsi="Times New Roman" w:cs="Times New Roman" w:hint="eastAsia"/>
        <w:b w:val="0"/>
        <w:bCs w:val="0"/>
        <w:i w:val="0"/>
        <w:iCs w:val="0"/>
        <w:sz w:val="21"/>
        <w:szCs w:val="21"/>
      </w:rPr>
    </w:lvl>
    <w:lvl w:ilvl="4">
      <w:start w:val="1"/>
      <w:numFmt w:val="decimal"/>
      <w:pStyle w:val="a9"/>
      <w:suff w:val="nothing"/>
      <w:lvlText w:val="%1.%2.%3.%4.%5　"/>
      <w:lvlJc w:val="left"/>
      <w:rPr>
        <w:rFonts w:ascii="黑体" w:eastAsia="黑体" w:hAnsi="Times New Roman" w:cs="Times New Roman" w:hint="eastAsia"/>
        <w:b w:val="0"/>
        <w:bCs w:val="0"/>
        <w:i w:val="0"/>
        <w:iCs w:val="0"/>
        <w:sz w:val="21"/>
        <w:szCs w:val="21"/>
      </w:rPr>
    </w:lvl>
    <w:lvl w:ilvl="5">
      <w:start w:val="1"/>
      <w:numFmt w:val="decimal"/>
      <w:pStyle w:val="a10"/>
      <w:suff w:val="nothing"/>
      <w:lvlText w:val="%1.%2.%3.%4.%5.%6　"/>
      <w:lvlJc w:val="left"/>
      <w:rPr>
        <w:rFonts w:ascii="黑体" w:eastAsia="黑体" w:hAnsi="Times New Roman" w:cs="Times New Roman" w:hint="eastAsia"/>
        <w:b w:val="0"/>
        <w:bCs w:val="0"/>
        <w:i w:val="0"/>
        <w:iCs w:val="0"/>
        <w:sz w:val="21"/>
        <w:szCs w:val="21"/>
      </w:rPr>
    </w:lvl>
    <w:lvl w:ilvl="6">
      <w:start w:val="1"/>
      <w:numFmt w:val="decimal"/>
      <w:pStyle w:val="a11"/>
      <w:suff w:val="nothing"/>
      <w:lvlText w:val="%1.%2.%3.%4.%5.%6.%7　"/>
      <w:lvlJc w:val="left"/>
      <w:rPr>
        <w:rFonts w:ascii="黑体" w:eastAsia="黑体" w:hAnsi="Times New Roman" w:cs="Times New Roman" w:hint="eastAsia"/>
        <w:b w:val="0"/>
        <w:bCs w:val="0"/>
        <w:i w:val="0"/>
        <w:iCs w:val="0"/>
        <w:sz w:val="21"/>
        <w:szCs w:val="21"/>
      </w:rPr>
    </w:lvl>
    <w:lvl w:ilvl="7">
      <w:start w:val="1"/>
      <w:numFmt w:val="decimal"/>
      <w:lvlText w:val="%1.%2.%3.%4.%5.%6.%7.%8"/>
      <w:lvlJc w:val="left"/>
      <w:pPr>
        <w:tabs>
          <w:tab w:val="left" w:pos="4394"/>
        </w:tabs>
        <w:ind w:left="4394" w:hanging="1418"/>
      </w:pPr>
      <w:rPr>
        <w:rFonts w:cs="Times New Roman" w:hint="eastAsia"/>
      </w:rPr>
    </w:lvl>
    <w:lvl w:ilvl="8">
      <w:start w:val="1"/>
      <w:numFmt w:val="decimal"/>
      <w:lvlText w:val="%1.%2.%3.%4.%5.%6.%7.%8.%9"/>
      <w:lvlJc w:val="left"/>
      <w:pPr>
        <w:tabs>
          <w:tab w:val="left" w:pos="5102"/>
        </w:tabs>
        <w:ind w:left="5102" w:hanging="1700"/>
      </w:pPr>
      <w:rPr>
        <w:rFonts w:cs="Times New Roman" w:hint="eastAsia"/>
      </w:rPr>
    </w:lvl>
  </w:abstractNum>
  <w:abstractNum w:abstractNumId="11">
    <w:nsid w:val="673A5B3F"/>
    <w:multiLevelType w:val="multilevel"/>
    <w:tmpl w:val="673A5B3F"/>
    <w:lvl w:ilvl="0">
      <w:start w:val="1"/>
      <w:numFmt w:val="decimal"/>
      <w:lvlText w:val="%1."/>
      <w:lvlJc w:val="left"/>
      <w:pPr>
        <w:ind w:left="846" w:hanging="420"/>
      </w:p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12">
    <w:nsid w:val="6C0A0E0E"/>
    <w:multiLevelType w:val="multilevel"/>
    <w:tmpl w:val="6C0A0E0E"/>
    <w:lvl w:ilvl="0">
      <w:start w:val="1"/>
      <w:numFmt w:val="bullet"/>
      <w:lvlText w:val=""/>
      <w:lvlJc w:val="left"/>
      <w:pPr>
        <w:ind w:left="1271" w:hanging="420"/>
      </w:pPr>
      <w:rPr>
        <w:rFonts w:ascii="Wingdings" w:hAnsi="Wingdings" w:hint="default"/>
      </w:rPr>
    </w:lvl>
    <w:lvl w:ilvl="1">
      <w:start w:val="1"/>
      <w:numFmt w:val="bullet"/>
      <w:lvlText w:val=""/>
      <w:lvlJc w:val="left"/>
      <w:pPr>
        <w:ind w:left="1691" w:hanging="420"/>
      </w:pPr>
      <w:rPr>
        <w:rFonts w:ascii="Wingdings" w:hAnsi="Wingdings" w:hint="default"/>
      </w:rPr>
    </w:lvl>
    <w:lvl w:ilvl="2">
      <w:start w:val="1"/>
      <w:numFmt w:val="bullet"/>
      <w:lvlText w:val=""/>
      <w:lvlJc w:val="left"/>
      <w:pPr>
        <w:ind w:left="2111" w:hanging="420"/>
      </w:pPr>
      <w:rPr>
        <w:rFonts w:ascii="Wingdings" w:hAnsi="Wingdings" w:hint="default"/>
      </w:rPr>
    </w:lvl>
    <w:lvl w:ilvl="3">
      <w:start w:val="1"/>
      <w:numFmt w:val="bullet"/>
      <w:lvlText w:val=""/>
      <w:lvlJc w:val="left"/>
      <w:pPr>
        <w:ind w:left="2531" w:hanging="420"/>
      </w:pPr>
      <w:rPr>
        <w:rFonts w:ascii="Wingdings" w:hAnsi="Wingdings" w:hint="default"/>
      </w:rPr>
    </w:lvl>
    <w:lvl w:ilvl="4">
      <w:start w:val="1"/>
      <w:numFmt w:val="bullet"/>
      <w:lvlText w:val=""/>
      <w:lvlJc w:val="left"/>
      <w:pPr>
        <w:ind w:left="2951" w:hanging="420"/>
      </w:pPr>
      <w:rPr>
        <w:rFonts w:ascii="Wingdings" w:hAnsi="Wingdings" w:hint="default"/>
      </w:rPr>
    </w:lvl>
    <w:lvl w:ilvl="5">
      <w:start w:val="1"/>
      <w:numFmt w:val="bullet"/>
      <w:lvlText w:val=""/>
      <w:lvlJc w:val="left"/>
      <w:pPr>
        <w:ind w:left="3371" w:hanging="420"/>
      </w:pPr>
      <w:rPr>
        <w:rFonts w:ascii="Wingdings" w:hAnsi="Wingdings" w:hint="default"/>
      </w:rPr>
    </w:lvl>
    <w:lvl w:ilvl="6">
      <w:start w:val="1"/>
      <w:numFmt w:val="bullet"/>
      <w:lvlText w:val=""/>
      <w:lvlJc w:val="left"/>
      <w:pPr>
        <w:ind w:left="3791" w:hanging="420"/>
      </w:pPr>
      <w:rPr>
        <w:rFonts w:ascii="Wingdings" w:hAnsi="Wingdings" w:hint="default"/>
      </w:rPr>
    </w:lvl>
    <w:lvl w:ilvl="7">
      <w:start w:val="1"/>
      <w:numFmt w:val="bullet"/>
      <w:lvlText w:val=""/>
      <w:lvlJc w:val="left"/>
      <w:pPr>
        <w:ind w:left="4211" w:hanging="420"/>
      </w:pPr>
      <w:rPr>
        <w:rFonts w:ascii="Wingdings" w:hAnsi="Wingdings" w:hint="default"/>
      </w:rPr>
    </w:lvl>
    <w:lvl w:ilvl="8">
      <w:start w:val="1"/>
      <w:numFmt w:val="bullet"/>
      <w:lvlText w:val=""/>
      <w:lvlJc w:val="left"/>
      <w:pPr>
        <w:ind w:left="4631" w:hanging="420"/>
      </w:pPr>
      <w:rPr>
        <w:rFonts w:ascii="Wingdings" w:hAnsi="Wingdings" w:hint="default"/>
      </w:rPr>
    </w:lvl>
  </w:abstractNum>
  <w:abstractNum w:abstractNumId="13">
    <w:nsid w:val="75D36230"/>
    <w:multiLevelType w:val="multilevel"/>
    <w:tmpl w:val="75D36230"/>
    <w:lvl w:ilvl="0">
      <w:start w:val="1"/>
      <w:numFmt w:val="decimal"/>
      <w:lvlText w:val="%1"/>
      <w:lvlJc w:val="left"/>
      <w:pPr>
        <w:tabs>
          <w:tab w:val="left" w:pos="432"/>
        </w:tabs>
        <w:ind w:left="432" w:hanging="432"/>
      </w:pPr>
      <w:rPr>
        <w:rFonts w:cs="Times New Roman"/>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legacyObliqueTopLeft"/>
          <w14:lightRig w14:rig="threePt" w14:dir="t">
            <w14:rot w14:lat="0" w14:lon="0" w14:rev="0"/>
          </w14:lightRig>
        </w14:scene3d>
        <w14:ligatures w14:val="none"/>
        <w14:numForm w14:val="default"/>
        <w14:numSpacing w14:val="default"/>
      </w:r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pStyle w:val="Heading6"/>
      <w:lvlText w:val="%1.%2.%3.%4.%5.%6"/>
      <w:lvlJc w:val="left"/>
      <w:pPr>
        <w:tabs>
          <w:tab w:val="left" w:pos="1152"/>
        </w:tabs>
        <w:ind w:left="1152" w:hanging="1152"/>
      </w:pPr>
    </w:lvl>
    <w:lvl w:ilvl="6">
      <w:start w:val="1"/>
      <w:numFmt w:val="decimal"/>
      <w:pStyle w:val="Heading7"/>
      <w:lvlText w:val="%1.%2.%3.%4.%5.%6.%7"/>
      <w:lvlJc w:val="left"/>
      <w:pPr>
        <w:tabs>
          <w:tab w:val="left" w:pos="1296"/>
        </w:tabs>
        <w:ind w:left="1296" w:hanging="1296"/>
      </w:pPr>
    </w:lvl>
    <w:lvl w:ilvl="7">
      <w:start w:val="1"/>
      <w:numFmt w:val="decimal"/>
      <w:pStyle w:val="Heading8"/>
      <w:lvlText w:val="%1.%2.%3.%4.%5.%6.%7.%8"/>
      <w:lvlJc w:val="left"/>
      <w:pPr>
        <w:tabs>
          <w:tab w:val="left" w:pos="1440"/>
        </w:tabs>
        <w:ind w:left="1440" w:hanging="1440"/>
      </w:pPr>
    </w:lvl>
    <w:lvl w:ilvl="8">
      <w:start w:val="1"/>
      <w:numFmt w:val="decimal"/>
      <w:pStyle w:val="Heading9"/>
      <w:lvlText w:val="%1.%2.%3.%4.%5.%6.%7.%8.%9"/>
      <w:lvlJc w:val="left"/>
      <w:pPr>
        <w:tabs>
          <w:tab w:val="left" w:pos="1584"/>
        </w:tabs>
        <w:ind w:left="1584" w:hanging="1584"/>
      </w:pPr>
    </w:lvl>
  </w:abstractNum>
  <w:num w:numId="1">
    <w:abstractNumId w:val="9"/>
  </w:num>
  <w:num w:numId="2">
    <w:abstractNumId w:val="13"/>
  </w:num>
  <w:num w:numId="3">
    <w:abstractNumId w:val="7"/>
  </w:num>
  <w:num w:numId="4">
    <w:abstractNumId w:val="6"/>
  </w:num>
  <w:num w:numId="5">
    <w:abstractNumId w:val="10"/>
  </w:num>
  <w:num w:numId="6">
    <w:abstractNumId w:val="8"/>
  </w:num>
  <w:num w:numId="7">
    <w:abstractNumId w:val="5"/>
  </w:num>
  <w:num w:numId="8">
    <w:abstractNumId w:val="1"/>
  </w:num>
  <w:num w:numId="9">
    <w:abstractNumId w:val="4"/>
    <w:lvlOverride w:ilvl="0">
      <w:startOverride w:val="1"/>
    </w:lvlOverride>
  </w:num>
  <w:num w:numId="10">
    <w:abstractNumId w:val="4"/>
  </w:num>
  <w:num w:numId="11">
    <w:abstractNumId w:val="0"/>
  </w:num>
  <w:num w:numId="12">
    <w:abstractNumId w:val="2"/>
  </w:num>
  <w:num w:numId="13">
    <w:abstractNumId w:val="3"/>
  </w:num>
  <w:num w:numId="14">
    <w:abstractNumId w:val="4"/>
    <w:lvlOverride w:ilvl="0">
      <w:startOverride w:val="1"/>
    </w:lvlOverride>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iPriority="0" w:unhideWhenUsed="0" w:qFormat="1"/>
    <w:lsdException w:name="footnote text"/>
    <w:lsdException w:name="annotation text" w:qFormat="1"/>
    <w:lsdException w:name="header" w:semiHidden="0" w:qFormat="1"/>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qFormat="1"/>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0" w:unhideWhenUsed="0" w:qFormat="1"/>
    <w:lsdException w:name="Closing"/>
    <w:lsdException w:name="Signature"/>
    <w:lsdException w:name="Default Paragraph Font" w:uiPriority="1" w:qFormat="1"/>
    <w:lsdException w:name="Body Text" w:semiHidden="0" w:uiPriority="0" w:unhideWhenUsed="0" w:qFormat="1"/>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semiHidden="0" w:uiPriority="0" w:unhideWhenUsed="0" w:qFormat="1"/>
    <w:lsdException w:name="Body Text First Indent 2" w:semiHidden="0" w:uiPriority="0" w:unhideWhenUsed="0" w:qFormat="1"/>
    <w:lsdException w:name="Body Text 2"/>
    <w:lsdException w:name="Body Text 3"/>
    <w:lsdException w:name="Body Text Indent 2"/>
    <w:lsdException w:name="Body Text Indent 3"/>
    <w:lsdException w:name="Block Text"/>
    <w:lsdException w:name="Hyperlink" w:semiHidden="0" w:qFormat="1"/>
    <w:lsdException w:name="FollowedHyperlink"/>
    <w:lsdException w:name="Strong" w:semiHidden="0" w:uiPriority="22" w:unhideWhenUsed="0" w:qFormat="1"/>
    <w:lsdException w:name="Emphasis" w:semiHidden="0" w:uiPriority="20" w:unhideWhenUsed="0" w:qFormat="1"/>
    <w:lsdException w:name="Document Map" w:qFormat="1"/>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qFormat="1"/>
    <w:lsdException w:name="HTML Sample"/>
    <w:lsdException w:name="HTML Typewriter"/>
    <w:lsdException w:name="HTML Variable"/>
    <w:lsdException w:name="Normal Table" w:qFormat="1"/>
    <w:lsdException w:name="annotation subject" w:qFormat="1"/>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qFormat="1"/>
    <w:lsdException w:name="Table Grid" w:semiHidden="0" w:uiPriority="0"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after="200" w:line="276" w:lineRule="auto"/>
      <w:jc w:val="both"/>
    </w:pPr>
    <w:rPr>
      <w:rFonts w:ascii="Calibri" w:eastAsia="宋体" w:hAnsi="Calibri" w:cs="Times New Roman"/>
      <w:kern w:val="2"/>
      <w:sz w:val="21"/>
      <w:szCs w:val="22"/>
      <w:lang w:val="en-US" w:eastAsia="zh-CN" w:bidi="ar-SA"/>
    </w:rPr>
  </w:style>
  <w:style w:type="paragraph" w:styleId="Heading1">
    <w:name w:val="heading 1"/>
    <w:basedOn w:val="1"/>
    <w:next w:val="Normal"/>
    <w:link w:val="10"/>
    <w:qFormat/>
    <w:pPr>
      <w:keepNext/>
      <w:keepLines/>
      <w:numPr>
        <w:ilvl w:val="0"/>
        <w:numId w:val="1"/>
      </w:numPr>
      <w:adjustRightInd w:val="0"/>
      <w:snapToGrid w:val="0"/>
      <w:spacing w:before="156" w:beforeLines="50" w:after="156" w:afterLines="50"/>
      <w:outlineLvl w:val="0"/>
    </w:pPr>
    <w:rPr>
      <w:rFonts w:ascii="Arial" w:eastAsia="黑体" w:hAnsi="Arial"/>
      <w:b/>
      <w:bCs/>
      <w:sz w:val="32"/>
      <w:szCs w:val="44"/>
    </w:rPr>
  </w:style>
  <w:style w:type="paragraph" w:styleId="Heading2">
    <w:name w:val="heading 2"/>
    <w:basedOn w:val="1"/>
    <w:next w:val="Normal"/>
    <w:link w:val="2"/>
    <w:qFormat/>
    <w:pPr>
      <w:keepNext/>
      <w:keepLines/>
      <w:numPr>
        <w:ilvl w:val="1"/>
        <w:numId w:val="1"/>
      </w:numPr>
      <w:adjustRightInd w:val="0"/>
      <w:snapToGrid w:val="0"/>
      <w:spacing w:before="156" w:beforeLines="50" w:after="156" w:afterLines="50"/>
      <w:outlineLvl w:val="1"/>
    </w:pPr>
    <w:rPr>
      <w:rFonts w:ascii="Arial" w:eastAsia="黑体" w:hAnsi="Arial"/>
      <w:b/>
      <w:sz w:val="30"/>
      <w:szCs w:val="32"/>
    </w:rPr>
  </w:style>
  <w:style w:type="paragraph" w:styleId="Heading3">
    <w:name w:val="heading 3"/>
    <w:basedOn w:val="1"/>
    <w:next w:val="Normal"/>
    <w:link w:val="3"/>
    <w:qFormat/>
    <w:pPr>
      <w:keepNext/>
      <w:keepLines/>
      <w:adjustRightInd w:val="0"/>
      <w:snapToGrid w:val="0"/>
      <w:spacing w:before="156" w:beforeLines="50" w:after="156" w:afterLines="50"/>
      <w:ind w:firstLine="0"/>
      <w:outlineLvl w:val="2"/>
    </w:pPr>
    <w:rPr>
      <w:rFonts w:ascii="Arial" w:hAnsi="Arial"/>
      <w:b/>
      <w:bCs/>
      <w:sz w:val="28"/>
      <w:szCs w:val="32"/>
    </w:rPr>
  </w:style>
  <w:style w:type="paragraph" w:styleId="Heading4">
    <w:name w:val="heading 4"/>
    <w:basedOn w:val="Normal"/>
    <w:next w:val="Normal"/>
    <w:link w:val="4"/>
    <w:qFormat/>
    <w:pPr>
      <w:keepNext/>
      <w:keepLines/>
      <w:numPr>
        <w:ilvl w:val="3"/>
        <w:numId w:val="1"/>
      </w:numPr>
      <w:adjustRightInd w:val="0"/>
      <w:snapToGrid w:val="0"/>
      <w:spacing w:before="156" w:beforeLines="50" w:after="156" w:afterLines="50" w:line="360" w:lineRule="auto"/>
      <w:outlineLvl w:val="3"/>
    </w:pPr>
    <w:rPr>
      <w:rFonts w:ascii="Arial" w:hAnsi="Arial"/>
      <w:b/>
      <w:bCs/>
      <w:sz w:val="24"/>
      <w:szCs w:val="28"/>
    </w:rPr>
  </w:style>
  <w:style w:type="paragraph" w:styleId="Heading5">
    <w:name w:val="heading 5"/>
    <w:basedOn w:val="Normal"/>
    <w:next w:val="Normal"/>
    <w:link w:val="5"/>
    <w:qFormat/>
    <w:pPr>
      <w:keepNext/>
      <w:keepLines/>
      <w:numPr>
        <w:ilvl w:val="4"/>
        <w:numId w:val="1"/>
      </w:numPr>
      <w:adjustRightInd w:val="0"/>
      <w:snapToGrid w:val="0"/>
      <w:spacing w:before="156" w:beforeLines="50" w:after="156" w:afterLines="50" w:line="360" w:lineRule="auto"/>
      <w:outlineLvl w:val="4"/>
    </w:pPr>
    <w:rPr>
      <w:rFonts w:ascii="Arial" w:hAnsi="Arial"/>
      <w:b/>
      <w:sz w:val="24"/>
      <w:szCs w:val="28"/>
    </w:rPr>
  </w:style>
  <w:style w:type="paragraph" w:styleId="Heading6">
    <w:name w:val="heading 6"/>
    <w:basedOn w:val="Normal"/>
    <w:next w:val="Normal"/>
    <w:link w:val="6"/>
    <w:qFormat/>
    <w:pPr>
      <w:keepNext/>
      <w:keepLines/>
      <w:numPr>
        <w:ilvl w:val="5"/>
        <w:numId w:val="2"/>
      </w:numPr>
      <w:adjustRightInd w:val="0"/>
      <w:snapToGrid w:val="0"/>
      <w:spacing w:before="156" w:beforeLines="50" w:after="156" w:afterLines="50" w:line="360" w:lineRule="auto"/>
      <w:outlineLvl w:val="5"/>
    </w:pPr>
    <w:rPr>
      <w:rFonts w:ascii="Arial" w:eastAsia="黑体" w:hAnsi="Arial"/>
      <w:b/>
      <w:bCs/>
      <w:sz w:val="24"/>
      <w:szCs w:val="24"/>
    </w:rPr>
  </w:style>
  <w:style w:type="paragraph" w:styleId="Heading7">
    <w:name w:val="heading 7"/>
    <w:basedOn w:val="Normal"/>
    <w:next w:val="Normal"/>
    <w:link w:val="7"/>
    <w:qFormat/>
    <w:pPr>
      <w:keepNext/>
      <w:keepLines/>
      <w:numPr>
        <w:ilvl w:val="6"/>
        <w:numId w:val="2"/>
      </w:numPr>
      <w:adjustRightInd w:val="0"/>
      <w:snapToGrid w:val="0"/>
      <w:spacing w:before="156" w:beforeLines="50" w:after="156" w:afterLines="50" w:line="360" w:lineRule="auto"/>
      <w:outlineLvl w:val="6"/>
    </w:pPr>
    <w:rPr>
      <w:rFonts w:ascii="Arial" w:hAnsi="Arial"/>
      <w:b/>
      <w:bCs/>
      <w:sz w:val="24"/>
      <w:szCs w:val="24"/>
    </w:rPr>
  </w:style>
  <w:style w:type="paragraph" w:styleId="Heading8">
    <w:name w:val="heading 8"/>
    <w:basedOn w:val="Normal"/>
    <w:next w:val="Normal"/>
    <w:link w:val="8"/>
    <w:qFormat/>
    <w:pPr>
      <w:keepNext/>
      <w:keepLines/>
      <w:numPr>
        <w:ilvl w:val="7"/>
        <w:numId w:val="2"/>
      </w:numPr>
      <w:adjustRightInd w:val="0"/>
      <w:snapToGrid w:val="0"/>
      <w:spacing w:before="156" w:beforeLines="50" w:after="156" w:afterLines="50" w:line="360" w:lineRule="auto"/>
      <w:outlineLvl w:val="7"/>
    </w:pPr>
    <w:rPr>
      <w:rFonts w:ascii="Arial" w:eastAsia="黑体" w:hAnsi="Arial"/>
      <w:sz w:val="24"/>
      <w:szCs w:val="24"/>
    </w:rPr>
  </w:style>
  <w:style w:type="paragraph" w:styleId="Heading9">
    <w:name w:val="heading 9"/>
    <w:basedOn w:val="Normal"/>
    <w:next w:val="Normal"/>
    <w:link w:val="9"/>
    <w:qFormat/>
    <w:pPr>
      <w:keepNext/>
      <w:keepLines/>
      <w:numPr>
        <w:ilvl w:val="8"/>
        <w:numId w:val="2"/>
      </w:numPr>
      <w:adjustRightInd w:val="0"/>
      <w:snapToGrid w:val="0"/>
      <w:spacing w:before="156" w:beforeLines="50" w:after="156" w:afterLines="50" w:line="360" w:lineRule="auto"/>
      <w:outlineLvl w:val="8"/>
    </w:pPr>
    <w:rPr>
      <w:rFonts w:ascii="Arial" w:eastAsia="黑体" w:hAnsi="Arial"/>
      <w:szCs w:val="21"/>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customStyle="1" w:styleId="1">
    <w:name w:val="正文1"/>
    <w:link w:val="Char0"/>
    <w:qFormat/>
    <w:pPr>
      <w:spacing w:after="200" w:line="360" w:lineRule="auto"/>
      <w:ind w:firstLine="420"/>
      <w:jc w:val="both"/>
    </w:pPr>
    <w:rPr>
      <w:rFonts w:ascii="Calibri" w:eastAsia="宋体" w:hAnsi="Calibri" w:cs="宋体"/>
      <w:lang w:val="en-US" w:eastAsia="zh-CN" w:bidi="ar-SA"/>
    </w:rPr>
  </w:style>
  <w:style w:type="paragraph" w:styleId="NormalIndent">
    <w:name w:val="Normal Indent"/>
    <w:basedOn w:val="Normal"/>
    <w:qFormat/>
    <w:pPr>
      <w:ind w:firstLine="420"/>
    </w:pPr>
    <w:rPr>
      <w:rFonts w:ascii="Times New Roman" w:hAnsi="Times New Roman"/>
      <w:szCs w:val="20"/>
    </w:rPr>
  </w:style>
  <w:style w:type="paragraph" w:styleId="DocumentMap">
    <w:name w:val="Document Map"/>
    <w:basedOn w:val="Normal"/>
    <w:link w:val="a4"/>
    <w:uiPriority w:val="99"/>
    <w:semiHidden/>
    <w:unhideWhenUsed/>
    <w:qFormat/>
    <w:rPr>
      <w:rFonts w:ascii="宋体"/>
      <w:sz w:val="18"/>
      <w:szCs w:val="18"/>
    </w:rPr>
  </w:style>
  <w:style w:type="paragraph" w:styleId="CommentText">
    <w:name w:val="annotation text"/>
    <w:basedOn w:val="Normal"/>
    <w:link w:val="a14"/>
    <w:uiPriority w:val="99"/>
    <w:semiHidden/>
    <w:unhideWhenUsed/>
    <w:qFormat/>
    <w:pPr>
      <w:jc w:val="left"/>
    </w:pPr>
  </w:style>
  <w:style w:type="paragraph" w:styleId="BodyText">
    <w:name w:val="Body Text"/>
    <w:basedOn w:val="Normal"/>
    <w:qFormat/>
    <w:pPr>
      <w:spacing w:after="120" w:line="360" w:lineRule="exact"/>
    </w:pPr>
    <w:rPr>
      <w:sz w:val="24"/>
    </w:rPr>
  </w:style>
  <w:style w:type="paragraph" w:styleId="BodyTextIndent">
    <w:name w:val="Body Text Indent"/>
    <w:basedOn w:val="Normal"/>
    <w:qFormat/>
    <w:pPr>
      <w:spacing w:after="120"/>
      <w:ind w:left="420" w:leftChars="200"/>
    </w:pPr>
  </w:style>
  <w:style w:type="paragraph" w:styleId="TOC3">
    <w:name w:val="toc 3"/>
    <w:basedOn w:val="Normal"/>
    <w:next w:val="Normal"/>
    <w:uiPriority w:val="39"/>
    <w:unhideWhenUsed/>
    <w:qFormat/>
    <w:pPr>
      <w:ind w:left="840" w:leftChars="400"/>
    </w:pPr>
  </w:style>
  <w:style w:type="paragraph" w:styleId="BalloonText">
    <w:name w:val="Balloon Text"/>
    <w:basedOn w:val="Normal"/>
    <w:link w:val="a3"/>
    <w:uiPriority w:val="99"/>
    <w:semiHidden/>
    <w:unhideWhenUsed/>
    <w:qFormat/>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1"/>
    <w:next w:val="1"/>
    <w:uiPriority w:val="39"/>
    <w:unhideWhenUsed/>
    <w:qFormat/>
    <w:pPr>
      <w:tabs>
        <w:tab w:val="left" w:pos="420"/>
        <w:tab w:val="right" w:leader="dot" w:pos="8296"/>
      </w:tabs>
    </w:pPr>
  </w:style>
  <w:style w:type="paragraph" w:styleId="TOC2">
    <w:name w:val="toc 2"/>
    <w:basedOn w:val="Normal"/>
    <w:next w:val="Normal"/>
    <w:uiPriority w:val="39"/>
    <w:unhideWhenUsed/>
    <w:qFormat/>
    <w:pPr>
      <w:ind w:left="420" w:leftChars="200"/>
    </w:pPr>
  </w:style>
  <w:style w:type="paragraph" w:styleId="HTMLPreformatted">
    <w:name w:val="HTML Preformatted"/>
    <w:basedOn w:val="Normal"/>
    <w:link w:val="HTML"/>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Title">
    <w:name w:val="Title"/>
    <w:basedOn w:val="Normal"/>
    <w:next w:val="Normal"/>
    <w:link w:val="a1"/>
    <w:qFormat/>
    <w:pPr>
      <w:jc w:val="center"/>
    </w:pPr>
    <w:rPr>
      <w:rFonts w:ascii="宋体" w:hAnsi="Times New Roman"/>
      <w:b/>
      <w:snapToGrid w:val="0"/>
      <w:kern w:val="0"/>
      <w:sz w:val="36"/>
      <w:szCs w:val="20"/>
    </w:rPr>
  </w:style>
  <w:style w:type="paragraph" w:styleId="CommentSubject">
    <w:name w:val="annotation subject"/>
    <w:basedOn w:val="CommentText"/>
    <w:next w:val="CommentText"/>
    <w:link w:val="a15"/>
    <w:uiPriority w:val="99"/>
    <w:semiHidden/>
    <w:unhideWhenUsed/>
    <w:qFormat/>
    <w:rPr>
      <w:b/>
      <w:bCs/>
    </w:rPr>
  </w:style>
  <w:style w:type="paragraph" w:styleId="BodyTextFirstIndent">
    <w:name w:val="Body Text First Indent"/>
    <w:basedOn w:val="BodyText"/>
    <w:qFormat/>
    <w:pPr>
      <w:spacing w:line="360" w:lineRule="auto"/>
      <w:ind w:firstLine="420" w:firstLineChars="100"/>
    </w:pPr>
    <w:rPr>
      <w:sz w:val="21"/>
    </w:rPr>
  </w:style>
  <w:style w:type="paragraph" w:styleId="BodyTextFirstIndent2">
    <w:name w:val="Body Text First Indent 2"/>
    <w:basedOn w:val="BodyTextIndent"/>
    <w:qFormat/>
    <w:pPr>
      <w:ind w:firstLine="200" w:firstLineChars="200"/>
    </w:p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qFormat/>
  </w:style>
  <w:style w:type="character" w:styleId="Hyperlink">
    <w:name w:val="Hyperlink"/>
    <w:uiPriority w:val="99"/>
    <w:unhideWhenUsed/>
    <w:qFormat/>
    <w:rPr>
      <w:color w:val="0000FF"/>
      <w:u w:val="single"/>
    </w:rPr>
  </w:style>
  <w:style w:type="character" w:styleId="CommentReference">
    <w:name w:val="annotation reference"/>
    <w:basedOn w:val="DefaultParagraphFont"/>
    <w:uiPriority w:val="99"/>
    <w:semiHidden/>
    <w:unhideWhenUsed/>
    <w:qFormat/>
    <w:rPr>
      <w:sz w:val="21"/>
      <w:szCs w:val="21"/>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qFormat/>
    <w:rPr>
      <w:sz w:val="18"/>
      <w:szCs w:val="18"/>
    </w:rPr>
  </w:style>
  <w:style w:type="character" w:customStyle="1" w:styleId="10">
    <w:name w:val="标题 1 字符"/>
    <w:basedOn w:val="DefaultParagraphFont"/>
    <w:link w:val="Heading1"/>
    <w:qFormat/>
    <w:rPr>
      <w:rFonts w:ascii="Arial" w:eastAsia="黑体" w:hAnsi="Arial" w:cs="Times New Roman"/>
      <w:b/>
      <w:bCs/>
      <w:kern w:val="0"/>
      <w:sz w:val="32"/>
      <w:szCs w:val="44"/>
    </w:rPr>
  </w:style>
  <w:style w:type="character" w:customStyle="1" w:styleId="2">
    <w:name w:val="标题 2 字符"/>
    <w:basedOn w:val="DefaultParagraphFont"/>
    <w:link w:val="Heading2"/>
    <w:qFormat/>
    <w:rPr>
      <w:rFonts w:ascii="Arial" w:eastAsia="黑体" w:hAnsi="Arial" w:cs="Times New Roman"/>
      <w:b/>
      <w:kern w:val="0"/>
      <w:sz w:val="30"/>
      <w:szCs w:val="32"/>
    </w:rPr>
  </w:style>
  <w:style w:type="character" w:customStyle="1" w:styleId="3">
    <w:name w:val="标题 3 字符"/>
    <w:basedOn w:val="DefaultParagraphFont"/>
    <w:link w:val="Heading3"/>
    <w:qFormat/>
    <w:rPr>
      <w:rFonts w:ascii="Arial" w:eastAsia="宋体" w:hAnsi="Arial" w:cs="Times New Roman"/>
      <w:b/>
      <w:bCs/>
      <w:sz w:val="28"/>
      <w:szCs w:val="32"/>
    </w:rPr>
  </w:style>
  <w:style w:type="character" w:customStyle="1" w:styleId="4">
    <w:name w:val="标题 4 字符"/>
    <w:basedOn w:val="DefaultParagraphFont"/>
    <w:link w:val="Heading4"/>
    <w:qFormat/>
    <w:rPr>
      <w:rFonts w:ascii="Arial" w:eastAsia="宋体" w:hAnsi="Arial" w:cs="Times New Roman"/>
      <w:b/>
      <w:bCs/>
      <w:sz w:val="24"/>
      <w:szCs w:val="28"/>
    </w:rPr>
  </w:style>
  <w:style w:type="character" w:customStyle="1" w:styleId="5">
    <w:name w:val="标题 5 字符"/>
    <w:basedOn w:val="DefaultParagraphFont"/>
    <w:link w:val="Heading5"/>
    <w:qFormat/>
    <w:rPr>
      <w:rFonts w:ascii="Arial" w:eastAsia="宋体" w:hAnsi="Arial" w:cs="Times New Roman"/>
      <w:b/>
      <w:sz w:val="24"/>
      <w:szCs w:val="28"/>
    </w:rPr>
  </w:style>
  <w:style w:type="character" w:customStyle="1" w:styleId="6">
    <w:name w:val="标题 6 字符"/>
    <w:basedOn w:val="DefaultParagraphFont"/>
    <w:link w:val="Heading6"/>
    <w:qFormat/>
    <w:rPr>
      <w:rFonts w:ascii="Arial" w:eastAsia="黑体" w:hAnsi="Arial" w:cs="Times New Roman"/>
      <w:b/>
      <w:bCs/>
      <w:sz w:val="24"/>
      <w:szCs w:val="24"/>
    </w:rPr>
  </w:style>
  <w:style w:type="character" w:customStyle="1" w:styleId="7">
    <w:name w:val="标题 7 字符"/>
    <w:basedOn w:val="DefaultParagraphFont"/>
    <w:link w:val="Heading7"/>
    <w:qFormat/>
    <w:rPr>
      <w:rFonts w:ascii="Arial" w:eastAsia="宋体" w:hAnsi="Arial" w:cs="Times New Roman"/>
      <w:b/>
      <w:bCs/>
      <w:sz w:val="24"/>
      <w:szCs w:val="24"/>
    </w:rPr>
  </w:style>
  <w:style w:type="character" w:customStyle="1" w:styleId="8">
    <w:name w:val="标题 8 字符"/>
    <w:basedOn w:val="DefaultParagraphFont"/>
    <w:link w:val="Heading8"/>
    <w:qFormat/>
    <w:rPr>
      <w:rFonts w:ascii="Arial" w:eastAsia="黑体" w:hAnsi="Arial" w:cs="Times New Roman"/>
      <w:sz w:val="24"/>
      <w:szCs w:val="24"/>
    </w:rPr>
  </w:style>
  <w:style w:type="character" w:customStyle="1" w:styleId="9">
    <w:name w:val="标题 9 字符"/>
    <w:basedOn w:val="DefaultParagraphFont"/>
    <w:link w:val="Heading9"/>
    <w:qFormat/>
    <w:rPr>
      <w:rFonts w:ascii="Arial" w:eastAsia="黑体" w:hAnsi="Arial" w:cs="Times New Roman"/>
      <w:szCs w:val="21"/>
    </w:rPr>
  </w:style>
  <w:style w:type="character" w:customStyle="1" w:styleId="a1">
    <w:name w:val="标题 字符"/>
    <w:basedOn w:val="DefaultParagraphFont"/>
    <w:link w:val="Title"/>
    <w:qFormat/>
    <w:rPr>
      <w:rFonts w:ascii="宋体" w:eastAsia="宋体" w:hAnsi="Times New Roman" w:cs="Times New Roman"/>
      <w:b/>
      <w:snapToGrid w:val="0"/>
      <w:kern w:val="0"/>
      <w:sz w:val="36"/>
      <w:szCs w:val="20"/>
    </w:rPr>
  </w:style>
  <w:style w:type="paragraph" w:customStyle="1" w:styleId="0">
    <w:name w:val="标题0"/>
    <w:basedOn w:val="Normal"/>
    <w:qFormat/>
    <w:pPr>
      <w:numPr>
        <w:ilvl w:val="0"/>
        <w:numId w:val="3"/>
      </w:numPr>
      <w:spacing w:before="100" w:beforeAutospacing="1" w:after="100" w:afterAutospacing="1"/>
      <w:jc w:val="center"/>
    </w:pPr>
    <w:rPr>
      <w:rFonts w:ascii="宋体" w:hAnsi="宋体"/>
      <w:b/>
      <w:sz w:val="48"/>
      <w:szCs w:val="24"/>
    </w:rPr>
  </w:style>
  <w:style w:type="paragraph" w:customStyle="1" w:styleId="Normal0">
    <w:name w:val="Normal0"/>
    <w:qFormat/>
    <w:pPr>
      <w:spacing w:after="200" w:line="276" w:lineRule="auto"/>
    </w:pPr>
    <w:rPr>
      <w:rFonts w:ascii="Times New Roman" w:eastAsia="宋体" w:hAnsi="Times New Roman" w:cs="Times New Roman"/>
      <w:lang w:val="en-US" w:eastAsia="en-US" w:bidi="ar-SA"/>
    </w:rPr>
  </w:style>
  <w:style w:type="paragraph" w:customStyle="1" w:styleId="a2">
    <w:name w:val="封面标签"/>
    <w:basedOn w:val="Normal"/>
    <w:qFormat/>
    <w:pPr>
      <w:spacing w:line="240" w:lineRule="atLeast"/>
    </w:pPr>
    <w:rPr>
      <w:rFonts w:ascii="黑体" w:eastAsia="黑体" w:hAnsi="Times New Roman"/>
      <w:szCs w:val="20"/>
    </w:rPr>
  </w:style>
  <w:style w:type="character" w:customStyle="1" w:styleId="a3">
    <w:name w:val="批注框文本 字符"/>
    <w:basedOn w:val="DefaultParagraphFont"/>
    <w:link w:val="BalloonText"/>
    <w:uiPriority w:val="99"/>
    <w:semiHidden/>
    <w:qFormat/>
    <w:rPr>
      <w:rFonts w:ascii="Calibri" w:eastAsia="宋体" w:hAnsi="Calibri" w:cs="Times New Roman"/>
      <w:sz w:val="18"/>
      <w:szCs w:val="18"/>
    </w:rPr>
  </w:style>
  <w:style w:type="character" w:customStyle="1" w:styleId="a4">
    <w:name w:val="文档结构图 字符"/>
    <w:basedOn w:val="DefaultParagraphFont"/>
    <w:link w:val="DocumentMap"/>
    <w:uiPriority w:val="99"/>
    <w:semiHidden/>
    <w:qFormat/>
    <w:rPr>
      <w:rFonts w:ascii="宋体" w:eastAsia="宋体" w:hAnsi="Calibri" w:cs="Times New Roman"/>
      <w:sz w:val="18"/>
      <w:szCs w:val="18"/>
    </w:rPr>
  </w:style>
  <w:style w:type="paragraph" w:styleId="ListParagraph">
    <w:name w:val="List Paragraph"/>
    <w:basedOn w:val="Normal"/>
    <w:uiPriority w:val="34"/>
    <w:qFormat/>
    <w:pPr>
      <w:ind w:firstLine="420" w:firstLineChars="200"/>
    </w:pPr>
  </w:style>
  <w:style w:type="paragraph" w:customStyle="1" w:styleId="a5">
    <w:name w:val="项目符号"/>
    <w:basedOn w:val="Normal"/>
    <w:qFormat/>
    <w:pPr>
      <w:numPr>
        <w:ilvl w:val="0"/>
        <w:numId w:val="4"/>
      </w:numPr>
      <w:spacing w:line="360" w:lineRule="auto"/>
      <w:jc w:val="left"/>
    </w:pPr>
    <w:rPr>
      <w:rFonts w:ascii="Times New Roman" w:hAnsi="Times New Roman"/>
      <w:color w:val="000000"/>
      <w:kern w:val="0"/>
      <w:szCs w:val="20"/>
    </w:rPr>
  </w:style>
  <w:style w:type="paragraph" w:customStyle="1" w:styleId="Default">
    <w:name w:val="Default"/>
    <w:qFormat/>
    <w:pPr>
      <w:widowControl w:val="0"/>
      <w:autoSpaceDE w:val="0"/>
      <w:autoSpaceDN w:val="0"/>
      <w:adjustRightInd w:val="0"/>
      <w:spacing w:after="200" w:line="276" w:lineRule="auto"/>
    </w:pPr>
    <w:rPr>
      <w:rFonts w:ascii="幼圆" w:eastAsia="幼圆" w:hAnsi="Calibri" w:cs="幼圆"/>
      <w:color w:val="000000"/>
      <w:sz w:val="24"/>
      <w:szCs w:val="24"/>
      <w:lang w:val="en-US" w:eastAsia="zh-CN" w:bidi="ar-SA"/>
    </w:rPr>
  </w:style>
  <w:style w:type="character" w:customStyle="1" w:styleId="HTML">
    <w:name w:val="HTML 预设格式 字符"/>
    <w:basedOn w:val="DefaultParagraphFont"/>
    <w:link w:val="HTMLPreformatted"/>
    <w:uiPriority w:val="99"/>
    <w:semiHidden/>
    <w:qFormat/>
    <w:rPr>
      <w:rFonts w:ascii="宋体" w:eastAsia="宋体" w:hAnsi="宋体" w:cs="宋体"/>
      <w:kern w:val="0"/>
      <w:sz w:val="24"/>
      <w:szCs w:val="24"/>
    </w:rPr>
  </w:style>
  <w:style w:type="paragraph" w:customStyle="1" w:styleId="a6">
    <w:name w:val="附录标识"/>
    <w:basedOn w:val="Normal"/>
    <w:next w:val="a7"/>
    <w:qFormat/>
    <w:pPr>
      <w:keepNext/>
      <w:widowControl/>
      <w:numPr>
        <w:ilvl w:val="0"/>
        <w:numId w:val="5"/>
      </w:numPr>
      <w:shd w:val="clear" w:color="FFFFFF" w:fill="FFFFFF"/>
      <w:tabs>
        <w:tab w:val="left" w:pos="6405"/>
      </w:tabs>
      <w:spacing w:before="640" w:after="280"/>
      <w:jc w:val="center"/>
      <w:outlineLvl w:val="0"/>
    </w:pPr>
    <w:rPr>
      <w:rFonts w:ascii="黑体" w:eastAsia="黑体" w:hAnsi="Times New Roman" w:cs="黑体"/>
      <w:kern w:val="0"/>
      <w:szCs w:val="21"/>
    </w:rPr>
  </w:style>
  <w:style w:type="paragraph" w:customStyle="1" w:styleId="a7">
    <w:name w:val="段"/>
    <w:qFormat/>
    <w:pPr>
      <w:tabs>
        <w:tab w:val="center" w:pos="4201"/>
        <w:tab w:val="right" w:leader="dot" w:pos="9298"/>
      </w:tabs>
      <w:autoSpaceDE w:val="0"/>
      <w:autoSpaceDN w:val="0"/>
      <w:spacing w:after="200" w:line="276" w:lineRule="auto"/>
      <w:ind w:firstLine="420" w:firstLineChars="200"/>
      <w:jc w:val="both"/>
    </w:pPr>
    <w:rPr>
      <w:rFonts w:ascii="宋体" w:eastAsia="宋体" w:hAnsi="Times New Roman" w:cs="Times New Roman"/>
      <w:sz w:val="21"/>
      <w:szCs w:val="21"/>
      <w:lang w:val="en-US" w:eastAsia="zh-CN" w:bidi="ar-SA"/>
    </w:rPr>
  </w:style>
  <w:style w:type="paragraph" w:customStyle="1" w:styleId="a8">
    <w:name w:val="附录二级条标题"/>
    <w:basedOn w:val="Normal"/>
    <w:next w:val="Normal"/>
    <w:qFormat/>
    <w:pPr>
      <w:widowControl/>
      <w:numPr>
        <w:ilvl w:val="3"/>
        <w:numId w:val="5"/>
      </w:numPr>
      <w:wordWrap w:val="0"/>
      <w:overflowPunct w:val="0"/>
      <w:autoSpaceDE w:val="0"/>
      <w:autoSpaceDN w:val="0"/>
      <w:spacing w:beforeLines="50" w:afterLines="50"/>
      <w:textAlignment w:val="baseline"/>
      <w:outlineLvl w:val="3"/>
    </w:pPr>
    <w:rPr>
      <w:rFonts w:ascii="黑体" w:eastAsia="黑体" w:hAnsi="Times New Roman" w:cs="黑体"/>
      <w:kern w:val="21"/>
      <w:szCs w:val="21"/>
    </w:rPr>
  </w:style>
  <w:style w:type="paragraph" w:customStyle="1" w:styleId="a9">
    <w:name w:val="附录三级条标题"/>
    <w:basedOn w:val="a8"/>
    <w:next w:val="Normal"/>
    <w:qFormat/>
    <w:pPr>
      <w:numPr>
        <w:ilvl w:val="4"/>
      </w:numPr>
      <w:outlineLvl w:val="4"/>
    </w:pPr>
  </w:style>
  <w:style w:type="paragraph" w:customStyle="1" w:styleId="a10">
    <w:name w:val="附录四级条标题"/>
    <w:basedOn w:val="a9"/>
    <w:next w:val="Normal"/>
    <w:qFormat/>
    <w:pPr>
      <w:numPr>
        <w:ilvl w:val="5"/>
      </w:numPr>
      <w:outlineLvl w:val="5"/>
    </w:pPr>
  </w:style>
  <w:style w:type="paragraph" w:customStyle="1" w:styleId="a11">
    <w:name w:val="附录五级条标题"/>
    <w:basedOn w:val="a10"/>
    <w:next w:val="Normal"/>
    <w:qFormat/>
    <w:pPr>
      <w:numPr>
        <w:ilvl w:val="6"/>
      </w:numPr>
      <w:outlineLvl w:val="6"/>
    </w:pPr>
  </w:style>
  <w:style w:type="paragraph" w:customStyle="1" w:styleId="a12">
    <w:name w:val="附录章标题"/>
    <w:next w:val="Normal"/>
    <w:qFormat/>
    <w:pPr>
      <w:numPr>
        <w:ilvl w:val="1"/>
        <w:numId w:val="5"/>
      </w:numPr>
      <w:wordWrap w:val="0"/>
      <w:overflowPunct w:val="0"/>
      <w:autoSpaceDE w:val="0"/>
      <w:spacing w:beforeLines="100" w:after="200" w:afterLines="100" w:line="276" w:lineRule="auto"/>
      <w:jc w:val="both"/>
      <w:textAlignment w:val="baseline"/>
      <w:outlineLvl w:val="1"/>
    </w:pPr>
    <w:rPr>
      <w:rFonts w:ascii="黑体" w:eastAsia="黑体" w:hAnsi="Times New Roman" w:cs="黑体"/>
      <w:kern w:val="21"/>
      <w:sz w:val="21"/>
      <w:szCs w:val="21"/>
      <w:lang w:val="en-US" w:eastAsia="zh-CN" w:bidi="ar-SA"/>
    </w:rPr>
  </w:style>
  <w:style w:type="paragraph" w:customStyle="1" w:styleId="a13">
    <w:name w:val="附录一级条标题"/>
    <w:basedOn w:val="a12"/>
    <w:next w:val="Normal"/>
    <w:qFormat/>
    <w:pPr>
      <w:numPr>
        <w:ilvl w:val="2"/>
      </w:numPr>
      <w:autoSpaceDN w:val="0"/>
      <w:spacing w:beforeLines="50" w:afterLines="50"/>
      <w:outlineLvl w:val="2"/>
    </w:pPr>
  </w:style>
  <w:style w:type="paragraph" w:customStyle="1" w:styleId="TOC10">
    <w:name w:val="TOC 标题1"/>
    <w:basedOn w:val="Heading1"/>
    <w:next w:val="Normal"/>
    <w:uiPriority w:val="39"/>
    <w:unhideWhenUsed/>
    <w:qFormat/>
    <w:pPr>
      <w:numPr>
        <w:numId w:val="0"/>
      </w:numPr>
      <w:adjustRightInd/>
      <w:snapToGrid/>
      <w:spacing w:before="240" w:beforeLines="0" w:after="0" w:afterLines="0" w:line="259" w:lineRule="auto"/>
      <w:jc w:val="left"/>
      <w:outlineLvl w:val="9"/>
    </w:pPr>
    <w:rPr>
      <w:rFonts w:asciiTheme="majorHAnsi" w:eastAsiaTheme="majorEastAsia" w:hAnsiTheme="majorHAnsi" w:cstheme="majorBidi"/>
      <w:b w:val="0"/>
      <w:bCs w:val="0"/>
      <w:color w:val="2E75B6" w:themeColor="accent1" w:themeShade="BF"/>
      <w:szCs w:val="32"/>
    </w:rPr>
  </w:style>
  <w:style w:type="paragraph" w:customStyle="1" w:styleId="Char">
    <w:name w:val="编写建议 Char"/>
    <w:basedOn w:val="Normal"/>
    <w:link w:val="CharChar"/>
    <w:qFormat/>
    <w:pPr>
      <w:keepNext/>
      <w:autoSpaceDE w:val="0"/>
      <w:autoSpaceDN w:val="0"/>
      <w:adjustRightInd w:val="0"/>
      <w:spacing w:line="360" w:lineRule="auto"/>
      <w:ind w:firstLine="200" w:firstLineChars="200"/>
      <w:jc w:val="left"/>
    </w:pPr>
    <w:rPr>
      <w:rFonts w:ascii="Times New Roman" w:hAnsi="Times New Roman"/>
      <w:i/>
      <w:color w:val="0000FF"/>
      <w:kern w:val="0"/>
      <w:szCs w:val="20"/>
    </w:rPr>
  </w:style>
  <w:style w:type="character" w:customStyle="1" w:styleId="CharChar">
    <w:name w:val="编写建议 Char Char"/>
    <w:link w:val="Char"/>
    <w:qFormat/>
    <w:rPr>
      <w:rFonts w:ascii="Times New Roman" w:eastAsia="宋体" w:hAnsi="Times New Roman" w:cs="Times New Roman"/>
      <w:i/>
      <w:color w:val="0000FF"/>
      <w:kern w:val="0"/>
      <w:szCs w:val="20"/>
    </w:rPr>
  </w:style>
  <w:style w:type="character" w:customStyle="1" w:styleId="a14">
    <w:name w:val="批注文字 字符"/>
    <w:basedOn w:val="DefaultParagraphFont"/>
    <w:link w:val="CommentText"/>
    <w:uiPriority w:val="99"/>
    <w:semiHidden/>
    <w:qFormat/>
    <w:rPr>
      <w:rFonts w:ascii="Calibri" w:eastAsia="宋体" w:hAnsi="Calibri" w:cs="Times New Roman"/>
    </w:rPr>
  </w:style>
  <w:style w:type="character" w:customStyle="1" w:styleId="a15">
    <w:name w:val="批注主题 字符"/>
    <w:basedOn w:val="a14"/>
    <w:link w:val="CommentSubject"/>
    <w:uiPriority w:val="99"/>
    <w:semiHidden/>
    <w:qFormat/>
    <w:rPr>
      <w:rFonts w:ascii="Calibri" w:eastAsia="宋体" w:hAnsi="Calibri" w:cs="Times New Roman"/>
      <w:b/>
      <w:bCs/>
    </w:rPr>
  </w:style>
  <w:style w:type="paragraph" w:customStyle="1" w:styleId="11">
    <w:name w:val="列表数字1）"/>
    <w:next w:val="BodyTextFirstIndent"/>
    <w:qFormat/>
    <w:pPr>
      <w:numPr>
        <w:ilvl w:val="0"/>
        <w:numId w:val="6"/>
      </w:numPr>
      <w:tabs>
        <w:tab w:val="left" w:pos="900"/>
      </w:tabs>
      <w:spacing w:after="200" w:line="360" w:lineRule="auto"/>
      <w:jc w:val="both"/>
    </w:pPr>
    <w:rPr>
      <w:rFonts w:ascii="Calibri" w:eastAsia="宋体" w:hAnsi="Calibri" w:cs="Times New Roman"/>
      <w:sz w:val="24"/>
      <w:lang w:val="en-US" w:eastAsia="zh-CN" w:bidi="ar-SA"/>
    </w:rPr>
  </w:style>
  <w:style w:type="paragraph" w:customStyle="1" w:styleId="12">
    <w:name w:val="列表数字1"/>
    <w:next w:val="BodyTextFirstIndent"/>
    <w:qFormat/>
    <w:pPr>
      <w:numPr>
        <w:ilvl w:val="0"/>
        <w:numId w:val="7"/>
      </w:numPr>
      <w:tabs>
        <w:tab w:val="left" w:pos="900"/>
      </w:tabs>
      <w:spacing w:before="120" w:after="200" w:line="360" w:lineRule="auto"/>
    </w:pPr>
    <w:rPr>
      <w:rFonts w:ascii="Calibri" w:eastAsia="宋体" w:hAnsi="Calibri" w:cs="Times New Roman"/>
      <w:sz w:val="24"/>
      <w:lang w:val="en-US" w:eastAsia="zh-CN" w:bidi="ar-SA"/>
    </w:rPr>
  </w:style>
  <w:style w:type="paragraph" w:customStyle="1" w:styleId="bodytext0">
    <w:name w:val="bodytext"/>
    <w:basedOn w:val="Normal"/>
    <w:qFormat/>
    <w:pPr>
      <w:widowControl/>
      <w:spacing w:after="120" w:line="220" w:lineRule="atLeast"/>
      <w:jc w:val="left"/>
    </w:pPr>
    <w:rPr>
      <w:kern w:val="0"/>
      <w:sz w:val="20"/>
      <w:szCs w:val="20"/>
    </w:rPr>
  </w:style>
  <w:style w:type="paragraph" w:customStyle="1" w:styleId="a16">
    <w:name w:val="缺省文本"/>
    <w:basedOn w:val="Normal"/>
    <w:qFormat/>
    <w:pPr>
      <w:autoSpaceDE w:val="0"/>
      <w:autoSpaceDN w:val="0"/>
      <w:adjustRightInd w:val="0"/>
      <w:jc w:val="left"/>
    </w:pPr>
    <w:rPr>
      <w:kern w:val="0"/>
      <w:szCs w:val="21"/>
    </w:rPr>
  </w:style>
  <w:style w:type="paragraph" w:customStyle="1" w:styleId="infoblue">
    <w:name w:val="infoblue"/>
    <w:basedOn w:val="Normal"/>
    <w:qFormat/>
    <w:pPr>
      <w:widowControl/>
      <w:spacing w:line="240" w:lineRule="atLeast"/>
      <w:ind w:left="720"/>
      <w:jc w:val="left"/>
    </w:pPr>
    <w:rPr>
      <w:rFonts w:ascii="宋体" w:hAnsi="宋体"/>
      <w:i/>
      <w:iCs/>
      <w:color w:val="0000FF"/>
      <w:kern w:val="0"/>
      <w:sz w:val="18"/>
      <w:szCs w:val="20"/>
    </w:rPr>
  </w:style>
  <w:style w:type="paragraph" w:customStyle="1" w:styleId="WPSOffice1">
    <w:name w:val="WPSOffice手动目录 1"/>
    <w:qFormat/>
    <w:pPr>
      <w:spacing w:after="200" w:line="276" w:lineRule="auto"/>
    </w:pPr>
    <w:rPr>
      <w:rFonts w:ascii="Times New Roman" w:eastAsia="宋体" w:hAnsi="Times New Roman" w:cs="Times New Roman"/>
      <w:lang w:val="en-US" w:eastAsia="zh-CN" w:bidi="ar-SA"/>
    </w:rPr>
  </w:style>
  <w:style w:type="paragraph" w:customStyle="1" w:styleId="WPSOffice2">
    <w:name w:val="WPSOffice手动目录 2"/>
    <w:pPr>
      <w:spacing w:after="200" w:line="276" w:lineRule="auto"/>
      <w:ind w:left="200" w:leftChars="200"/>
    </w:pPr>
    <w:rPr>
      <w:rFonts w:ascii="Times New Roman" w:eastAsia="宋体" w:hAnsi="Times New Roman" w:cs="Times New Roman"/>
      <w:lang w:val="en-US" w:eastAsia="zh-CN" w:bidi="ar-SA"/>
    </w:rPr>
  </w:style>
  <w:style w:type="paragraph" w:customStyle="1" w:styleId="30">
    <w:name w:val="样式3"/>
    <w:basedOn w:val="Heading7"/>
    <w:qFormat/>
    <w:pPr>
      <w:numPr>
        <w:ilvl w:val="0"/>
        <w:numId w:val="0"/>
      </w:numPr>
      <w:tabs>
        <w:tab w:val="clear" w:pos="1296"/>
      </w:tabs>
      <w:adjustRightInd/>
      <w:snapToGrid/>
      <w:spacing w:before="240" w:beforeLines="0" w:after="64" w:afterLines="0" w:line="320" w:lineRule="auto"/>
      <w:ind w:firstLine="420"/>
    </w:pPr>
    <w:rPr>
      <w:rFonts w:ascii="Times New Roman" w:hAnsi="Times New Roman"/>
    </w:rPr>
  </w:style>
  <w:style w:type="character" w:customStyle="1" w:styleId="Char0">
    <w:name w:val="正文 Char"/>
    <w:link w:val="1"/>
    <w:qFormat/>
    <w:rPr>
      <w:rFonts w:ascii="Calibri" w:hAnsi="Calibri"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emf" /><Relationship Id="rId11" Type="http://schemas.openxmlformats.org/officeDocument/2006/relationships/oleObject" Target="embeddings/oleObject1.bin" /><Relationship Id="rId12" Type="http://schemas.openxmlformats.org/officeDocument/2006/relationships/header" Target="header4.xml" /><Relationship Id="rId13" Type="http://schemas.openxmlformats.org/officeDocument/2006/relationships/header" Target="header5.xml" /><Relationship Id="rId14" Type="http://schemas.openxmlformats.org/officeDocument/2006/relationships/footer" Target="footer2.xml" /><Relationship Id="rId15" Type="http://schemas.openxmlformats.org/officeDocument/2006/relationships/header" Target="header6.xml" /><Relationship Id="rId16" Type="http://schemas.openxmlformats.org/officeDocument/2006/relationships/footer" Target="footer3.xm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header" Target="header3.xml" /><Relationship Id="rId9" Type="http://schemas.openxmlformats.org/officeDocument/2006/relationships/footer" Target="footer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698BCD-E882-3B42-92C9-8A3B4AF4D64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1919</Words>
  <Characters>10940</Characters>
  <Application>Microsoft Office Word</Application>
  <DocSecurity>0</DocSecurity>
  <Lines>91</Lines>
  <Paragraphs>25</Paragraphs>
  <ScaleCrop>false</ScaleCrop>
  <Company>Lenovo</Company>
  <LinksUpToDate>false</LinksUpToDate>
  <CharactersWithSpaces>12834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ZCG</dc:creator>
  <cp:lastModifiedBy>初二</cp:lastModifiedBy>
  <cp:revision>187</cp:revision>
  <dcterms:created xsi:type="dcterms:W3CDTF">2018-12-27T07:15:00Z</dcterms:created>
  <dcterms:modified xsi:type="dcterms:W3CDTF">2022-03-08T02:32:55Z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