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职业素养是每一位职场人士都要了解和具备的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</w:t>
      </w:r>
      <w:bookmarkStart w:id="0" w:name="_GoBack"/>
      <w:bookmarkEnd w:id="0"/>
      <w:r>
        <w:rPr>
          <w:rFonts w:hint="eastAsia"/>
          <w:color w:val="0000FF"/>
          <w:sz w:val="24"/>
          <w:szCs w:val="32"/>
        </w:rPr>
        <w:t>所涉及到的内容，您对公司培训还有哪些建议和期望？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610</Characters>
  <Application>Microsoft Office Word</Application>
  <DocSecurity>0</DocSecurity>
  <Lines>0</Lines>
  <Paragraphs>0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2022-12-07T09:11:36Z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