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/>
          <w:szCs w:val="21"/>
        </w:rPr>
      </w:pPr>
      <w:bookmarkStart w:id="0" w:name="t1"/>
    </w:p>
    <w:p>
      <w:pPr>
        <w:jc w:val="center"/>
        <w:rPr>
          <w:b/>
          <w:bCs/>
          <w:sz w:val="36"/>
          <w:szCs w:val="36"/>
        </w:rPr>
      </w:pPr>
    </w:p>
    <w:p>
      <w:pPr>
        <w:jc w:val="center"/>
        <w:rPr>
          <w:b/>
          <w:bCs/>
          <w:sz w:val="36"/>
          <w:szCs w:val="36"/>
        </w:rPr>
      </w:pPr>
      <w:r>
        <w:rPr>
          <w:rFonts w:hint="eastAsia" w:cs="宋体"/>
          <w:b/>
          <w:bCs/>
          <w:sz w:val="36"/>
          <w:szCs w:val="36"/>
        </w:rPr>
        <w:t>徐州市勘察测绘研究院有限公司</w:t>
      </w:r>
    </w:p>
    <w:p>
      <w:pPr>
        <w:jc w:val="center"/>
        <w:rPr>
          <w:b/>
          <w:bCs/>
          <w:sz w:val="36"/>
          <w:szCs w:val="36"/>
        </w:rPr>
      </w:pPr>
    </w:p>
    <w:p>
      <w:pPr>
        <w:jc w:val="center"/>
        <w:rPr>
          <w:b/>
          <w:bCs/>
          <w:sz w:val="36"/>
          <w:szCs w:val="36"/>
        </w:rPr>
      </w:pPr>
    </w:p>
    <w:p>
      <w:pPr>
        <w:jc w:val="center"/>
        <w:rPr>
          <w:b/>
          <w:bCs/>
          <w:sz w:val="36"/>
          <w:szCs w:val="36"/>
        </w:rPr>
      </w:pPr>
    </w:p>
    <w:p>
      <w:pPr>
        <w:jc w:val="center"/>
        <w:rPr>
          <w:b/>
          <w:bCs/>
          <w:sz w:val="36"/>
          <w:szCs w:val="36"/>
        </w:rPr>
      </w:pPr>
    </w:p>
    <w:p>
      <w:pPr>
        <w:autoSpaceDE w:val="0"/>
        <w:autoSpaceDN w:val="0"/>
        <w:adjustRightInd w:val="0"/>
        <w:jc w:val="center"/>
        <w:rPr>
          <w:b/>
          <w:bCs/>
          <w:kern w:val="0"/>
          <w:sz w:val="40"/>
          <w:szCs w:val="40"/>
        </w:rPr>
      </w:pPr>
      <w:r>
        <w:rPr>
          <w:rFonts w:hint="eastAsia" w:ascii="宋体" w:hAnsi="宋体"/>
          <w:b/>
          <w:sz w:val="44"/>
          <w:szCs w:val="44"/>
        </w:rPr>
        <w:t>培训总结报告</w:t>
      </w:r>
    </w:p>
    <w:p>
      <w:pPr>
        <w:autoSpaceDE w:val="0"/>
        <w:autoSpaceDN w:val="0"/>
        <w:adjustRightInd w:val="0"/>
        <w:jc w:val="center"/>
        <w:rPr>
          <w:kern w:val="0"/>
          <w:sz w:val="30"/>
          <w:szCs w:val="30"/>
        </w:rPr>
      </w:pPr>
      <w:r>
        <w:rPr>
          <w:kern w:val="0"/>
          <w:sz w:val="30"/>
          <w:szCs w:val="30"/>
        </w:rPr>
        <w:t xml:space="preserve"> </w:t>
      </w:r>
    </w:p>
    <w:p>
      <w:pPr>
        <w:autoSpaceDE w:val="0"/>
        <w:autoSpaceDN w:val="0"/>
        <w:adjustRightInd w:val="0"/>
        <w:jc w:val="center"/>
        <w:rPr>
          <w:rFonts w:ascii="Times" w:hAnsi="Times" w:cs="Times"/>
          <w:b/>
          <w:bCs/>
          <w:kern w:val="0"/>
          <w:sz w:val="48"/>
          <w:szCs w:val="48"/>
        </w:rPr>
      </w:pPr>
    </w:p>
    <w:p>
      <w:pPr>
        <w:autoSpaceDE w:val="0"/>
        <w:autoSpaceDN w:val="0"/>
        <w:adjustRightInd w:val="0"/>
        <w:jc w:val="center"/>
        <w:rPr>
          <w:rFonts w:hint="eastAsia" w:ascii="Times" w:hAnsi="Times" w:eastAsia="宋体" w:cs="Times"/>
          <w:b/>
          <w:bCs/>
          <w:kern w:val="0"/>
          <w:sz w:val="48"/>
          <w:szCs w:val="48"/>
          <w:lang w:eastAsia="zh-CN"/>
        </w:rPr>
      </w:pPr>
    </w:p>
    <w:p>
      <w:pPr>
        <w:autoSpaceDE w:val="0"/>
        <w:autoSpaceDN w:val="0"/>
        <w:adjustRightInd w:val="0"/>
        <w:jc w:val="center"/>
        <w:rPr>
          <w:rFonts w:hint="eastAsia" w:ascii="Times" w:hAnsi="Times" w:eastAsia="宋体" w:cs="Times"/>
          <w:b/>
          <w:bCs/>
          <w:kern w:val="0"/>
          <w:sz w:val="48"/>
          <w:szCs w:val="48"/>
          <w:lang w:eastAsia="zh-CN"/>
        </w:rPr>
      </w:pPr>
    </w:p>
    <w:tbl>
      <w:tblPr>
        <w:tblStyle w:val="20"/>
        <w:tblW w:w="0" w:type="auto"/>
        <w:jc w:val="center"/>
        <w:tblBorders>
          <w:top w:val="single" w:color="FFFFFF" w:themeColor="background1" w:sz="2" w:space="0"/>
          <w:left w:val="single" w:color="FFFFFF" w:themeColor="background1" w:sz="2" w:space="0"/>
          <w:bottom w:val="single" w:color="FFFFFF" w:themeColor="background1" w:sz="2" w:space="0"/>
          <w:right w:val="single" w:color="FFFFFF" w:themeColor="background1" w:sz="2" w:space="0"/>
          <w:insideH w:val="single" w:color="FFFFFF" w:themeColor="background1" w:sz="2" w:space="0"/>
          <w:insideV w:val="single" w:color="FFFFFF" w:themeColor="background1" w:sz="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1"/>
        <w:gridCol w:w="1939"/>
        <w:gridCol w:w="1065"/>
        <w:gridCol w:w="1950"/>
      </w:tblGrid>
      <w:tr>
        <w:tblPrEx>
          <w:tblBorders>
            <w:top w:val="single" w:color="FFFFFF" w:themeColor="background1" w:sz="2" w:space="0"/>
            <w:left w:val="single" w:color="FFFFFF" w:themeColor="background1" w:sz="2" w:space="0"/>
            <w:bottom w:val="single" w:color="FFFFFF" w:themeColor="background1" w:sz="2" w:space="0"/>
            <w:right w:val="single" w:color="FFFFFF" w:themeColor="background1" w:sz="2" w:space="0"/>
            <w:insideH w:val="single" w:color="FFFFFF" w:themeColor="background1" w:sz="2" w:space="0"/>
            <w:insideV w:val="single" w:color="FFFFFF" w:themeColor="background1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1" w:type="dxa"/>
            <w:tcBorders>
              <w:tl2br w:val="nil"/>
              <w:tr2bl w:val="nil"/>
            </w:tcBorders>
          </w:tcPr>
          <w:p>
            <w:pPr>
              <w:spacing w:before="156" w:beforeLines="50" w:after="156" w:afterLines="50"/>
              <w:rPr>
                <w:rFonts w:hint="eastAsia" w:ascii="宋体" w:hAnsi="宋体"/>
                <w:b/>
                <w:sz w:val="32"/>
                <w:szCs w:val="32"/>
                <w:vertAlign w:val="baseline"/>
              </w:rPr>
            </w:pPr>
            <w:r>
              <w:rPr>
                <w:rFonts w:hint="eastAsia" w:ascii="宋体" w:hAnsi="宋体"/>
                <w:b/>
                <w:sz w:val="32"/>
                <w:szCs w:val="32"/>
              </w:rPr>
              <w:t>编写：</w:t>
            </w:r>
          </w:p>
        </w:tc>
        <w:tc>
          <w:tcPr>
            <w:tcW w:w="1939" w:type="dxa"/>
            <w:tcBorders>
              <w:tl2br w:val="nil"/>
              <w:tr2bl w:val="nil"/>
            </w:tcBorders>
          </w:tcPr>
          <w:p>
            <w:pPr>
              <w:spacing w:before="156" w:beforeLines="50" w:after="156" w:afterLines="50"/>
              <w:rPr>
                <w:rFonts w:hint="default" w:ascii="宋体" w:hAnsi="宋体" w:eastAsia="宋体"/>
                <w:b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b/>
                <w:sz w:val="32"/>
                <w:szCs w:val="32"/>
                <w:vertAlign w:val="baseline"/>
                <w:lang w:val="en-US" w:eastAsia="zh-CN"/>
              </w:rPr>
              <w:t>王钰棋</w:t>
            </w:r>
          </w:p>
        </w:tc>
        <w:tc>
          <w:tcPr>
            <w:tcW w:w="1065" w:type="dxa"/>
            <w:tcBorders>
              <w:tl2br w:val="nil"/>
              <w:tr2bl w:val="nil"/>
            </w:tcBorders>
          </w:tcPr>
          <w:p>
            <w:pPr>
              <w:spacing w:before="156" w:beforeLines="50" w:after="156" w:afterLines="50"/>
              <w:rPr>
                <w:rFonts w:hint="eastAsia" w:ascii="宋体" w:hAnsi="宋体"/>
                <w:b/>
                <w:sz w:val="32"/>
                <w:szCs w:val="32"/>
                <w:vertAlign w:val="baseline"/>
              </w:rPr>
            </w:pPr>
            <w:r>
              <w:rPr>
                <w:rFonts w:hint="eastAsia" w:ascii="宋体" w:hAnsi="宋体"/>
                <w:b/>
                <w:sz w:val="32"/>
                <w:szCs w:val="32"/>
              </w:rPr>
              <w:t>日期：</w:t>
            </w:r>
          </w:p>
        </w:tc>
        <w:tc>
          <w:tcPr>
            <w:tcW w:w="1950" w:type="dxa"/>
            <w:tcBorders>
              <w:tl2br w:val="nil"/>
              <w:tr2bl w:val="nil"/>
            </w:tcBorders>
          </w:tcPr>
          <w:p>
            <w:pPr>
              <w:spacing w:before="156" w:beforeLines="50" w:after="156" w:afterLines="50"/>
              <w:rPr>
                <w:rFonts w:hint="default" w:ascii="宋体" w:hAnsi="宋体" w:eastAsia="宋体"/>
                <w:b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b/>
                <w:sz w:val="32"/>
                <w:szCs w:val="32"/>
                <w:vertAlign w:val="baseline"/>
              </w:rPr>
              <w:t>202</w:t>
            </w:r>
            <w:r>
              <w:rPr>
                <w:rFonts w:hint="eastAsia" w:ascii="宋体" w:hAnsi="宋体"/>
                <w:b/>
                <w:sz w:val="32"/>
                <w:szCs w:val="32"/>
                <w:vertAlign w:val="baseline"/>
                <w:lang w:val="en-US" w:eastAsia="zh-CN"/>
              </w:rPr>
              <w:t>2</w:t>
            </w:r>
            <w:r>
              <w:rPr>
                <w:rFonts w:hint="eastAsia" w:ascii="宋体" w:hAnsi="宋体"/>
                <w:b/>
                <w:sz w:val="32"/>
                <w:szCs w:val="32"/>
                <w:vertAlign w:val="baseline"/>
              </w:rPr>
              <w:t>/12/</w:t>
            </w:r>
            <w:r>
              <w:rPr>
                <w:rFonts w:hint="eastAsia" w:ascii="宋体" w:hAnsi="宋体"/>
                <w:b/>
                <w:sz w:val="32"/>
                <w:szCs w:val="32"/>
                <w:vertAlign w:val="baseline"/>
                <w:lang w:val="en-US" w:eastAsia="zh-CN"/>
              </w:rPr>
              <w:t>19</w:t>
            </w:r>
          </w:p>
        </w:tc>
      </w:tr>
      <w:tr>
        <w:tblPrEx>
          <w:tblBorders>
            <w:top w:val="single" w:color="FFFFFF" w:themeColor="background1" w:sz="2" w:space="0"/>
            <w:left w:val="single" w:color="FFFFFF" w:themeColor="background1" w:sz="2" w:space="0"/>
            <w:bottom w:val="single" w:color="FFFFFF" w:themeColor="background1" w:sz="2" w:space="0"/>
            <w:right w:val="single" w:color="FFFFFF" w:themeColor="background1" w:sz="2" w:space="0"/>
            <w:insideH w:val="single" w:color="FFFFFF" w:themeColor="background1" w:sz="2" w:space="0"/>
            <w:insideV w:val="single" w:color="FFFFFF" w:themeColor="background1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1" w:type="dxa"/>
            <w:tcBorders>
              <w:tl2br w:val="nil"/>
              <w:tr2bl w:val="nil"/>
            </w:tcBorders>
          </w:tcPr>
          <w:p>
            <w:pPr>
              <w:spacing w:before="156" w:beforeLines="50" w:after="156" w:afterLines="50"/>
              <w:rPr>
                <w:rFonts w:hint="eastAsia" w:ascii="宋体" w:hAnsi="宋体"/>
                <w:b/>
                <w:sz w:val="32"/>
                <w:szCs w:val="32"/>
                <w:vertAlign w:val="baseline"/>
              </w:rPr>
            </w:pPr>
            <w:r>
              <w:rPr>
                <w:rFonts w:hint="eastAsia" w:ascii="宋体" w:hAnsi="宋体"/>
                <w:b/>
                <w:sz w:val="32"/>
                <w:szCs w:val="32"/>
              </w:rPr>
              <w:t>审核：</w:t>
            </w:r>
          </w:p>
        </w:tc>
        <w:tc>
          <w:tcPr>
            <w:tcW w:w="1939" w:type="dxa"/>
            <w:tcBorders>
              <w:tl2br w:val="nil"/>
              <w:tr2bl w:val="nil"/>
            </w:tcBorders>
          </w:tcPr>
          <w:p>
            <w:pPr>
              <w:spacing w:before="156" w:beforeLines="50" w:after="156" w:afterLines="50"/>
              <w:rPr>
                <w:rFonts w:hint="default" w:ascii="宋体" w:hAnsi="宋体" w:eastAsia="宋体"/>
                <w:b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b/>
                <w:sz w:val="32"/>
                <w:szCs w:val="32"/>
                <w:vertAlign w:val="baseline"/>
                <w:lang w:val="en-US" w:eastAsia="zh-CN"/>
              </w:rPr>
              <w:t>朱绍攀</w:t>
            </w:r>
          </w:p>
        </w:tc>
        <w:tc>
          <w:tcPr>
            <w:tcW w:w="1065" w:type="dxa"/>
            <w:tcBorders>
              <w:tl2br w:val="nil"/>
              <w:tr2bl w:val="nil"/>
            </w:tcBorders>
          </w:tcPr>
          <w:p>
            <w:pPr>
              <w:spacing w:before="156" w:beforeLines="50" w:after="156" w:afterLines="50"/>
              <w:rPr>
                <w:rFonts w:hint="eastAsia" w:ascii="宋体" w:hAnsi="宋体"/>
                <w:b/>
                <w:sz w:val="32"/>
                <w:szCs w:val="32"/>
                <w:vertAlign w:val="baseline"/>
              </w:rPr>
            </w:pPr>
            <w:r>
              <w:rPr>
                <w:rFonts w:hint="eastAsia" w:ascii="宋体" w:hAnsi="宋体"/>
                <w:b/>
                <w:sz w:val="32"/>
                <w:szCs w:val="32"/>
              </w:rPr>
              <w:t>日期：</w:t>
            </w:r>
          </w:p>
        </w:tc>
        <w:tc>
          <w:tcPr>
            <w:tcW w:w="1950" w:type="dxa"/>
            <w:tcBorders>
              <w:tl2br w:val="nil"/>
              <w:tr2bl w:val="nil"/>
            </w:tcBorders>
          </w:tcPr>
          <w:p>
            <w:pPr>
              <w:spacing w:before="156" w:beforeLines="50" w:after="156" w:afterLines="50"/>
              <w:rPr>
                <w:rFonts w:hint="eastAsia" w:ascii="宋体" w:hAnsi="宋体" w:eastAsia="宋体"/>
                <w:b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b/>
                <w:sz w:val="32"/>
                <w:szCs w:val="32"/>
                <w:vertAlign w:val="baseline"/>
              </w:rPr>
              <w:t>202</w:t>
            </w:r>
            <w:r>
              <w:rPr>
                <w:rFonts w:hint="eastAsia" w:ascii="宋体" w:hAnsi="宋体"/>
                <w:b/>
                <w:sz w:val="32"/>
                <w:szCs w:val="32"/>
                <w:vertAlign w:val="baseline"/>
                <w:lang w:val="en-US" w:eastAsia="zh-CN"/>
              </w:rPr>
              <w:t>2</w:t>
            </w:r>
            <w:r>
              <w:rPr>
                <w:rFonts w:hint="eastAsia" w:ascii="宋体" w:hAnsi="宋体"/>
                <w:b/>
                <w:sz w:val="32"/>
                <w:szCs w:val="32"/>
                <w:vertAlign w:val="baseline"/>
              </w:rPr>
              <w:t>/12/2</w:t>
            </w:r>
            <w:r>
              <w:rPr>
                <w:rFonts w:hint="eastAsia" w:ascii="宋体" w:hAnsi="宋体"/>
                <w:b/>
                <w:sz w:val="32"/>
                <w:szCs w:val="32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FFFFFF" w:themeColor="background1" w:sz="2" w:space="0"/>
            <w:left w:val="single" w:color="FFFFFF" w:themeColor="background1" w:sz="2" w:space="0"/>
            <w:bottom w:val="single" w:color="FFFFFF" w:themeColor="background1" w:sz="2" w:space="0"/>
            <w:right w:val="single" w:color="FFFFFF" w:themeColor="background1" w:sz="2" w:space="0"/>
            <w:insideH w:val="single" w:color="FFFFFF" w:themeColor="background1" w:sz="2" w:space="0"/>
            <w:insideV w:val="single" w:color="FFFFFF" w:themeColor="background1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1" w:type="dxa"/>
            <w:tcBorders>
              <w:tl2br w:val="nil"/>
              <w:tr2bl w:val="nil"/>
            </w:tcBorders>
          </w:tcPr>
          <w:p>
            <w:pPr>
              <w:spacing w:before="156" w:beforeLines="50" w:after="156" w:afterLines="50"/>
              <w:rPr>
                <w:rFonts w:hint="eastAsia" w:ascii="宋体" w:hAnsi="宋体"/>
                <w:b/>
                <w:sz w:val="32"/>
                <w:szCs w:val="32"/>
                <w:vertAlign w:val="baseline"/>
              </w:rPr>
            </w:pPr>
            <w:r>
              <w:rPr>
                <w:rFonts w:hint="eastAsia" w:ascii="宋体" w:hAnsi="宋体"/>
                <w:b/>
                <w:sz w:val="32"/>
                <w:szCs w:val="32"/>
              </w:rPr>
              <w:t>批准：</w:t>
            </w:r>
          </w:p>
        </w:tc>
        <w:tc>
          <w:tcPr>
            <w:tcW w:w="1939" w:type="dxa"/>
            <w:tcBorders>
              <w:tl2br w:val="nil"/>
              <w:tr2bl w:val="nil"/>
            </w:tcBorders>
          </w:tcPr>
          <w:p>
            <w:pPr>
              <w:spacing w:before="156" w:beforeLines="50" w:after="156" w:afterLines="50"/>
              <w:rPr>
                <w:rFonts w:hint="default" w:ascii="宋体" w:hAnsi="宋体" w:eastAsia="宋体"/>
                <w:b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b/>
                <w:sz w:val="32"/>
                <w:szCs w:val="32"/>
                <w:vertAlign w:val="baseline"/>
                <w:lang w:val="en-US" w:eastAsia="zh-CN"/>
              </w:rPr>
              <w:t>朱绍攀</w:t>
            </w:r>
          </w:p>
        </w:tc>
        <w:tc>
          <w:tcPr>
            <w:tcW w:w="1065" w:type="dxa"/>
            <w:tcBorders>
              <w:tl2br w:val="nil"/>
              <w:tr2bl w:val="nil"/>
            </w:tcBorders>
          </w:tcPr>
          <w:p>
            <w:pPr>
              <w:spacing w:before="156" w:beforeLines="50" w:after="156" w:afterLines="50"/>
              <w:rPr>
                <w:rFonts w:hint="eastAsia" w:ascii="宋体" w:hAnsi="宋体"/>
                <w:b/>
                <w:sz w:val="32"/>
                <w:szCs w:val="32"/>
                <w:vertAlign w:val="baseline"/>
              </w:rPr>
            </w:pPr>
            <w:r>
              <w:rPr>
                <w:rFonts w:hint="eastAsia" w:ascii="宋体" w:hAnsi="宋体"/>
                <w:b/>
                <w:sz w:val="32"/>
                <w:szCs w:val="32"/>
              </w:rPr>
              <w:t>日期：</w:t>
            </w:r>
          </w:p>
        </w:tc>
        <w:tc>
          <w:tcPr>
            <w:tcW w:w="1950" w:type="dxa"/>
            <w:tcBorders>
              <w:tl2br w:val="nil"/>
              <w:tr2bl w:val="nil"/>
            </w:tcBorders>
          </w:tcPr>
          <w:p>
            <w:pPr>
              <w:spacing w:before="156" w:beforeLines="50" w:after="156" w:afterLines="50"/>
              <w:rPr>
                <w:rFonts w:hint="eastAsia" w:ascii="宋体" w:hAnsi="宋体" w:eastAsia="宋体"/>
                <w:b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b/>
                <w:sz w:val="32"/>
                <w:szCs w:val="32"/>
                <w:vertAlign w:val="baseline"/>
              </w:rPr>
              <w:t>202</w:t>
            </w:r>
            <w:r>
              <w:rPr>
                <w:rFonts w:hint="eastAsia" w:ascii="宋体" w:hAnsi="宋体"/>
                <w:b/>
                <w:sz w:val="32"/>
                <w:szCs w:val="32"/>
                <w:vertAlign w:val="baseline"/>
                <w:lang w:val="en-US" w:eastAsia="zh-CN"/>
              </w:rPr>
              <w:t>2</w:t>
            </w:r>
            <w:r>
              <w:rPr>
                <w:rFonts w:hint="eastAsia" w:ascii="宋体" w:hAnsi="宋体"/>
                <w:b/>
                <w:sz w:val="32"/>
                <w:szCs w:val="32"/>
                <w:vertAlign w:val="baseline"/>
              </w:rPr>
              <w:t>/12/2</w:t>
            </w:r>
            <w:r>
              <w:rPr>
                <w:rFonts w:hint="eastAsia" w:ascii="宋体" w:hAnsi="宋体"/>
                <w:b/>
                <w:sz w:val="32"/>
                <w:szCs w:val="32"/>
                <w:vertAlign w:val="baseline"/>
                <w:lang w:val="en-US" w:eastAsia="zh-CN"/>
              </w:rPr>
              <w:t>6</w:t>
            </w:r>
          </w:p>
        </w:tc>
      </w:tr>
    </w:tbl>
    <w:p>
      <w:pPr>
        <w:jc w:val="center"/>
        <w:rPr>
          <w:rFonts w:ascii="黑体"/>
          <w:sz w:val="24"/>
          <w:szCs w:val="44"/>
        </w:rPr>
      </w:pPr>
    </w:p>
    <w:bookmarkEnd w:id="0"/>
    <w:p>
      <w:pPr>
        <w:rPr>
          <w:rFonts w:ascii="宋体" w:hAnsi="宋体"/>
        </w:rPr>
      </w:pPr>
    </w:p>
    <w:p>
      <w:pPr>
        <w:rPr>
          <w:rFonts w:ascii="宋体" w:hAnsi="宋体"/>
        </w:rPr>
      </w:pPr>
      <w:r>
        <w:rPr>
          <w:rFonts w:ascii="宋体" w:hAnsi="宋体"/>
        </w:rPr>
        <w:br w:type="page"/>
      </w:r>
    </w:p>
    <w:p>
      <w:pPr>
        <w:rPr>
          <w:rFonts w:ascii="宋体" w:hAnsi="宋体"/>
        </w:rPr>
      </w:pPr>
    </w:p>
    <w:p>
      <w:pPr>
        <w:jc w:val="center"/>
        <w:rPr>
          <w:rFonts w:ascii="宋体" w:hAnsi="宋体"/>
        </w:rPr>
      </w:pPr>
      <w:r>
        <w:rPr>
          <w:rFonts w:hint="eastAsia" w:ascii="宋体" w:hAnsi="宋体"/>
          <w:b/>
          <w:szCs w:val="21"/>
        </w:rPr>
        <w:t>目  录</w:t>
      </w:r>
    </w:p>
    <w:p>
      <w:pPr>
        <w:pStyle w:val="15"/>
        <w:rPr>
          <w:rFonts w:asciiTheme="minorHAnsi" w:hAnsiTheme="minorHAnsi" w:eastAsiaTheme="minorEastAsia" w:cstheme="minorBidi"/>
          <w:szCs w:val="22"/>
        </w:rPr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</w:instrText>
      </w:r>
      <w:r>
        <w:rPr>
          <w:rFonts w:hint="eastAsia" w:ascii="宋体" w:hAnsi="宋体"/>
        </w:rPr>
        <w:instrText xml:space="preserve">TOC \o "1-4" \h \z \u</w:instrText>
      </w:r>
      <w:r>
        <w:rPr>
          <w:rFonts w:ascii="宋体" w:hAnsi="宋体"/>
        </w:rPr>
        <w:instrText xml:space="preserve"> </w:instrText>
      </w:r>
      <w:r>
        <w:rPr>
          <w:rFonts w:ascii="宋体" w:hAnsi="宋体"/>
        </w:rPr>
        <w:fldChar w:fldCharType="separate"/>
      </w:r>
      <w:r>
        <w:fldChar w:fldCharType="begin"/>
      </w:r>
      <w:r>
        <w:instrText xml:space="preserve"> HYPERLINK \l "_Toc85824360" </w:instrText>
      </w:r>
      <w:r>
        <w:fldChar w:fldCharType="separate"/>
      </w:r>
      <w:r>
        <w:rPr>
          <w:rStyle w:val="23"/>
        </w:rPr>
        <w:t>1.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23"/>
        </w:rPr>
        <w:t>概要</w:t>
      </w:r>
      <w:r>
        <w:tab/>
      </w:r>
      <w:r>
        <w:fldChar w:fldCharType="begin"/>
      </w:r>
      <w:r>
        <w:instrText xml:space="preserve"> PAGEREF _Toc85824360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5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"_Toc85824361" </w:instrText>
      </w:r>
      <w:r>
        <w:fldChar w:fldCharType="separate"/>
      </w:r>
      <w:r>
        <w:rPr>
          <w:rStyle w:val="23"/>
        </w:rPr>
        <w:t>2.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23"/>
        </w:rPr>
        <w:t>年度培训完成情况一览表</w:t>
      </w:r>
      <w:r>
        <w:tab/>
      </w:r>
      <w:r>
        <w:fldChar w:fldCharType="begin"/>
      </w:r>
      <w:r>
        <w:instrText xml:space="preserve"> PAGEREF _Toc85824361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5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"_Toc85824362" </w:instrText>
      </w:r>
      <w:r>
        <w:fldChar w:fldCharType="separate"/>
      </w:r>
      <w:r>
        <w:rPr>
          <w:rStyle w:val="23"/>
        </w:rPr>
        <w:t>3.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23"/>
        </w:rPr>
        <w:t>最佳讲师</w:t>
      </w:r>
      <w:r>
        <w:tab/>
      </w:r>
      <w:r>
        <w:fldChar w:fldCharType="begin"/>
      </w:r>
      <w:r>
        <w:instrText xml:space="preserve"> PAGEREF _Toc85824362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5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"_Toc85824363" </w:instrText>
      </w:r>
      <w:r>
        <w:fldChar w:fldCharType="separate"/>
      </w:r>
      <w:r>
        <w:rPr>
          <w:rStyle w:val="23"/>
        </w:rPr>
        <w:t>4.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23"/>
        </w:rPr>
        <w:t>高层意见</w:t>
      </w:r>
      <w:r>
        <w:tab/>
      </w:r>
      <w:r>
        <w:fldChar w:fldCharType="begin"/>
      </w:r>
      <w:r>
        <w:instrText xml:space="preserve"> PAGEREF _Toc85824363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5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"_Toc85824364" </w:instrText>
      </w:r>
      <w:r>
        <w:fldChar w:fldCharType="separate"/>
      </w:r>
      <w:r>
        <w:rPr>
          <w:rStyle w:val="23"/>
        </w:rPr>
        <w:t>5.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23"/>
        </w:rPr>
        <w:t>下阶段安排</w:t>
      </w:r>
      <w:r>
        <w:tab/>
      </w:r>
      <w:r>
        <w:fldChar w:fldCharType="begin"/>
      </w:r>
      <w:r>
        <w:instrText xml:space="preserve"> PAGEREF _Toc85824364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rPr>
          <w:rFonts w:ascii="宋体" w:hAnsi="宋体"/>
        </w:rPr>
      </w:pPr>
      <w:r>
        <w:rPr>
          <w:rFonts w:ascii="宋体" w:hAnsi="宋体"/>
        </w:rPr>
        <w:fldChar w:fldCharType="end"/>
      </w: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  <w:r>
        <w:rPr>
          <w:rFonts w:ascii="宋体" w:hAnsi="宋体"/>
        </w:rPr>
        <w:br w:type="page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20</w:t>
      </w:r>
      <w:r>
        <w:rPr>
          <w:rFonts w:hint="eastAsia"/>
          <w:sz w:val="24"/>
          <w:szCs w:val="28"/>
          <w:lang w:val="en-US" w:eastAsia="zh-CN"/>
        </w:rPr>
        <w:t>22</w:t>
      </w:r>
      <w:r>
        <w:rPr>
          <w:rFonts w:hint="eastAsia"/>
          <w:sz w:val="24"/>
          <w:szCs w:val="28"/>
        </w:rPr>
        <w:t>年，我们公司紧紧围绕院和公司发展目标，注重员工培训工作，积极组织员工参加各类培训，也取得了一定的成效，为公司的正常运行提供保证，为公司发展打下良好的基础。有关培训工作总结如下: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sz w:val="24"/>
          <w:szCs w:val="2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/>
          <w:bCs/>
          <w:sz w:val="24"/>
          <w:szCs w:val="28"/>
          <w:lang w:val="en-US" w:eastAsia="zh-CN"/>
        </w:rPr>
      </w:pPr>
      <w:r>
        <w:rPr>
          <w:rFonts w:hint="eastAsia"/>
          <w:b/>
          <w:bCs/>
          <w:sz w:val="24"/>
          <w:szCs w:val="28"/>
          <w:lang w:val="en-US" w:eastAsia="zh-CN"/>
        </w:rPr>
        <w:t>培训基本情况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/>
          <w:sz w:val="24"/>
          <w:szCs w:val="28"/>
          <w:lang w:val="en-US" w:eastAsia="zh-CN"/>
        </w:rPr>
      </w:pPr>
      <w:r>
        <w:rPr>
          <w:rFonts w:hint="default"/>
          <w:sz w:val="24"/>
          <w:szCs w:val="28"/>
          <w:highlight w:val="none"/>
          <w:lang w:val="en-US" w:eastAsia="zh-CN"/>
        </w:rPr>
        <w:t>截至到20</w:t>
      </w:r>
      <w:r>
        <w:rPr>
          <w:rFonts w:hint="eastAsia"/>
          <w:sz w:val="24"/>
          <w:szCs w:val="28"/>
          <w:highlight w:val="none"/>
          <w:lang w:val="en-US" w:eastAsia="zh-CN"/>
        </w:rPr>
        <w:t>22</w:t>
      </w:r>
      <w:r>
        <w:rPr>
          <w:rFonts w:hint="default"/>
          <w:sz w:val="24"/>
          <w:szCs w:val="28"/>
          <w:highlight w:val="none"/>
          <w:lang w:val="en-US" w:eastAsia="zh-CN"/>
        </w:rPr>
        <w:t>年12月</w:t>
      </w:r>
      <w:r>
        <w:rPr>
          <w:rFonts w:hint="eastAsia"/>
          <w:sz w:val="24"/>
          <w:szCs w:val="28"/>
          <w:highlight w:val="none"/>
          <w:lang w:val="en-US" w:eastAsia="zh-CN"/>
        </w:rPr>
        <w:t>18</w:t>
      </w:r>
      <w:r>
        <w:rPr>
          <w:rFonts w:hint="default"/>
          <w:sz w:val="24"/>
          <w:szCs w:val="28"/>
          <w:highlight w:val="none"/>
          <w:lang w:val="en-US" w:eastAsia="zh-CN"/>
        </w:rPr>
        <w:t>日，计划共安排培训</w:t>
      </w:r>
      <w:r>
        <w:rPr>
          <w:rFonts w:hint="eastAsia"/>
          <w:sz w:val="24"/>
          <w:szCs w:val="28"/>
          <w:highlight w:val="none"/>
          <w:lang w:val="en-US" w:eastAsia="zh-CN"/>
        </w:rPr>
        <w:t>14</w:t>
      </w:r>
      <w:r>
        <w:rPr>
          <w:rFonts w:hint="default"/>
          <w:sz w:val="24"/>
          <w:szCs w:val="28"/>
          <w:highlight w:val="none"/>
          <w:lang w:val="en-US" w:eastAsia="zh-CN"/>
        </w:rPr>
        <w:t>项，实际完成培训</w:t>
      </w:r>
      <w:r>
        <w:rPr>
          <w:rFonts w:hint="eastAsia"/>
          <w:sz w:val="24"/>
          <w:szCs w:val="28"/>
          <w:highlight w:val="none"/>
          <w:lang w:val="en-US" w:eastAsia="zh-CN"/>
        </w:rPr>
        <w:t>14</w:t>
      </w:r>
      <w:r>
        <w:rPr>
          <w:rFonts w:hint="default"/>
          <w:sz w:val="24"/>
          <w:szCs w:val="28"/>
          <w:highlight w:val="none"/>
          <w:lang w:val="en-US" w:eastAsia="zh-CN"/>
        </w:rPr>
        <w:t>项</w:t>
      </w:r>
      <w:r>
        <w:rPr>
          <w:rFonts w:hint="eastAsia"/>
          <w:sz w:val="24"/>
          <w:szCs w:val="28"/>
          <w:highlight w:val="none"/>
          <w:lang w:val="en-US" w:eastAsia="zh-CN"/>
        </w:rPr>
        <w:t>，共27课时。</w:t>
      </w:r>
      <w:r>
        <w:rPr>
          <w:rFonts w:hint="default"/>
          <w:sz w:val="24"/>
          <w:szCs w:val="28"/>
          <w:lang w:val="en-US" w:eastAsia="zh-CN"/>
        </w:rPr>
        <w:t>其中企业内部培训占比90%以上，培训经费达</w:t>
      </w:r>
      <w:r>
        <w:rPr>
          <w:rFonts w:hint="eastAsia"/>
          <w:sz w:val="24"/>
          <w:szCs w:val="28"/>
          <w:lang w:val="en-US" w:eastAsia="zh-CN"/>
        </w:rPr>
        <w:t>5800</w:t>
      </w:r>
      <w:r>
        <w:rPr>
          <w:rFonts w:hint="default"/>
          <w:sz w:val="24"/>
          <w:szCs w:val="28"/>
          <w:lang w:val="en-US" w:eastAsia="zh-CN"/>
        </w:rPr>
        <w:t>元，培训范围包含了专业知识培训、新员工入职培训、</w:t>
      </w:r>
      <w:r>
        <w:rPr>
          <w:rFonts w:hint="eastAsia"/>
          <w:sz w:val="24"/>
          <w:szCs w:val="28"/>
          <w:lang w:val="en-US" w:eastAsia="zh-CN"/>
        </w:rPr>
        <w:t>岗位技能培训，公司制度培训</w:t>
      </w:r>
      <w:r>
        <w:rPr>
          <w:rFonts w:hint="default"/>
          <w:sz w:val="24"/>
          <w:szCs w:val="28"/>
          <w:lang w:val="en-US" w:eastAsia="zh-CN"/>
        </w:rPr>
        <w:t>等多个方面。年度培训计划完成率达</w:t>
      </w:r>
      <w:r>
        <w:rPr>
          <w:rFonts w:hint="eastAsia"/>
          <w:sz w:val="24"/>
          <w:szCs w:val="28"/>
          <w:lang w:val="en-US" w:eastAsia="zh-CN"/>
        </w:rPr>
        <w:t>100%。已培训课程如下：</w:t>
      </w:r>
    </w:p>
    <w:tbl>
      <w:tblPr>
        <w:tblStyle w:val="19"/>
        <w:tblW w:w="9547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7"/>
        <w:gridCol w:w="2235"/>
        <w:gridCol w:w="1965"/>
        <w:gridCol w:w="2040"/>
        <w:gridCol w:w="11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1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培训课程</w:t>
            </w:r>
          </w:p>
        </w:tc>
        <w:tc>
          <w:tcPr>
            <w:tcW w:w="2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培训讲师</w:t>
            </w:r>
          </w:p>
        </w:tc>
        <w:tc>
          <w:tcPr>
            <w:tcW w:w="19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培训类型</w:t>
            </w:r>
          </w:p>
        </w:tc>
        <w:tc>
          <w:tcPr>
            <w:tcW w:w="2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培训日期</w:t>
            </w:r>
          </w:p>
        </w:tc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课时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0" w:hRule="atLeast"/>
        </w:trPr>
        <w:tc>
          <w:tcPr>
            <w:tcW w:w="21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团队管理</w:t>
            </w:r>
          </w:p>
        </w:tc>
        <w:tc>
          <w:tcPr>
            <w:tcW w:w="2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外部讲师</w:t>
            </w:r>
          </w:p>
        </w:tc>
        <w:tc>
          <w:tcPr>
            <w:tcW w:w="19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组织级</w:t>
            </w:r>
          </w:p>
        </w:tc>
        <w:tc>
          <w:tcPr>
            <w:tcW w:w="2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2022年2月</w:t>
            </w:r>
          </w:p>
        </w:tc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2.0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21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项目管理知识</w:t>
            </w:r>
          </w:p>
        </w:tc>
        <w:tc>
          <w:tcPr>
            <w:tcW w:w="2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朱绍攀</w:t>
            </w:r>
          </w:p>
        </w:tc>
        <w:tc>
          <w:tcPr>
            <w:tcW w:w="19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组织级</w:t>
            </w:r>
          </w:p>
        </w:tc>
        <w:tc>
          <w:tcPr>
            <w:tcW w:w="2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2022年3月</w:t>
            </w:r>
          </w:p>
        </w:tc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3.0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21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新员工入职培训</w:t>
            </w:r>
          </w:p>
        </w:tc>
        <w:tc>
          <w:tcPr>
            <w:tcW w:w="2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根据岗位安排一对一带教</w:t>
            </w:r>
          </w:p>
        </w:tc>
        <w:tc>
          <w:tcPr>
            <w:tcW w:w="19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项目级</w:t>
            </w:r>
          </w:p>
        </w:tc>
        <w:tc>
          <w:tcPr>
            <w:tcW w:w="2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不定期</w:t>
            </w:r>
          </w:p>
        </w:tc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/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21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沟通技巧</w:t>
            </w:r>
          </w:p>
        </w:tc>
        <w:tc>
          <w:tcPr>
            <w:tcW w:w="2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王钰棋</w:t>
            </w:r>
          </w:p>
        </w:tc>
        <w:tc>
          <w:tcPr>
            <w:tcW w:w="19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组织级</w:t>
            </w:r>
          </w:p>
        </w:tc>
        <w:tc>
          <w:tcPr>
            <w:tcW w:w="2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2022年4月</w:t>
            </w:r>
          </w:p>
        </w:tc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2.0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21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软件开发技巧</w:t>
            </w:r>
          </w:p>
        </w:tc>
        <w:tc>
          <w:tcPr>
            <w:tcW w:w="2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张立群</w:t>
            </w:r>
          </w:p>
        </w:tc>
        <w:tc>
          <w:tcPr>
            <w:tcW w:w="19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组织级</w:t>
            </w:r>
          </w:p>
        </w:tc>
        <w:tc>
          <w:tcPr>
            <w:tcW w:w="2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2022年5月</w:t>
            </w:r>
          </w:p>
        </w:tc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2.0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21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高效思维法</w:t>
            </w:r>
          </w:p>
        </w:tc>
        <w:tc>
          <w:tcPr>
            <w:tcW w:w="2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朱绍攀</w:t>
            </w:r>
          </w:p>
        </w:tc>
        <w:tc>
          <w:tcPr>
            <w:tcW w:w="19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组织级</w:t>
            </w:r>
          </w:p>
        </w:tc>
        <w:tc>
          <w:tcPr>
            <w:tcW w:w="2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2022年6月</w:t>
            </w:r>
          </w:p>
        </w:tc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2.0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21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徐州市控规全流程信息化管理平台</w:t>
            </w:r>
          </w:p>
        </w:tc>
        <w:tc>
          <w:tcPr>
            <w:tcW w:w="2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周晓波</w:t>
            </w:r>
          </w:p>
        </w:tc>
        <w:tc>
          <w:tcPr>
            <w:tcW w:w="19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项目级</w:t>
            </w:r>
          </w:p>
        </w:tc>
        <w:tc>
          <w:tcPr>
            <w:tcW w:w="2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highlight w:val="none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2022年6月</w:t>
            </w:r>
          </w:p>
        </w:tc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2.0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21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前沿测试技术</w:t>
            </w:r>
          </w:p>
        </w:tc>
        <w:tc>
          <w:tcPr>
            <w:tcW w:w="2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张珂</w:t>
            </w:r>
          </w:p>
        </w:tc>
        <w:tc>
          <w:tcPr>
            <w:tcW w:w="19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组织级</w:t>
            </w:r>
          </w:p>
        </w:tc>
        <w:tc>
          <w:tcPr>
            <w:tcW w:w="2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2022年7月</w:t>
            </w:r>
          </w:p>
        </w:tc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2.0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21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徐州市城市体检项目</w:t>
            </w:r>
          </w:p>
        </w:tc>
        <w:tc>
          <w:tcPr>
            <w:tcW w:w="2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张奎</w:t>
            </w:r>
          </w:p>
        </w:tc>
        <w:tc>
          <w:tcPr>
            <w:tcW w:w="19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项目级</w:t>
            </w:r>
          </w:p>
        </w:tc>
        <w:tc>
          <w:tcPr>
            <w:tcW w:w="2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highlight w:val="none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2022年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月</w:t>
            </w:r>
          </w:p>
        </w:tc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2.0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21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徐州市三维基础地理信息系统平台项目</w:t>
            </w:r>
          </w:p>
        </w:tc>
        <w:tc>
          <w:tcPr>
            <w:tcW w:w="2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周晓波</w:t>
            </w:r>
          </w:p>
        </w:tc>
        <w:tc>
          <w:tcPr>
            <w:tcW w:w="19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项目级</w:t>
            </w:r>
          </w:p>
        </w:tc>
        <w:tc>
          <w:tcPr>
            <w:tcW w:w="2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highlight w:val="none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2022年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月</w:t>
            </w:r>
          </w:p>
        </w:tc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2.0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21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五险一金基础知识</w:t>
            </w:r>
          </w:p>
        </w:tc>
        <w:tc>
          <w:tcPr>
            <w:tcW w:w="2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王钰棋</w:t>
            </w:r>
          </w:p>
        </w:tc>
        <w:tc>
          <w:tcPr>
            <w:tcW w:w="19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组织级</w:t>
            </w:r>
          </w:p>
        </w:tc>
        <w:tc>
          <w:tcPr>
            <w:tcW w:w="2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2022年9月</w:t>
            </w:r>
          </w:p>
        </w:tc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2.0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1080" w:hRule="atLeast"/>
        </w:trPr>
        <w:tc>
          <w:tcPr>
            <w:tcW w:w="21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安全保密教育</w:t>
            </w:r>
          </w:p>
        </w:tc>
        <w:tc>
          <w:tcPr>
            <w:tcW w:w="2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王钰棋</w:t>
            </w:r>
          </w:p>
        </w:tc>
        <w:tc>
          <w:tcPr>
            <w:tcW w:w="19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组织级</w:t>
            </w:r>
          </w:p>
        </w:tc>
        <w:tc>
          <w:tcPr>
            <w:tcW w:w="2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2022年10月</w:t>
            </w:r>
          </w:p>
        </w:tc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2.0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21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商务礼仪</w:t>
            </w:r>
          </w:p>
        </w:tc>
        <w:tc>
          <w:tcPr>
            <w:tcW w:w="2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王钰棋</w:t>
            </w:r>
          </w:p>
        </w:tc>
        <w:tc>
          <w:tcPr>
            <w:tcW w:w="19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组织级</w:t>
            </w:r>
          </w:p>
        </w:tc>
        <w:tc>
          <w:tcPr>
            <w:tcW w:w="2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2022年11月</w:t>
            </w:r>
          </w:p>
        </w:tc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2.0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21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数据挖掘常用的基础算法</w:t>
            </w:r>
          </w:p>
        </w:tc>
        <w:tc>
          <w:tcPr>
            <w:tcW w:w="2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罗娇</w:t>
            </w:r>
          </w:p>
        </w:tc>
        <w:tc>
          <w:tcPr>
            <w:tcW w:w="19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组织级</w:t>
            </w:r>
          </w:p>
        </w:tc>
        <w:tc>
          <w:tcPr>
            <w:tcW w:w="2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2022年12月</w:t>
            </w:r>
          </w:p>
        </w:tc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2.0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21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bookmarkStart w:id="2" w:name="_GoBack"/>
            <w:bookmarkEnd w:id="2"/>
          </w:p>
        </w:tc>
        <w:tc>
          <w:tcPr>
            <w:tcW w:w="2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</w:p>
        </w:tc>
        <w:tc>
          <w:tcPr>
            <w:tcW w:w="19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</w:p>
        </w:tc>
        <w:tc>
          <w:tcPr>
            <w:tcW w:w="2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</w:p>
        </w:tc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21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</w:p>
        </w:tc>
        <w:tc>
          <w:tcPr>
            <w:tcW w:w="2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</w:p>
        </w:tc>
        <w:tc>
          <w:tcPr>
            <w:tcW w:w="19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</w:p>
        </w:tc>
        <w:tc>
          <w:tcPr>
            <w:tcW w:w="2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</w:p>
        </w:tc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sz w:val="24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/>
          <w:sz w:val="24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/>
          <w:bCs/>
          <w:sz w:val="24"/>
          <w:szCs w:val="28"/>
          <w:lang w:val="en-US" w:eastAsia="zh-CN"/>
        </w:rPr>
      </w:pPr>
      <w:r>
        <w:rPr>
          <w:rFonts w:hint="default"/>
          <w:b/>
          <w:bCs/>
          <w:sz w:val="24"/>
          <w:szCs w:val="28"/>
          <w:lang w:val="en-US" w:eastAsia="zh-CN"/>
        </w:rPr>
        <w:t>培训课程概括主要分为以下几大类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1、新员工入职培训：随着公司新产品的申报，规模逐渐扩大，陆续有新员工入职，按照培训相关要求，组织新员工入职培训，培训主要涉及企业文化、规章制度；安全教育；薪资福利制度以及社保基础知识。新员工岗位相关知识由老员工带教，最后会对培训进行现场考核，以到达及时反馈培训效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2、专业知识培训：产品的质量靠公司全体人员的努力，但在职人员的专业素质参差不齐，为了保证对产品质量每一步进行把关，同时响应国家相关号召，公司投入大量人力、物力、财力开展专业知识培训，以提升员工的专业素质，保障生产出来的是合格的，精良的产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3、岗位技能培训：此类培训涉及到的层面比较广泛，它是整个培训体系中占比最大的一部分，同时此类培训会根据实际情况以及培训需要进行相关的考核。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4、公司制度培训：当公式制度存在重大的变更是，需要有此类培训帮助组织成员正确执行新的过程。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sz w:val="24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/>
          <w:bCs/>
          <w:sz w:val="24"/>
          <w:szCs w:val="28"/>
          <w:lang w:val="en-US" w:eastAsia="zh-CN"/>
        </w:rPr>
      </w:pPr>
      <w:r>
        <w:rPr>
          <w:rFonts w:hint="eastAsia"/>
          <w:b/>
          <w:bCs/>
          <w:sz w:val="24"/>
          <w:szCs w:val="28"/>
          <w:lang w:val="en-US" w:eastAsia="zh-CN"/>
        </w:rPr>
        <w:t>培训收获</w:t>
      </w:r>
      <w:bookmarkStart w:id="1" w:name="_Toc8582436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1、虽然公司整体工作繁忙，但培训团队主动克服困难，协调培训场所、调剂培训时间并充分利用工余时间，力争做到培训课题新颖，内容丰富，培训作用及效果明显提升。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2、基本顺利的完成了培训计划中，截止至目前的相关培训。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2、领导对培训的重视度提高，培训完成情况明显大幅度提高。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3、培训组织晚上对各部门的培训进行跟踪，提高培训的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sz w:val="24"/>
          <w:szCs w:val="28"/>
          <w:lang w:val="en-US" w:eastAsia="zh-CN"/>
        </w:rPr>
      </w:pPr>
      <w:r>
        <w:rPr>
          <w:rFonts w:hint="eastAsia"/>
          <w:b/>
          <w:bCs/>
          <w:sz w:val="24"/>
          <w:szCs w:val="28"/>
          <w:lang w:val="en-US" w:eastAsia="zh-CN"/>
        </w:rPr>
        <w:t>下阶段安排</w:t>
      </w:r>
      <w:bookmarkEnd w:id="1"/>
    </w:p>
    <w:p>
      <w:pPr>
        <w:numPr>
          <w:ilvl w:val="0"/>
          <w:numId w:val="3"/>
        </w:numPr>
        <w:rPr>
          <w:rFonts w:ascii="Arial" w:hAnsi="Arial" w:cs="Arial"/>
        </w:rPr>
      </w:pPr>
      <w:r>
        <w:rPr>
          <w:rFonts w:hint="eastAsia" w:ascii="Arial" w:hAnsi="Arial" w:cs="Arial"/>
        </w:rPr>
        <w:t>在CMMI三级正式评估之后，结合公司实际情况，修改培训相关的流程；</w:t>
      </w:r>
    </w:p>
    <w:p>
      <w:pPr>
        <w:numPr>
          <w:ilvl w:val="0"/>
          <w:numId w:val="3"/>
        </w:numPr>
        <w:rPr>
          <w:rFonts w:ascii="Arial" w:hAnsi="Arial" w:cs="Arial"/>
        </w:rPr>
      </w:pPr>
      <w:r>
        <w:rPr>
          <w:rFonts w:hint="eastAsia" w:ascii="Arial" w:hAnsi="Arial" w:cs="Arial"/>
        </w:rPr>
        <w:t>下一年度的年度培训计划应增加与新产品，新技术相关的培训，以便提升员工与公司的总体竞争力；</w:t>
      </w:r>
    </w:p>
    <w:p>
      <w:pPr>
        <w:numPr>
          <w:ilvl w:val="0"/>
          <w:numId w:val="3"/>
        </w:numPr>
      </w:pPr>
      <w:r>
        <w:rPr>
          <w:rFonts w:hint="eastAsia" w:ascii="Arial" w:hAnsi="Arial" w:cs="Arial"/>
        </w:rPr>
        <w:t>量化培训效果，并纳入考核，作为晋升与加薪的依据。</w:t>
      </w:r>
    </w:p>
    <w:sectPr>
      <w:footerReference r:id="rId5" w:type="default"/>
      <w:pgSz w:w="11906" w:h="16838"/>
      <w:pgMar w:top="1440" w:right="1301" w:bottom="1440" w:left="1080" w:header="851" w:footer="964" w:gutter="0"/>
      <w:cols w:space="720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tabs>
        <w:tab w:val="center" w:pos="0"/>
        <w:tab w:val="clear" w:pos="4153"/>
      </w:tabs>
      <w:jc w:val="both"/>
    </w:pPr>
    <w:r>
      <w:rPr>
        <w:rFonts w:hint="eastAsia" w:hAnsi="宋体"/>
        <w:bCs/>
      </w:rPr>
      <w:t xml:space="preserve">－内部资料 注意保密－                                                                     </w:t>
    </w:r>
    <w:r>
      <w:rPr>
        <w:rFonts w:hint="eastAsia" w:hAnsi="宋体"/>
        <w:bCs/>
        <w:kern w:val="0"/>
        <w:szCs w:val="21"/>
      </w:rPr>
      <w:t xml:space="preserve">第 </w:t>
    </w:r>
    <w:r>
      <w:rPr>
        <w:rFonts w:hAnsi="宋体"/>
        <w:bCs/>
        <w:kern w:val="0"/>
        <w:szCs w:val="21"/>
      </w:rPr>
      <w:fldChar w:fldCharType="begin"/>
    </w:r>
    <w:r>
      <w:rPr>
        <w:rFonts w:hAnsi="宋体"/>
        <w:bCs/>
        <w:kern w:val="0"/>
        <w:szCs w:val="21"/>
      </w:rPr>
      <w:instrText xml:space="preserve"> PAGE </w:instrText>
    </w:r>
    <w:r>
      <w:rPr>
        <w:rFonts w:hAnsi="宋体"/>
        <w:bCs/>
        <w:kern w:val="0"/>
        <w:szCs w:val="21"/>
      </w:rPr>
      <w:fldChar w:fldCharType="separate"/>
    </w:r>
    <w:r>
      <w:rPr>
        <w:rFonts w:hAnsi="宋体"/>
        <w:bCs/>
        <w:kern w:val="0"/>
        <w:szCs w:val="21"/>
      </w:rPr>
      <w:t>1</w:t>
    </w:r>
    <w:r>
      <w:rPr>
        <w:rFonts w:hAnsi="宋体"/>
        <w:bCs/>
        <w:kern w:val="0"/>
        <w:szCs w:val="21"/>
      </w:rPr>
      <w:fldChar w:fldCharType="end"/>
    </w:r>
    <w:r>
      <w:rPr>
        <w:rFonts w:hint="eastAsia" w:hAnsi="宋体"/>
        <w:bCs/>
        <w:kern w:val="0"/>
        <w:szCs w:val="21"/>
      </w:rPr>
      <w:t xml:space="preserve"> 页 共 </w:t>
    </w:r>
    <w:r>
      <w:rPr>
        <w:rFonts w:hAnsi="宋体"/>
        <w:bCs/>
        <w:kern w:val="0"/>
        <w:szCs w:val="21"/>
      </w:rPr>
      <w:fldChar w:fldCharType="begin"/>
    </w:r>
    <w:r>
      <w:rPr>
        <w:rFonts w:hAnsi="宋体"/>
        <w:bCs/>
        <w:kern w:val="0"/>
        <w:szCs w:val="21"/>
      </w:rPr>
      <w:instrText xml:space="preserve"> NUMPAGES </w:instrText>
    </w:r>
    <w:r>
      <w:rPr>
        <w:rFonts w:hAnsi="宋体"/>
        <w:bCs/>
        <w:kern w:val="0"/>
        <w:szCs w:val="21"/>
      </w:rPr>
      <w:fldChar w:fldCharType="separate"/>
    </w:r>
    <w:r>
      <w:rPr>
        <w:rFonts w:hAnsi="宋体"/>
        <w:bCs/>
        <w:kern w:val="0"/>
        <w:szCs w:val="21"/>
      </w:rPr>
      <w:t>3</w:t>
    </w:r>
    <w:r>
      <w:rPr>
        <w:rFonts w:hAnsi="宋体"/>
        <w:bCs/>
        <w:kern w:val="0"/>
        <w:szCs w:val="21"/>
      </w:rPr>
      <w:fldChar w:fldCharType="end"/>
    </w:r>
    <w:r>
      <w:rPr>
        <w:rFonts w:hint="eastAsia" w:hAnsi="宋体"/>
        <w:bCs/>
        <w:kern w:val="0"/>
        <w:szCs w:val="21"/>
      </w:rPr>
      <w:t xml:space="preserve"> 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5455EA8"/>
    <w:multiLevelType w:val="singleLevel"/>
    <w:tmpl w:val="E5455EA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05471E0B"/>
    <w:multiLevelType w:val="multilevel"/>
    <w:tmpl w:val="05471E0B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2">
    <w:nsid w:val="719C3156"/>
    <w:multiLevelType w:val="multilevel"/>
    <w:tmpl w:val="719C3156"/>
    <w:lvl w:ilvl="0" w:tentative="0">
      <w:start w:val="1"/>
      <w:numFmt w:val="decimal"/>
      <w:pStyle w:val="2"/>
      <w:lvlText w:val="%1."/>
      <w:lvlJc w:val="left"/>
      <w:pPr>
        <w:tabs>
          <w:tab w:val="left" w:pos="360"/>
        </w:tabs>
        <w:ind w:left="0" w:firstLine="0"/>
      </w:pPr>
      <w:rPr>
        <w:rFonts w:hint="default" w:ascii="Times New Roman" w:hAnsi="Times New Roman"/>
        <w:b w:val="0"/>
        <w:i w:val="0"/>
        <w:sz w:val="21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360"/>
        </w:tabs>
        <w:ind w:left="0" w:firstLine="0"/>
      </w:pPr>
      <w:rPr>
        <w:rFonts w:hint="default" w:ascii="Times New Roman" w:hAnsi="Times New Roman"/>
        <w:b w:val="0"/>
        <w:i w:val="0"/>
        <w:sz w:val="21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0" w:firstLine="0"/>
      </w:pPr>
      <w:rPr>
        <w:rFonts w:hint="default" w:ascii="Times New Roman" w:hAnsi="Times New Roman"/>
        <w:b w:val="0"/>
        <w:i w:val="0"/>
        <w:sz w:val="21"/>
      </w:rPr>
    </w:lvl>
    <w:lvl w:ilvl="3" w:tentative="0">
      <w:start w:val="1"/>
      <w:numFmt w:val="decimal"/>
      <w:pStyle w:val="5"/>
      <w:lvlText w:val="%4)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4" w:tentative="0">
      <w:start w:val="1"/>
      <w:numFmt w:val="bullet"/>
      <w:pStyle w:val="6"/>
      <w:lvlText w:val=""/>
      <w:lvlJc w:val="left"/>
      <w:pPr>
        <w:tabs>
          <w:tab w:val="left" w:pos="360"/>
        </w:tabs>
        <w:ind w:left="0" w:firstLine="0"/>
      </w:pPr>
      <w:rPr>
        <w:rFonts w:hint="default" w:ascii="Symbol" w:hAnsi="Symbol"/>
        <w:color w:val="auto"/>
      </w:rPr>
    </w:lvl>
    <w:lvl w:ilvl="5" w:tentative="0">
      <w:start w:val="1"/>
      <w:numFmt w:val="chineseCountingThousand"/>
      <w:lvlText w:val="%6、"/>
      <w:lvlJc w:val="left"/>
      <w:pPr>
        <w:tabs>
          <w:tab w:val="left" w:pos="0"/>
        </w:tabs>
        <w:ind w:left="0" w:firstLine="0"/>
      </w:pPr>
      <w:rPr>
        <w:rFonts w:hint="eastAsia" w:ascii="楷体_GB2312" w:eastAsia="楷体_GB2312"/>
        <w:b w:val="0"/>
        <w:i w:val="0"/>
        <w:sz w:val="28"/>
      </w:rPr>
    </w:lvl>
    <w:lvl w:ilvl="6" w:tentative="0">
      <w:start w:val="1"/>
      <w:numFmt w:val="decimal"/>
      <w:lvlText w:val="%7."/>
      <w:lvlJc w:val="left"/>
      <w:pPr>
        <w:tabs>
          <w:tab w:val="left" w:pos="0"/>
        </w:tabs>
        <w:ind w:left="0" w:firstLine="0"/>
      </w:pPr>
      <w:rPr>
        <w:rFonts w:hint="default" w:ascii="Times New Roman" w:hAnsi="Times New Roman"/>
        <w:b w:val="0"/>
        <w:i w:val="0"/>
        <w:sz w:val="28"/>
      </w:rPr>
    </w:lvl>
    <w:lvl w:ilvl="7" w:tentative="0">
      <w:start w:val="1"/>
      <w:numFmt w:val="decimal"/>
      <w:lvlText w:val="%8)"/>
      <w:lvlJc w:val="left"/>
      <w:pPr>
        <w:tabs>
          <w:tab w:val="left" w:pos="0"/>
        </w:tabs>
        <w:ind w:left="0" w:firstLine="0"/>
      </w:pPr>
      <w:rPr>
        <w:rFonts w:hint="default" w:ascii="Times New Roman" w:hAnsi="Times New Roman"/>
        <w:b w:val="0"/>
        <w:i w:val="0"/>
        <w:sz w:val="28"/>
      </w:rPr>
    </w:lvl>
    <w:lvl w:ilvl="8" w:tentative="0">
      <w:start w:val="1"/>
      <w:numFmt w:val="decimal"/>
      <w:lvlText w:val="%8).%9"/>
      <w:lvlJc w:val="left"/>
      <w:pPr>
        <w:tabs>
          <w:tab w:val="left" w:pos="0"/>
        </w:tabs>
        <w:ind w:left="0" w:firstLine="0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420"/>
  <w:drawingGridHorizontalSpacing w:val="105"/>
  <w:drawingGridVerticalSpacing w:val="156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Q2NjRkZWQyMTA0NTk2YTQyYzkyNzA4MWNjN2Y0ZjgifQ=="/>
  </w:docVars>
  <w:rsids>
    <w:rsidRoot w:val="00000000"/>
    <w:rsid w:val="1F343419"/>
    <w:rsid w:val="23CF38C7"/>
    <w:rsid w:val="53B8278A"/>
    <w:rsid w:val="6CB071DB"/>
    <w:rsid w:val="76126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200" w:line="276" w:lineRule="auto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3"/>
    <w:qFormat/>
    <w:uiPriority w:val="0"/>
    <w:pPr>
      <w:keepNext/>
      <w:keepLines/>
      <w:numPr>
        <w:ilvl w:val="0"/>
        <w:numId w:val="1"/>
      </w:numPr>
      <w:spacing w:after="120"/>
      <w:jc w:val="left"/>
      <w:outlineLvl w:val="0"/>
    </w:pPr>
    <w:rPr>
      <w:rFonts w:ascii="Times New Roman" w:hAnsi="Times New Roman"/>
      <w:b/>
      <w:kern w:val="44"/>
      <w:szCs w:val="20"/>
    </w:rPr>
  </w:style>
  <w:style w:type="paragraph" w:styleId="3">
    <w:name w:val="heading 2"/>
    <w:basedOn w:val="1"/>
    <w:next w:val="1"/>
    <w:link w:val="25"/>
    <w:qFormat/>
    <w:uiPriority w:val="0"/>
    <w:pPr>
      <w:keepNext/>
      <w:keepLines/>
      <w:numPr>
        <w:ilvl w:val="1"/>
        <w:numId w:val="1"/>
      </w:numPr>
      <w:spacing w:beforeLines="50" w:line="0" w:lineRule="atLeast"/>
      <w:ind w:right="527"/>
      <w:jc w:val="left"/>
      <w:outlineLvl w:val="1"/>
    </w:pPr>
    <w:rPr>
      <w:rFonts w:ascii="Times New Roman" w:hAnsi="Times New Roman"/>
      <w:szCs w:val="20"/>
    </w:rPr>
  </w:style>
  <w:style w:type="paragraph" w:styleId="4">
    <w:name w:val="heading 3"/>
    <w:basedOn w:val="1"/>
    <w:next w:val="1"/>
    <w:link w:val="35"/>
    <w:qFormat/>
    <w:uiPriority w:val="0"/>
    <w:pPr>
      <w:keepNext/>
      <w:keepLines/>
      <w:numPr>
        <w:ilvl w:val="2"/>
        <w:numId w:val="1"/>
      </w:numPr>
      <w:outlineLvl w:val="2"/>
    </w:pPr>
    <w:rPr>
      <w:rFonts w:ascii="Times New Roman" w:hAnsi="Times New Roman"/>
      <w:szCs w:val="20"/>
    </w:rPr>
  </w:style>
  <w:style w:type="paragraph" w:styleId="5">
    <w:name w:val="heading 4"/>
    <w:basedOn w:val="1"/>
    <w:next w:val="1"/>
    <w:link w:val="32"/>
    <w:qFormat/>
    <w:uiPriority w:val="0"/>
    <w:pPr>
      <w:keepNext/>
      <w:keepLines/>
      <w:numPr>
        <w:ilvl w:val="3"/>
        <w:numId w:val="1"/>
      </w:numPr>
      <w:spacing w:beforeLines="25" w:line="0" w:lineRule="atLeast"/>
      <w:outlineLvl w:val="3"/>
    </w:pPr>
    <w:rPr>
      <w:rFonts w:ascii="Times New Roman" w:hAnsi="Times New Roman"/>
      <w:szCs w:val="20"/>
    </w:rPr>
  </w:style>
  <w:style w:type="paragraph" w:styleId="6">
    <w:name w:val="heading 5"/>
    <w:basedOn w:val="1"/>
    <w:next w:val="1"/>
    <w:link w:val="27"/>
    <w:qFormat/>
    <w:uiPriority w:val="0"/>
    <w:pPr>
      <w:keepNext/>
      <w:keepLines/>
      <w:numPr>
        <w:ilvl w:val="4"/>
        <w:numId w:val="1"/>
      </w:numPr>
      <w:tabs>
        <w:tab w:val="left" w:pos="1050"/>
      </w:tabs>
      <w:spacing w:line="0" w:lineRule="atLeast"/>
      <w:outlineLvl w:val="4"/>
    </w:pPr>
    <w:rPr>
      <w:rFonts w:ascii="Times New Roman" w:hAnsi="Times New Roman"/>
      <w:szCs w:val="20"/>
    </w:rPr>
  </w:style>
  <w:style w:type="character" w:default="1" w:styleId="21">
    <w:name w:val="Default Paragraph Font"/>
    <w:semiHidden/>
    <w:unhideWhenUsed/>
    <w:qFormat/>
    <w:uiPriority w:val="1"/>
  </w:style>
  <w:style w:type="table" w:default="1" w:styleId="1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Document Map"/>
    <w:basedOn w:val="1"/>
    <w:link w:val="31"/>
    <w:unhideWhenUsed/>
    <w:qFormat/>
    <w:uiPriority w:val="99"/>
    <w:rPr>
      <w:rFonts w:ascii="宋体"/>
      <w:sz w:val="18"/>
      <w:szCs w:val="18"/>
    </w:rPr>
  </w:style>
  <w:style w:type="paragraph" w:styleId="8">
    <w:name w:val="Body Text 3"/>
    <w:basedOn w:val="1"/>
    <w:link w:val="38"/>
    <w:qFormat/>
    <w:uiPriority w:val="0"/>
    <w:pPr>
      <w:spacing w:after="120"/>
    </w:pPr>
    <w:rPr>
      <w:rFonts w:ascii="Times New Roman" w:hAnsi="Times New Roman"/>
      <w:sz w:val="16"/>
      <w:szCs w:val="16"/>
    </w:rPr>
  </w:style>
  <w:style w:type="paragraph" w:styleId="9">
    <w:name w:val="Body Text"/>
    <w:basedOn w:val="1"/>
    <w:link w:val="29"/>
    <w:qFormat/>
    <w:uiPriority w:val="0"/>
    <w:pPr>
      <w:spacing w:after="120"/>
    </w:pPr>
    <w:rPr>
      <w:rFonts w:ascii="Times New Roman" w:hAnsi="Times New Roman"/>
      <w:szCs w:val="24"/>
    </w:rPr>
  </w:style>
  <w:style w:type="paragraph" w:styleId="10">
    <w:name w:val="Body Text Indent"/>
    <w:basedOn w:val="1"/>
    <w:link w:val="34"/>
    <w:qFormat/>
    <w:uiPriority w:val="0"/>
    <w:pPr>
      <w:spacing w:after="120"/>
      <w:ind w:left="420" w:leftChars="200"/>
    </w:pPr>
    <w:rPr>
      <w:rFonts w:ascii="Times New Roman" w:hAnsi="Times New Roman"/>
      <w:szCs w:val="24"/>
    </w:rPr>
  </w:style>
  <w:style w:type="paragraph" w:styleId="11">
    <w:name w:val="toc 3"/>
    <w:basedOn w:val="1"/>
    <w:next w:val="1"/>
    <w:qFormat/>
    <w:uiPriority w:val="39"/>
    <w:pPr>
      <w:ind w:left="840" w:leftChars="400"/>
    </w:pPr>
    <w:rPr>
      <w:rFonts w:ascii="Times New Roman" w:hAnsi="Times New Roman"/>
      <w:szCs w:val="24"/>
    </w:rPr>
  </w:style>
  <w:style w:type="paragraph" w:styleId="12">
    <w:name w:val="Body Text Indent 2"/>
    <w:basedOn w:val="1"/>
    <w:link w:val="30"/>
    <w:qFormat/>
    <w:uiPriority w:val="0"/>
    <w:pPr>
      <w:spacing w:after="120" w:line="480" w:lineRule="auto"/>
      <w:ind w:left="420" w:leftChars="200"/>
    </w:pPr>
    <w:rPr>
      <w:rFonts w:ascii="Times New Roman" w:hAnsi="Times New Roman"/>
      <w:szCs w:val="24"/>
    </w:rPr>
  </w:style>
  <w:style w:type="paragraph" w:styleId="13">
    <w:name w:val="footer"/>
    <w:basedOn w:val="1"/>
    <w:link w:val="28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link w:val="26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toc 1"/>
    <w:basedOn w:val="1"/>
    <w:next w:val="1"/>
    <w:qFormat/>
    <w:uiPriority w:val="39"/>
    <w:pPr>
      <w:tabs>
        <w:tab w:val="left" w:pos="420"/>
        <w:tab w:val="right" w:leader="dot" w:pos="9736"/>
      </w:tabs>
    </w:pPr>
    <w:rPr>
      <w:rFonts w:ascii="Times New Roman" w:hAnsi="Times New Roman"/>
      <w:szCs w:val="24"/>
    </w:rPr>
  </w:style>
  <w:style w:type="paragraph" w:styleId="16">
    <w:name w:val="Body Text Indent 3"/>
    <w:basedOn w:val="1"/>
    <w:link w:val="37"/>
    <w:qFormat/>
    <w:uiPriority w:val="0"/>
    <w:pPr>
      <w:spacing w:after="120"/>
      <w:ind w:left="420" w:leftChars="200"/>
    </w:pPr>
    <w:rPr>
      <w:rFonts w:ascii="Times New Roman" w:hAnsi="Times New Roman"/>
      <w:sz w:val="16"/>
      <w:szCs w:val="16"/>
    </w:rPr>
  </w:style>
  <w:style w:type="paragraph" w:styleId="17">
    <w:name w:val="toc 2"/>
    <w:basedOn w:val="1"/>
    <w:next w:val="1"/>
    <w:qFormat/>
    <w:uiPriority w:val="39"/>
    <w:pPr>
      <w:tabs>
        <w:tab w:val="left" w:pos="840"/>
        <w:tab w:val="right" w:leader="dot" w:pos="9736"/>
      </w:tabs>
      <w:ind w:left="420" w:leftChars="200"/>
    </w:pPr>
    <w:rPr>
      <w:rFonts w:ascii="Times New Roman" w:hAnsi="Times New Roman"/>
      <w:szCs w:val="24"/>
    </w:rPr>
  </w:style>
  <w:style w:type="paragraph" w:styleId="18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20">
    <w:name w:val="Table Grid"/>
    <w:basedOn w:val="19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2">
    <w:name w:val="Strong"/>
    <w:basedOn w:val="21"/>
    <w:qFormat/>
    <w:uiPriority w:val="22"/>
    <w:rPr>
      <w:b/>
    </w:rPr>
  </w:style>
  <w:style w:type="character" w:styleId="23">
    <w:name w:val="Hyperlink"/>
    <w:basedOn w:val="21"/>
    <w:qFormat/>
    <w:uiPriority w:val="99"/>
    <w:rPr>
      <w:color w:val="0000FF"/>
      <w:u w:val="single"/>
    </w:rPr>
  </w:style>
  <w:style w:type="character" w:customStyle="1" w:styleId="24">
    <w:name w:val="font"/>
    <w:basedOn w:val="21"/>
    <w:qFormat/>
    <w:uiPriority w:val="0"/>
  </w:style>
  <w:style w:type="character" w:customStyle="1" w:styleId="25">
    <w:name w:val="标题 2 字符"/>
    <w:basedOn w:val="21"/>
    <w:link w:val="3"/>
    <w:qFormat/>
    <w:uiPriority w:val="0"/>
    <w:rPr>
      <w:rFonts w:ascii="Times New Roman" w:hAnsi="Times New Roman"/>
      <w:kern w:val="2"/>
      <w:sz w:val="21"/>
    </w:rPr>
  </w:style>
  <w:style w:type="character" w:customStyle="1" w:styleId="26">
    <w:name w:val="页眉 字符"/>
    <w:basedOn w:val="21"/>
    <w:link w:val="14"/>
    <w:semiHidden/>
    <w:qFormat/>
    <w:uiPriority w:val="99"/>
    <w:rPr>
      <w:sz w:val="18"/>
      <w:szCs w:val="18"/>
    </w:rPr>
  </w:style>
  <w:style w:type="character" w:customStyle="1" w:styleId="27">
    <w:name w:val="标题 5 字符"/>
    <w:basedOn w:val="21"/>
    <w:link w:val="6"/>
    <w:qFormat/>
    <w:uiPriority w:val="0"/>
    <w:rPr>
      <w:rFonts w:ascii="Times New Roman" w:hAnsi="Times New Roman"/>
      <w:kern w:val="2"/>
      <w:sz w:val="21"/>
    </w:rPr>
  </w:style>
  <w:style w:type="character" w:customStyle="1" w:styleId="28">
    <w:name w:val="页脚 字符"/>
    <w:basedOn w:val="21"/>
    <w:link w:val="13"/>
    <w:semiHidden/>
    <w:qFormat/>
    <w:uiPriority w:val="99"/>
    <w:rPr>
      <w:sz w:val="18"/>
      <w:szCs w:val="18"/>
    </w:rPr>
  </w:style>
  <w:style w:type="character" w:customStyle="1" w:styleId="29">
    <w:name w:val="正文文本 字符"/>
    <w:basedOn w:val="21"/>
    <w:link w:val="9"/>
    <w:qFormat/>
    <w:uiPriority w:val="0"/>
    <w:rPr>
      <w:rFonts w:ascii="Times New Roman" w:hAnsi="Times New Roman"/>
      <w:kern w:val="2"/>
      <w:sz w:val="21"/>
      <w:szCs w:val="24"/>
    </w:rPr>
  </w:style>
  <w:style w:type="character" w:customStyle="1" w:styleId="30">
    <w:name w:val="正文文本缩进 2 字符"/>
    <w:basedOn w:val="21"/>
    <w:link w:val="12"/>
    <w:qFormat/>
    <w:uiPriority w:val="0"/>
    <w:rPr>
      <w:rFonts w:ascii="Times New Roman" w:hAnsi="Times New Roman"/>
      <w:kern w:val="2"/>
      <w:sz w:val="21"/>
      <w:szCs w:val="24"/>
    </w:rPr>
  </w:style>
  <w:style w:type="character" w:customStyle="1" w:styleId="31">
    <w:name w:val="文档结构图 字符"/>
    <w:basedOn w:val="21"/>
    <w:link w:val="7"/>
    <w:semiHidden/>
    <w:qFormat/>
    <w:uiPriority w:val="99"/>
    <w:rPr>
      <w:rFonts w:ascii="宋体"/>
      <w:kern w:val="2"/>
      <w:sz w:val="18"/>
      <w:szCs w:val="18"/>
    </w:rPr>
  </w:style>
  <w:style w:type="character" w:customStyle="1" w:styleId="32">
    <w:name w:val="标题 4 字符"/>
    <w:basedOn w:val="21"/>
    <w:link w:val="5"/>
    <w:qFormat/>
    <w:uiPriority w:val="0"/>
    <w:rPr>
      <w:rFonts w:ascii="Times New Roman" w:hAnsi="Times New Roman"/>
      <w:kern w:val="2"/>
      <w:sz w:val="21"/>
    </w:rPr>
  </w:style>
  <w:style w:type="character" w:customStyle="1" w:styleId="33">
    <w:name w:val="标题 1 字符"/>
    <w:basedOn w:val="21"/>
    <w:link w:val="2"/>
    <w:qFormat/>
    <w:uiPriority w:val="0"/>
    <w:rPr>
      <w:rFonts w:ascii="Times New Roman" w:hAnsi="Times New Roman"/>
      <w:b/>
      <w:kern w:val="44"/>
      <w:sz w:val="21"/>
    </w:rPr>
  </w:style>
  <w:style w:type="character" w:customStyle="1" w:styleId="34">
    <w:name w:val="正文文本缩进 字符"/>
    <w:basedOn w:val="21"/>
    <w:link w:val="10"/>
    <w:qFormat/>
    <w:uiPriority w:val="0"/>
    <w:rPr>
      <w:rFonts w:ascii="Times New Roman" w:hAnsi="Times New Roman"/>
      <w:kern w:val="2"/>
      <w:sz w:val="21"/>
      <w:szCs w:val="24"/>
    </w:rPr>
  </w:style>
  <w:style w:type="character" w:customStyle="1" w:styleId="35">
    <w:name w:val="标题 3 字符"/>
    <w:basedOn w:val="21"/>
    <w:link w:val="4"/>
    <w:qFormat/>
    <w:uiPriority w:val="0"/>
    <w:rPr>
      <w:rFonts w:ascii="Times New Roman" w:hAnsi="Times New Roman"/>
      <w:kern w:val="2"/>
      <w:sz w:val="21"/>
    </w:rPr>
  </w:style>
  <w:style w:type="character" w:customStyle="1" w:styleId="36">
    <w:name w:val="apple-style-span"/>
    <w:basedOn w:val="21"/>
    <w:qFormat/>
    <w:uiPriority w:val="0"/>
  </w:style>
  <w:style w:type="character" w:customStyle="1" w:styleId="37">
    <w:name w:val="正文文本缩进 3 字符"/>
    <w:basedOn w:val="21"/>
    <w:link w:val="16"/>
    <w:qFormat/>
    <w:uiPriority w:val="0"/>
    <w:rPr>
      <w:rFonts w:ascii="Times New Roman" w:hAnsi="Times New Roman"/>
      <w:kern w:val="2"/>
      <w:sz w:val="16"/>
      <w:szCs w:val="16"/>
    </w:rPr>
  </w:style>
  <w:style w:type="character" w:customStyle="1" w:styleId="38">
    <w:name w:val="正文文本 3 字符"/>
    <w:basedOn w:val="21"/>
    <w:link w:val="8"/>
    <w:qFormat/>
    <w:uiPriority w:val="0"/>
    <w:rPr>
      <w:rFonts w:ascii="Times New Roman" w:hAnsi="Times New Roman"/>
      <w:kern w:val="2"/>
      <w:sz w:val="16"/>
      <w:szCs w:val="16"/>
    </w:rPr>
  </w:style>
  <w:style w:type="paragraph" w:customStyle="1" w:styleId="39">
    <w:name w:val="样式 宋体 左 段前: 7.8 磅 行距: 固定值 15.6 磅"/>
    <w:basedOn w:val="1"/>
    <w:qFormat/>
    <w:uiPriority w:val="0"/>
    <w:pPr>
      <w:spacing w:before="156" w:line="312" w:lineRule="exact"/>
      <w:ind w:left="420" w:leftChars="200" w:firstLine="420" w:firstLineChars="200"/>
      <w:jc w:val="left"/>
    </w:pPr>
    <w:rPr>
      <w:rFonts w:ascii="宋体" w:hAnsi="宋体" w:cs="宋体"/>
      <w:szCs w:val="20"/>
    </w:rPr>
  </w:style>
  <w:style w:type="paragraph" w:customStyle="1" w:styleId="40">
    <w:name w:val="TOC Heading"/>
    <w:basedOn w:val="2"/>
    <w:next w:val="1"/>
    <w:unhideWhenUsed/>
    <w:qFormat/>
    <w:uiPriority w:val="39"/>
    <w:pPr>
      <w:widowControl/>
      <w:numPr>
        <w:numId w:val="0"/>
      </w:numPr>
      <w:spacing w:before="240" w:after="0" w:line="259" w:lineRule="auto"/>
      <w:outlineLvl w:val="9"/>
    </w:pPr>
    <w:rPr>
      <w:rFonts w:asciiTheme="majorHAnsi" w:hAnsiTheme="majorHAnsi" w:eastAsiaTheme="majorEastAsia" w:cstheme="majorBidi"/>
      <w:b w:val="0"/>
      <w:color w:val="366091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C62091-4769-42BF-BFD9-DC8071D6376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5</Pages>
  <Words>1218</Words>
  <Characters>1334</Characters>
  <Lines>25</Lines>
  <Paragraphs>7</Paragraphs>
  <TotalTime>0</TotalTime>
  <ScaleCrop>false</ScaleCrop>
  <LinksUpToDate>false</LinksUpToDate>
  <CharactersWithSpaces>1360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2019-02-08T02:51:00Z</dcterms:created>
  <dc:creator>sudd</dc:creator>
  <cp:lastModifiedBy>初二</cp:lastModifiedBy>
  <dcterms:modified xsi:type="dcterms:W3CDTF">2023-03-30T08:09:13Z</dcterms:modified>
  <dc:title>战略培训计划</dc:title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51C7B34D4ED84448B73721C4599E5941</vt:lpwstr>
  </property>
  <property fmtid="{D5CDD505-2E9C-101B-9397-08002B2CF9AE}" pid="3" name="KSOProductBuildVer">
    <vt:lpwstr>2052-11.1.0.12763</vt:lpwstr>
  </property>
</Properties>
</file>