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eastAsia"/>
                <w:sz w:val="21"/>
                <w:szCs w:val="21"/>
                <w:lang w:val="en-US" w:eastAsia="zh-CN"/>
              </w:rPr>
            </w:pPr>
            <w:r>
              <w:rPr>
                <w:rFonts w:ascii="宋体" w:eastAsia="宋体" w:hAnsi="宋体" w:cs="Courier New" w:hint="eastAsia"/>
                <w:color w:val="333333"/>
                <w:kern w:val="0"/>
                <w:sz w:val="21"/>
                <w:szCs w:val="21"/>
              </w:rPr>
              <w:t>2022/6/23</w:t>
            </w:r>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NormalWeb"/>
              <w:shd w:val="clear" w:color="auto" w:fill="FFFFFF"/>
              <w:spacing w:before="150" w:beforeAutospacing="0" w:after="0" w:afterAutospacing="0"/>
              <w:rPr>
                <w:rStyle w:val="ke-content-forecolor"/>
                <w:rFonts w:cs="Segoe UI"/>
                <w:color w:val="000000"/>
                <w:sz w:val="21"/>
                <w:szCs w:val="21"/>
              </w:rPr>
            </w:pPr>
            <w:r>
              <w:rPr>
                <w:rStyle w:val="ke-content-forecolor"/>
                <w:rFonts w:cs="Segoe UI" w:hint="eastAsia"/>
                <w:color w:val="000000"/>
                <w:sz w:val="21"/>
                <w:szCs w:val="21"/>
              </w:rPr>
              <w:t>开发环境搭建：</w:t>
            </w:r>
          </w:p>
          <w:p>
            <w:pPr>
              <w:pStyle w:val="NormalWeb"/>
              <w:shd w:val="clear" w:color="auto" w:fill="FFFFFF"/>
              <w:spacing w:before="150" w:beforeAutospacing="0" w:after="0" w:afterAutospacing="0"/>
              <w:rPr>
                <w:rStyle w:val="ke-content-forecolor"/>
                <w:rFonts w:cs="Segoe UI"/>
                <w:color w:val="000000"/>
                <w:sz w:val="21"/>
                <w:szCs w:val="21"/>
              </w:rPr>
            </w:pPr>
            <w:r>
              <w:rPr>
                <w:rStyle w:val="ke-content-forecolor"/>
                <w:rFonts w:cs="Segoe UI" w:hint="eastAsia"/>
                <w:color w:val="000000"/>
                <w:sz w:val="21"/>
                <w:szCs w:val="21"/>
              </w:rPr>
              <w:t>代码管理</w:t>
            </w:r>
            <w:r>
              <w:rPr>
                <w:rStyle w:val="ke-content-forecolor"/>
                <w:rFonts w:cs="Segoe UI" w:hint="eastAsia"/>
                <w:color w:val="000000"/>
                <w:sz w:val="21"/>
                <w:szCs w:val="21"/>
                <w:lang w:val="en-US" w:eastAsia="zh-CN"/>
              </w:rPr>
              <w:t>搭建</w:t>
            </w:r>
            <w:r>
              <w:rPr>
                <w:rStyle w:val="ke-content-forecolor"/>
                <w:rFonts w:cs="Segoe UI" w:hint="eastAsia"/>
                <w:color w:val="000000"/>
                <w:sz w:val="21"/>
                <w:szCs w:val="21"/>
              </w:rPr>
              <w:t>配置服务器</w:t>
            </w:r>
          </w:p>
          <w:p>
            <w:pPr>
              <w:pStyle w:val="NormalWeb"/>
              <w:shd w:val="clear" w:color="auto" w:fill="FFFFFF"/>
              <w:spacing w:before="150" w:beforeAutospacing="0" w:after="0" w:afterAutospacing="0"/>
              <w:rPr>
                <w:rStyle w:val="ke-content-forecolor"/>
                <w:rFonts w:cs="Segoe UI"/>
                <w:color w:val="000000"/>
                <w:sz w:val="21"/>
                <w:szCs w:val="21"/>
              </w:rPr>
            </w:pPr>
            <w:r>
              <w:rPr>
                <w:rStyle w:val="ke-content-forecolor"/>
                <w:rFonts w:cs="Segoe UI" w:hint="eastAsia"/>
                <w:color w:val="000000"/>
                <w:sz w:val="21"/>
                <w:szCs w:val="21"/>
                <w:lang w:val="en-US" w:eastAsia="zh-CN"/>
              </w:rPr>
              <w:t>数据库</w:t>
            </w:r>
            <w:r>
              <w:rPr>
                <w:rStyle w:val="ke-content-forecolor"/>
                <w:rFonts w:cs="Segoe UI" w:hint="eastAsia"/>
                <w:color w:val="000000"/>
                <w:sz w:val="21"/>
                <w:szCs w:val="21"/>
              </w:rPr>
              <w:t>集群搭建</w:t>
            </w:r>
          </w:p>
          <w:p>
            <w:pPr>
              <w:pStyle w:val="NormalWeb"/>
              <w:shd w:val="clear" w:color="auto" w:fill="FFFFFF"/>
              <w:spacing w:before="150" w:beforeAutospacing="0" w:after="0" w:afterAutospacing="0"/>
              <w:rPr>
                <w:rFonts w:hint="eastAsia"/>
                <w:color w:val="333333"/>
                <w:sz w:val="21"/>
                <w:szCs w:val="21"/>
              </w:rPr>
            </w:pPr>
            <w:r>
              <w:rPr>
                <w:rFonts w:hint="eastAsia"/>
                <w:color w:val="333333"/>
                <w:sz w:val="21"/>
                <w:szCs w:val="21"/>
              </w:rPr>
              <w:t>需求分析</w:t>
            </w:r>
          </w:p>
          <w:p>
            <w:pPr>
              <w:pStyle w:val="NormalWeb"/>
              <w:shd w:val="clear" w:color="auto" w:fill="FFFFFF"/>
              <w:spacing w:before="150" w:beforeAutospacing="0" w:after="0" w:afterAutospacing="0"/>
              <w:ind w:firstLine="420" w:firstLineChars="200"/>
              <w:rPr>
                <w:rStyle w:val="ke-content-forecolor"/>
                <w:rFonts w:cs="Segoe UI"/>
                <w:sz w:val="21"/>
                <w:szCs w:val="21"/>
              </w:rPr>
            </w:pPr>
            <w:bookmarkStart w:id="0" w:name="_GoBack"/>
            <w:r>
              <w:rPr>
                <w:rStyle w:val="ke-content-forecolor"/>
                <w:rFonts w:cs="Segoe UI" w:hint="eastAsia"/>
                <w:sz w:val="21"/>
                <w:szCs w:val="21"/>
              </w:rPr>
              <w:t>控规数据质检建库更新工具</w:t>
            </w:r>
          </w:p>
          <w:p>
            <w:pPr>
              <w:pStyle w:val="NormalWeb"/>
              <w:shd w:val="clear" w:color="auto" w:fill="FFFFFF"/>
              <w:spacing w:before="150" w:beforeAutospacing="0" w:after="0" w:afterAutospacing="0"/>
              <w:ind w:firstLine="420" w:firstLineChars="200"/>
              <w:rPr>
                <w:rStyle w:val="ke-content-forecolor"/>
                <w:rFonts w:cs="Segoe UI" w:hint="eastAsia"/>
                <w:sz w:val="21"/>
                <w:szCs w:val="21"/>
              </w:rPr>
            </w:pPr>
            <w:r>
              <w:rPr>
                <w:rStyle w:val="ke-content-forecolor"/>
                <w:rFonts w:cs="Segoe UI" w:hint="eastAsia"/>
                <w:sz w:val="21"/>
                <w:szCs w:val="21"/>
              </w:rPr>
              <w:t>控规成果综合应用模块</w:t>
            </w:r>
          </w:p>
          <w:p>
            <w:pPr>
              <w:pStyle w:val="NormalWeb"/>
              <w:shd w:val="clear" w:color="auto" w:fill="FFFFFF"/>
              <w:spacing w:before="150" w:beforeAutospacing="0" w:after="0" w:afterAutospacing="0"/>
              <w:ind w:firstLine="420" w:firstLineChars="200"/>
              <w:rPr>
                <w:rStyle w:val="ke-content-forecolor"/>
                <w:rFonts w:cs="Segoe UI"/>
                <w:sz w:val="21"/>
                <w:szCs w:val="21"/>
              </w:rPr>
            </w:pPr>
            <w:r>
              <w:rPr>
                <w:rStyle w:val="ke-content-forecolor"/>
                <w:rFonts w:cs="Segoe UI" w:hint="eastAsia"/>
                <w:sz w:val="21"/>
                <w:szCs w:val="21"/>
              </w:rPr>
              <w:t>控规编制项目管理</w:t>
            </w:r>
          </w:p>
          <w:p>
            <w:pPr>
              <w:pStyle w:val="NormalWeb"/>
              <w:shd w:val="clear" w:color="auto" w:fill="FFFFFF"/>
              <w:spacing w:before="150" w:beforeAutospacing="0" w:after="0" w:afterAutospacing="0"/>
              <w:ind w:firstLine="420" w:firstLineChars="200"/>
              <w:rPr>
                <w:rStyle w:val="ke-content-forecolor"/>
                <w:rFonts w:cs="Segoe UI" w:hint="eastAsia"/>
                <w:sz w:val="21"/>
                <w:szCs w:val="21"/>
                <w:lang w:eastAsia="zh-CN"/>
              </w:rPr>
            </w:pPr>
            <w:r>
              <w:rPr>
                <w:rStyle w:val="ke-content-forecolor"/>
                <w:rFonts w:cs="Segoe UI" w:hint="eastAsia"/>
                <w:sz w:val="21"/>
                <w:szCs w:val="21"/>
              </w:rPr>
              <w:t>统一运维管理中心</w:t>
            </w:r>
            <w:bookmarkEnd w:id="0"/>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pStyle w:val="NormalWeb"/>
              <w:shd w:val="clear" w:color="auto" w:fill="FFFFFF"/>
              <w:spacing w:before="150" w:beforeAutospacing="0" w:after="0" w:afterAutospacing="0"/>
              <w:rPr>
                <w:rStyle w:val="ke-content-forecolor"/>
                <w:rFonts w:cs="Segoe UI" w:hint="eastAsia"/>
                <w:sz w:val="21"/>
                <w:szCs w:val="21"/>
                <w:lang w:val="en-US" w:eastAsia="zh-CN"/>
              </w:rPr>
            </w:pPr>
            <w:r>
              <w:rPr>
                <w:rStyle w:val="ke-content-forecolor"/>
                <w:rFonts w:cs="Segoe UI" w:hint="eastAsia"/>
                <w:sz w:val="21"/>
                <w:szCs w:val="21"/>
                <w:lang w:val="en-US" w:eastAsia="zh-CN"/>
              </w:rPr>
              <w:t>编写软件需求规格说明书</w:t>
            </w:r>
          </w:p>
          <w:p>
            <w:pPr>
              <w:pStyle w:val="NormalWeb"/>
              <w:shd w:val="clear" w:color="auto" w:fill="FFFFFF"/>
              <w:spacing w:before="150" w:beforeAutospacing="0" w:after="0" w:afterAutospacing="0"/>
              <w:rPr>
                <w:rStyle w:val="ke-content-forecolor"/>
                <w:rFonts w:cs="Segoe UI" w:hint="eastAsia"/>
                <w:sz w:val="21"/>
                <w:szCs w:val="21"/>
                <w:lang w:val="en-US" w:eastAsia="zh-CN"/>
              </w:rPr>
            </w:pPr>
            <w:r>
              <w:rPr>
                <w:rStyle w:val="ke-content-forecolor"/>
                <w:rFonts w:cs="Segoe UI" w:hint="eastAsia"/>
                <w:sz w:val="21"/>
                <w:szCs w:val="21"/>
                <w:lang w:val="en-US" w:eastAsia="zh-CN"/>
              </w:rPr>
              <w:t>需求规格说明书评审</w:t>
            </w:r>
          </w:p>
          <w:p>
            <w:pPr>
              <w:pStyle w:val="NormalWeb"/>
              <w:shd w:val="clear" w:color="auto" w:fill="FFFFFF"/>
              <w:spacing w:before="150" w:beforeAutospacing="0" w:after="0" w:afterAutospacing="0"/>
              <w:rPr>
                <w:rStyle w:val="ke-content-forecolor"/>
                <w:rFonts w:cs="Segoe UI" w:hint="eastAsia"/>
                <w:sz w:val="21"/>
                <w:szCs w:val="21"/>
                <w:lang w:val="en-US" w:eastAsia="zh-CN"/>
              </w:rPr>
            </w:pPr>
            <w:r>
              <w:rPr>
                <w:rStyle w:val="ke-content-forecolor"/>
                <w:rFonts w:cs="Segoe UI" w:hint="eastAsia"/>
                <w:sz w:val="21"/>
                <w:szCs w:val="21"/>
                <w:lang w:val="en-US" w:eastAsia="zh-CN"/>
              </w:rPr>
              <w:t>需求评审调整</w:t>
            </w:r>
          </w:p>
          <w:p>
            <w:pPr>
              <w:pStyle w:val="NormalWeb"/>
              <w:shd w:val="clear" w:color="auto" w:fill="FFFFFF"/>
              <w:spacing w:before="150" w:beforeAutospacing="0" w:after="0" w:afterAutospacing="0"/>
              <w:rPr>
                <w:rFonts w:ascii="宋体" w:eastAsia="宋体" w:hAnsi="宋体"/>
                <w:color w:val="333333"/>
                <w:sz w:val="21"/>
                <w:szCs w:val="21"/>
              </w:rPr>
            </w:pPr>
            <w:r>
              <w:rPr>
                <w:rStyle w:val="ke-content-forecolor"/>
                <w:rFonts w:cs="Segoe UI" w:hint="eastAsia"/>
                <w:sz w:val="21"/>
                <w:szCs w:val="21"/>
                <w:lang w:val="en-US" w:eastAsia="zh-CN"/>
              </w:rPr>
              <w:t>建立需求跟踪矩阵</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宋体" w:eastAsia="宋体" w:hAnsi="宋体"/>
                <w:sz w:val="21"/>
                <w:szCs w:val="21"/>
              </w:rPr>
            </w:pPr>
            <w:r>
              <w:rPr>
                <w:rFonts w:ascii="宋体" w:eastAsia="宋体" w:hAnsi="宋体" w:hint="eastAsia"/>
                <w:sz w:val="21"/>
                <w:szCs w:val="21"/>
                <w:lang w:val="en-US" w:eastAsia="zh-CN"/>
              </w:rPr>
              <w:t>67</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7230" w:type="dxa"/>
            <w:gridSpan w:val="5"/>
            <w:vAlign w:val="center"/>
          </w:tcPr>
          <w:p>
            <w:pPr>
              <w:pStyle w:val="HTMLPreformatted"/>
              <w:wordWrap w:val="0"/>
              <w:rPr>
                <w:rFonts w:ascii="宋体" w:eastAsia="宋体" w:hAnsi="宋体" w:hint="default"/>
                <w:sz w:val="21"/>
                <w:szCs w:val="21"/>
                <w:lang w:val="en-US"/>
              </w:rPr>
            </w:pPr>
            <w:r>
              <w:rPr>
                <w:rFonts w:ascii="宋体" w:eastAsia="宋体" w:hAnsi="宋体" w:hint="eastAsia"/>
                <w:sz w:val="21"/>
                <w:szCs w:val="21"/>
                <w:lang w:val="en-US" w:eastAsia="zh-CN"/>
              </w:rPr>
              <w:t>56800元</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7230" w:type="dxa"/>
            <w:gridSpan w:val="5"/>
            <w:vAlign w:val="center"/>
          </w:tcPr>
          <w:p>
            <w:pPr>
              <w:pStyle w:val="HTMLPreformatted"/>
              <w:wordWrap w:val="0"/>
              <w:rPr>
                <w:rFonts w:ascii="inherit" w:hAnsi="inherit" w:eastAsiaTheme="minorEastAsia" w:hint="default"/>
                <w:color w:val="333333"/>
                <w:sz w:val="21"/>
                <w:szCs w:val="21"/>
                <w:lang w:val="en-US" w:eastAsia="zh-CN"/>
              </w:rPr>
            </w:pPr>
            <w:r>
              <w:rPr>
                <w:rFonts w:ascii="inherit" w:hAnsi="inherit" w:hint="eastAsia"/>
                <w:color w:val="333333"/>
                <w:sz w:val="21"/>
                <w:szCs w:val="21"/>
              </w:rPr>
              <w:t>项目按计划进行，</w:t>
            </w:r>
            <w:r>
              <w:rPr>
                <w:rFonts w:ascii="inherit" w:hAnsi="inherit" w:hint="eastAsia"/>
                <w:color w:val="333333"/>
                <w:sz w:val="21"/>
                <w:szCs w:val="21"/>
                <w:lang w:val="en-US" w:eastAsia="zh-CN"/>
              </w:rPr>
              <w:t>有</w:t>
            </w:r>
            <w:r>
              <w:rPr>
                <w:rFonts w:ascii="inherit" w:hAnsi="inherit" w:hint="eastAsia"/>
                <w:color w:val="333333"/>
                <w:sz w:val="21"/>
                <w:szCs w:val="21"/>
              </w:rPr>
              <w:t>偏差</w:t>
            </w:r>
            <w:r>
              <w:rPr>
                <w:rFonts w:ascii="inherit" w:hAnsi="inherit" w:hint="eastAsia"/>
                <w:color w:val="333333"/>
                <w:sz w:val="21"/>
                <w:szCs w:val="21"/>
                <w:lang w:val="en-US" w:eastAsia="zh-CN"/>
              </w:rPr>
              <w:t>但在可接受范围内</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Q2NjRkZWQyMTA0NTk2YTQyYzkyNzA4MWNjN2Y0Zj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240</Characters>
  <Application>Microsoft Office Word</Application>
  <DocSecurity>0</DocSecurity>
  <Lines>2</Lines>
  <Paragraphs>1</Paragraphs>
  <ScaleCrop>false</ScaleCrop>
  <Company/>
  <LinksUpToDate>false</LinksUpToDate>
  <CharactersWithSpaces>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19</cp:revision>
  <dcterms:created xsi:type="dcterms:W3CDTF">2020-10-27T10:28:00Z</dcterms:created>
  <dcterms:modified xsi:type="dcterms:W3CDTF">2023-03-29T08:48:40Z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C2F1A154E59B40BD90283593269EB317</vt:lpwstr>
  </property>
  <property fmtid="{D5CDD505-2E9C-101B-9397-08002B2CF9AE}" pid="3" name="KSOProductBuildVer">
    <vt:lpwstr>2052-11.1.0.12763</vt:lpwstr>
  </property>
</Properties>
</file>