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rsidR="00A1580C">
      <w:pPr>
        <w:ind w:right="640" w:firstLine="0"/>
        <w:rPr>
          <w:b/>
          <w:kern w:val="0"/>
          <w:sz w:val="30"/>
        </w:rPr>
      </w:pPr>
    </w:p>
    <w:p w:rsidR="00A1580C">
      <w:pPr>
        <w:ind w:right="640" w:firstLine="0"/>
        <w:rPr>
          <w:b/>
          <w:kern w:val="0"/>
          <w:sz w:val="30"/>
        </w:rPr>
      </w:pPr>
    </w:p>
    <w:p w:rsidR="00A1580C">
      <w:pPr>
        <w:ind w:right="640" w:firstLine="0"/>
        <w:rPr>
          <w:b/>
          <w:kern w:val="0"/>
          <w:sz w:val="30"/>
        </w:rPr>
      </w:pPr>
    </w:p>
    <w:p w:rsidR="00A1580C">
      <w:pPr>
        <w:ind w:right="640" w:firstLine="0"/>
        <w:rPr>
          <w:b/>
          <w:kern w:val="0"/>
          <w:sz w:val="30"/>
        </w:rPr>
      </w:pPr>
    </w:p>
    <w:p w:rsidR="00A1580C">
      <w:pPr>
        <w:ind w:right="26" w:firstLine="562"/>
        <w:jc w:val="center"/>
        <w:rPr>
          <w:rFonts w:ascii="黑体" w:eastAsia="黑体"/>
          <w:b/>
          <w:sz w:val="52"/>
          <w:szCs w:val="52"/>
        </w:rPr>
      </w:pPr>
      <w:r>
        <w:rPr>
          <w:rFonts w:ascii="黑体" w:eastAsia="黑体" w:hint="eastAsia"/>
          <w:b/>
          <w:sz w:val="52"/>
          <w:szCs w:val="52"/>
        </w:rPr>
        <w:t>徐州市城市体检项目</w:t>
      </w:r>
    </w:p>
    <w:p w:rsidR="00A1580C">
      <w:pPr>
        <w:ind w:right="26" w:firstLine="562"/>
        <w:jc w:val="center"/>
        <w:rPr>
          <w:rFonts w:ascii="黑体" w:eastAsia="黑体"/>
          <w:b/>
          <w:sz w:val="52"/>
          <w:szCs w:val="52"/>
        </w:rPr>
      </w:pPr>
      <w:r>
        <w:rPr>
          <w:rFonts w:ascii="黑体" w:eastAsia="黑体" w:hint="eastAsia"/>
          <w:b/>
          <w:sz w:val="52"/>
          <w:szCs w:val="52"/>
        </w:rPr>
        <w:t>风险和机会管理</w:t>
      </w:r>
      <w:r>
        <w:rPr>
          <w:rFonts w:ascii="黑体" w:eastAsia="黑体" w:hint="eastAsia"/>
          <w:b/>
          <w:sz w:val="52"/>
          <w:szCs w:val="52"/>
        </w:rPr>
        <w:t>计划</w:t>
      </w:r>
    </w:p>
    <w:p w:rsidR="00A1580C">
      <w:pPr>
        <w:ind w:left="480" w:firstLine="643"/>
        <w:rPr>
          <w:rFonts w:ascii="宋体" w:hAnsi="宋体"/>
          <w:b/>
          <w:sz w:val="32"/>
          <w:szCs w:val="32"/>
        </w:rPr>
      </w:pPr>
    </w:p>
    <w:p w:rsidR="00A1580C">
      <w:pPr>
        <w:ind w:left="480" w:firstLine="643"/>
        <w:rPr>
          <w:rFonts w:ascii="宋体" w:hAnsi="宋体"/>
          <w:b/>
          <w:sz w:val="32"/>
          <w:szCs w:val="32"/>
        </w:rPr>
      </w:pPr>
    </w:p>
    <w:p w:rsidR="00A1580C">
      <w:pPr>
        <w:ind w:left="480" w:firstLine="643"/>
        <w:rPr>
          <w:rFonts w:ascii="宋体" w:hAnsi="宋体"/>
          <w:b/>
          <w:sz w:val="32"/>
          <w:szCs w:val="32"/>
        </w:rPr>
      </w:pPr>
    </w:p>
    <w:p w:rsidR="00A1580C">
      <w:pPr>
        <w:ind w:left="480" w:firstLine="643"/>
        <w:rPr>
          <w:rFonts w:ascii="宋体" w:hAnsi="宋体"/>
          <w:b/>
          <w:sz w:val="32"/>
          <w:szCs w:val="32"/>
        </w:rPr>
      </w:pPr>
    </w:p>
    <w:p w:rsidR="00A1580C">
      <w:pPr>
        <w:ind w:left="480" w:firstLine="643"/>
        <w:rPr>
          <w:rFonts w:ascii="宋体" w:hAnsi="宋体"/>
          <w:b/>
          <w:sz w:val="32"/>
          <w:szCs w:val="32"/>
        </w:rPr>
      </w:pPr>
    </w:p>
    <w:p w:rsidR="00A1580C">
      <w:pPr>
        <w:ind w:left="480" w:firstLine="643"/>
        <w:rPr>
          <w:rFonts w:ascii="宋体" w:hAnsi="宋体"/>
          <w:b/>
          <w:sz w:val="32"/>
          <w:szCs w:val="32"/>
        </w:rPr>
      </w:pPr>
    </w:p>
    <w:p w:rsidR="00A1580C">
      <w:pPr>
        <w:ind w:left="480" w:firstLine="643"/>
        <w:rPr>
          <w:rFonts w:ascii="宋体" w:hAnsi="宋体"/>
          <w:b/>
          <w:sz w:val="32"/>
          <w:szCs w:val="32"/>
        </w:rPr>
      </w:pPr>
    </w:p>
    <w:p w:rsidR="00A1580C">
      <w:pPr>
        <w:spacing w:before="120" w:beforeLines="50" w:after="120" w:afterLines="50"/>
        <w:jc w:val="center"/>
        <w:rPr>
          <w:rFonts w:ascii="宋体" w:hAnsi="宋体"/>
          <w:b/>
          <w:sz w:val="32"/>
          <w:szCs w:val="32"/>
          <w:u w:val="single"/>
        </w:rPr>
      </w:pPr>
      <w:r>
        <w:rPr>
          <w:rFonts w:ascii="宋体" w:hAnsi="宋体" w:hint="eastAsia"/>
          <w:b/>
          <w:sz w:val="32"/>
          <w:szCs w:val="32"/>
        </w:rPr>
        <w:t>编写：</w:t>
      </w:r>
      <w:r>
        <w:rPr>
          <w:rFonts w:ascii="宋体" w:hAnsi="宋体" w:hint="eastAsia"/>
          <w:b/>
          <w:sz w:val="32"/>
          <w:szCs w:val="32"/>
          <w:u w:val="single"/>
        </w:rPr>
        <w:t xml:space="preserve">  </w:t>
      </w:r>
      <w:r>
        <w:rPr>
          <w:rFonts w:ascii="宋体" w:hAnsi="宋体" w:hint="eastAsia"/>
          <w:b/>
          <w:sz w:val="32"/>
          <w:szCs w:val="32"/>
          <w:u w:val="single"/>
        </w:rPr>
        <w:t>张奎</w:t>
      </w:r>
      <w:r>
        <w:rPr>
          <w:rFonts w:ascii="宋体" w:hAnsi="宋体" w:hint="eastAsia"/>
          <w:b/>
          <w:sz w:val="32"/>
          <w:szCs w:val="32"/>
          <w:u w:val="single"/>
        </w:rPr>
        <w:t xml:space="preserve">  </w:t>
      </w:r>
      <w:r>
        <w:rPr>
          <w:rFonts w:ascii="宋体" w:hAnsi="宋体" w:hint="eastAsia"/>
          <w:b/>
          <w:sz w:val="32"/>
          <w:szCs w:val="32"/>
        </w:rPr>
        <w:t xml:space="preserve">  </w:t>
      </w:r>
      <w:r>
        <w:rPr>
          <w:rFonts w:ascii="宋体" w:hAnsi="宋体" w:hint="eastAsia"/>
          <w:b/>
          <w:sz w:val="32"/>
          <w:szCs w:val="32"/>
        </w:rPr>
        <w:t>日期：</w:t>
      </w:r>
      <w:r>
        <w:rPr>
          <w:rFonts w:ascii="宋体" w:hAnsi="宋体"/>
          <w:b/>
          <w:sz w:val="32"/>
          <w:szCs w:val="32"/>
          <w:u w:val="single"/>
        </w:rPr>
        <w:t>2022/9/1</w:t>
      </w:r>
    </w:p>
    <w:p w:rsidR="00A1580C">
      <w:pPr>
        <w:spacing w:before="120" w:beforeLines="50" w:after="120" w:afterLines="50"/>
        <w:jc w:val="center"/>
        <w:rPr>
          <w:rFonts w:ascii="宋体" w:hAnsi="宋体"/>
          <w:b/>
          <w:sz w:val="32"/>
          <w:szCs w:val="32"/>
          <w:u w:val="single"/>
        </w:rPr>
      </w:pPr>
      <w:r>
        <w:rPr>
          <w:rFonts w:ascii="宋体" w:hAnsi="宋体" w:hint="eastAsia"/>
          <w:b/>
          <w:sz w:val="32"/>
          <w:szCs w:val="32"/>
        </w:rPr>
        <w:t>审核：</w:t>
      </w:r>
      <w:r>
        <w:rPr>
          <w:rFonts w:ascii="宋体" w:hAnsi="宋体" w:hint="eastAsia"/>
          <w:b/>
          <w:sz w:val="32"/>
          <w:szCs w:val="32"/>
          <w:u w:val="single"/>
        </w:rPr>
        <w:t xml:space="preserve">  </w:t>
      </w:r>
      <w:r>
        <w:rPr>
          <w:rFonts w:ascii="宋体" w:hAnsi="宋体" w:hint="eastAsia"/>
          <w:b/>
          <w:sz w:val="32"/>
          <w:szCs w:val="32"/>
          <w:u w:val="single"/>
        </w:rPr>
        <w:t>朱绍攀</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rPr>
        <w:t>日期：</w:t>
      </w:r>
      <w:r>
        <w:rPr>
          <w:rFonts w:ascii="宋体" w:hAnsi="宋体"/>
          <w:b/>
          <w:sz w:val="32"/>
          <w:szCs w:val="32"/>
          <w:u w:val="single"/>
        </w:rPr>
        <w:t>2022/9/1</w:t>
      </w:r>
    </w:p>
    <w:p w:rsidR="00A1580C">
      <w:pPr>
        <w:spacing w:before="120" w:beforeLines="50" w:after="120" w:afterLines="50"/>
        <w:jc w:val="center"/>
        <w:rPr>
          <w:rFonts w:ascii="宋体" w:hAnsi="宋体"/>
          <w:b/>
          <w:sz w:val="32"/>
          <w:szCs w:val="32"/>
          <w:u w:val="single"/>
        </w:rPr>
      </w:pPr>
      <w:r>
        <w:rPr>
          <w:rFonts w:ascii="宋体" w:hAnsi="宋体" w:hint="eastAsia"/>
          <w:b/>
          <w:sz w:val="32"/>
          <w:szCs w:val="32"/>
        </w:rPr>
        <w:t>批准：</w:t>
      </w:r>
      <w:r>
        <w:rPr>
          <w:rFonts w:ascii="宋体" w:hAnsi="宋体" w:hint="eastAsia"/>
          <w:b/>
          <w:sz w:val="32"/>
          <w:szCs w:val="32"/>
          <w:u w:val="single"/>
        </w:rPr>
        <w:t xml:space="preserve">  </w:t>
      </w:r>
      <w:r w:rsidRPr="00DC3B80" w:rsidR="00DC3B80">
        <w:rPr>
          <w:rFonts w:ascii="宋体" w:hAnsi="宋体" w:hint="eastAsia"/>
          <w:b/>
          <w:sz w:val="32"/>
          <w:szCs w:val="32"/>
          <w:u w:val="single"/>
        </w:rPr>
        <w:t>梁苗</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rPr>
        <w:t xml:space="preserve">  </w:t>
      </w:r>
      <w:r>
        <w:rPr>
          <w:rFonts w:ascii="宋体" w:hAnsi="宋体" w:hint="eastAsia"/>
          <w:b/>
          <w:sz w:val="32"/>
          <w:szCs w:val="32"/>
        </w:rPr>
        <w:t>日期：</w:t>
      </w:r>
      <w:r>
        <w:rPr>
          <w:rFonts w:ascii="宋体" w:hAnsi="宋体"/>
          <w:b/>
          <w:sz w:val="32"/>
          <w:szCs w:val="32"/>
          <w:u w:val="single"/>
        </w:rPr>
        <w:t>2022/9/1</w:t>
      </w:r>
    </w:p>
    <w:p w:rsidR="00A1580C">
      <w:pPr>
        <w:ind w:left="480" w:firstLine="643"/>
        <w:rPr>
          <w:b/>
          <w:sz w:val="32"/>
          <w:szCs w:val="32"/>
        </w:rPr>
      </w:pPr>
    </w:p>
    <w:p w:rsidR="00A1580C">
      <w:pPr>
        <w:rPr>
          <w:b/>
          <w:sz w:val="32"/>
          <w:szCs w:val="32"/>
        </w:rPr>
      </w:pPr>
      <w:r>
        <w:rPr>
          <w:b/>
          <w:sz w:val="32"/>
          <w:szCs w:val="32"/>
        </w:rPr>
        <w:br w:type="page"/>
      </w:r>
    </w:p>
    <w:p w:rsidR="00A1580C">
      <w:pPr>
        <w:rPr>
          <w:rFonts w:ascii="宋体" w:hAnsi="宋体" w:cs="Arial"/>
          <w:b/>
          <w:bCs/>
          <w:szCs w:val="21"/>
        </w:rPr>
      </w:pPr>
      <w:bookmarkStart w:id="0" w:name="_Toc173918976"/>
      <w:r>
        <w:rPr>
          <w:rFonts w:ascii="宋体" w:hAnsi="宋体" w:cs="宋体" w:hint="eastAsia"/>
          <w:b/>
          <w:bCs/>
          <w:szCs w:val="21"/>
        </w:rPr>
        <w:t>文档修订记录</w:t>
      </w:r>
    </w:p>
    <w:tbl>
      <w:tblPr>
        <w:tblW w:w="856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8"/>
        <w:gridCol w:w="869"/>
        <w:gridCol w:w="1651"/>
        <w:gridCol w:w="1440"/>
        <w:gridCol w:w="907"/>
        <w:gridCol w:w="1433"/>
        <w:gridCol w:w="1080"/>
      </w:tblGrid>
      <w:tr>
        <w:tblPrEx>
          <w:tblW w:w="856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cantSplit/>
          <w:trHeight w:val="755"/>
        </w:trPr>
        <w:tc>
          <w:tcPr>
            <w:tcW w:w="1188" w:type="dxa"/>
            <w:shd w:val="clear" w:color="auto" w:fill="CCCCCC"/>
            <w:vAlign w:val="center"/>
          </w:tcPr>
          <w:p w:rsidR="00A1580C">
            <w:pPr>
              <w:ind w:firstLine="0"/>
              <w:rPr>
                <w:rFonts w:ascii="宋体" w:hAnsi="宋体" w:cs="Arial"/>
                <w:szCs w:val="21"/>
              </w:rPr>
            </w:pPr>
            <w:r>
              <w:rPr>
                <w:rFonts w:ascii="宋体" w:hAnsi="宋体" w:cs="宋体" w:hint="eastAsia"/>
                <w:szCs w:val="21"/>
              </w:rPr>
              <w:t>版本号</w:t>
            </w:r>
          </w:p>
        </w:tc>
        <w:tc>
          <w:tcPr>
            <w:tcW w:w="869" w:type="dxa"/>
            <w:shd w:val="clear" w:color="auto" w:fill="CCCCCC"/>
            <w:vAlign w:val="center"/>
          </w:tcPr>
          <w:p w:rsidR="00A1580C">
            <w:pPr>
              <w:ind w:firstLine="0"/>
              <w:rPr>
                <w:rFonts w:ascii="宋体" w:hAnsi="宋体" w:cs="Arial"/>
                <w:szCs w:val="21"/>
              </w:rPr>
            </w:pPr>
            <w:r>
              <w:rPr>
                <w:rFonts w:ascii="宋体" w:hAnsi="宋体" w:cs="Arial"/>
                <w:szCs w:val="21"/>
              </w:rPr>
              <w:t>*</w:t>
            </w:r>
            <w:r>
              <w:rPr>
                <w:rFonts w:ascii="宋体" w:hAnsi="宋体" w:cs="宋体" w:hint="eastAsia"/>
                <w:szCs w:val="21"/>
              </w:rPr>
              <w:t>变化</w:t>
            </w:r>
          </w:p>
          <w:p w:rsidR="00A1580C">
            <w:pPr>
              <w:ind w:firstLine="0"/>
              <w:rPr>
                <w:rFonts w:ascii="宋体" w:hAnsi="宋体" w:cs="Arial"/>
                <w:szCs w:val="21"/>
              </w:rPr>
            </w:pPr>
            <w:r>
              <w:rPr>
                <w:rFonts w:ascii="宋体" w:hAnsi="宋体" w:cs="宋体" w:hint="eastAsia"/>
                <w:szCs w:val="21"/>
              </w:rPr>
              <w:t>状态</w:t>
            </w:r>
          </w:p>
        </w:tc>
        <w:tc>
          <w:tcPr>
            <w:tcW w:w="1651" w:type="dxa"/>
            <w:shd w:val="clear" w:color="auto" w:fill="CCCCCC"/>
            <w:vAlign w:val="center"/>
          </w:tcPr>
          <w:p w:rsidR="00A1580C">
            <w:pPr>
              <w:ind w:firstLine="0"/>
              <w:rPr>
                <w:rFonts w:ascii="宋体" w:hAnsi="宋体" w:cs="Arial"/>
                <w:szCs w:val="21"/>
              </w:rPr>
            </w:pPr>
            <w:r>
              <w:rPr>
                <w:rFonts w:ascii="宋体" w:hAnsi="宋体" w:cs="宋体" w:hint="eastAsia"/>
                <w:szCs w:val="21"/>
              </w:rPr>
              <w:t>简要说明</w:t>
            </w:r>
          </w:p>
        </w:tc>
        <w:tc>
          <w:tcPr>
            <w:tcW w:w="1440" w:type="dxa"/>
            <w:shd w:val="clear" w:color="auto" w:fill="CCCCCC"/>
            <w:vAlign w:val="center"/>
          </w:tcPr>
          <w:p w:rsidR="00A1580C">
            <w:pPr>
              <w:ind w:firstLine="0"/>
              <w:rPr>
                <w:rFonts w:ascii="宋体" w:hAnsi="宋体" w:cs="Arial"/>
                <w:szCs w:val="21"/>
              </w:rPr>
            </w:pPr>
            <w:r>
              <w:rPr>
                <w:rFonts w:ascii="宋体" w:hAnsi="宋体" w:cs="宋体" w:hint="eastAsia"/>
                <w:szCs w:val="21"/>
              </w:rPr>
              <w:t>日期</w:t>
            </w:r>
          </w:p>
        </w:tc>
        <w:tc>
          <w:tcPr>
            <w:tcW w:w="907" w:type="dxa"/>
            <w:shd w:val="clear" w:color="auto" w:fill="CCCCCC"/>
            <w:vAlign w:val="center"/>
          </w:tcPr>
          <w:p w:rsidR="00A1580C">
            <w:pPr>
              <w:ind w:firstLine="0"/>
              <w:rPr>
                <w:rFonts w:ascii="宋体" w:hAnsi="宋体" w:cs="Arial"/>
                <w:szCs w:val="21"/>
              </w:rPr>
            </w:pPr>
            <w:r>
              <w:rPr>
                <w:rFonts w:ascii="宋体" w:hAnsi="宋体" w:cs="宋体" w:hint="eastAsia"/>
                <w:szCs w:val="21"/>
              </w:rPr>
              <w:t>变更人</w:t>
            </w:r>
          </w:p>
        </w:tc>
        <w:tc>
          <w:tcPr>
            <w:tcW w:w="1433" w:type="dxa"/>
            <w:shd w:val="clear" w:color="auto" w:fill="CCCCCC"/>
            <w:vAlign w:val="center"/>
          </w:tcPr>
          <w:p w:rsidR="00A1580C">
            <w:pPr>
              <w:ind w:firstLine="0"/>
              <w:rPr>
                <w:rFonts w:ascii="宋体" w:hAnsi="宋体" w:cs="Arial"/>
                <w:szCs w:val="21"/>
              </w:rPr>
            </w:pPr>
            <w:r>
              <w:rPr>
                <w:rFonts w:ascii="宋体" w:hAnsi="宋体" w:cs="宋体" w:hint="eastAsia"/>
                <w:szCs w:val="21"/>
              </w:rPr>
              <w:t>批准日期</w:t>
            </w:r>
          </w:p>
        </w:tc>
        <w:tc>
          <w:tcPr>
            <w:tcW w:w="1080" w:type="dxa"/>
            <w:shd w:val="clear" w:color="auto" w:fill="CCCCCC"/>
            <w:vAlign w:val="center"/>
          </w:tcPr>
          <w:p w:rsidR="00A1580C">
            <w:pPr>
              <w:ind w:firstLine="0"/>
              <w:rPr>
                <w:rFonts w:ascii="宋体" w:hAnsi="宋体" w:cs="Arial"/>
                <w:szCs w:val="21"/>
              </w:rPr>
            </w:pPr>
            <w:r>
              <w:rPr>
                <w:rFonts w:ascii="宋体" w:hAnsi="宋体" w:cs="宋体" w:hint="eastAsia"/>
                <w:szCs w:val="21"/>
              </w:rPr>
              <w:t>批准人</w:t>
            </w:r>
          </w:p>
        </w:tc>
      </w:tr>
      <w:tr>
        <w:tblPrEx>
          <w:tblW w:w="8568" w:type="dxa"/>
          <w:tblInd w:w="-106" w:type="dxa"/>
          <w:tblLayout w:type="fixed"/>
          <w:tblLook w:val="04A0"/>
        </w:tblPrEx>
        <w:trPr>
          <w:cantSplit/>
        </w:trPr>
        <w:tc>
          <w:tcPr>
            <w:tcW w:w="1188" w:type="dxa"/>
            <w:vAlign w:val="center"/>
          </w:tcPr>
          <w:p w:rsidR="00A1580C">
            <w:pPr>
              <w:ind w:firstLine="0"/>
              <w:rPr>
                <w:rFonts w:ascii="宋体" w:hAnsi="宋体" w:cs="Arial"/>
                <w:szCs w:val="21"/>
              </w:rPr>
            </w:pPr>
            <w:r>
              <w:rPr>
                <w:rFonts w:ascii="宋体" w:hAnsi="宋体" w:cs="Arial"/>
                <w:szCs w:val="21"/>
              </w:rPr>
              <w:t>V1.0</w:t>
            </w:r>
          </w:p>
        </w:tc>
        <w:tc>
          <w:tcPr>
            <w:tcW w:w="869" w:type="dxa"/>
            <w:vAlign w:val="center"/>
          </w:tcPr>
          <w:p w:rsidR="00A1580C">
            <w:pPr>
              <w:rPr>
                <w:rFonts w:ascii="宋体" w:hAnsi="宋体" w:cs="Arial"/>
                <w:szCs w:val="21"/>
              </w:rPr>
            </w:pPr>
            <w:r>
              <w:rPr>
                <w:rFonts w:ascii="宋体" w:hAnsi="宋体" w:cs="Arial"/>
                <w:szCs w:val="21"/>
              </w:rPr>
              <w:t>C</w:t>
            </w:r>
          </w:p>
        </w:tc>
        <w:tc>
          <w:tcPr>
            <w:tcW w:w="1651" w:type="dxa"/>
            <w:vAlign w:val="center"/>
          </w:tcPr>
          <w:p w:rsidR="00A1580C">
            <w:pPr>
              <w:ind w:firstLine="0"/>
              <w:rPr>
                <w:rFonts w:ascii="宋体" w:hAnsi="宋体" w:cs="Arial"/>
                <w:szCs w:val="21"/>
              </w:rPr>
            </w:pPr>
            <w:r>
              <w:rPr>
                <w:rFonts w:ascii="宋体" w:hAnsi="宋体" w:hint="eastAsia"/>
                <w:szCs w:val="21"/>
              </w:rPr>
              <w:t>初次创建</w:t>
            </w:r>
          </w:p>
        </w:tc>
        <w:tc>
          <w:tcPr>
            <w:tcW w:w="1440" w:type="dxa"/>
            <w:vAlign w:val="center"/>
          </w:tcPr>
          <w:p w:rsidR="00A1580C">
            <w:pPr>
              <w:ind w:firstLine="0"/>
              <w:rPr>
                <w:rFonts w:ascii="宋体" w:hAnsi="宋体" w:cs="Arial"/>
                <w:szCs w:val="21"/>
              </w:rPr>
            </w:pPr>
            <w:r>
              <w:rPr>
                <w:rFonts w:ascii="宋体" w:hAnsi="宋体" w:cs="Arial" w:hint="eastAsia"/>
                <w:szCs w:val="21"/>
              </w:rPr>
              <w:t>2022/9/1</w:t>
            </w:r>
          </w:p>
        </w:tc>
        <w:tc>
          <w:tcPr>
            <w:tcW w:w="907" w:type="dxa"/>
            <w:vAlign w:val="center"/>
          </w:tcPr>
          <w:p w:rsidR="00A1580C">
            <w:pPr>
              <w:ind w:firstLine="0"/>
              <w:rPr>
                <w:rFonts w:ascii="宋体" w:hAnsi="宋体" w:cs="Arial"/>
                <w:szCs w:val="21"/>
              </w:rPr>
            </w:pPr>
            <w:r>
              <w:rPr>
                <w:rFonts w:ascii="宋体" w:hAnsi="宋体" w:cs="Arial" w:hint="eastAsia"/>
                <w:szCs w:val="21"/>
              </w:rPr>
              <w:t>张奎</w:t>
            </w:r>
          </w:p>
        </w:tc>
        <w:tc>
          <w:tcPr>
            <w:tcW w:w="1433" w:type="dxa"/>
            <w:vAlign w:val="center"/>
          </w:tcPr>
          <w:p w:rsidR="00A1580C">
            <w:pPr>
              <w:ind w:firstLine="0"/>
              <w:rPr>
                <w:rFonts w:ascii="宋体" w:hAnsi="宋体" w:cs="Arial"/>
                <w:szCs w:val="21"/>
              </w:rPr>
            </w:pPr>
            <w:r>
              <w:rPr>
                <w:rFonts w:ascii="宋体" w:hAnsi="宋体" w:cs="Arial" w:hint="eastAsia"/>
                <w:szCs w:val="21"/>
              </w:rPr>
              <w:t>2022/9/1</w:t>
            </w:r>
          </w:p>
        </w:tc>
        <w:tc>
          <w:tcPr>
            <w:tcW w:w="1080" w:type="dxa"/>
          </w:tcPr>
          <w:p w:rsidR="00A1580C">
            <w:pPr>
              <w:ind w:firstLine="0"/>
            </w:pPr>
            <w:r>
              <w:rPr>
                <w:rFonts w:hint="eastAsia"/>
              </w:rPr>
              <w:t>朱绍攀</w:t>
            </w:r>
          </w:p>
        </w:tc>
      </w:tr>
      <w:tr>
        <w:tblPrEx>
          <w:tblW w:w="8568" w:type="dxa"/>
          <w:tblInd w:w="-106" w:type="dxa"/>
          <w:tblLayout w:type="fixed"/>
          <w:tblLook w:val="04A0"/>
        </w:tblPrEx>
        <w:trPr>
          <w:cantSplit/>
          <w:trHeight w:val="90"/>
        </w:trPr>
        <w:tc>
          <w:tcPr>
            <w:tcW w:w="1188" w:type="dxa"/>
            <w:vAlign w:val="center"/>
          </w:tcPr>
          <w:p w:rsidR="00A1580C">
            <w:pPr>
              <w:ind w:firstLine="0"/>
              <w:rPr>
                <w:rFonts w:ascii="宋体" w:hAnsi="宋体" w:cs="Arial"/>
                <w:szCs w:val="21"/>
              </w:rPr>
            </w:pPr>
          </w:p>
        </w:tc>
        <w:tc>
          <w:tcPr>
            <w:tcW w:w="869" w:type="dxa"/>
            <w:vAlign w:val="center"/>
          </w:tcPr>
          <w:p w:rsidR="00A1580C">
            <w:pPr>
              <w:rPr>
                <w:rFonts w:ascii="宋体" w:hAnsi="宋体" w:cs="Arial"/>
                <w:szCs w:val="21"/>
              </w:rPr>
            </w:pPr>
          </w:p>
        </w:tc>
        <w:tc>
          <w:tcPr>
            <w:tcW w:w="1651" w:type="dxa"/>
            <w:vAlign w:val="center"/>
          </w:tcPr>
          <w:p w:rsidR="00A1580C">
            <w:pPr>
              <w:ind w:firstLine="0"/>
              <w:rPr>
                <w:rFonts w:ascii="宋体" w:hAnsi="宋体" w:cs="Arial"/>
                <w:szCs w:val="21"/>
              </w:rPr>
            </w:pPr>
          </w:p>
        </w:tc>
        <w:tc>
          <w:tcPr>
            <w:tcW w:w="1440" w:type="dxa"/>
            <w:vAlign w:val="center"/>
          </w:tcPr>
          <w:p w:rsidR="00A1580C">
            <w:pPr>
              <w:ind w:firstLine="0"/>
              <w:rPr>
                <w:rFonts w:ascii="宋体" w:hAnsi="宋体" w:cs="Arial"/>
                <w:szCs w:val="21"/>
              </w:rPr>
            </w:pPr>
          </w:p>
        </w:tc>
        <w:tc>
          <w:tcPr>
            <w:tcW w:w="907" w:type="dxa"/>
            <w:vAlign w:val="center"/>
          </w:tcPr>
          <w:p w:rsidR="00A1580C">
            <w:pPr>
              <w:ind w:firstLine="0"/>
              <w:rPr>
                <w:rFonts w:ascii="宋体" w:hAnsi="宋体" w:cs="Arial"/>
                <w:szCs w:val="21"/>
              </w:rPr>
            </w:pPr>
          </w:p>
        </w:tc>
        <w:tc>
          <w:tcPr>
            <w:tcW w:w="1433" w:type="dxa"/>
            <w:vAlign w:val="center"/>
          </w:tcPr>
          <w:p w:rsidR="00A1580C">
            <w:pPr>
              <w:ind w:firstLine="0"/>
              <w:rPr>
                <w:rFonts w:ascii="宋体" w:hAnsi="宋体" w:cs="Arial"/>
                <w:szCs w:val="21"/>
              </w:rPr>
            </w:pPr>
          </w:p>
        </w:tc>
        <w:tc>
          <w:tcPr>
            <w:tcW w:w="1080" w:type="dxa"/>
            <w:vAlign w:val="center"/>
          </w:tcPr>
          <w:p w:rsidR="00A1580C">
            <w:pPr>
              <w:ind w:firstLine="0"/>
            </w:pPr>
          </w:p>
        </w:tc>
      </w:tr>
      <w:tr>
        <w:tblPrEx>
          <w:tblW w:w="8568" w:type="dxa"/>
          <w:tblInd w:w="-106" w:type="dxa"/>
          <w:tblLayout w:type="fixed"/>
          <w:tblLook w:val="04A0"/>
        </w:tblPrEx>
        <w:trPr>
          <w:cantSplit/>
        </w:trPr>
        <w:tc>
          <w:tcPr>
            <w:tcW w:w="1188" w:type="dxa"/>
            <w:vAlign w:val="center"/>
          </w:tcPr>
          <w:p w:rsidR="00A1580C">
            <w:pPr>
              <w:rPr>
                <w:rFonts w:ascii="宋体" w:hAnsi="宋体" w:cs="Arial"/>
                <w:szCs w:val="21"/>
              </w:rPr>
            </w:pPr>
          </w:p>
        </w:tc>
        <w:tc>
          <w:tcPr>
            <w:tcW w:w="869" w:type="dxa"/>
            <w:vAlign w:val="center"/>
          </w:tcPr>
          <w:p w:rsidR="00A1580C">
            <w:pPr>
              <w:rPr>
                <w:rFonts w:ascii="宋体" w:hAnsi="宋体" w:cs="Arial"/>
                <w:szCs w:val="21"/>
              </w:rPr>
            </w:pPr>
          </w:p>
        </w:tc>
        <w:tc>
          <w:tcPr>
            <w:tcW w:w="1651" w:type="dxa"/>
            <w:vAlign w:val="center"/>
          </w:tcPr>
          <w:p w:rsidR="00A1580C">
            <w:pPr>
              <w:rPr>
                <w:rFonts w:ascii="宋体" w:hAnsi="宋体" w:cs="Arial"/>
                <w:szCs w:val="21"/>
              </w:rPr>
            </w:pPr>
          </w:p>
        </w:tc>
        <w:tc>
          <w:tcPr>
            <w:tcW w:w="1440" w:type="dxa"/>
            <w:vAlign w:val="center"/>
          </w:tcPr>
          <w:p w:rsidR="00A1580C">
            <w:pPr>
              <w:rPr>
                <w:rFonts w:ascii="宋体" w:hAnsi="宋体" w:cs="Arial"/>
                <w:szCs w:val="21"/>
              </w:rPr>
            </w:pPr>
          </w:p>
        </w:tc>
        <w:tc>
          <w:tcPr>
            <w:tcW w:w="907" w:type="dxa"/>
            <w:vAlign w:val="center"/>
          </w:tcPr>
          <w:p w:rsidR="00A1580C">
            <w:pPr>
              <w:rPr>
                <w:rFonts w:ascii="宋体" w:hAnsi="宋体" w:cs="Arial"/>
                <w:szCs w:val="21"/>
              </w:rPr>
            </w:pPr>
          </w:p>
        </w:tc>
        <w:tc>
          <w:tcPr>
            <w:tcW w:w="1433" w:type="dxa"/>
            <w:vAlign w:val="center"/>
          </w:tcPr>
          <w:p w:rsidR="00A1580C">
            <w:pPr>
              <w:rPr>
                <w:rFonts w:ascii="宋体" w:hAnsi="宋体" w:cs="Arial"/>
                <w:szCs w:val="21"/>
              </w:rPr>
            </w:pPr>
          </w:p>
        </w:tc>
        <w:tc>
          <w:tcPr>
            <w:tcW w:w="1080" w:type="dxa"/>
            <w:vAlign w:val="center"/>
          </w:tcPr>
          <w:p w:rsidR="00A1580C">
            <w:pPr>
              <w:rPr>
                <w:rFonts w:ascii="宋体" w:hAnsi="宋体" w:cs="Arial"/>
                <w:szCs w:val="21"/>
              </w:rPr>
            </w:pPr>
          </w:p>
        </w:tc>
      </w:tr>
      <w:tr>
        <w:tblPrEx>
          <w:tblW w:w="8568" w:type="dxa"/>
          <w:tblInd w:w="-106" w:type="dxa"/>
          <w:tblLayout w:type="fixed"/>
          <w:tblLook w:val="04A0"/>
        </w:tblPrEx>
        <w:trPr>
          <w:cantSplit/>
        </w:trPr>
        <w:tc>
          <w:tcPr>
            <w:tcW w:w="1188" w:type="dxa"/>
            <w:vAlign w:val="center"/>
          </w:tcPr>
          <w:p w:rsidR="00A1580C">
            <w:pPr>
              <w:rPr>
                <w:rFonts w:ascii="宋体" w:hAnsi="宋体" w:cs="Arial"/>
                <w:szCs w:val="21"/>
              </w:rPr>
            </w:pPr>
          </w:p>
        </w:tc>
        <w:tc>
          <w:tcPr>
            <w:tcW w:w="869" w:type="dxa"/>
            <w:vAlign w:val="center"/>
          </w:tcPr>
          <w:p w:rsidR="00A1580C">
            <w:pPr>
              <w:rPr>
                <w:rFonts w:ascii="宋体" w:hAnsi="宋体" w:cs="Arial"/>
                <w:szCs w:val="21"/>
              </w:rPr>
            </w:pPr>
          </w:p>
        </w:tc>
        <w:tc>
          <w:tcPr>
            <w:tcW w:w="1651" w:type="dxa"/>
            <w:vAlign w:val="center"/>
          </w:tcPr>
          <w:p w:rsidR="00A1580C">
            <w:pPr>
              <w:rPr>
                <w:rFonts w:ascii="宋体" w:hAnsi="宋体" w:cs="Arial"/>
                <w:szCs w:val="21"/>
              </w:rPr>
            </w:pPr>
          </w:p>
        </w:tc>
        <w:tc>
          <w:tcPr>
            <w:tcW w:w="1440" w:type="dxa"/>
            <w:vAlign w:val="center"/>
          </w:tcPr>
          <w:p w:rsidR="00A1580C">
            <w:pPr>
              <w:rPr>
                <w:rFonts w:ascii="宋体" w:hAnsi="宋体" w:cs="Arial"/>
                <w:szCs w:val="21"/>
              </w:rPr>
            </w:pPr>
          </w:p>
        </w:tc>
        <w:tc>
          <w:tcPr>
            <w:tcW w:w="907" w:type="dxa"/>
            <w:vAlign w:val="center"/>
          </w:tcPr>
          <w:p w:rsidR="00A1580C">
            <w:pPr>
              <w:rPr>
                <w:rFonts w:ascii="宋体" w:hAnsi="宋体" w:cs="Arial"/>
                <w:szCs w:val="21"/>
              </w:rPr>
            </w:pPr>
          </w:p>
        </w:tc>
        <w:tc>
          <w:tcPr>
            <w:tcW w:w="1433" w:type="dxa"/>
            <w:vAlign w:val="center"/>
          </w:tcPr>
          <w:p w:rsidR="00A1580C">
            <w:pPr>
              <w:rPr>
                <w:rFonts w:ascii="宋体" w:hAnsi="宋体" w:cs="Arial"/>
                <w:szCs w:val="21"/>
              </w:rPr>
            </w:pPr>
          </w:p>
        </w:tc>
        <w:tc>
          <w:tcPr>
            <w:tcW w:w="1080" w:type="dxa"/>
            <w:vAlign w:val="center"/>
          </w:tcPr>
          <w:p w:rsidR="00A1580C">
            <w:pPr>
              <w:rPr>
                <w:rFonts w:ascii="宋体" w:hAnsi="宋体" w:cs="Arial"/>
                <w:szCs w:val="21"/>
              </w:rPr>
            </w:pPr>
          </w:p>
        </w:tc>
      </w:tr>
    </w:tbl>
    <w:p w:rsidR="00A1580C">
      <w:pPr>
        <w:rPr>
          <w:rFonts w:ascii="宋体" w:hAnsi="宋体" w:cs="Arial"/>
          <w:szCs w:val="21"/>
        </w:rPr>
      </w:pPr>
      <w:r>
        <w:rPr>
          <w:rFonts w:ascii="宋体" w:hAnsi="宋体" w:cs="Arial"/>
          <w:szCs w:val="21"/>
        </w:rPr>
        <w:t>*</w:t>
      </w:r>
      <w:r>
        <w:rPr>
          <w:rFonts w:ascii="宋体" w:hAnsi="宋体" w:cs="宋体" w:hint="eastAsia"/>
          <w:szCs w:val="21"/>
        </w:rPr>
        <w:t>变化状态：</w:t>
      </w:r>
      <w:r>
        <w:rPr>
          <w:rFonts w:ascii="宋体" w:hAnsi="宋体" w:cs="Arial"/>
          <w:szCs w:val="21"/>
        </w:rPr>
        <w:t xml:space="preserve">C = </w:t>
      </w:r>
      <w:r>
        <w:rPr>
          <w:rFonts w:ascii="宋体" w:hAnsi="宋体" w:cs="宋体" w:hint="eastAsia"/>
          <w:szCs w:val="21"/>
        </w:rPr>
        <w:t>创立，</w:t>
      </w:r>
      <w:r>
        <w:rPr>
          <w:rFonts w:ascii="宋体" w:hAnsi="宋体" w:cs="Arial"/>
          <w:szCs w:val="21"/>
        </w:rPr>
        <w:t xml:space="preserve">A = </w:t>
      </w:r>
      <w:r>
        <w:rPr>
          <w:rFonts w:ascii="宋体" w:hAnsi="宋体" w:cs="宋体" w:hint="eastAsia"/>
          <w:szCs w:val="21"/>
        </w:rPr>
        <w:t>增加，</w:t>
      </w:r>
      <w:r>
        <w:rPr>
          <w:rFonts w:ascii="宋体" w:hAnsi="宋体" w:cs="Arial"/>
          <w:szCs w:val="21"/>
        </w:rPr>
        <w:t xml:space="preserve">M = </w:t>
      </w:r>
      <w:r>
        <w:rPr>
          <w:rFonts w:ascii="宋体" w:hAnsi="宋体" w:cs="宋体" w:hint="eastAsia"/>
          <w:szCs w:val="21"/>
        </w:rPr>
        <w:t>修改，</w:t>
      </w:r>
      <w:r>
        <w:rPr>
          <w:rFonts w:ascii="宋体" w:hAnsi="宋体" w:cs="Arial"/>
          <w:szCs w:val="21"/>
        </w:rPr>
        <w:t xml:space="preserve">D = </w:t>
      </w:r>
      <w:r>
        <w:rPr>
          <w:rFonts w:ascii="宋体" w:hAnsi="宋体" w:cs="宋体" w:hint="eastAsia"/>
          <w:szCs w:val="21"/>
        </w:rPr>
        <w:t>删除</w:t>
      </w:r>
    </w:p>
    <w:p w:rsidR="00A1580C">
      <w:pPr>
        <w:rPr>
          <w:rFonts w:ascii="宋体" w:hAnsi="宋体" w:cs="Arial"/>
          <w:szCs w:val="21"/>
        </w:rPr>
      </w:pPr>
    </w:p>
    <w:p w:rsidR="00A1580C">
      <w:pPr>
        <w:rPr>
          <w:rFonts w:cs="Arial"/>
          <w:szCs w:val="21"/>
        </w:rPr>
      </w:pPr>
    </w:p>
    <w:p w:rsidR="00A1580C">
      <w:pPr>
        <w:rPr>
          <w:rFonts w:cs="Arial"/>
          <w:szCs w:val="21"/>
        </w:rPr>
      </w:pPr>
    </w:p>
    <w:p w:rsidR="00A1580C">
      <w:pPr>
        <w:rPr>
          <w:rFonts w:cs="Arial"/>
          <w:szCs w:val="21"/>
        </w:rPr>
      </w:pPr>
    </w:p>
    <w:p w:rsidR="00A1580C">
      <w:pPr>
        <w:rPr>
          <w:rFonts w:cs="Arial"/>
          <w:szCs w:val="21"/>
        </w:rPr>
      </w:pPr>
    </w:p>
    <w:p w:rsidR="00A1580C">
      <w:pPr>
        <w:rPr>
          <w:rFonts w:cs="Arial"/>
          <w:szCs w:val="21"/>
        </w:rPr>
      </w:pPr>
    </w:p>
    <w:p w:rsidR="00A1580C">
      <w:pPr>
        <w:rPr>
          <w:rFonts w:cs="Arial"/>
          <w:szCs w:val="21"/>
        </w:rPr>
      </w:pPr>
    </w:p>
    <w:p w:rsidR="00A1580C">
      <w:pPr>
        <w:ind w:firstLine="0"/>
      </w:pPr>
    </w:p>
    <w:p w:rsidR="00A1580C">
      <w:pPr>
        <w:pStyle w:val="TOC2"/>
        <w:ind w:left="0" w:firstLine="0"/>
        <w:jc w:val="both"/>
      </w:pPr>
      <w:r>
        <w:rPr>
          <w:sz w:val="30"/>
          <w:szCs w:val="30"/>
        </w:rPr>
        <w:br w:type="page"/>
      </w:r>
      <w:bookmarkEnd w:id="0"/>
    </w:p>
    <w:p w:rsidR="00A1580C">
      <w:pPr>
        <w:rPr>
          <w:b/>
          <w:sz w:val="30"/>
          <w:szCs w:val="30"/>
          <w:lang w:val="zh-CN"/>
        </w:rPr>
      </w:pPr>
      <w:r>
        <w:rPr>
          <w:rFonts w:hint="eastAsia"/>
          <w:b/>
          <w:sz w:val="30"/>
          <w:szCs w:val="30"/>
          <w:lang w:val="zh-CN"/>
        </w:rPr>
        <w:t>目录</w:t>
      </w:r>
    </w:p>
    <w:p w:rsidR="00A1580C"/>
    <w:p w:rsidR="00A1580C">
      <w:pPr>
        <w:pStyle w:val="TOC1"/>
        <w:tabs>
          <w:tab w:val="clear" w:pos="8296"/>
          <w:tab w:val="right" w:leader="dot" w:pos="9070"/>
        </w:tabs>
      </w:pPr>
      <w:r>
        <w:fldChar w:fldCharType="begin"/>
      </w:r>
      <w:r>
        <w:instrText xml:space="preserve"> </w:instrText>
      </w:r>
      <w:r>
        <w:rPr>
          <w:rFonts w:hint="eastAsia"/>
        </w:rPr>
        <w:instrText>TOC \o "1-3" \h \z \u</w:instrText>
      </w:r>
      <w:r>
        <w:instrText xml:space="preserve"> </w:instrText>
      </w:r>
      <w:r>
        <w:fldChar w:fldCharType="separate"/>
      </w:r>
      <w:r>
        <w:fldChar w:fldCharType="begin"/>
      </w:r>
      <w:r>
        <w:instrText xml:space="preserve"> HYPERLINK \l "_Toc24177" </w:instrText>
      </w:r>
      <w:r>
        <w:fldChar w:fldCharType="separate"/>
      </w:r>
      <w:r>
        <w:rPr>
          <w:rFonts w:ascii="宋体" w:hAnsi="宋体" w:hint="eastAsia"/>
          <w:bCs/>
          <w:kern w:val="36"/>
          <w:szCs w:val="30"/>
        </w:rPr>
        <w:t xml:space="preserve">1 </w:t>
      </w:r>
      <w:r>
        <w:rPr>
          <w:rFonts w:ascii="宋体" w:hAnsi="宋体" w:hint="eastAsia"/>
          <w:bCs/>
          <w:kern w:val="36"/>
          <w:szCs w:val="30"/>
        </w:rPr>
        <w:t>简介</w:t>
      </w:r>
      <w:r>
        <w:tab/>
      </w:r>
      <w:r>
        <w:fldChar w:fldCharType="begin"/>
      </w:r>
      <w:r>
        <w:instrText xml:space="preserve"> PAGEREF _Toc24177 </w:instrText>
      </w:r>
      <w:r>
        <w:fldChar w:fldCharType="separate"/>
      </w:r>
      <w:r>
        <w:t>1</w:t>
      </w:r>
      <w:r>
        <w:fldChar w:fldCharType="end"/>
      </w:r>
      <w:r>
        <w:fldChar w:fldCharType="end"/>
      </w:r>
    </w:p>
    <w:p w:rsidR="00A1580C">
      <w:pPr>
        <w:pStyle w:val="TOC2"/>
        <w:tabs>
          <w:tab w:val="clear" w:pos="8296"/>
          <w:tab w:val="right" w:leader="dot" w:pos="9070"/>
        </w:tabs>
      </w:pPr>
      <w:r>
        <w:fldChar w:fldCharType="begin"/>
      </w:r>
      <w:r>
        <w:instrText xml:space="preserve"> HYPERLINK \l "_Toc6842" </w:instrText>
      </w:r>
      <w:r>
        <w:fldChar w:fldCharType="separate"/>
      </w:r>
      <w:r>
        <w:rPr>
          <w:rFonts w:ascii="宋体" w:hAnsi="宋体" w:cs="Arial" w:hint="eastAsia"/>
          <w:kern w:val="0"/>
          <w:szCs w:val="28"/>
        </w:rPr>
        <w:t xml:space="preserve">1.1 </w:t>
      </w:r>
      <w:r>
        <w:rPr>
          <w:rFonts w:ascii="宋体" w:hAnsi="宋体" w:cs="Arial" w:hint="eastAsia"/>
          <w:bCs/>
          <w:kern w:val="0"/>
          <w:szCs w:val="28"/>
        </w:rPr>
        <w:t>目的</w:t>
      </w:r>
      <w:r>
        <w:tab/>
      </w:r>
      <w:r>
        <w:fldChar w:fldCharType="begin"/>
      </w:r>
      <w:r>
        <w:instrText xml:space="preserve"> PAGEREF _Toc6842 </w:instrText>
      </w:r>
      <w:r>
        <w:fldChar w:fldCharType="separate"/>
      </w:r>
      <w:r>
        <w:t>1</w:t>
      </w:r>
      <w:r>
        <w:fldChar w:fldCharType="end"/>
      </w:r>
      <w:r>
        <w:fldChar w:fldCharType="end"/>
      </w:r>
    </w:p>
    <w:p w:rsidR="00A1580C">
      <w:pPr>
        <w:pStyle w:val="TOC2"/>
        <w:tabs>
          <w:tab w:val="clear" w:pos="8296"/>
          <w:tab w:val="right" w:leader="dot" w:pos="9070"/>
        </w:tabs>
      </w:pPr>
      <w:r>
        <w:fldChar w:fldCharType="begin"/>
      </w:r>
      <w:r>
        <w:instrText xml:space="preserve"> HYPERLINK \l "_Toc12305" </w:instrText>
      </w:r>
      <w:r>
        <w:fldChar w:fldCharType="separate"/>
      </w:r>
      <w:r>
        <w:rPr>
          <w:rFonts w:ascii="宋体" w:hAnsi="宋体" w:cs="Arial" w:hint="eastAsia"/>
          <w:kern w:val="0"/>
          <w:szCs w:val="28"/>
        </w:rPr>
        <w:t xml:space="preserve">1.2 </w:t>
      </w:r>
      <w:r>
        <w:rPr>
          <w:rFonts w:ascii="宋体" w:hAnsi="宋体" w:cs="Arial" w:hint="eastAsia"/>
          <w:bCs/>
          <w:kern w:val="0"/>
          <w:szCs w:val="28"/>
        </w:rPr>
        <w:t>范围</w:t>
      </w:r>
      <w:r>
        <w:tab/>
      </w:r>
      <w:r>
        <w:fldChar w:fldCharType="begin"/>
      </w:r>
      <w:r>
        <w:instrText xml:space="preserve"> PAGEREF _Toc12305 </w:instrText>
      </w:r>
      <w:r>
        <w:fldChar w:fldCharType="separate"/>
      </w:r>
      <w:r>
        <w:t>1</w:t>
      </w:r>
      <w:r>
        <w:fldChar w:fldCharType="end"/>
      </w:r>
      <w:r>
        <w:fldChar w:fldCharType="end"/>
      </w:r>
    </w:p>
    <w:p w:rsidR="00A1580C">
      <w:pPr>
        <w:pStyle w:val="TOC2"/>
        <w:tabs>
          <w:tab w:val="clear" w:pos="8296"/>
          <w:tab w:val="right" w:leader="dot" w:pos="9070"/>
        </w:tabs>
      </w:pPr>
      <w:r>
        <w:fldChar w:fldCharType="begin"/>
      </w:r>
      <w:r>
        <w:instrText xml:space="preserve"> HYPERLINK \l "_Toc28205" </w:instrText>
      </w:r>
      <w:r>
        <w:fldChar w:fldCharType="separate"/>
      </w:r>
      <w:r>
        <w:rPr>
          <w:rFonts w:ascii="宋体" w:hAnsi="宋体" w:cs="Arial" w:hint="eastAsia"/>
          <w:kern w:val="0"/>
          <w:szCs w:val="28"/>
        </w:rPr>
        <w:t xml:space="preserve">1.3 </w:t>
      </w:r>
      <w:r>
        <w:rPr>
          <w:rFonts w:ascii="宋体" w:hAnsi="宋体" w:cs="Arial" w:hint="eastAsia"/>
          <w:bCs/>
          <w:kern w:val="0"/>
          <w:szCs w:val="28"/>
        </w:rPr>
        <w:t>定义、首字母缩写词和缩略语</w:t>
      </w:r>
      <w:r>
        <w:tab/>
      </w:r>
      <w:r>
        <w:fldChar w:fldCharType="begin"/>
      </w:r>
      <w:r>
        <w:instrText xml:space="preserve"> PAGEREF _Toc28205 </w:instrText>
      </w:r>
      <w:r>
        <w:fldChar w:fldCharType="separate"/>
      </w:r>
      <w:r>
        <w:t>1</w:t>
      </w:r>
      <w:r>
        <w:fldChar w:fldCharType="end"/>
      </w:r>
      <w:r>
        <w:fldChar w:fldCharType="end"/>
      </w:r>
    </w:p>
    <w:p w:rsidR="00A1580C">
      <w:pPr>
        <w:pStyle w:val="TOC2"/>
        <w:tabs>
          <w:tab w:val="clear" w:pos="8296"/>
          <w:tab w:val="right" w:leader="dot" w:pos="9070"/>
        </w:tabs>
      </w:pPr>
      <w:r>
        <w:fldChar w:fldCharType="begin"/>
      </w:r>
      <w:r>
        <w:instrText xml:space="preserve"> HYPERLINK \l "_Toc25444" </w:instrText>
      </w:r>
      <w:r>
        <w:fldChar w:fldCharType="separate"/>
      </w:r>
      <w:r>
        <w:rPr>
          <w:rFonts w:ascii="宋体" w:hAnsi="宋体" w:cs="Arial" w:hint="eastAsia"/>
          <w:kern w:val="0"/>
          <w:szCs w:val="28"/>
        </w:rPr>
        <w:t xml:space="preserve">1.4 </w:t>
      </w:r>
      <w:r>
        <w:rPr>
          <w:rFonts w:ascii="宋体" w:hAnsi="宋体" w:cs="Arial" w:hint="eastAsia"/>
          <w:bCs/>
          <w:kern w:val="0"/>
          <w:szCs w:val="28"/>
        </w:rPr>
        <w:t>引用</w:t>
      </w:r>
      <w:r>
        <w:tab/>
      </w:r>
      <w:r>
        <w:fldChar w:fldCharType="begin"/>
      </w:r>
      <w:r>
        <w:instrText xml:space="preserve"> PAGEREF _Toc25444 </w:instrText>
      </w:r>
      <w:r>
        <w:fldChar w:fldCharType="separate"/>
      </w:r>
      <w:r>
        <w:t>1</w:t>
      </w:r>
      <w:r>
        <w:fldChar w:fldCharType="end"/>
      </w:r>
      <w:r>
        <w:fldChar w:fldCharType="end"/>
      </w:r>
    </w:p>
    <w:p w:rsidR="00A1580C">
      <w:pPr>
        <w:pStyle w:val="TOC1"/>
        <w:tabs>
          <w:tab w:val="clear" w:pos="8296"/>
          <w:tab w:val="right" w:leader="dot" w:pos="9070"/>
        </w:tabs>
      </w:pPr>
      <w:r>
        <w:fldChar w:fldCharType="begin"/>
      </w:r>
      <w:r>
        <w:instrText xml:space="preserve"> HYPERLINK \l "_Toc14158" </w:instrText>
      </w:r>
      <w:r>
        <w:fldChar w:fldCharType="separate"/>
      </w:r>
      <w:r>
        <w:rPr>
          <w:rFonts w:ascii="宋体" w:hAnsi="宋体" w:hint="eastAsia"/>
          <w:bCs/>
          <w:kern w:val="36"/>
          <w:szCs w:val="30"/>
        </w:rPr>
        <w:t xml:space="preserve">2 </w:t>
      </w:r>
      <w:r>
        <w:rPr>
          <w:rFonts w:ascii="宋体" w:hAnsi="宋体" w:hint="eastAsia"/>
          <w:bCs/>
          <w:kern w:val="36"/>
          <w:szCs w:val="30"/>
        </w:rPr>
        <w:t>风险和机会</w:t>
      </w:r>
      <w:r>
        <w:rPr>
          <w:rFonts w:ascii="宋体" w:hAnsi="宋体" w:hint="eastAsia"/>
          <w:bCs/>
          <w:kern w:val="36"/>
          <w:szCs w:val="30"/>
        </w:rPr>
        <w:t>概要</w:t>
      </w:r>
      <w:r>
        <w:tab/>
      </w:r>
      <w:r>
        <w:fldChar w:fldCharType="begin"/>
      </w:r>
      <w:r>
        <w:instrText xml:space="preserve"> PAGEREF _Toc14158 </w:instrText>
      </w:r>
      <w:r>
        <w:fldChar w:fldCharType="separate"/>
      </w:r>
      <w:r>
        <w:t>2</w:t>
      </w:r>
      <w:r>
        <w:fldChar w:fldCharType="end"/>
      </w:r>
      <w:r>
        <w:fldChar w:fldCharType="end"/>
      </w:r>
    </w:p>
    <w:p w:rsidR="00A1580C">
      <w:pPr>
        <w:pStyle w:val="TOC1"/>
        <w:tabs>
          <w:tab w:val="clear" w:pos="8296"/>
          <w:tab w:val="right" w:leader="dot" w:pos="9070"/>
        </w:tabs>
      </w:pPr>
      <w:r>
        <w:fldChar w:fldCharType="begin"/>
      </w:r>
      <w:r>
        <w:instrText xml:space="preserve"> HYPERLINK \l "_Toc6736" </w:instrText>
      </w:r>
      <w:r>
        <w:fldChar w:fldCharType="separate"/>
      </w:r>
      <w:r>
        <w:rPr>
          <w:rFonts w:ascii="宋体" w:hAnsi="宋体" w:hint="eastAsia"/>
          <w:bCs/>
          <w:kern w:val="36"/>
          <w:szCs w:val="30"/>
        </w:rPr>
        <w:t xml:space="preserve">3 </w:t>
      </w:r>
      <w:r>
        <w:rPr>
          <w:rFonts w:ascii="宋体" w:hAnsi="宋体" w:hint="eastAsia"/>
          <w:bCs/>
          <w:kern w:val="36"/>
          <w:szCs w:val="30"/>
        </w:rPr>
        <w:t>风险和机会</w:t>
      </w:r>
      <w:r>
        <w:rPr>
          <w:rFonts w:ascii="宋体" w:hAnsi="宋体" w:hint="eastAsia"/>
          <w:bCs/>
          <w:kern w:val="36"/>
          <w:szCs w:val="30"/>
        </w:rPr>
        <w:t>管理任务</w:t>
      </w:r>
      <w:r>
        <w:tab/>
      </w:r>
      <w:r>
        <w:fldChar w:fldCharType="begin"/>
      </w:r>
      <w:r>
        <w:instrText xml:space="preserve"> PAGEREF _Toc6736 </w:instrText>
      </w:r>
      <w:r>
        <w:fldChar w:fldCharType="separate"/>
      </w:r>
      <w:r>
        <w:t>2</w:t>
      </w:r>
      <w:r>
        <w:fldChar w:fldCharType="end"/>
      </w:r>
      <w:r>
        <w:fldChar w:fldCharType="end"/>
      </w:r>
    </w:p>
    <w:p w:rsidR="00A1580C">
      <w:pPr>
        <w:pStyle w:val="TOC1"/>
        <w:tabs>
          <w:tab w:val="clear" w:pos="8296"/>
          <w:tab w:val="right" w:leader="dot" w:pos="9070"/>
        </w:tabs>
      </w:pPr>
      <w:r>
        <w:fldChar w:fldCharType="begin"/>
      </w:r>
      <w:r>
        <w:instrText xml:space="preserve"> HYPERLINK \l "_Toc10424" </w:instrText>
      </w:r>
      <w:r>
        <w:fldChar w:fldCharType="separate"/>
      </w:r>
      <w:r>
        <w:rPr>
          <w:rFonts w:ascii="宋体" w:hAnsi="宋体" w:hint="eastAsia"/>
          <w:bCs/>
          <w:kern w:val="36"/>
          <w:szCs w:val="30"/>
        </w:rPr>
        <w:t xml:space="preserve">4 </w:t>
      </w:r>
      <w:r>
        <w:rPr>
          <w:rFonts w:ascii="宋体" w:hAnsi="宋体" w:hint="eastAsia"/>
          <w:bCs/>
          <w:kern w:val="36"/>
          <w:szCs w:val="30"/>
        </w:rPr>
        <w:t>组织和职责</w:t>
      </w:r>
      <w:r>
        <w:tab/>
      </w:r>
      <w:r>
        <w:fldChar w:fldCharType="begin"/>
      </w:r>
      <w:r>
        <w:instrText xml:space="preserve"> PAGEREF _Toc1042</w:instrText>
      </w:r>
      <w:r>
        <w:instrText xml:space="preserve">4 </w:instrText>
      </w:r>
      <w:r>
        <w:fldChar w:fldCharType="separate"/>
      </w:r>
      <w:r>
        <w:t>2</w:t>
      </w:r>
      <w:r>
        <w:fldChar w:fldCharType="end"/>
      </w:r>
      <w:r>
        <w:fldChar w:fldCharType="end"/>
      </w:r>
    </w:p>
    <w:p w:rsidR="00A1580C">
      <w:pPr>
        <w:pStyle w:val="TOC1"/>
        <w:tabs>
          <w:tab w:val="clear" w:pos="8296"/>
          <w:tab w:val="right" w:leader="dot" w:pos="9070"/>
        </w:tabs>
      </w:pPr>
      <w:r>
        <w:fldChar w:fldCharType="begin"/>
      </w:r>
      <w:r>
        <w:instrText xml:space="preserve"> HYPERLINK \l "_Toc7211" </w:instrText>
      </w:r>
      <w:r>
        <w:fldChar w:fldCharType="separate"/>
      </w:r>
      <w:r>
        <w:rPr>
          <w:rFonts w:ascii="宋体" w:hAnsi="宋体" w:hint="eastAsia"/>
          <w:bCs/>
          <w:kern w:val="36"/>
          <w:szCs w:val="30"/>
        </w:rPr>
        <w:t xml:space="preserve">5 </w:t>
      </w:r>
      <w:r>
        <w:rPr>
          <w:rFonts w:ascii="宋体" w:hAnsi="宋体" w:hint="eastAsia"/>
          <w:bCs/>
          <w:kern w:val="36"/>
          <w:szCs w:val="30"/>
        </w:rPr>
        <w:t>预算</w:t>
      </w:r>
      <w:r>
        <w:tab/>
      </w:r>
      <w:r>
        <w:fldChar w:fldCharType="begin"/>
      </w:r>
      <w:r>
        <w:instrText xml:space="preserve"> PAGEREF _Toc7211 </w:instrText>
      </w:r>
      <w:r>
        <w:fldChar w:fldCharType="separate"/>
      </w:r>
      <w:r>
        <w:t>2</w:t>
      </w:r>
      <w:r>
        <w:fldChar w:fldCharType="end"/>
      </w:r>
      <w:r>
        <w:fldChar w:fldCharType="end"/>
      </w:r>
    </w:p>
    <w:p w:rsidR="00A1580C">
      <w:pPr>
        <w:pStyle w:val="TOC1"/>
        <w:tabs>
          <w:tab w:val="clear" w:pos="8296"/>
          <w:tab w:val="right" w:leader="dot" w:pos="9070"/>
        </w:tabs>
      </w:pPr>
      <w:r>
        <w:fldChar w:fldCharType="begin"/>
      </w:r>
      <w:r>
        <w:instrText xml:space="preserve"> HYPERLINK \l "_Toc22273" </w:instrText>
      </w:r>
      <w:r>
        <w:fldChar w:fldCharType="separate"/>
      </w:r>
      <w:r>
        <w:rPr>
          <w:rFonts w:ascii="宋体" w:hAnsi="宋体" w:hint="eastAsia"/>
          <w:bCs/>
          <w:kern w:val="36"/>
          <w:szCs w:val="30"/>
        </w:rPr>
        <w:t xml:space="preserve">6 </w:t>
      </w:r>
      <w:r>
        <w:rPr>
          <w:rFonts w:ascii="宋体" w:hAnsi="宋体" w:hint="eastAsia"/>
          <w:bCs/>
          <w:kern w:val="36"/>
          <w:szCs w:val="30"/>
        </w:rPr>
        <w:t>工具和技术</w:t>
      </w:r>
      <w:r>
        <w:tab/>
      </w:r>
      <w:r>
        <w:fldChar w:fldCharType="begin"/>
      </w:r>
      <w:r>
        <w:instrText xml:space="preserve"> PAGEREF _Toc22273 </w:instrText>
      </w:r>
      <w:r>
        <w:fldChar w:fldCharType="separate"/>
      </w:r>
      <w:r>
        <w:t>2</w:t>
      </w:r>
      <w:r>
        <w:fldChar w:fldCharType="end"/>
      </w:r>
      <w:r>
        <w:fldChar w:fldCharType="end"/>
      </w:r>
    </w:p>
    <w:p w:rsidR="00A1580C">
      <w:pPr>
        <w:pStyle w:val="TOC1"/>
        <w:tabs>
          <w:tab w:val="left" w:pos="426"/>
          <w:tab w:val="clear" w:pos="8296"/>
          <w:tab w:val="right" w:leader="dot" w:pos="9344"/>
        </w:tabs>
        <w:spacing w:before="0" w:after="0"/>
        <w:rPr>
          <w:rFonts w:ascii="宋体" w:hAnsi="宋体"/>
        </w:rPr>
      </w:pPr>
      <w:r>
        <w:fldChar w:fldCharType="end"/>
      </w:r>
    </w:p>
    <w:p w:rsidR="00A1580C">
      <w:pPr>
        <w:pageBreakBefore/>
        <w:numPr>
          <w:ilvl w:val="0"/>
          <w:numId w:val="5"/>
        </w:numPr>
        <w:spacing w:before="240" w:after="240" w:line="240" w:lineRule="atLeast"/>
        <w:jc w:val="left"/>
        <w:outlineLvl w:val="0"/>
        <w:rPr>
          <w:rFonts w:ascii="宋体" w:hAnsi="宋体" w:cs="Arial"/>
          <w:b/>
          <w:bCs/>
          <w:kern w:val="36"/>
          <w:sz w:val="30"/>
          <w:szCs w:val="30"/>
        </w:rPr>
      </w:pPr>
      <w:bookmarkStart w:id="1" w:name="_Toc24177"/>
      <w:r>
        <w:rPr>
          <w:rFonts w:ascii="宋体" w:hAnsi="宋体" w:cs="Arial" w:hint="eastAsia"/>
          <w:b/>
          <w:bCs/>
          <w:kern w:val="36"/>
          <w:sz w:val="30"/>
          <w:szCs w:val="30"/>
        </w:rPr>
        <w:t>简介</w:t>
      </w:r>
      <w:bookmarkStart w:id="2" w:name="1.__________________Introduction"/>
      <w:bookmarkEnd w:id="1"/>
      <w:bookmarkEnd w:id="2"/>
    </w:p>
    <w:p w:rsidR="00A1580C">
      <w:pPr>
        <w:widowControl/>
        <w:adjustRightInd w:val="0"/>
        <w:snapToGrid w:val="0"/>
        <w:spacing w:before="100" w:beforeAutospacing="1" w:after="100" w:afterAutospacing="1" w:line="400" w:lineRule="exact"/>
        <w:ind w:firstLine="480" w:firstLineChars="200"/>
        <w:jc w:val="left"/>
        <w:rPr>
          <w:rFonts w:ascii="宋体" w:hAnsi="宋体"/>
          <w:iCs/>
          <w:kern w:val="0"/>
          <w:sz w:val="24"/>
        </w:rPr>
      </w:pPr>
      <w:r>
        <w:rPr>
          <w:rFonts w:ascii="宋体" w:hAnsi="宋体" w:hint="eastAsia"/>
          <w:iCs/>
          <w:kern w:val="0"/>
          <w:sz w:val="24"/>
        </w:rPr>
        <w:t>徐州市城市体检项目</w:t>
      </w:r>
      <w:r>
        <w:rPr>
          <w:rFonts w:ascii="宋体" w:hAnsi="宋体" w:hint="eastAsia"/>
          <w:iCs/>
          <w:kern w:val="0"/>
          <w:sz w:val="24"/>
        </w:rPr>
        <w:t>过程中可能会出现的问题我们制定了该</w:t>
      </w:r>
      <w:r>
        <w:rPr>
          <w:rFonts w:ascii="宋体" w:hAnsi="宋体" w:hint="eastAsia"/>
          <w:iCs/>
          <w:kern w:val="0"/>
          <w:sz w:val="24"/>
        </w:rPr>
        <w:t>风险和机会</w:t>
      </w:r>
      <w:r>
        <w:rPr>
          <w:rFonts w:ascii="宋体" w:hAnsi="宋体" w:hint="eastAsia"/>
          <w:iCs/>
          <w:kern w:val="0"/>
          <w:sz w:val="24"/>
        </w:rPr>
        <w:t>管理计划。</w:t>
      </w:r>
    </w:p>
    <w:p w:rsidR="00A1580C">
      <w:pPr>
        <w:widowControl/>
        <w:numPr>
          <w:ilvl w:val="1"/>
          <w:numId w:val="6"/>
        </w:numPr>
        <w:tabs>
          <w:tab w:val="left" w:pos="-8"/>
          <w:tab w:val="clear" w:pos="992"/>
        </w:tabs>
        <w:spacing w:before="120" w:after="120" w:line="240" w:lineRule="atLeast"/>
        <w:jc w:val="left"/>
        <w:outlineLvl w:val="1"/>
        <w:rPr>
          <w:rFonts w:ascii="宋体" w:hAnsi="宋体" w:cs="Arial"/>
          <w:b/>
          <w:bCs/>
          <w:kern w:val="0"/>
          <w:sz w:val="28"/>
          <w:szCs w:val="28"/>
        </w:rPr>
      </w:pPr>
      <w:bookmarkStart w:id="3" w:name="_Toc6842"/>
      <w:r>
        <w:rPr>
          <w:rFonts w:ascii="宋体" w:hAnsi="宋体" w:cs="Arial" w:hint="eastAsia"/>
          <w:b/>
          <w:bCs/>
          <w:kern w:val="0"/>
          <w:sz w:val="28"/>
          <w:szCs w:val="28"/>
        </w:rPr>
        <w:t>目的</w:t>
      </w:r>
      <w:bookmarkStart w:id="4" w:name="1.1_______________Purpose"/>
      <w:bookmarkEnd w:id="3"/>
      <w:bookmarkEnd w:id="4"/>
    </w:p>
    <w:p w:rsidR="00A1580C">
      <w:pPr>
        <w:widowControl/>
        <w:adjustRightInd w:val="0"/>
        <w:snapToGrid w:val="0"/>
        <w:spacing w:before="100" w:beforeAutospacing="1" w:after="100" w:afterAutospacing="1" w:line="400" w:lineRule="exact"/>
        <w:ind w:firstLine="480" w:firstLineChars="200"/>
        <w:jc w:val="left"/>
        <w:rPr>
          <w:rFonts w:ascii="宋体" w:hAnsi="宋体"/>
          <w:iCs/>
          <w:kern w:val="0"/>
          <w:sz w:val="24"/>
        </w:rPr>
      </w:pPr>
      <w:r>
        <w:rPr>
          <w:rFonts w:ascii="宋体" w:hAnsi="宋体" w:hint="eastAsia"/>
          <w:iCs/>
          <w:kern w:val="0"/>
          <w:sz w:val="24"/>
        </w:rPr>
        <w:t>该计划的目的是为了规范</w:t>
      </w:r>
      <w:r>
        <w:rPr>
          <w:rFonts w:ascii="宋体" w:hAnsi="宋体" w:hint="eastAsia"/>
          <w:iCs/>
          <w:kern w:val="0"/>
          <w:sz w:val="24"/>
        </w:rPr>
        <w:t>风险和机会</w:t>
      </w:r>
      <w:r>
        <w:rPr>
          <w:rFonts w:ascii="宋体" w:hAnsi="宋体" w:hint="eastAsia"/>
          <w:iCs/>
          <w:kern w:val="0"/>
          <w:sz w:val="24"/>
        </w:rPr>
        <w:t>管理流程，使项目的进度不会因为</w:t>
      </w:r>
      <w:r>
        <w:rPr>
          <w:rFonts w:ascii="宋体" w:hAnsi="宋体" w:hint="eastAsia"/>
          <w:iCs/>
          <w:kern w:val="0"/>
          <w:sz w:val="24"/>
        </w:rPr>
        <w:t>风险和机会</w:t>
      </w:r>
      <w:r>
        <w:rPr>
          <w:rFonts w:ascii="宋体" w:hAnsi="宋体" w:hint="eastAsia"/>
          <w:iCs/>
          <w:kern w:val="0"/>
          <w:sz w:val="24"/>
        </w:rPr>
        <w:t>的发生而发生变化。</w:t>
      </w:r>
    </w:p>
    <w:p w:rsidR="00A1580C">
      <w:pPr>
        <w:widowControl/>
        <w:numPr>
          <w:ilvl w:val="1"/>
          <w:numId w:val="6"/>
        </w:numPr>
        <w:spacing w:before="120" w:after="60" w:line="240" w:lineRule="atLeast"/>
        <w:jc w:val="left"/>
        <w:outlineLvl w:val="1"/>
        <w:rPr>
          <w:rFonts w:ascii="宋体" w:hAnsi="宋体" w:cs="Arial"/>
          <w:b/>
          <w:bCs/>
          <w:kern w:val="0"/>
          <w:sz w:val="28"/>
          <w:szCs w:val="28"/>
        </w:rPr>
      </w:pPr>
      <w:bookmarkStart w:id="5" w:name="_Toc12305"/>
      <w:r>
        <w:rPr>
          <w:rFonts w:ascii="宋体" w:hAnsi="宋体" w:cs="Arial" w:hint="eastAsia"/>
          <w:b/>
          <w:bCs/>
          <w:kern w:val="0"/>
          <w:sz w:val="28"/>
          <w:szCs w:val="28"/>
        </w:rPr>
        <w:t>范围</w:t>
      </w:r>
      <w:bookmarkStart w:id="6" w:name="1.2_______________Scope"/>
      <w:bookmarkEnd w:id="5"/>
      <w:bookmarkEnd w:id="6"/>
    </w:p>
    <w:p w:rsidR="00A1580C">
      <w:pPr>
        <w:widowControl/>
        <w:adjustRightInd w:val="0"/>
        <w:snapToGrid w:val="0"/>
        <w:spacing w:before="100" w:beforeAutospacing="1" w:after="100" w:afterAutospacing="1" w:line="400" w:lineRule="exact"/>
        <w:ind w:firstLine="480" w:firstLineChars="200"/>
        <w:jc w:val="left"/>
        <w:rPr>
          <w:rFonts w:ascii="宋体" w:hAnsi="宋体"/>
          <w:iCs/>
          <w:kern w:val="0"/>
          <w:sz w:val="24"/>
        </w:rPr>
      </w:pPr>
      <w:r>
        <w:rPr>
          <w:rFonts w:ascii="宋体" w:hAnsi="宋体" w:hint="eastAsia"/>
          <w:iCs/>
          <w:kern w:val="0"/>
          <w:sz w:val="24"/>
        </w:rPr>
        <w:t>该计划作用的范围是在整个软件开发过程中会发生</w:t>
      </w:r>
      <w:r>
        <w:rPr>
          <w:rFonts w:ascii="宋体" w:hAnsi="宋体" w:hint="eastAsia"/>
          <w:iCs/>
          <w:kern w:val="0"/>
          <w:sz w:val="24"/>
        </w:rPr>
        <w:t>风险和机会</w:t>
      </w:r>
      <w:r>
        <w:rPr>
          <w:rFonts w:ascii="宋体" w:hAnsi="宋体" w:hint="eastAsia"/>
          <w:iCs/>
          <w:kern w:val="0"/>
          <w:sz w:val="24"/>
        </w:rPr>
        <w:t>的所有阶段。</w:t>
      </w:r>
    </w:p>
    <w:p w:rsidR="00A1580C">
      <w:pPr>
        <w:widowControl/>
        <w:numPr>
          <w:ilvl w:val="1"/>
          <w:numId w:val="6"/>
        </w:numPr>
        <w:spacing w:before="120" w:after="120" w:line="240" w:lineRule="atLeast"/>
        <w:jc w:val="left"/>
        <w:outlineLvl w:val="1"/>
        <w:rPr>
          <w:rFonts w:ascii="宋体" w:hAnsi="宋体" w:cs="Arial"/>
          <w:b/>
          <w:bCs/>
          <w:kern w:val="0"/>
          <w:sz w:val="28"/>
          <w:szCs w:val="28"/>
        </w:rPr>
      </w:pPr>
      <w:bookmarkStart w:id="7" w:name="_Toc28205"/>
      <w:r>
        <w:rPr>
          <w:rFonts w:ascii="宋体" w:hAnsi="宋体" w:cs="Arial" w:hint="eastAsia"/>
          <w:b/>
          <w:bCs/>
          <w:kern w:val="0"/>
          <w:sz w:val="28"/>
          <w:szCs w:val="28"/>
        </w:rPr>
        <w:t>定义、首字母缩写词和缩略语</w:t>
      </w:r>
      <w:bookmarkStart w:id="8" w:name="1.3_______________Definitions,_Acronyms_"/>
      <w:bookmarkEnd w:id="7"/>
      <w:bookmarkEnd w:id="8"/>
    </w:p>
    <w:p w:rsidR="00A1580C">
      <w:pPr>
        <w:widowControl/>
        <w:numPr>
          <w:ilvl w:val="1"/>
          <w:numId w:val="7"/>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RSK</w:t>
      </w:r>
      <w:r>
        <w:rPr>
          <w:rFonts w:ascii="宋体" w:hAnsi="宋体" w:hint="eastAsia"/>
          <w:iCs/>
          <w:kern w:val="0"/>
          <w:sz w:val="24"/>
        </w:rPr>
        <w:t>：</w:t>
      </w:r>
      <w:r>
        <w:rPr>
          <w:rFonts w:ascii="宋体" w:hAnsi="宋体" w:hint="eastAsia"/>
          <w:iCs/>
          <w:kern w:val="0"/>
          <w:sz w:val="24"/>
        </w:rPr>
        <w:t>风险和机会</w:t>
      </w:r>
      <w:r>
        <w:rPr>
          <w:rFonts w:ascii="宋体" w:hAnsi="宋体" w:hint="eastAsia"/>
          <w:iCs/>
          <w:kern w:val="0"/>
          <w:sz w:val="24"/>
        </w:rPr>
        <w:t>管理（</w:t>
      </w:r>
      <w:r>
        <w:rPr>
          <w:rFonts w:ascii="宋体" w:hAnsi="宋体" w:hint="eastAsia"/>
          <w:iCs/>
          <w:kern w:val="0"/>
          <w:sz w:val="24"/>
        </w:rPr>
        <w:t>Risk Management</w:t>
      </w:r>
      <w:r>
        <w:rPr>
          <w:rFonts w:ascii="宋体" w:hAnsi="宋体" w:hint="eastAsia"/>
          <w:iCs/>
          <w:kern w:val="0"/>
          <w:sz w:val="24"/>
        </w:rPr>
        <w:t>）</w:t>
      </w:r>
    </w:p>
    <w:p w:rsidR="00A1580C">
      <w:pPr>
        <w:widowControl/>
        <w:numPr>
          <w:ilvl w:val="1"/>
          <w:numId w:val="7"/>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PM</w:t>
      </w:r>
      <w:r>
        <w:rPr>
          <w:rFonts w:ascii="宋体" w:hAnsi="宋体" w:hint="eastAsia"/>
          <w:iCs/>
          <w:kern w:val="0"/>
          <w:sz w:val="24"/>
        </w:rPr>
        <w:t>：项目经理（</w:t>
      </w:r>
      <w:r>
        <w:rPr>
          <w:rFonts w:ascii="宋体" w:hAnsi="宋体" w:hint="eastAsia"/>
          <w:iCs/>
          <w:kern w:val="0"/>
          <w:sz w:val="24"/>
        </w:rPr>
        <w:t>Project Manager</w:t>
      </w:r>
      <w:r>
        <w:rPr>
          <w:rFonts w:ascii="宋体" w:hAnsi="宋体" w:hint="eastAsia"/>
          <w:iCs/>
          <w:kern w:val="0"/>
          <w:sz w:val="24"/>
        </w:rPr>
        <w:t>）</w:t>
      </w:r>
    </w:p>
    <w:p w:rsidR="00A1580C">
      <w:pPr>
        <w:widowControl/>
        <w:numPr>
          <w:ilvl w:val="1"/>
          <w:numId w:val="7"/>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QA</w:t>
      </w:r>
      <w:r>
        <w:rPr>
          <w:rFonts w:ascii="宋体" w:hAnsi="宋体" w:hint="eastAsia"/>
          <w:iCs/>
          <w:kern w:val="0"/>
          <w:sz w:val="24"/>
        </w:rPr>
        <w:t>：质量保证人员（</w:t>
      </w:r>
      <w:r>
        <w:rPr>
          <w:rFonts w:ascii="宋体" w:hAnsi="宋体" w:hint="eastAsia"/>
          <w:iCs/>
          <w:kern w:val="0"/>
          <w:sz w:val="24"/>
        </w:rPr>
        <w:t>Quality Assurance</w:t>
      </w:r>
      <w:r>
        <w:rPr>
          <w:rFonts w:ascii="宋体" w:hAnsi="宋体" w:hint="eastAsia"/>
          <w:iCs/>
          <w:kern w:val="0"/>
          <w:sz w:val="24"/>
        </w:rPr>
        <w:t>）</w:t>
      </w:r>
    </w:p>
    <w:p w:rsidR="00A1580C">
      <w:pPr>
        <w:widowControl/>
        <w:numPr>
          <w:ilvl w:val="1"/>
          <w:numId w:val="7"/>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CM</w:t>
      </w:r>
      <w:r>
        <w:rPr>
          <w:rFonts w:ascii="宋体" w:hAnsi="宋体" w:hint="eastAsia"/>
          <w:iCs/>
          <w:kern w:val="0"/>
          <w:sz w:val="24"/>
        </w:rPr>
        <w:t>：配置管理员（</w:t>
      </w:r>
      <w:r>
        <w:rPr>
          <w:rFonts w:ascii="宋体" w:hAnsi="宋体" w:hint="eastAsia"/>
          <w:iCs/>
          <w:kern w:val="0"/>
          <w:sz w:val="24"/>
        </w:rPr>
        <w:t>Configuration Management</w:t>
      </w:r>
      <w:r>
        <w:rPr>
          <w:rFonts w:ascii="宋体" w:hAnsi="宋体" w:hint="eastAsia"/>
          <w:iCs/>
          <w:kern w:val="0"/>
          <w:sz w:val="24"/>
        </w:rPr>
        <w:t>）</w:t>
      </w:r>
    </w:p>
    <w:p w:rsidR="00A1580C">
      <w:pPr>
        <w:widowControl/>
        <w:numPr>
          <w:ilvl w:val="1"/>
          <w:numId w:val="7"/>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DevG</w:t>
      </w:r>
      <w:r>
        <w:rPr>
          <w:rFonts w:ascii="宋体" w:hAnsi="宋体" w:hint="eastAsia"/>
          <w:iCs/>
          <w:kern w:val="0"/>
          <w:sz w:val="24"/>
        </w:rPr>
        <w:t>：开发组（</w:t>
      </w:r>
      <w:r>
        <w:rPr>
          <w:rFonts w:ascii="宋体" w:hAnsi="宋体" w:hint="eastAsia"/>
          <w:iCs/>
          <w:kern w:val="0"/>
          <w:sz w:val="24"/>
        </w:rPr>
        <w:t>Development Group</w:t>
      </w:r>
      <w:r>
        <w:rPr>
          <w:rFonts w:ascii="宋体" w:hAnsi="宋体" w:hint="eastAsia"/>
          <w:iCs/>
          <w:kern w:val="0"/>
          <w:sz w:val="24"/>
        </w:rPr>
        <w:t>）</w:t>
      </w:r>
    </w:p>
    <w:p w:rsidR="00A1580C">
      <w:pPr>
        <w:widowControl/>
        <w:numPr>
          <w:ilvl w:val="1"/>
          <w:numId w:val="7"/>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TG</w:t>
      </w:r>
      <w:r>
        <w:rPr>
          <w:rFonts w:ascii="宋体" w:hAnsi="宋体" w:hint="eastAsia"/>
          <w:iCs/>
          <w:kern w:val="0"/>
          <w:sz w:val="24"/>
        </w:rPr>
        <w:t>：测试组（</w:t>
      </w:r>
      <w:r>
        <w:rPr>
          <w:rFonts w:ascii="宋体" w:hAnsi="宋体" w:hint="eastAsia"/>
          <w:iCs/>
          <w:kern w:val="0"/>
          <w:sz w:val="24"/>
        </w:rPr>
        <w:t>Test Group</w:t>
      </w:r>
      <w:r>
        <w:rPr>
          <w:rFonts w:ascii="宋体" w:hAnsi="宋体" w:hint="eastAsia"/>
          <w:iCs/>
          <w:kern w:val="0"/>
          <w:sz w:val="24"/>
        </w:rPr>
        <w:t>）</w:t>
      </w:r>
    </w:p>
    <w:p w:rsidR="00A1580C">
      <w:pPr>
        <w:widowControl/>
        <w:numPr>
          <w:ilvl w:val="1"/>
          <w:numId w:val="7"/>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RevG</w:t>
      </w:r>
      <w:r>
        <w:rPr>
          <w:rFonts w:ascii="宋体" w:hAnsi="宋体" w:hint="eastAsia"/>
          <w:iCs/>
          <w:kern w:val="0"/>
          <w:sz w:val="24"/>
        </w:rPr>
        <w:t>：评审组（</w:t>
      </w:r>
      <w:r>
        <w:rPr>
          <w:rFonts w:ascii="宋体" w:hAnsi="宋体" w:hint="eastAsia"/>
          <w:iCs/>
          <w:kern w:val="0"/>
          <w:sz w:val="24"/>
        </w:rPr>
        <w:t>Review Group</w:t>
      </w:r>
      <w:r>
        <w:rPr>
          <w:rFonts w:ascii="宋体" w:hAnsi="宋体" w:hint="eastAsia"/>
          <w:iCs/>
          <w:kern w:val="0"/>
          <w:sz w:val="24"/>
        </w:rPr>
        <w:t>）</w:t>
      </w:r>
    </w:p>
    <w:p w:rsidR="00A1580C">
      <w:pPr>
        <w:widowControl/>
        <w:numPr>
          <w:ilvl w:val="1"/>
          <w:numId w:val="7"/>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SE</w:t>
      </w:r>
      <w:r>
        <w:rPr>
          <w:rFonts w:ascii="宋体" w:hAnsi="宋体" w:hint="eastAsia"/>
          <w:iCs/>
          <w:kern w:val="0"/>
          <w:sz w:val="24"/>
        </w:rPr>
        <w:t>：系统工程师（</w:t>
      </w:r>
      <w:r>
        <w:rPr>
          <w:rFonts w:ascii="宋体" w:hAnsi="宋体" w:hint="eastAsia"/>
          <w:iCs/>
          <w:kern w:val="0"/>
          <w:sz w:val="24"/>
        </w:rPr>
        <w:t>System Engi</w:t>
      </w:r>
      <w:r>
        <w:rPr>
          <w:rFonts w:ascii="宋体" w:hAnsi="宋体" w:hint="eastAsia"/>
          <w:iCs/>
          <w:kern w:val="0"/>
          <w:sz w:val="24"/>
        </w:rPr>
        <w:t>neer</w:t>
      </w:r>
      <w:r>
        <w:rPr>
          <w:rFonts w:ascii="宋体" w:hAnsi="宋体" w:hint="eastAsia"/>
          <w:iCs/>
          <w:kern w:val="0"/>
          <w:sz w:val="24"/>
        </w:rPr>
        <w:t>）</w:t>
      </w:r>
    </w:p>
    <w:p w:rsidR="00A1580C">
      <w:pPr>
        <w:widowControl/>
        <w:numPr>
          <w:ilvl w:val="1"/>
          <w:numId w:val="7"/>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SD</w:t>
      </w:r>
      <w:r>
        <w:rPr>
          <w:rFonts w:ascii="宋体" w:hAnsi="宋体" w:hint="eastAsia"/>
          <w:iCs/>
          <w:kern w:val="0"/>
          <w:sz w:val="24"/>
        </w:rPr>
        <w:t>：系统设计人员（</w:t>
      </w:r>
      <w:r>
        <w:rPr>
          <w:rFonts w:ascii="宋体" w:hAnsi="宋体" w:hint="eastAsia"/>
          <w:iCs/>
          <w:kern w:val="0"/>
          <w:sz w:val="24"/>
        </w:rPr>
        <w:t>System Designer</w:t>
      </w:r>
      <w:r>
        <w:rPr>
          <w:rFonts w:ascii="宋体" w:hAnsi="宋体" w:hint="eastAsia"/>
          <w:iCs/>
          <w:kern w:val="0"/>
          <w:sz w:val="24"/>
        </w:rPr>
        <w:t>）</w:t>
      </w:r>
    </w:p>
    <w:p w:rsidR="00A1580C">
      <w:pPr>
        <w:widowControl/>
        <w:numPr>
          <w:ilvl w:val="1"/>
          <w:numId w:val="7"/>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DBD</w:t>
      </w:r>
      <w:r>
        <w:rPr>
          <w:rFonts w:ascii="宋体" w:hAnsi="宋体" w:hint="eastAsia"/>
          <w:iCs/>
          <w:kern w:val="0"/>
          <w:sz w:val="24"/>
        </w:rPr>
        <w:t>：数据库设计人员（</w:t>
      </w:r>
      <w:r>
        <w:rPr>
          <w:rFonts w:ascii="宋体" w:hAnsi="宋体" w:hint="eastAsia"/>
          <w:iCs/>
          <w:kern w:val="0"/>
          <w:sz w:val="24"/>
        </w:rPr>
        <w:t>DataBase Designer</w:t>
      </w:r>
      <w:r>
        <w:rPr>
          <w:rFonts w:ascii="宋体" w:hAnsi="宋体" w:hint="eastAsia"/>
          <w:iCs/>
          <w:kern w:val="0"/>
          <w:sz w:val="24"/>
        </w:rPr>
        <w:t>）</w:t>
      </w:r>
    </w:p>
    <w:p w:rsidR="00A1580C">
      <w:pPr>
        <w:widowControl/>
        <w:numPr>
          <w:ilvl w:val="1"/>
          <w:numId w:val="6"/>
        </w:numPr>
        <w:spacing w:before="120" w:after="120" w:line="240" w:lineRule="atLeast"/>
        <w:jc w:val="left"/>
        <w:outlineLvl w:val="1"/>
        <w:rPr>
          <w:rFonts w:ascii="宋体" w:hAnsi="宋体" w:cs="Arial"/>
          <w:b/>
          <w:bCs/>
          <w:kern w:val="0"/>
          <w:sz w:val="28"/>
          <w:szCs w:val="28"/>
        </w:rPr>
      </w:pPr>
      <w:bookmarkStart w:id="9" w:name="_Toc25444"/>
      <w:r>
        <w:rPr>
          <w:rFonts w:ascii="宋体" w:hAnsi="宋体" w:cs="Arial" w:hint="eastAsia"/>
          <w:b/>
          <w:bCs/>
          <w:kern w:val="0"/>
          <w:sz w:val="28"/>
          <w:szCs w:val="28"/>
        </w:rPr>
        <w:t>引用</w:t>
      </w:r>
      <w:bookmarkStart w:id="10" w:name="1.4_______________References"/>
      <w:bookmarkEnd w:id="9"/>
      <w:bookmarkEnd w:id="10"/>
    </w:p>
    <w:p w:rsidR="00A1580C">
      <w:pPr>
        <w:widowControl/>
        <w:adjustRightInd w:val="0"/>
        <w:snapToGrid w:val="0"/>
        <w:spacing w:before="100" w:beforeAutospacing="1" w:after="100" w:afterAutospacing="1"/>
        <w:ind w:firstLine="480" w:firstLineChars="200"/>
        <w:jc w:val="left"/>
        <w:rPr>
          <w:rFonts w:ascii="宋体" w:hAnsi="宋体"/>
          <w:iCs/>
          <w:kern w:val="0"/>
          <w:sz w:val="24"/>
        </w:rPr>
      </w:pPr>
      <w:r>
        <w:rPr>
          <w:rFonts w:ascii="宋体" w:hAnsi="宋体" w:hint="eastAsia"/>
          <w:iCs/>
          <w:kern w:val="0"/>
          <w:sz w:val="24"/>
        </w:rPr>
        <w:t>此部分引用的文档有：</w:t>
      </w:r>
    </w:p>
    <w:p w:rsidR="00A1580C">
      <w:pPr>
        <w:widowControl/>
        <w:adjustRightInd w:val="0"/>
        <w:snapToGrid w:val="0"/>
        <w:spacing w:before="100" w:beforeAutospacing="1" w:after="100" w:afterAutospacing="1"/>
        <w:ind w:firstLine="480" w:firstLineChars="200"/>
        <w:jc w:val="left"/>
        <w:rPr>
          <w:rFonts w:ascii="宋体" w:hAnsi="宋体"/>
          <w:iCs/>
          <w:kern w:val="0"/>
          <w:sz w:val="24"/>
        </w:rPr>
      </w:pPr>
      <w:r>
        <w:rPr>
          <w:rFonts w:ascii="宋体" w:hAnsi="宋体" w:hint="eastAsia"/>
          <w:iCs/>
          <w:kern w:val="0"/>
          <w:sz w:val="24"/>
        </w:rPr>
        <w:t>风险和机会</w:t>
      </w:r>
      <w:r>
        <w:rPr>
          <w:rFonts w:ascii="宋体" w:hAnsi="宋体" w:hint="eastAsia"/>
          <w:iCs/>
          <w:kern w:val="0"/>
          <w:sz w:val="24"/>
        </w:rPr>
        <w:t>库</w:t>
      </w:r>
    </w:p>
    <w:p w:rsidR="00A1580C">
      <w:pPr>
        <w:widowControl/>
        <w:adjustRightInd w:val="0"/>
        <w:snapToGrid w:val="0"/>
        <w:spacing w:before="100" w:beforeAutospacing="1" w:after="100" w:afterAutospacing="1"/>
        <w:ind w:firstLine="480" w:firstLineChars="200"/>
        <w:jc w:val="left"/>
        <w:rPr>
          <w:rFonts w:ascii="宋体" w:hAnsi="宋体"/>
          <w:iCs/>
          <w:kern w:val="0"/>
          <w:sz w:val="24"/>
        </w:rPr>
      </w:pPr>
      <w:r>
        <w:rPr>
          <w:rFonts w:ascii="宋体" w:hAnsi="宋体" w:hint="eastAsia"/>
          <w:iCs/>
          <w:kern w:val="0"/>
          <w:sz w:val="24"/>
        </w:rPr>
        <w:t>风险和机会</w:t>
      </w:r>
      <w:r>
        <w:rPr>
          <w:rFonts w:ascii="宋体" w:hAnsi="宋体" w:hint="eastAsia"/>
          <w:iCs/>
          <w:kern w:val="0"/>
          <w:sz w:val="24"/>
        </w:rPr>
        <w:t>管理过程文件</w:t>
      </w:r>
    </w:p>
    <w:p w:rsidR="00A1580C">
      <w:pPr>
        <w:pageBreakBefore/>
        <w:numPr>
          <w:ilvl w:val="0"/>
          <w:numId w:val="5"/>
        </w:numPr>
        <w:spacing w:before="240" w:after="240" w:line="240" w:lineRule="atLeast"/>
        <w:jc w:val="left"/>
        <w:outlineLvl w:val="0"/>
        <w:rPr>
          <w:rFonts w:ascii="宋体" w:hAnsi="宋体" w:cs="Arial"/>
          <w:b/>
          <w:bCs/>
          <w:kern w:val="36"/>
          <w:sz w:val="30"/>
          <w:szCs w:val="30"/>
        </w:rPr>
      </w:pPr>
      <w:bookmarkStart w:id="11" w:name="_Toc14158"/>
      <w:r>
        <w:rPr>
          <w:rFonts w:ascii="宋体" w:hAnsi="宋体" w:cs="Arial" w:hint="eastAsia"/>
          <w:b/>
          <w:bCs/>
          <w:kern w:val="36"/>
          <w:sz w:val="30"/>
          <w:szCs w:val="30"/>
        </w:rPr>
        <w:t>风险和机会</w:t>
      </w:r>
      <w:r>
        <w:rPr>
          <w:rFonts w:ascii="宋体" w:hAnsi="宋体" w:cs="Arial" w:hint="eastAsia"/>
          <w:b/>
          <w:bCs/>
          <w:kern w:val="36"/>
          <w:sz w:val="30"/>
          <w:szCs w:val="30"/>
        </w:rPr>
        <w:t>概要</w:t>
      </w:r>
      <w:bookmarkStart w:id="12" w:name="2.__________________Risk_Summary"/>
      <w:bookmarkEnd w:id="11"/>
      <w:bookmarkEnd w:id="12"/>
    </w:p>
    <w:p w:rsidR="00A1580C">
      <w:pPr>
        <w:widowControl/>
        <w:adjustRightInd w:val="0"/>
        <w:snapToGrid w:val="0"/>
        <w:spacing w:before="100" w:beforeAutospacing="1" w:after="100" w:afterAutospacing="1"/>
        <w:ind w:firstLine="480" w:firstLineChars="200"/>
        <w:jc w:val="left"/>
        <w:rPr>
          <w:rFonts w:ascii="宋体" w:hAnsi="宋体"/>
          <w:iCs/>
          <w:kern w:val="0"/>
          <w:sz w:val="24"/>
        </w:rPr>
      </w:pPr>
      <w:r>
        <w:rPr>
          <w:rFonts w:ascii="宋体" w:hAnsi="宋体" w:hint="eastAsia"/>
          <w:iCs/>
          <w:kern w:val="0"/>
          <w:sz w:val="24"/>
        </w:rPr>
        <w:t>根据该项目的实际情况发现在该项目开发过程中可能会遇到以下几个</w:t>
      </w:r>
      <w:r>
        <w:rPr>
          <w:rFonts w:ascii="宋体" w:hAnsi="宋体" w:hint="eastAsia"/>
          <w:iCs/>
          <w:kern w:val="0"/>
          <w:sz w:val="24"/>
        </w:rPr>
        <w:t>风险和机会</w:t>
      </w:r>
      <w:r>
        <w:rPr>
          <w:rFonts w:ascii="宋体" w:hAnsi="宋体" w:hint="eastAsia"/>
          <w:iCs/>
          <w:kern w:val="0"/>
          <w:sz w:val="24"/>
        </w:rPr>
        <w:t>：</w:t>
      </w:r>
    </w:p>
    <w:p w:rsidR="00A1580C">
      <w:pPr>
        <w:widowControl/>
        <w:adjustRightInd w:val="0"/>
        <w:snapToGrid w:val="0"/>
        <w:spacing w:before="100" w:beforeAutospacing="1" w:after="100" w:afterAutospacing="1"/>
        <w:ind w:firstLine="480" w:firstLineChars="200"/>
        <w:jc w:val="left"/>
        <w:rPr>
          <w:rFonts w:ascii="宋体" w:hAnsi="宋体"/>
          <w:iCs/>
          <w:kern w:val="0"/>
          <w:sz w:val="24"/>
        </w:rPr>
      </w:pPr>
      <w:r>
        <w:rPr>
          <w:rFonts w:ascii="宋体" w:hAnsi="宋体" w:hint="eastAsia"/>
          <w:iCs/>
          <w:kern w:val="0"/>
          <w:sz w:val="24"/>
        </w:rPr>
        <w:t>估算</w:t>
      </w:r>
      <w:r>
        <w:rPr>
          <w:rFonts w:ascii="宋体" w:hAnsi="宋体" w:hint="eastAsia"/>
          <w:iCs/>
          <w:kern w:val="0"/>
          <w:sz w:val="24"/>
        </w:rPr>
        <w:t>风险和机会</w:t>
      </w:r>
      <w:r>
        <w:rPr>
          <w:rFonts w:ascii="宋体" w:hAnsi="宋体" w:hint="eastAsia"/>
          <w:iCs/>
          <w:kern w:val="0"/>
          <w:sz w:val="24"/>
        </w:rPr>
        <w:t>，进度</w:t>
      </w:r>
      <w:r>
        <w:rPr>
          <w:rFonts w:ascii="宋体" w:hAnsi="宋体" w:hint="eastAsia"/>
          <w:iCs/>
          <w:kern w:val="0"/>
          <w:sz w:val="24"/>
        </w:rPr>
        <w:t>风险和机会</w:t>
      </w:r>
      <w:r>
        <w:rPr>
          <w:rFonts w:ascii="宋体" w:hAnsi="宋体" w:hint="eastAsia"/>
          <w:iCs/>
          <w:kern w:val="0"/>
          <w:sz w:val="24"/>
        </w:rPr>
        <w:t>，技术</w:t>
      </w:r>
      <w:r>
        <w:rPr>
          <w:rFonts w:ascii="宋体" w:hAnsi="宋体" w:hint="eastAsia"/>
          <w:iCs/>
          <w:kern w:val="0"/>
          <w:sz w:val="24"/>
        </w:rPr>
        <w:t>风险和机会</w:t>
      </w:r>
      <w:r>
        <w:rPr>
          <w:rFonts w:ascii="宋体" w:hAnsi="宋体" w:hint="eastAsia"/>
          <w:iCs/>
          <w:kern w:val="0"/>
          <w:sz w:val="24"/>
        </w:rPr>
        <w:t>和人事</w:t>
      </w:r>
      <w:r>
        <w:rPr>
          <w:rFonts w:ascii="宋体" w:hAnsi="宋体" w:hint="eastAsia"/>
          <w:iCs/>
          <w:kern w:val="0"/>
          <w:sz w:val="24"/>
        </w:rPr>
        <w:t>风险和机会</w:t>
      </w:r>
      <w:r>
        <w:rPr>
          <w:rFonts w:ascii="宋体" w:hAnsi="宋体" w:hint="eastAsia"/>
          <w:iCs/>
          <w:kern w:val="0"/>
          <w:sz w:val="24"/>
        </w:rPr>
        <w:t>。</w:t>
      </w:r>
    </w:p>
    <w:p w:rsidR="00A1580C">
      <w:pPr>
        <w:keepNext/>
        <w:numPr>
          <w:ilvl w:val="0"/>
          <w:numId w:val="5"/>
        </w:numPr>
        <w:spacing w:before="240" w:after="240" w:line="240" w:lineRule="atLeast"/>
        <w:jc w:val="left"/>
        <w:outlineLvl w:val="0"/>
        <w:rPr>
          <w:rFonts w:ascii="宋体" w:hAnsi="宋体" w:cs="Arial"/>
          <w:b/>
          <w:bCs/>
          <w:kern w:val="36"/>
          <w:sz w:val="30"/>
          <w:szCs w:val="30"/>
        </w:rPr>
      </w:pPr>
      <w:bookmarkStart w:id="13" w:name="_Toc6736"/>
      <w:r>
        <w:rPr>
          <w:rFonts w:ascii="宋体" w:hAnsi="宋体" w:cs="Arial" w:hint="eastAsia"/>
          <w:b/>
          <w:bCs/>
          <w:kern w:val="36"/>
          <w:sz w:val="30"/>
          <w:szCs w:val="30"/>
        </w:rPr>
        <w:t>风险和机会</w:t>
      </w:r>
      <w:r>
        <w:rPr>
          <w:rFonts w:ascii="宋体" w:hAnsi="宋体" w:cs="Arial" w:hint="eastAsia"/>
          <w:b/>
          <w:bCs/>
          <w:kern w:val="36"/>
          <w:sz w:val="30"/>
          <w:szCs w:val="30"/>
        </w:rPr>
        <w:t>管理任务</w:t>
      </w:r>
      <w:bookmarkStart w:id="14" w:name="3.__________________Risk_Management_Task"/>
      <w:bookmarkEnd w:id="13"/>
      <w:bookmarkEnd w:id="14"/>
    </w:p>
    <w:p w:rsidR="00A1580C">
      <w:pPr>
        <w:widowControl/>
        <w:numPr>
          <w:ilvl w:val="0"/>
          <w:numId w:val="8"/>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对于中、高等级</w:t>
      </w:r>
      <w:r>
        <w:rPr>
          <w:rFonts w:ascii="宋体" w:hAnsi="宋体" w:hint="eastAsia"/>
          <w:iCs/>
          <w:kern w:val="0"/>
          <w:sz w:val="24"/>
        </w:rPr>
        <w:t>风险和机会</w:t>
      </w:r>
      <w:r>
        <w:rPr>
          <w:rFonts w:ascii="宋体" w:hAnsi="宋体" w:hint="eastAsia"/>
          <w:iCs/>
          <w:kern w:val="0"/>
          <w:sz w:val="24"/>
        </w:rPr>
        <w:t>进行管理。</w:t>
      </w:r>
    </w:p>
    <w:p w:rsidR="00A1580C">
      <w:pPr>
        <w:widowControl/>
        <w:numPr>
          <w:ilvl w:val="0"/>
          <w:numId w:val="8"/>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避免高等级</w:t>
      </w:r>
      <w:r>
        <w:rPr>
          <w:rFonts w:ascii="宋体" w:hAnsi="宋体" w:hint="eastAsia"/>
          <w:iCs/>
          <w:kern w:val="0"/>
          <w:sz w:val="24"/>
        </w:rPr>
        <w:t>风险</w:t>
      </w:r>
      <w:r>
        <w:rPr>
          <w:rFonts w:ascii="宋体" w:hAnsi="宋体" w:hint="eastAsia"/>
          <w:iCs/>
          <w:kern w:val="0"/>
          <w:sz w:val="24"/>
        </w:rPr>
        <w:t>发生</w:t>
      </w:r>
      <w:r>
        <w:rPr>
          <w:rFonts w:ascii="宋体" w:hAnsi="宋体" w:hint="eastAsia"/>
          <w:iCs/>
          <w:kern w:val="0"/>
          <w:sz w:val="24"/>
        </w:rPr>
        <w:t>，</w:t>
      </w:r>
      <w:r>
        <w:rPr>
          <w:rFonts w:ascii="宋体" w:hAnsi="宋体" w:hint="eastAsia"/>
          <w:iCs/>
          <w:kern w:val="0"/>
          <w:sz w:val="24"/>
        </w:rPr>
        <w:t>促进高机会的实现</w:t>
      </w:r>
    </w:p>
    <w:p w:rsidR="00A1580C">
      <w:pPr>
        <w:widowControl/>
        <w:numPr>
          <w:ilvl w:val="0"/>
          <w:numId w:val="8"/>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对于低</w:t>
      </w:r>
      <w:r>
        <w:rPr>
          <w:rFonts w:ascii="宋体" w:hAnsi="宋体" w:hint="eastAsia"/>
          <w:iCs/>
          <w:kern w:val="0"/>
          <w:sz w:val="24"/>
        </w:rPr>
        <w:t>、</w:t>
      </w:r>
      <w:r>
        <w:rPr>
          <w:rFonts w:ascii="宋体" w:hAnsi="宋体" w:hint="eastAsia"/>
          <w:iCs/>
          <w:kern w:val="0"/>
          <w:sz w:val="24"/>
        </w:rPr>
        <w:t>中</w:t>
      </w:r>
      <w:r>
        <w:rPr>
          <w:rFonts w:ascii="宋体" w:hAnsi="宋体" w:hint="eastAsia"/>
          <w:iCs/>
          <w:kern w:val="0"/>
          <w:sz w:val="24"/>
        </w:rPr>
        <w:t>等级的</w:t>
      </w:r>
      <w:r>
        <w:rPr>
          <w:rFonts w:ascii="宋体" w:hAnsi="宋体" w:hint="eastAsia"/>
          <w:iCs/>
          <w:kern w:val="0"/>
          <w:sz w:val="24"/>
        </w:rPr>
        <w:t>风险和机会</w:t>
      </w:r>
      <w:r>
        <w:rPr>
          <w:rFonts w:ascii="宋体" w:hAnsi="宋体" w:hint="eastAsia"/>
          <w:iCs/>
          <w:kern w:val="0"/>
          <w:sz w:val="24"/>
        </w:rPr>
        <w:t>进行日常监督。</w:t>
      </w:r>
    </w:p>
    <w:p w:rsidR="00A1580C">
      <w:pPr>
        <w:keepNext/>
        <w:numPr>
          <w:ilvl w:val="0"/>
          <w:numId w:val="5"/>
        </w:numPr>
        <w:spacing w:before="240" w:after="240" w:line="240" w:lineRule="atLeast"/>
        <w:jc w:val="left"/>
        <w:outlineLvl w:val="0"/>
        <w:rPr>
          <w:rFonts w:ascii="宋体" w:hAnsi="宋体" w:cs="Arial"/>
          <w:b/>
          <w:bCs/>
          <w:kern w:val="36"/>
          <w:sz w:val="30"/>
          <w:szCs w:val="30"/>
        </w:rPr>
      </w:pPr>
      <w:bookmarkStart w:id="15" w:name="_Toc10424"/>
      <w:r>
        <w:rPr>
          <w:rFonts w:ascii="宋体" w:hAnsi="宋体" w:cs="Arial" w:hint="eastAsia"/>
          <w:b/>
          <w:bCs/>
          <w:kern w:val="36"/>
          <w:sz w:val="30"/>
          <w:szCs w:val="30"/>
        </w:rPr>
        <w:t>组织和职责</w:t>
      </w:r>
      <w:bookmarkStart w:id="16" w:name="4.__________________Organization_and_Res"/>
      <w:bookmarkEnd w:id="15"/>
      <w:bookmarkEnd w:id="16"/>
    </w:p>
    <w:p w:rsidR="00A1580C">
      <w:pPr>
        <w:widowControl/>
        <w:adjustRightInd w:val="0"/>
        <w:snapToGrid w:val="0"/>
        <w:spacing w:before="100" w:beforeAutospacing="1" w:after="100" w:afterAutospacing="1" w:line="400" w:lineRule="exact"/>
        <w:ind w:firstLine="480" w:firstLineChars="200"/>
        <w:jc w:val="left"/>
        <w:rPr>
          <w:rFonts w:ascii="宋体" w:hAnsi="宋体"/>
          <w:iCs/>
          <w:kern w:val="0"/>
          <w:sz w:val="24"/>
        </w:rPr>
      </w:pPr>
      <w:r>
        <w:rPr>
          <w:rFonts w:ascii="宋体" w:hAnsi="宋体" w:hint="eastAsia"/>
          <w:b/>
          <w:iCs/>
          <w:kern w:val="0"/>
          <w:sz w:val="24"/>
        </w:rPr>
        <w:t>部门经理职责：</w:t>
      </w:r>
      <w:r>
        <w:rPr>
          <w:rFonts w:ascii="宋体" w:hAnsi="宋体" w:hint="eastAsia"/>
          <w:iCs/>
          <w:kern w:val="0"/>
          <w:sz w:val="24"/>
        </w:rPr>
        <w:t>对于高等级</w:t>
      </w:r>
      <w:r>
        <w:rPr>
          <w:rFonts w:ascii="宋体" w:hAnsi="宋体" w:hint="eastAsia"/>
          <w:iCs/>
          <w:kern w:val="0"/>
          <w:sz w:val="24"/>
        </w:rPr>
        <w:t>风险和机会</w:t>
      </w:r>
      <w:r>
        <w:rPr>
          <w:rFonts w:ascii="宋体" w:hAnsi="宋体" w:hint="eastAsia"/>
          <w:iCs/>
          <w:kern w:val="0"/>
          <w:sz w:val="24"/>
        </w:rPr>
        <w:t>进行决策。</w:t>
      </w:r>
    </w:p>
    <w:p w:rsidR="00A1580C">
      <w:pPr>
        <w:widowControl/>
        <w:adjustRightInd w:val="0"/>
        <w:snapToGrid w:val="0"/>
        <w:spacing w:before="100" w:beforeAutospacing="1" w:after="100" w:afterAutospacing="1" w:line="400" w:lineRule="exact"/>
        <w:ind w:firstLine="480" w:firstLineChars="200"/>
        <w:jc w:val="left"/>
        <w:rPr>
          <w:rFonts w:ascii="宋体" w:hAnsi="宋体"/>
          <w:b/>
          <w:iCs/>
          <w:kern w:val="0"/>
          <w:sz w:val="24"/>
        </w:rPr>
      </w:pPr>
      <w:r>
        <w:rPr>
          <w:rFonts w:ascii="宋体" w:hAnsi="宋体" w:hint="eastAsia"/>
          <w:b/>
          <w:iCs/>
          <w:kern w:val="0"/>
          <w:sz w:val="24"/>
        </w:rPr>
        <w:t>项目经理职责：</w:t>
      </w:r>
    </w:p>
    <w:p w:rsidR="00A1580C">
      <w:pPr>
        <w:widowControl/>
        <w:numPr>
          <w:ilvl w:val="0"/>
          <w:numId w:val="9"/>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识别项目</w:t>
      </w:r>
      <w:r>
        <w:rPr>
          <w:rFonts w:ascii="宋体" w:hAnsi="宋体" w:hint="eastAsia"/>
          <w:iCs/>
          <w:kern w:val="0"/>
          <w:sz w:val="24"/>
        </w:rPr>
        <w:t>风险和机会</w:t>
      </w:r>
      <w:r>
        <w:rPr>
          <w:rFonts w:ascii="宋体" w:hAnsi="宋体" w:hint="eastAsia"/>
          <w:iCs/>
          <w:kern w:val="0"/>
          <w:sz w:val="24"/>
        </w:rPr>
        <w:t>并进行</w:t>
      </w:r>
      <w:r>
        <w:rPr>
          <w:rFonts w:ascii="宋体" w:hAnsi="宋体" w:hint="eastAsia"/>
          <w:iCs/>
          <w:kern w:val="0"/>
          <w:sz w:val="24"/>
        </w:rPr>
        <w:t>风险和机会</w:t>
      </w:r>
      <w:r>
        <w:rPr>
          <w:rFonts w:ascii="宋体" w:hAnsi="宋体" w:hint="eastAsia"/>
          <w:iCs/>
          <w:kern w:val="0"/>
          <w:sz w:val="24"/>
        </w:rPr>
        <w:t>管理；</w:t>
      </w:r>
    </w:p>
    <w:p w:rsidR="00A1580C">
      <w:pPr>
        <w:widowControl/>
        <w:numPr>
          <w:ilvl w:val="0"/>
          <w:numId w:val="9"/>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制定项目</w:t>
      </w:r>
      <w:r>
        <w:rPr>
          <w:rFonts w:ascii="宋体" w:hAnsi="宋体" w:hint="eastAsia"/>
          <w:iCs/>
          <w:kern w:val="0"/>
          <w:sz w:val="24"/>
        </w:rPr>
        <w:t>风险和机会</w:t>
      </w:r>
      <w:r>
        <w:rPr>
          <w:rFonts w:ascii="宋体" w:hAnsi="宋体" w:hint="eastAsia"/>
          <w:iCs/>
          <w:kern w:val="0"/>
          <w:sz w:val="24"/>
        </w:rPr>
        <w:t>计划；</w:t>
      </w:r>
    </w:p>
    <w:p w:rsidR="00A1580C">
      <w:pPr>
        <w:widowControl/>
        <w:numPr>
          <w:ilvl w:val="0"/>
          <w:numId w:val="9"/>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跟踪项目</w:t>
      </w:r>
      <w:r>
        <w:rPr>
          <w:rFonts w:ascii="宋体" w:hAnsi="宋体" w:hint="eastAsia"/>
          <w:iCs/>
          <w:kern w:val="0"/>
          <w:sz w:val="24"/>
        </w:rPr>
        <w:t>风险和机会</w:t>
      </w:r>
      <w:r>
        <w:rPr>
          <w:rFonts w:ascii="宋体" w:hAnsi="宋体" w:hint="eastAsia"/>
          <w:iCs/>
          <w:kern w:val="0"/>
          <w:sz w:val="24"/>
        </w:rPr>
        <w:t>；</w:t>
      </w:r>
    </w:p>
    <w:p w:rsidR="00A1580C">
      <w:pPr>
        <w:widowControl/>
        <w:numPr>
          <w:ilvl w:val="0"/>
          <w:numId w:val="9"/>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sz w:val="24"/>
        </w:rPr>
        <w:t>对应</w:t>
      </w:r>
      <w:r>
        <w:rPr>
          <w:rFonts w:ascii="宋体" w:hAnsi="宋体" w:hint="eastAsia"/>
          <w:iCs/>
          <w:sz w:val="24"/>
        </w:rPr>
        <w:t>风险和机会</w:t>
      </w:r>
      <w:r>
        <w:rPr>
          <w:rFonts w:ascii="宋体" w:hAnsi="宋体" w:hint="eastAsia"/>
          <w:iCs/>
          <w:sz w:val="24"/>
        </w:rPr>
        <w:t>制定方案，跟踪</w:t>
      </w:r>
      <w:r>
        <w:rPr>
          <w:rFonts w:ascii="宋体" w:hAnsi="宋体" w:hint="eastAsia"/>
          <w:iCs/>
          <w:sz w:val="24"/>
        </w:rPr>
        <w:t>风险和机会</w:t>
      </w:r>
      <w:r>
        <w:rPr>
          <w:rFonts w:ascii="宋体" w:hAnsi="宋体" w:hint="eastAsia"/>
          <w:iCs/>
          <w:sz w:val="24"/>
        </w:rPr>
        <w:t>对策的实施；</w:t>
      </w:r>
    </w:p>
    <w:p w:rsidR="00A1580C">
      <w:pPr>
        <w:widowControl/>
        <w:adjustRightInd w:val="0"/>
        <w:snapToGrid w:val="0"/>
        <w:spacing w:before="100" w:beforeAutospacing="1" w:after="100" w:afterAutospacing="1" w:line="400" w:lineRule="exact"/>
        <w:ind w:left="480"/>
        <w:jc w:val="left"/>
        <w:rPr>
          <w:rFonts w:ascii="宋体" w:hAnsi="宋体"/>
          <w:iCs/>
          <w:kern w:val="0"/>
          <w:sz w:val="24"/>
        </w:rPr>
      </w:pPr>
      <w:r>
        <w:rPr>
          <w:rFonts w:ascii="宋体" w:hAnsi="宋体" w:hint="eastAsia"/>
          <w:b/>
          <w:iCs/>
          <w:kern w:val="0"/>
          <w:sz w:val="24"/>
        </w:rPr>
        <w:t>项目组成员职责：</w:t>
      </w:r>
    </w:p>
    <w:p w:rsidR="00A1580C">
      <w:pPr>
        <w:widowControl/>
        <w:numPr>
          <w:ilvl w:val="0"/>
          <w:numId w:val="10"/>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协助项目经理识别项目</w:t>
      </w:r>
      <w:r>
        <w:rPr>
          <w:rFonts w:ascii="宋体" w:hAnsi="宋体" w:hint="eastAsia"/>
          <w:iCs/>
          <w:kern w:val="0"/>
          <w:sz w:val="24"/>
        </w:rPr>
        <w:t>风险和机会</w:t>
      </w:r>
      <w:r>
        <w:rPr>
          <w:rFonts w:ascii="宋体" w:hAnsi="宋体" w:hint="eastAsia"/>
          <w:iCs/>
          <w:kern w:val="0"/>
          <w:sz w:val="24"/>
        </w:rPr>
        <w:t>；</w:t>
      </w:r>
    </w:p>
    <w:p w:rsidR="00A1580C">
      <w:pPr>
        <w:widowControl/>
        <w:numPr>
          <w:ilvl w:val="0"/>
          <w:numId w:val="10"/>
        </w:numPr>
        <w:adjustRightInd w:val="0"/>
        <w:snapToGrid w:val="0"/>
        <w:spacing w:before="100" w:beforeAutospacing="1" w:after="100" w:afterAutospacing="1" w:line="400" w:lineRule="exact"/>
        <w:jc w:val="left"/>
        <w:rPr>
          <w:rFonts w:ascii="宋体" w:hAnsi="宋体"/>
          <w:iCs/>
          <w:kern w:val="0"/>
          <w:sz w:val="24"/>
        </w:rPr>
      </w:pPr>
      <w:r>
        <w:rPr>
          <w:rFonts w:ascii="宋体" w:hAnsi="宋体" w:hint="eastAsia"/>
          <w:iCs/>
          <w:kern w:val="0"/>
          <w:sz w:val="24"/>
        </w:rPr>
        <w:t>执行</w:t>
      </w:r>
      <w:r>
        <w:rPr>
          <w:rFonts w:ascii="宋体" w:hAnsi="宋体" w:hint="eastAsia"/>
          <w:iCs/>
          <w:kern w:val="0"/>
          <w:sz w:val="24"/>
        </w:rPr>
        <w:t>风险和机会</w:t>
      </w:r>
      <w:r>
        <w:rPr>
          <w:rFonts w:ascii="宋体" w:hAnsi="宋体" w:hint="eastAsia"/>
          <w:iCs/>
          <w:kern w:val="0"/>
          <w:sz w:val="24"/>
        </w:rPr>
        <w:t>缓解活动；</w:t>
      </w:r>
    </w:p>
    <w:p w:rsidR="00A1580C">
      <w:pPr>
        <w:keepNext/>
        <w:numPr>
          <w:ilvl w:val="0"/>
          <w:numId w:val="5"/>
        </w:numPr>
        <w:spacing w:before="240" w:after="240" w:line="240" w:lineRule="atLeast"/>
        <w:jc w:val="left"/>
        <w:outlineLvl w:val="0"/>
        <w:rPr>
          <w:rFonts w:ascii="宋体" w:hAnsi="宋体" w:cs="Arial"/>
          <w:b/>
          <w:bCs/>
          <w:kern w:val="36"/>
          <w:sz w:val="30"/>
          <w:szCs w:val="30"/>
        </w:rPr>
      </w:pPr>
      <w:bookmarkStart w:id="17" w:name="_Toc7211"/>
      <w:r>
        <w:rPr>
          <w:rFonts w:ascii="宋体" w:hAnsi="宋体" w:cs="Arial" w:hint="eastAsia"/>
          <w:b/>
          <w:bCs/>
          <w:kern w:val="36"/>
          <w:sz w:val="30"/>
          <w:szCs w:val="30"/>
        </w:rPr>
        <w:t>预算</w:t>
      </w:r>
      <w:bookmarkStart w:id="18" w:name="5.__________________Budget"/>
      <w:bookmarkEnd w:id="17"/>
      <w:bookmarkEnd w:id="18"/>
    </w:p>
    <w:p w:rsidR="00A1580C">
      <w:pPr>
        <w:widowControl/>
        <w:adjustRightInd w:val="0"/>
        <w:snapToGrid w:val="0"/>
        <w:spacing w:before="100" w:beforeAutospacing="1" w:after="100" w:afterAutospacing="1" w:line="400" w:lineRule="exact"/>
        <w:ind w:firstLine="480" w:firstLineChars="200"/>
        <w:jc w:val="left"/>
        <w:rPr>
          <w:rFonts w:ascii="宋体" w:hAnsi="宋体"/>
          <w:iCs/>
          <w:kern w:val="0"/>
          <w:sz w:val="24"/>
        </w:rPr>
      </w:pPr>
      <w:r>
        <w:rPr>
          <w:rFonts w:ascii="宋体" w:hAnsi="宋体" w:hint="eastAsia"/>
          <w:iCs/>
          <w:kern w:val="0"/>
          <w:sz w:val="24"/>
        </w:rPr>
        <w:t>增加项目进度预留工作量，用于</w:t>
      </w:r>
      <w:r>
        <w:rPr>
          <w:rFonts w:ascii="宋体" w:hAnsi="宋体" w:hint="eastAsia"/>
          <w:iCs/>
          <w:kern w:val="0"/>
          <w:sz w:val="24"/>
        </w:rPr>
        <w:t>风险和机会</w:t>
      </w:r>
      <w:r>
        <w:rPr>
          <w:rFonts w:ascii="宋体" w:hAnsi="宋体" w:hint="eastAsia"/>
          <w:iCs/>
          <w:kern w:val="0"/>
          <w:sz w:val="24"/>
        </w:rPr>
        <w:t>发生的费用预算。</w:t>
      </w:r>
    </w:p>
    <w:p w:rsidR="00A1580C">
      <w:pPr>
        <w:keepNext/>
        <w:numPr>
          <w:ilvl w:val="0"/>
          <w:numId w:val="5"/>
        </w:numPr>
        <w:spacing w:before="240" w:after="240" w:line="240" w:lineRule="atLeast"/>
        <w:jc w:val="left"/>
        <w:outlineLvl w:val="0"/>
        <w:rPr>
          <w:rFonts w:ascii="宋体" w:hAnsi="宋体" w:cs="Arial"/>
          <w:b/>
          <w:bCs/>
          <w:kern w:val="36"/>
          <w:sz w:val="30"/>
          <w:szCs w:val="30"/>
        </w:rPr>
      </w:pPr>
      <w:bookmarkStart w:id="19" w:name="_Toc22273"/>
      <w:r>
        <w:rPr>
          <w:rFonts w:ascii="宋体" w:hAnsi="宋体" w:cs="Arial" w:hint="eastAsia"/>
          <w:b/>
          <w:bCs/>
          <w:kern w:val="36"/>
          <w:sz w:val="30"/>
          <w:szCs w:val="30"/>
        </w:rPr>
        <w:t>工具和技术</w:t>
      </w:r>
      <w:bookmarkStart w:id="20" w:name="6.__________________Tools_and_Techniques"/>
      <w:bookmarkEnd w:id="19"/>
      <w:bookmarkEnd w:id="20"/>
    </w:p>
    <w:p w:rsidR="00A1580C">
      <w:pPr>
        <w:widowControl/>
        <w:adjustRightInd w:val="0"/>
        <w:snapToGrid w:val="0"/>
        <w:spacing w:before="100" w:beforeAutospacing="1" w:after="100" w:afterAutospacing="1" w:line="400" w:lineRule="exact"/>
        <w:ind w:firstLine="480" w:firstLineChars="200"/>
        <w:jc w:val="left"/>
        <w:rPr>
          <w:rFonts w:ascii="宋体" w:hAnsi="宋体"/>
          <w:iCs/>
          <w:kern w:val="0"/>
          <w:sz w:val="24"/>
        </w:rPr>
      </w:pPr>
      <w:r>
        <w:rPr>
          <w:rFonts w:ascii="宋体" w:hAnsi="宋体" w:hint="eastAsia"/>
          <w:iCs/>
          <w:kern w:val="0"/>
          <w:sz w:val="24"/>
        </w:rPr>
        <w:t>采用</w:t>
      </w:r>
      <w:r>
        <w:rPr>
          <w:rFonts w:ascii="宋体" w:hAnsi="宋体" w:hint="eastAsia"/>
          <w:iCs/>
          <w:kern w:val="0"/>
          <w:sz w:val="24"/>
        </w:rPr>
        <w:t>EXCEL</w:t>
      </w:r>
      <w:r>
        <w:rPr>
          <w:rFonts w:ascii="宋体" w:hAnsi="宋体" w:hint="eastAsia"/>
          <w:iCs/>
          <w:kern w:val="0"/>
          <w:sz w:val="24"/>
        </w:rPr>
        <w:t>工具，以及会议讨论形式识别和分析</w:t>
      </w:r>
      <w:r>
        <w:rPr>
          <w:rFonts w:ascii="宋体" w:hAnsi="宋体" w:hint="eastAsia"/>
          <w:iCs/>
          <w:kern w:val="0"/>
          <w:sz w:val="24"/>
        </w:rPr>
        <w:t>风险和机会</w:t>
      </w:r>
      <w:r>
        <w:rPr>
          <w:rFonts w:ascii="宋体" w:hAnsi="宋体" w:hint="eastAsia"/>
          <w:iCs/>
          <w:kern w:val="0"/>
          <w:sz w:val="24"/>
        </w:rPr>
        <w:t>。</w:t>
      </w:r>
    </w:p>
    <w:p w:rsidR="00A1580C">
      <w:pPr>
        <w:widowControl/>
        <w:adjustRightInd w:val="0"/>
        <w:snapToGrid w:val="0"/>
        <w:spacing w:before="100" w:beforeAutospacing="1" w:after="100" w:afterAutospacing="1" w:line="400" w:lineRule="exact"/>
        <w:ind w:left="425"/>
        <w:jc w:val="left"/>
        <w:rPr>
          <w:rFonts w:ascii="宋体" w:hAnsi="宋体"/>
          <w:iCs/>
          <w:color w:val="FF0000"/>
          <w:kern w:val="0"/>
          <w:sz w:val="24"/>
        </w:rPr>
      </w:pPr>
    </w:p>
    <w:p w:rsidR="00A1580C"/>
    <w:sectPr>
      <w:headerReference w:type="even" r:id="rId6"/>
      <w:headerReference w:type="default" r:id="rId7"/>
      <w:footerReference w:type="default" r:id="rId8"/>
      <w:headerReference w:type="first" r:id="rId9"/>
      <w:footerReference w:type="first" r:id="rId10"/>
      <w:pgSz w:w="11907" w:h="16840"/>
      <w:pgMar w:top="1701" w:right="1134" w:bottom="1418" w:left="1418" w:header="567" w:footer="68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简仿宋">
    <w:altName w:val="仿宋"/>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default"/>
    <w:sig w:usb0="E00002FF" w:usb1="400004FF" w:usb2="00000000" w:usb3="00000000" w:csb0="2000019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580C">
    <w:pPr>
      <w:pStyle w:val="Footer"/>
      <w:tabs>
        <w:tab w:val="clear" w:pos="4153"/>
        <w:tab w:val="center" w:pos="4677"/>
        <w:tab w:val="clear" w:pos="8306"/>
        <w:tab w:val="right" w:pos="935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580C">
    <w:pPr>
      <w:pStyle w:val="Footer"/>
    </w:pPr>
    <w:r>
      <w:fldChar w:fldCharType="begin"/>
    </w:r>
    <w:r>
      <w:rPr>
        <w:rStyle w:val="PageNumber"/>
      </w:rPr>
      <w:instrText xml:space="preserve"> PAGE </w:instrText>
    </w:r>
    <w:r>
      <w:fldChar w:fldCharType="separate"/>
    </w:r>
    <w:r>
      <w:rPr>
        <w:rStyle w:val="PageNumber"/>
      </w:rPr>
      <w:t>1</w:t>
    </w:r>
    <w:r>
      <w:fldChar w:fldCharType="end"/>
    </w:r>
  </w:p>
  <w:p w:rsidR="00A1580C"/>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580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580C">
    <w:pPr>
      <w:pStyle w:val="Header"/>
      <w:spacing w:line="240" w:lineRule="auto"/>
      <w:ind w:left="425" w:hanging="425" w:hangingChars="236"/>
      <w:jc w:val="left"/>
    </w:pP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项目计划</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580C">
    <w:pPr>
      <w:pStyle w:val="Header"/>
      <w:ind w:hanging="454"/>
    </w:pPr>
    <w:r>
      <w:rPr>
        <w:rFonts w:hint="eastAsia"/>
      </w:rPr>
      <w:t>111</w:t>
    </w:r>
  </w:p>
  <w:p w:rsidR="00A1580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CF511BA"/>
    <w:multiLevelType w:val="multilevel"/>
    <w:tmpl w:val="1CF511BA"/>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nsid w:val="21323467"/>
    <w:multiLevelType w:val="singleLevel"/>
    <w:tmpl w:val="21323467"/>
    <w:lvl w:ilvl="0">
      <w:start w:val="1"/>
      <w:numFmt w:val="decimal"/>
      <w:pStyle w:val="13"/>
      <w:lvlText w:val="%1."/>
      <w:lvlJc w:val="left"/>
      <w:pPr>
        <w:tabs>
          <w:tab w:val="left" w:pos="1145"/>
        </w:tabs>
        <w:ind w:left="902" w:hanging="477"/>
      </w:pPr>
      <w:rPr>
        <w:rFonts w:hint="eastAsia"/>
      </w:rPr>
    </w:lvl>
  </w:abstractNum>
  <w:abstractNum w:abstractNumId="2">
    <w:nsid w:val="2271138E"/>
    <w:multiLevelType w:val="multilevel"/>
    <w:tmpl w:val="2271138E"/>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nsid w:val="31A241FC"/>
    <w:multiLevelType w:val="multilevel"/>
    <w:tmpl w:val="31A241F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nsid w:val="33383B22"/>
    <w:multiLevelType w:val="multilevel"/>
    <w:tmpl w:val="33383B22"/>
    <w:lvl w:ilvl="0">
      <w:start w:val="1"/>
      <w:numFmt w:val="bullet"/>
      <w:lvlText w:val=""/>
      <w:lvlJc w:val="left"/>
      <w:pPr>
        <w:tabs>
          <w:tab w:val="left" w:pos="1260"/>
        </w:tabs>
        <w:ind w:left="1260" w:hanging="420"/>
      </w:pPr>
      <w:rPr>
        <w:rFonts w:ascii="Symbol" w:hAnsi="Symbol" w:hint="default"/>
        <w:color w:val="auto"/>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5">
    <w:nsid w:val="490A39CB"/>
    <w:multiLevelType w:val="multilevel"/>
    <w:tmpl w:val="490A39CB"/>
    <w:lvl w:ilvl="0">
      <w:start w:val="1"/>
      <w:numFmt w:val="decimal"/>
      <w:pStyle w:val="Heading1"/>
      <w:isLgl/>
      <w:suff w:val="space"/>
      <w:lvlText w:val="%1."/>
      <w:lvlJc w:val="left"/>
      <w:pPr>
        <w:ind w:left="428" w:hanging="431"/>
      </w:pPr>
      <w:rPr>
        <w:rFonts w:eastAsia="宋体" w:hint="eastAsia"/>
        <w:b/>
        <w:i w:val="0"/>
        <w:sz w:val="30"/>
        <w:szCs w:val="30"/>
      </w:rPr>
    </w:lvl>
    <w:lvl w:ilvl="1">
      <w:start w:val="1"/>
      <w:numFmt w:val="decimal"/>
      <w:pStyle w:val="Heading2"/>
      <w:isLgl/>
      <w:suff w:val="space"/>
      <w:lvlText w:val="%1.%2."/>
      <w:lvlJc w:val="left"/>
      <w:pPr>
        <w:ind w:left="935" w:hanging="935"/>
      </w:pPr>
      <w:rPr>
        <w:rFonts w:ascii="宋体" w:eastAsia="宋体" w:hAnsi="宋体" w:cs="Times New Roman" w:hint="eastAsia"/>
        <w:b/>
        <w:bCs w:val="0"/>
        <w:i w:val="0"/>
        <w:iCs w:val="0"/>
        <w:caps w:val="0"/>
        <w:smallCaps w:val="0"/>
        <w:strike w:val="0"/>
        <w:dstrike w:val="0"/>
        <w:vanish w:val="0"/>
        <w:color w:val="000000"/>
        <w:spacing w:val="0"/>
        <w:kern w:val="0"/>
        <w:position w:val="0"/>
        <w:sz w:val="28"/>
        <w:szCs w:val="28"/>
        <w:u w:val="none"/>
        <w:vertAlign w:val="baseline"/>
        <w14:shadow w14:blurRad="0" w14:dist="0" w14:dir="0" w14:sx="0" w14:sy="0" w14:kx="0" w14:ky="0" w14:algn="none">
          <w14:srgbClr w14:val="000000"/>
        </w14:shadow>
      </w:rPr>
    </w:lvl>
    <w:lvl w:ilvl="2">
      <w:start w:val="1"/>
      <w:numFmt w:val="decimal"/>
      <w:pStyle w:val="Heading3"/>
      <w:suff w:val="space"/>
      <w:lvlText w:val="%1.%2.%3."/>
      <w:lvlJc w:val="left"/>
      <w:pPr>
        <w:ind w:left="0" w:hanging="3"/>
      </w:pPr>
      <w:rPr>
        <w:rFonts w:hint="eastAsia"/>
        <w:b/>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3">
      <w:start w:val="1"/>
      <w:numFmt w:val="decimal"/>
      <w:pStyle w:val="Heading4"/>
      <w:suff w:val="space"/>
      <w:lvlText w:val="%1.%2.%3.%4."/>
      <w:lvlJc w:val="left"/>
      <w:pPr>
        <w:ind w:left="0" w:firstLine="1080"/>
      </w:pPr>
      <w:rPr>
        <w:rFonts w:ascii="宋体" w:eastAsia="宋体" w:hAnsi="宋体" w:hint="eastAsia"/>
        <w:b/>
        <w:i w:val="0"/>
        <w:sz w:val="21"/>
        <w:szCs w:val="21"/>
      </w:rPr>
    </w:lvl>
    <w:lvl w:ilvl="4">
      <w:start w:val="1"/>
      <w:numFmt w:val="decimal"/>
      <w:pStyle w:val="Heading5"/>
      <w:suff w:val="space"/>
      <w:lvlText w:val="%1.%2.%3.%4.%5."/>
      <w:lvlJc w:val="left"/>
      <w:pPr>
        <w:ind w:left="989" w:hanging="992"/>
      </w:pPr>
      <w:rPr>
        <w:rFonts w:hint="eastAsia"/>
      </w:rPr>
    </w:lvl>
    <w:lvl w:ilvl="5">
      <w:start w:val="1"/>
      <w:numFmt w:val="decimal"/>
      <w:lvlText w:val="%1.%2.%3.%4.%5.%6."/>
      <w:lvlJc w:val="left"/>
      <w:pPr>
        <w:tabs>
          <w:tab w:val="left" w:pos="1131"/>
        </w:tabs>
        <w:ind w:left="1131" w:hanging="1134"/>
      </w:pPr>
      <w:rPr>
        <w:rFonts w:hint="eastAsia"/>
      </w:rPr>
    </w:lvl>
    <w:lvl w:ilvl="6">
      <w:start w:val="1"/>
      <w:numFmt w:val="decimal"/>
      <w:lvlText w:val="%1.%2.%3.%4.%5.%6.%7."/>
      <w:lvlJc w:val="left"/>
      <w:pPr>
        <w:tabs>
          <w:tab w:val="left" w:pos="1273"/>
        </w:tabs>
        <w:ind w:left="1273" w:hanging="1276"/>
      </w:pPr>
      <w:rPr>
        <w:rFonts w:hint="eastAsia"/>
      </w:rPr>
    </w:lvl>
    <w:lvl w:ilvl="7">
      <w:start w:val="1"/>
      <w:numFmt w:val="decimal"/>
      <w:lvlText w:val="%1.%2.%3.%4.%5.%6.%7.%8."/>
      <w:lvlJc w:val="left"/>
      <w:pPr>
        <w:tabs>
          <w:tab w:val="left" w:pos="1415"/>
        </w:tabs>
        <w:ind w:left="1415" w:hanging="1418"/>
      </w:pPr>
      <w:rPr>
        <w:rFonts w:hint="eastAsia"/>
      </w:rPr>
    </w:lvl>
    <w:lvl w:ilvl="8">
      <w:start w:val="1"/>
      <w:numFmt w:val="decimal"/>
      <w:lvlText w:val="%1.%2.%3.%4.%5.%6.%7.%8.%9."/>
      <w:lvlJc w:val="left"/>
      <w:pPr>
        <w:tabs>
          <w:tab w:val="left" w:pos="1556"/>
        </w:tabs>
        <w:ind w:left="1556" w:hanging="1559"/>
      </w:pPr>
      <w:rPr>
        <w:rFonts w:hint="eastAsia"/>
      </w:rPr>
    </w:lvl>
  </w:abstractNum>
  <w:abstractNum w:abstractNumId="6">
    <w:nsid w:val="4BE71A4D"/>
    <w:multiLevelType w:val="multilevel"/>
    <w:tmpl w:val="4BE71A4D"/>
    <w:lvl w:ilvl="0">
      <w:start w:val="1"/>
      <w:numFmt w:val="decimal"/>
      <w:lvlText w:val="%1"/>
      <w:lvlJc w:val="left"/>
      <w:pPr>
        <w:tabs>
          <w:tab w:val="left" w:pos="425"/>
        </w:tabs>
        <w:ind w:left="425" w:hanging="425"/>
      </w:pPr>
      <w:rPr>
        <w:b/>
        <w:i w:val="0"/>
        <w:color w:val="auto"/>
      </w:rPr>
    </w:lvl>
    <w:lvl w:ilvl="1">
      <w:start w:val="1"/>
      <w:numFmt w:val="decimal"/>
      <w:lvlText w:val="%1.%2"/>
      <w:lvlJc w:val="left"/>
      <w:pPr>
        <w:tabs>
          <w:tab w:val="left" w:pos="992"/>
        </w:tabs>
        <w:ind w:left="992" w:hanging="567"/>
      </w:pPr>
    </w:lvl>
    <w:lvl w:ilvl="2">
      <w:start w:val="1"/>
      <w:numFmt w:val="decimal"/>
      <w:lvlText w:val="%1.%2.%3"/>
      <w:lvlJc w:val="left"/>
      <w:pPr>
        <w:tabs>
          <w:tab w:val="left" w:pos="1418"/>
        </w:tabs>
        <w:ind w:left="1418" w:hanging="567"/>
      </w:pPr>
    </w:lvl>
    <w:lvl w:ilvl="3">
      <w:start w:val="1"/>
      <w:numFmt w:val="decimal"/>
      <w:lvlText w:val="%1.%2.%3.%4"/>
      <w:lvlJc w:val="left"/>
      <w:pPr>
        <w:tabs>
          <w:tab w:val="left" w:pos="1984"/>
        </w:tabs>
        <w:ind w:left="1984" w:hanging="708"/>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7">
    <w:nsid w:val="4EBA7DB2"/>
    <w:multiLevelType w:val="singleLevel"/>
    <w:tmpl w:val="4EBA7DB2"/>
    <w:lvl w:ilvl="0">
      <w:start w:val="1"/>
      <w:numFmt w:val="bullet"/>
      <w:pStyle w:val="11"/>
      <w:lvlText w:val=""/>
      <w:lvlJc w:val="left"/>
      <w:pPr>
        <w:tabs>
          <w:tab w:val="left" w:pos="786"/>
        </w:tabs>
        <w:ind w:left="397" w:firstLine="29"/>
      </w:pPr>
      <w:rPr>
        <w:rFonts w:ascii="Wingdings" w:hAnsi="Wingdings" w:hint="default"/>
        <w:b w:val="0"/>
        <w:i w:val="0"/>
        <w:sz w:val="24"/>
      </w:rPr>
    </w:lvl>
  </w:abstractNum>
  <w:abstractNum w:abstractNumId="8">
    <w:nsid w:val="52AD0E4C"/>
    <w:multiLevelType w:val="multilevel"/>
    <w:tmpl w:val="52AD0E4C"/>
    <w:lvl w:ilvl="0">
      <w:start w:val="1"/>
      <w:numFmt w:val="decimal"/>
      <w:lvlText w:val="%1"/>
      <w:lvlJc w:val="left"/>
      <w:pPr>
        <w:tabs>
          <w:tab w:val="left" w:pos="425"/>
        </w:tabs>
        <w:ind w:left="425" w:hanging="425"/>
      </w:pPr>
    </w:lvl>
    <w:lvl w:ilvl="1">
      <w:start w:val="1"/>
      <w:numFmt w:val="decimal"/>
      <w:lvlText w:val="%1.%2"/>
      <w:lvlJc w:val="left"/>
      <w:pPr>
        <w:tabs>
          <w:tab w:val="left" w:pos="992"/>
        </w:tabs>
        <w:ind w:left="992" w:hanging="567"/>
      </w:pPr>
    </w:lvl>
    <w:lvl w:ilvl="2">
      <w:start w:val="1"/>
      <w:numFmt w:val="decimal"/>
      <w:lvlText w:val="%1.%2.%3"/>
      <w:lvlJc w:val="left"/>
      <w:pPr>
        <w:tabs>
          <w:tab w:val="left" w:pos="1418"/>
        </w:tabs>
        <w:ind w:left="1418" w:hanging="567"/>
      </w:pPr>
    </w:lvl>
    <w:lvl w:ilvl="3">
      <w:start w:val="1"/>
      <w:numFmt w:val="decimal"/>
      <w:lvlText w:val="%1.%2.%3.%4"/>
      <w:lvlJc w:val="left"/>
      <w:pPr>
        <w:tabs>
          <w:tab w:val="left" w:pos="1984"/>
        </w:tabs>
        <w:ind w:left="1984" w:hanging="708"/>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9">
    <w:nsid w:val="72BF5A80"/>
    <w:multiLevelType w:val="multilevel"/>
    <w:tmpl w:val="72BF5A80"/>
    <w:lvl w:ilvl="0">
      <w:start w:val="1"/>
      <w:numFmt w:val="bullet"/>
      <w:pStyle w:val="a11"/>
      <w:lvlText w:val=""/>
      <w:lvlJc w:val="left"/>
      <w:pPr>
        <w:tabs>
          <w:tab w:val="left" w:pos="930"/>
        </w:tabs>
        <w:ind w:left="930" w:hanging="420"/>
      </w:pPr>
      <w:rPr>
        <w:rFonts w:ascii="Wingdings" w:hAnsi="Wingdings" w:hint="default"/>
      </w:rPr>
    </w:lvl>
    <w:lvl w:ilvl="1">
      <w:start w:val="1"/>
      <w:numFmt w:val="bullet"/>
      <w:lvlText w:val=""/>
      <w:lvlJc w:val="left"/>
      <w:pPr>
        <w:tabs>
          <w:tab w:val="left" w:pos="785"/>
        </w:tabs>
        <w:ind w:left="785" w:hanging="420"/>
      </w:pPr>
      <w:rPr>
        <w:rFonts w:ascii="Wingdings" w:hAnsi="Wingdings" w:hint="default"/>
      </w:rPr>
    </w:lvl>
    <w:lvl w:ilvl="2">
      <w:start w:val="1"/>
      <w:numFmt w:val="bullet"/>
      <w:lvlText w:val=""/>
      <w:lvlJc w:val="left"/>
      <w:pPr>
        <w:tabs>
          <w:tab w:val="left" w:pos="1205"/>
        </w:tabs>
        <w:ind w:left="1205" w:hanging="420"/>
      </w:pPr>
      <w:rPr>
        <w:rFonts w:ascii="Wingdings" w:hAnsi="Wingdings" w:hint="default"/>
      </w:rPr>
    </w:lvl>
    <w:lvl w:ilvl="3">
      <w:start w:val="1"/>
      <w:numFmt w:val="bullet"/>
      <w:lvlText w:val=""/>
      <w:lvlJc w:val="left"/>
      <w:pPr>
        <w:tabs>
          <w:tab w:val="left" w:pos="1625"/>
        </w:tabs>
        <w:ind w:left="1625" w:hanging="420"/>
      </w:pPr>
      <w:rPr>
        <w:rFonts w:ascii="Wingdings" w:hAnsi="Wingdings" w:hint="default"/>
      </w:rPr>
    </w:lvl>
    <w:lvl w:ilvl="4">
      <w:start w:val="1"/>
      <w:numFmt w:val="bullet"/>
      <w:lvlText w:val=""/>
      <w:lvlJc w:val="left"/>
      <w:pPr>
        <w:tabs>
          <w:tab w:val="left" w:pos="2045"/>
        </w:tabs>
        <w:ind w:left="2045" w:hanging="420"/>
      </w:pPr>
      <w:rPr>
        <w:rFonts w:ascii="Wingdings" w:hAnsi="Wingdings" w:hint="default"/>
      </w:rPr>
    </w:lvl>
    <w:lvl w:ilvl="5">
      <w:start w:val="1"/>
      <w:numFmt w:val="bullet"/>
      <w:lvlText w:val=""/>
      <w:lvlJc w:val="left"/>
      <w:pPr>
        <w:tabs>
          <w:tab w:val="left" w:pos="2465"/>
        </w:tabs>
        <w:ind w:left="2465" w:hanging="420"/>
      </w:pPr>
      <w:rPr>
        <w:rFonts w:ascii="Wingdings" w:hAnsi="Wingdings" w:hint="default"/>
      </w:rPr>
    </w:lvl>
    <w:lvl w:ilvl="6">
      <w:start w:val="1"/>
      <w:numFmt w:val="bullet"/>
      <w:lvlText w:val=""/>
      <w:lvlJc w:val="left"/>
      <w:pPr>
        <w:tabs>
          <w:tab w:val="left" w:pos="2885"/>
        </w:tabs>
        <w:ind w:left="2885" w:hanging="420"/>
      </w:pPr>
      <w:rPr>
        <w:rFonts w:ascii="Wingdings" w:hAnsi="Wingdings" w:hint="default"/>
      </w:rPr>
    </w:lvl>
    <w:lvl w:ilvl="7">
      <w:start w:val="1"/>
      <w:numFmt w:val="bullet"/>
      <w:lvlText w:val=""/>
      <w:lvlJc w:val="left"/>
      <w:pPr>
        <w:tabs>
          <w:tab w:val="left" w:pos="3305"/>
        </w:tabs>
        <w:ind w:left="3305" w:hanging="420"/>
      </w:pPr>
      <w:rPr>
        <w:rFonts w:ascii="Wingdings" w:hAnsi="Wingdings" w:hint="default"/>
      </w:rPr>
    </w:lvl>
    <w:lvl w:ilvl="8">
      <w:start w:val="1"/>
      <w:numFmt w:val="bullet"/>
      <w:lvlText w:val=""/>
      <w:lvlJc w:val="left"/>
      <w:pPr>
        <w:tabs>
          <w:tab w:val="left" w:pos="3725"/>
        </w:tabs>
        <w:ind w:left="3725" w:hanging="420"/>
      </w:pPr>
      <w:rPr>
        <w:rFonts w:ascii="Wingdings" w:hAnsi="Wingdings" w:hint="default"/>
      </w:rPr>
    </w:lvl>
  </w:abstractNum>
  <w:num w:numId="1">
    <w:abstractNumId w:val="5"/>
  </w:num>
  <w:num w:numId="2">
    <w:abstractNumId w:val="7"/>
  </w:num>
  <w:num w:numId="3">
    <w:abstractNumId w:val="9"/>
  </w:num>
  <w:num w:numId="4">
    <w:abstractNumId w:val="1"/>
  </w:num>
  <w:num w:numId="5">
    <w:abstractNumId w:val="6"/>
  </w:num>
  <w:num w:numId="6">
    <w:abstractNumId w:val="8"/>
  </w:num>
  <w:num w:numId="7">
    <w:abstractNumId w:val="4"/>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0"/>
  <w:drawingGridVerticalSpacing w:val="156"/>
  <w:noPunctuationKerning/>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index 1" w:semiHidden="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99" w:qFormat="1"/>
    <w:lsdException w:name="footer" w:uiPriority="99" w:qFormat="1"/>
    <w:lsdException w:name="caption" w:qFormat="1"/>
    <w:lsdException w:name="table of figures" w:uiPriority="99" w:qFormat="1"/>
    <w:lsdException w:name="annotation reference" w:qFormat="1"/>
    <w:lsdException w:name="page number" w:qFormat="1"/>
    <w:lsdException w:name="toa heading" w:semiHidden="1"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First Indent" w:qFormat="1"/>
    <w:lsdException w:name="Body Text First Indent 2" w:qFormat="1"/>
    <w:lsdException w:name="Hyperlink" w:uiPriority="99"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360" w:lineRule="auto"/>
      <w:ind w:firstLine="420"/>
      <w:jc w:val="both"/>
    </w:pPr>
    <w:rPr>
      <w:kern w:val="2"/>
      <w:sz w:val="21"/>
      <w:szCs w:val="24"/>
    </w:rPr>
  </w:style>
  <w:style w:type="paragraph" w:styleId="Heading1">
    <w:name w:val="heading 1"/>
    <w:basedOn w:val="1"/>
    <w:next w:val="Normal"/>
    <w:qFormat/>
    <w:pPr>
      <w:keepNext/>
      <w:keepLines/>
      <w:numPr>
        <w:numId w:val="1"/>
      </w:numPr>
      <w:spacing w:before="340" w:after="330"/>
      <w:outlineLvl w:val="0"/>
    </w:pPr>
    <w:rPr>
      <w:b/>
      <w:bCs/>
      <w:sz w:val="30"/>
      <w:szCs w:val="32"/>
    </w:rPr>
  </w:style>
  <w:style w:type="paragraph" w:styleId="Heading2">
    <w:name w:val="heading 2"/>
    <w:basedOn w:val="1"/>
    <w:next w:val="Normal"/>
    <w:qFormat/>
    <w:pPr>
      <w:keepNext/>
      <w:keepLines/>
      <w:numPr>
        <w:ilvl w:val="1"/>
        <w:numId w:val="1"/>
      </w:numPr>
      <w:spacing w:before="260" w:after="260"/>
      <w:outlineLvl w:val="1"/>
    </w:pPr>
    <w:rPr>
      <w:rFonts w:ascii="Arial" w:hAnsi="Arial"/>
      <w:b/>
      <w:bCs/>
      <w:sz w:val="28"/>
      <w:szCs w:val="28"/>
    </w:rPr>
  </w:style>
  <w:style w:type="paragraph" w:styleId="Heading3">
    <w:name w:val="heading 3"/>
    <w:basedOn w:val="1"/>
    <w:next w:val="Normal"/>
    <w:qFormat/>
    <w:pPr>
      <w:keepNext/>
      <w:keepLines/>
      <w:numPr>
        <w:ilvl w:val="2"/>
        <w:numId w:val="1"/>
      </w:numPr>
      <w:spacing w:before="260" w:after="260"/>
      <w:outlineLvl w:val="2"/>
    </w:pPr>
    <w:rPr>
      <w:b/>
      <w:bCs/>
      <w:sz w:val="24"/>
      <w:szCs w:val="32"/>
    </w:rPr>
  </w:style>
  <w:style w:type="paragraph" w:styleId="Heading4">
    <w:name w:val="heading 4"/>
    <w:basedOn w:val="1"/>
    <w:next w:val="Normal"/>
    <w:qFormat/>
    <w:pPr>
      <w:keepNext/>
      <w:keepLines/>
      <w:numPr>
        <w:ilvl w:val="3"/>
        <w:numId w:val="1"/>
      </w:numPr>
      <w:spacing w:before="260" w:after="260"/>
      <w:outlineLvl w:val="3"/>
    </w:pPr>
    <w:rPr>
      <w:rFonts w:ascii="Arial" w:hAnsi="Arial"/>
      <w:b/>
      <w:bCs/>
      <w:sz w:val="21"/>
      <w:szCs w:val="28"/>
    </w:rPr>
  </w:style>
  <w:style w:type="paragraph" w:styleId="Heading5">
    <w:name w:val="heading 5"/>
    <w:basedOn w:val="Normal"/>
    <w:next w:val="Normal"/>
    <w:qFormat/>
    <w:pPr>
      <w:keepNext/>
      <w:keepLines/>
      <w:numPr>
        <w:ilvl w:val="4"/>
        <w:numId w:val="1"/>
      </w:numPr>
      <w:spacing w:before="280" w:after="290" w:line="376" w:lineRule="auto"/>
      <w:outlineLvl w:val="4"/>
    </w:pPr>
    <w:rPr>
      <w:bCs/>
      <w:szCs w:val="28"/>
    </w:rPr>
  </w:style>
  <w:style w:type="paragraph" w:styleId="Heading6">
    <w:name w:val="heading 6"/>
    <w:basedOn w:val="Heading5"/>
    <w:next w:val="Normal"/>
    <w:qFormat/>
    <w:pPr>
      <w:spacing w:before="240" w:after="64" w:line="320" w:lineRule="auto"/>
      <w:outlineLvl w:val="5"/>
    </w:pPr>
    <w:rPr>
      <w:rFonts w:ascii="Arial" w:hAnsi="Arial"/>
      <w:b/>
      <w:bCs w:val="0"/>
      <w:sz w:val="24"/>
    </w:rPr>
  </w:style>
  <w:style w:type="paragraph" w:styleId="Heading7">
    <w:name w:val="heading 7"/>
    <w:basedOn w:val="Normal"/>
    <w:next w:val="Normal"/>
    <w:qFormat/>
    <w:pPr>
      <w:keepNext/>
      <w:keepLines/>
      <w:spacing w:before="240" w:after="64" w:line="320" w:lineRule="auto"/>
      <w:outlineLvl w:val="6"/>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正文1"/>
    <w:link w:val="Char0"/>
    <w:qFormat/>
    <w:pPr>
      <w:spacing w:line="360" w:lineRule="auto"/>
      <w:ind w:firstLine="420"/>
      <w:jc w:val="both"/>
    </w:pPr>
    <w:rPr>
      <w:rFonts w:cs="宋体"/>
    </w:rPr>
  </w:style>
  <w:style w:type="paragraph" w:styleId="TOC7">
    <w:name w:val="toc 7"/>
    <w:basedOn w:val="Normal"/>
    <w:next w:val="Normal"/>
    <w:uiPriority w:val="39"/>
    <w:qFormat/>
    <w:pPr>
      <w:ind w:left="1260"/>
      <w:jc w:val="left"/>
    </w:pPr>
    <w:rPr>
      <w:sz w:val="18"/>
      <w:szCs w:val="18"/>
    </w:rPr>
  </w:style>
  <w:style w:type="paragraph" w:styleId="NormalIndent">
    <w:name w:val="Normal Indent"/>
    <w:basedOn w:val="Normal"/>
    <w:qFormat/>
    <w:pPr>
      <w:spacing w:line="240" w:lineRule="auto"/>
    </w:pPr>
    <w:rPr>
      <w:rFonts w:eastAsia="微软简仿宋"/>
      <w:sz w:val="28"/>
      <w:szCs w:val="20"/>
    </w:rPr>
  </w:style>
  <w:style w:type="paragraph" w:styleId="Caption">
    <w:name w:val="caption"/>
    <w:basedOn w:val="Normal"/>
    <w:next w:val="Normal"/>
    <w:qFormat/>
    <w:pPr>
      <w:spacing w:before="152" w:after="160"/>
    </w:pPr>
    <w:rPr>
      <w:rFonts w:ascii="Arial" w:eastAsia="黑体" w:hAnsi="Arial" w:cs="Arial"/>
      <w:sz w:val="20"/>
      <w:szCs w:val="20"/>
    </w:rPr>
  </w:style>
  <w:style w:type="paragraph" w:styleId="DocumentMap">
    <w:name w:val="Document Map"/>
    <w:basedOn w:val="Normal"/>
    <w:semiHidden/>
    <w:qFormat/>
    <w:pPr>
      <w:shd w:val="clear" w:color="auto" w:fill="000080"/>
    </w:pPr>
  </w:style>
  <w:style w:type="paragraph" w:styleId="TOAHeading">
    <w:name w:val="toa heading"/>
    <w:basedOn w:val="Normal"/>
    <w:next w:val="Normal"/>
    <w:semiHidden/>
    <w:qFormat/>
    <w:pPr>
      <w:spacing w:before="120"/>
    </w:pPr>
    <w:rPr>
      <w:rFonts w:ascii="Arial" w:hAnsi="Arial" w:cs="Arial"/>
      <w:sz w:val="24"/>
    </w:rPr>
  </w:style>
  <w:style w:type="paragraph" w:styleId="CommentText">
    <w:name w:val="annotation text"/>
    <w:basedOn w:val="Normal"/>
    <w:link w:val="a12"/>
    <w:qFormat/>
    <w:pPr>
      <w:jc w:val="left"/>
    </w:pPr>
  </w:style>
  <w:style w:type="paragraph" w:styleId="BodyText">
    <w:name w:val="Body Text"/>
    <w:basedOn w:val="Normal"/>
    <w:qFormat/>
    <w:pPr>
      <w:spacing w:after="120" w:line="360" w:lineRule="exact"/>
    </w:pPr>
    <w:rPr>
      <w:sz w:val="24"/>
    </w:rPr>
  </w:style>
  <w:style w:type="paragraph" w:styleId="BodyTextIndent">
    <w:name w:val="Body Text Indent"/>
    <w:basedOn w:val="Normal"/>
    <w:qFormat/>
    <w:pPr>
      <w:spacing w:after="120"/>
      <w:ind w:left="420" w:leftChars="200"/>
    </w:pPr>
  </w:style>
  <w:style w:type="paragraph" w:styleId="TOC5">
    <w:name w:val="toc 5"/>
    <w:basedOn w:val="Normal"/>
    <w:next w:val="Normal"/>
    <w:uiPriority w:val="39"/>
    <w:qFormat/>
    <w:pPr>
      <w:ind w:left="840"/>
      <w:jc w:val="left"/>
    </w:pPr>
    <w:rPr>
      <w:sz w:val="18"/>
      <w:szCs w:val="18"/>
    </w:rPr>
  </w:style>
  <w:style w:type="paragraph" w:styleId="TOC3">
    <w:name w:val="toc 3"/>
    <w:basedOn w:val="Normal"/>
    <w:next w:val="Normal"/>
    <w:uiPriority w:val="39"/>
    <w:qFormat/>
    <w:pPr>
      <w:ind w:left="420"/>
      <w:jc w:val="left"/>
    </w:pPr>
    <w:rPr>
      <w:iCs/>
      <w:sz w:val="20"/>
      <w:szCs w:val="20"/>
    </w:rPr>
  </w:style>
  <w:style w:type="paragraph" w:styleId="TOC8">
    <w:name w:val="toc 8"/>
    <w:basedOn w:val="Normal"/>
    <w:next w:val="Normal"/>
    <w:uiPriority w:val="39"/>
    <w:qFormat/>
    <w:pPr>
      <w:ind w:left="1470"/>
      <w:jc w:val="left"/>
    </w:pPr>
    <w:rPr>
      <w:sz w:val="18"/>
      <w:szCs w:val="18"/>
    </w:rPr>
  </w:style>
  <w:style w:type="paragraph" w:styleId="BalloonText">
    <w:name w:val="Balloon Text"/>
    <w:basedOn w:val="Normal"/>
    <w:semiHidden/>
    <w:qFormat/>
    <w:pPr>
      <w:spacing w:line="240" w:lineRule="auto"/>
    </w:pPr>
    <w:rPr>
      <w:sz w:val="18"/>
      <w:szCs w:val="18"/>
    </w:rPr>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1"/>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pPr>
      <w:tabs>
        <w:tab w:val="right" w:leader="dot" w:pos="8296"/>
      </w:tabs>
      <w:spacing w:before="120" w:after="120"/>
      <w:ind w:firstLine="0"/>
    </w:pPr>
    <w:rPr>
      <w:rFonts w:ascii="Arial" w:hAnsi="Arial" w:cs="Arial"/>
      <w:b/>
    </w:rPr>
  </w:style>
  <w:style w:type="paragraph" w:styleId="TOC4">
    <w:name w:val="toc 4"/>
    <w:basedOn w:val="Normal"/>
    <w:next w:val="Normal"/>
    <w:uiPriority w:val="39"/>
    <w:qFormat/>
    <w:pPr>
      <w:ind w:left="630"/>
      <w:jc w:val="left"/>
    </w:pPr>
    <w:rPr>
      <w:sz w:val="18"/>
      <w:szCs w:val="18"/>
    </w:rPr>
  </w:style>
  <w:style w:type="paragraph" w:styleId="TOC6">
    <w:name w:val="toc 6"/>
    <w:basedOn w:val="Normal"/>
    <w:next w:val="Normal"/>
    <w:uiPriority w:val="39"/>
    <w:qFormat/>
    <w:pPr>
      <w:ind w:left="1050"/>
      <w:jc w:val="left"/>
    </w:pPr>
    <w:rPr>
      <w:sz w:val="18"/>
      <w:szCs w:val="18"/>
    </w:rPr>
  </w:style>
  <w:style w:type="paragraph" w:styleId="TableofFigures">
    <w:name w:val="table of figures"/>
    <w:basedOn w:val="Normal"/>
    <w:next w:val="Normal"/>
    <w:uiPriority w:val="99"/>
    <w:qFormat/>
    <w:pPr>
      <w:ind w:left="420" w:hanging="420"/>
      <w:jc w:val="left"/>
    </w:pPr>
    <w:rPr>
      <w:smallCaps/>
      <w:sz w:val="20"/>
      <w:szCs w:val="20"/>
    </w:rPr>
  </w:style>
  <w:style w:type="paragraph" w:styleId="TOC2">
    <w:name w:val="toc 2"/>
    <w:basedOn w:val="Normal"/>
    <w:next w:val="Normal"/>
    <w:uiPriority w:val="39"/>
    <w:qFormat/>
    <w:pPr>
      <w:tabs>
        <w:tab w:val="right" w:leader="dot" w:pos="8296"/>
      </w:tabs>
      <w:ind w:left="210"/>
      <w:jc w:val="center"/>
    </w:pPr>
    <w:rPr>
      <w:smallCaps/>
      <w:sz w:val="20"/>
      <w:szCs w:val="20"/>
    </w:rPr>
  </w:style>
  <w:style w:type="paragraph" w:styleId="TOC9">
    <w:name w:val="toc 9"/>
    <w:basedOn w:val="Normal"/>
    <w:next w:val="Normal"/>
    <w:uiPriority w:val="39"/>
    <w:qFormat/>
    <w:pPr>
      <w:ind w:left="1680"/>
      <w:jc w:val="left"/>
    </w:pPr>
    <w:rPr>
      <w:sz w:val="18"/>
      <w:szCs w:val="18"/>
    </w:rPr>
  </w:style>
  <w:style w:type="paragraph" w:styleId="Index1">
    <w:name w:val="index 1"/>
    <w:basedOn w:val="Normal"/>
    <w:next w:val="Normal"/>
    <w:semiHidden/>
    <w:qFormat/>
    <w:pPr>
      <w:spacing w:line="240" w:lineRule="auto"/>
      <w:ind w:firstLine="0"/>
      <w:jc w:val="center"/>
    </w:pPr>
    <w:rPr>
      <w:rFonts w:ascii="宋体"/>
      <w:iCs/>
      <w:sz w:val="24"/>
      <w:szCs w:val="20"/>
    </w:rPr>
  </w:style>
  <w:style w:type="paragraph" w:styleId="CommentSubject">
    <w:name w:val="annotation subject"/>
    <w:basedOn w:val="CommentText"/>
    <w:next w:val="CommentText"/>
    <w:link w:val="a13"/>
    <w:semiHidden/>
    <w:unhideWhenUsed/>
    <w:qFormat/>
    <w:rPr>
      <w:b/>
      <w:bCs/>
    </w:rPr>
  </w:style>
  <w:style w:type="paragraph" w:styleId="BodyTextFirstIndent">
    <w:name w:val="Body Text First Indent"/>
    <w:basedOn w:val="BodyText"/>
    <w:qFormat/>
    <w:pPr>
      <w:spacing w:line="360" w:lineRule="auto"/>
      <w:ind w:firstLine="100" w:firstLineChars="100"/>
    </w:pPr>
    <w:rPr>
      <w:sz w:val="21"/>
    </w:rPr>
  </w:style>
  <w:style w:type="paragraph" w:styleId="BodyTextFirstIndent2">
    <w:name w:val="Body Text First Indent 2"/>
    <w:basedOn w:val="BodyTextIndent"/>
    <w:qFormat/>
    <w:pPr>
      <w:ind w:firstLine="200" w:firstLineChars="200"/>
    </w:pPr>
  </w:style>
  <w:style w:type="table" w:styleId="TableGrid">
    <w:name w:val="Table Grid"/>
    <w:basedOn w:val="TableNormal"/>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 w:type="character" w:styleId="FollowedHyperlink">
    <w:name w:val="FollowedHyperlink"/>
    <w:qFormat/>
    <w:rPr>
      <w:color w:val="800080"/>
      <w:u w:val="single"/>
    </w:rPr>
  </w:style>
  <w:style w:type="character" w:styleId="Hyperlink">
    <w:name w:val="Hyperlink"/>
    <w:uiPriority w:val="99"/>
    <w:qFormat/>
    <w:rPr>
      <w:color w:val="0000FF"/>
      <w:u w:val="single"/>
    </w:rPr>
  </w:style>
  <w:style w:type="character" w:styleId="CommentReference">
    <w:name w:val="annotation reference"/>
    <w:basedOn w:val="DefaultParagraphFont"/>
    <w:qFormat/>
    <w:rPr>
      <w:sz w:val="21"/>
      <w:szCs w:val="21"/>
    </w:rPr>
  </w:style>
  <w:style w:type="character" w:customStyle="1" w:styleId="tw4winInternal">
    <w:name w:val="tw4winInternal"/>
    <w:qFormat/>
    <w:rPr>
      <w:rFonts w:ascii="Courier New" w:hAnsi="Courier New"/>
      <w:color w:val="FF0000"/>
    </w:rPr>
  </w:style>
  <w:style w:type="character" w:customStyle="1" w:styleId="Char">
    <w:name w:val="正文正文 Char"/>
    <w:link w:val="a"/>
    <w:qFormat/>
    <w:rPr>
      <w:rFonts w:ascii="Arial" w:hAnsi="Arial"/>
      <w:kern w:val="2"/>
      <w:sz w:val="24"/>
      <w:szCs w:val="21"/>
    </w:rPr>
  </w:style>
  <w:style w:type="paragraph" w:customStyle="1" w:styleId="a">
    <w:name w:val="正文正文"/>
    <w:basedOn w:val="Normal"/>
    <w:link w:val="Char"/>
    <w:qFormat/>
    <w:pPr>
      <w:spacing w:after="156" w:afterLines="50" w:line="240" w:lineRule="auto"/>
      <w:ind w:firstLine="480" w:firstLineChars="200"/>
    </w:pPr>
    <w:rPr>
      <w:rFonts w:ascii="Arial" w:hAnsi="Arial"/>
      <w:sz w:val="24"/>
      <w:szCs w:val="21"/>
    </w:rPr>
  </w:style>
  <w:style w:type="character" w:customStyle="1" w:styleId="a0">
    <w:name w:val="页脚 字符"/>
    <w:link w:val="Footer"/>
    <w:uiPriority w:val="99"/>
    <w:qFormat/>
    <w:rPr>
      <w:kern w:val="2"/>
      <w:sz w:val="18"/>
      <w:szCs w:val="18"/>
    </w:rPr>
  </w:style>
  <w:style w:type="character" w:customStyle="1" w:styleId="Char0">
    <w:name w:val="正文 Char"/>
    <w:link w:val="1"/>
    <w:qFormat/>
    <w:rPr>
      <w:rFonts w:cs="宋体"/>
      <w:lang w:val="en-US" w:eastAsia="zh-CN" w:bidi="ar-SA"/>
    </w:rPr>
  </w:style>
  <w:style w:type="character" w:customStyle="1" w:styleId="a1">
    <w:name w:val="页眉 字符"/>
    <w:link w:val="Header"/>
    <w:uiPriority w:val="99"/>
    <w:qFormat/>
    <w:rPr>
      <w:kern w:val="2"/>
      <w:sz w:val="18"/>
      <w:szCs w:val="18"/>
    </w:rPr>
  </w:style>
  <w:style w:type="paragraph" w:customStyle="1" w:styleId="a2">
    <w:name w:val="表格文字"/>
    <w:basedOn w:val="Normal"/>
    <w:qFormat/>
    <w:pPr>
      <w:spacing w:line="240" w:lineRule="auto"/>
    </w:pPr>
    <w:rPr>
      <w:rFonts w:cs="宋体"/>
      <w:szCs w:val="20"/>
    </w:rPr>
  </w:style>
  <w:style w:type="paragraph" w:customStyle="1" w:styleId="CharCharCharCharCharCharChar">
    <w:name w:val="Char Char Char Char Char Char Char"/>
    <w:basedOn w:val="Normal"/>
    <w:qFormat/>
    <w:pPr>
      <w:spacing w:line="240" w:lineRule="auto"/>
    </w:pPr>
    <w:rPr>
      <w:szCs w:val="21"/>
    </w:rPr>
  </w:style>
  <w:style w:type="paragraph" w:customStyle="1" w:styleId="10">
    <w:name w:val="列出段落1"/>
    <w:basedOn w:val="Normal"/>
    <w:uiPriority w:val="34"/>
    <w:qFormat/>
    <w:pPr>
      <w:ind w:firstLine="200" w:firstLineChars="200"/>
    </w:pPr>
  </w:style>
  <w:style w:type="paragraph" w:customStyle="1" w:styleId="Char1">
    <w:name w:val="Char1"/>
    <w:basedOn w:val="Normal"/>
    <w:qFormat/>
    <w:pPr>
      <w:spacing w:line="240" w:lineRule="auto"/>
    </w:pPr>
    <w:rPr>
      <w:snapToGrid w:val="0"/>
      <w:kern w:val="0"/>
      <w:szCs w:val="21"/>
    </w:rPr>
  </w:style>
  <w:style w:type="paragraph" w:customStyle="1" w:styleId="2">
    <w:name w:val="样式2"/>
    <w:basedOn w:val="Heading6"/>
    <w:qFormat/>
  </w:style>
  <w:style w:type="paragraph" w:customStyle="1" w:styleId="a3">
    <w:name w:val="封面标签"/>
    <w:basedOn w:val="Normal"/>
    <w:qFormat/>
    <w:pPr>
      <w:spacing w:line="240" w:lineRule="atLeast"/>
      <w:ind w:firstLine="0"/>
    </w:pPr>
    <w:rPr>
      <w:rFonts w:ascii="黑体" w:eastAsia="黑体"/>
      <w:szCs w:val="20"/>
    </w:rPr>
  </w:style>
  <w:style w:type="paragraph" w:customStyle="1" w:styleId="11">
    <w:name w:val="列表数字1）"/>
    <w:next w:val="BodyTextFirstIndent"/>
    <w:qFormat/>
    <w:pPr>
      <w:numPr>
        <w:numId w:val="2"/>
      </w:numPr>
      <w:tabs>
        <w:tab w:val="clear" w:pos="786"/>
        <w:tab w:val="left" w:pos="900"/>
      </w:tabs>
      <w:spacing w:line="360" w:lineRule="auto"/>
      <w:jc w:val="both"/>
    </w:pPr>
    <w:rPr>
      <w:sz w:val="24"/>
    </w:rPr>
  </w:style>
  <w:style w:type="paragraph" w:customStyle="1" w:styleId="3">
    <w:name w:val="样式3"/>
    <w:basedOn w:val="Heading7"/>
    <w:qFormat/>
  </w:style>
  <w:style w:type="paragraph" w:customStyle="1" w:styleId="5">
    <w:name w:val="样式5"/>
    <w:basedOn w:val="Heading2"/>
    <w:qFormat/>
    <w:pPr>
      <w:ind w:left="0" w:firstLine="0"/>
    </w:pPr>
  </w:style>
  <w:style w:type="paragraph" w:customStyle="1" w:styleId="12">
    <w:name w:val="样式1"/>
    <w:basedOn w:val="Heading6"/>
    <w:qFormat/>
  </w:style>
  <w:style w:type="paragraph" w:customStyle="1" w:styleId="4">
    <w:name w:val="样式4"/>
    <w:basedOn w:val="Heading1"/>
    <w:qFormat/>
    <w:pPr>
      <w:spacing w:before="480" w:after="480"/>
    </w:pPr>
  </w:style>
  <w:style w:type="paragraph" w:customStyle="1" w:styleId="a4">
    <w:name w:val="目录"/>
    <w:basedOn w:val="1"/>
    <w:qFormat/>
    <w:pPr>
      <w:jc w:val="center"/>
    </w:pPr>
    <w:rPr>
      <w:b/>
      <w:bCs/>
      <w:spacing w:val="180"/>
      <w:sz w:val="28"/>
      <w:szCs w:val="28"/>
    </w:rPr>
  </w:style>
  <w:style w:type="paragraph" w:customStyle="1" w:styleId="a5">
    <w:name w:val="首页小标题"/>
    <w:basedOn w:val="Normal"/>
    <w:qFormat/>
    <w:pPr>
      <w:spacing w:line="480" w:lineRule="auto"/>
      <w:jc w:val="center"/>
    </w:pPr>
    <w:rPr>
      <w:rFonts w:ascii="宋体" w:hAnsi="宋体" w:cs="宋体"/>
      <w:b/>
      <w:bCs/>
      <w:sz w:val="44"/>
      <w:szCs w:val="20"/>
      <w14:shadow w14:blurRad="50800" w14:dist="38100" w14:dir="2700000" w14:sx="100000" w14:sy="100000" w14:kx="0" w14:ky="0" w14:algn="tl">
        <w14:srgbClr w14:val="000000">
          <w14:alpha w14:val="60000"/>
        </w14:srgbClr>
      </w14:shadow>
    </w:rPr>
  </w:style>
  <w:style w:type="paragraph" w:customStyle="1" w:styleId="20">
    <w:name w:val="正文2"/>
    <w:basedOn w:val="Normal"/>
    <w:qFormat/>
    <w:pPr>
      <w:widowControl/>
      <w:overflowPunct w:val="0"/>
      <w:autoSpaceDE w:val="0"/>
      <w:autoSpaceDN w:val="0"/>
      <w:adjustRightInd w:val="0"/>
      <w:jc w:val="left"/>
      <w:textAlignment w:val="baseline"/>
    </w:pPr>
    <w:rPr>
      <w:kern w:val="0"/>
      <w:sz w:val="24"/>
      <w:szCs w:val="20"/>
    </w:rPr>
  </w:style>
  <w:style w:type="paragraph" w:customStyle="1" w:styleId="a6">
    <w:name w:val="文档注释"/>
    <w:basedOn w:val="Normal"/>
    <w:qFormat/>
    <w:pPr>
      <w:spacing w:line="240" w:lineRule="auto"/>
      <w:ind w:firstLine="360" w:firstLineChars="200"/>
    </w:pPr>
    <w:rPr>
      <w:sz w:val="18"/>
    </w:rPr>
  </w:style>
  <w:style w:type="paragraph" w:customStyle="1" w:styleId="a7">
    <w:name w:val="表内容"/>
    <w:qFormat/>
    <w:rPr>
      <w:rFonts w:ascii="宋体"/>
      <w:kern w:val="21"/>
      <w:sz w:val="24"/>
      <w:szCs w:val="24"/>
    </w:rPr>
  </w:style>
  <w:style w:type="paragraph" w:customStyle="1" w:styleId="a8">
    <w:name w:val="解释字体"/>
    <w:basedOn w:val="Normal"/>
    <w:qFormat/>
    <w:pPr>
      <w:widowControl/>
      <w:spacing w:after="80" w:line="240" w:lineRule="auto"/>
      <w:jc w:val="left"/>
    </w:pPr>
    <w:rPr>
      <w:i/>
      <w:snapToGrid w:val="0"/>
      <w:color w:val="0000FF"/>
      <w:kern w:val="0"/>
      <w:sz w:val="24"/>
      <w:szCs w:val="20"/>
    </w:rPr>
  </w:style>
  <w:style w:type="paragraph" w:customStyle="1" w:styleId="TOC10">
    <w:name w:val="TOC 标题1"/>
    <w:basedOn w:val="Heading1"/>
    <w:next w:val="Normal"/>
    <w:uiPriority w:val="39"/>
    <w:qFormat/>
    <w:pPr>
      <w:numPr>
        <w:numId w:val="0"/>
      </w:numPr>
      <w:spacing w:before="480" w:after="0" w:line="276" w:lineRule="auto"/>
      <w:outlineLvl w:val="9"/>
    </w:pPr>
    <w:rPr>
      <w:rFonts w:ascii="Cambria" w:hAnsi="Cambria" w:cs="Times New Roman"/>
      <w:color w:val="365F91"/>
      <w:sz w:val="28"/>
      <w:szCs w:val="28"/>
    </w:rPr>
  </w:style>
  <w:style w:type="paragraph" w:customStyle="1" w:styleId="a9">
    <w:name w:val="首页大标题"/>
    <w:basedOn w:val="Normal"/>
    <w:qFormat/>
    <w:pPr>
      <w:spacing w:line="480" w:lineRule="auto"/>
      <w:jc w:val="center"/>
    </w:pPr>
    <w:rPr>
      <w:rFonts w:ascii="宋体" w:hAnsi="宋体" w:cs="宋体"/>
      <w:b/>
      <w:bCs/>
      <w:sz w:val="52"/>
      <w:szCs w:val="20"/>
      <w14:shadow w14:blurRad="50800" w14:dist="38100" w14:dir="2700000" w14:sx="100000" w14:sy="100000" w14:kx="0" w14:ky="0" w14:algn="tl">
        <w14:srgbClr w14:val="000000">
          <w14:alpha w14:val="60000"/>
        </w14:srgbClr>
      </w14:shadow>
    </w:rPr>
  </w:style>
  <w:style w:type="paragraph" w:customStyle="1" w:styleId="a10">
    <w:name w:val="表格文本"/>
    <w:basedOn w:val="Normal"/>
    <w:qFormat/>
    <w:pPr>
      <w:tabs>
        <w:tab w:val="decimal" w:pos="0"/>
      </w:tabs>
      <w:autoSpaceDE w:val="0"/>
      <w:autoSpaceDN w:val="0"/>
      <w:adjustRightInd w:val="0"/>
      <w:spacing w:line="288" w:lineRule="auto"/>
      <w:ind w:firstLine="0"/>
      <w:jc w:val="left"/>
    </w:pPr>
    <w:rPr>
      <w:rFonts w:ascii="宋体" w:hAnsi="宋体"/>
      <w:kern w:val="0"/>
      <w:szCs w:val="21"/>
    </w:rPr>
  </w:style>
  <w:style w:type="paragraph" w:customStyle="1" w:styleId="Char2">
    <w:name w:val="Char"/>
    <w:basedOn w:val="Normal"/>
    <w:qFormat/>
    <w:pPr>
      <w:adjustRightInd w:val="0"/>
      <w:spacing w:line="360" w:lineRule="atLeast"/>
      <w:textAlignment w:val="baseline"/>
    </w:pPr>
  </w:style>
  <w:style w:type="paragraph" w:customStyle="1" w:styleId="a11">
    <w:name w:val="项目编号"/>
    <w:basedOn w:val="NormalIndent"/>
    <w:qFormat/>
    <w:pPr>
      <w:numPr>
        <w:numId w:val="3"/>
      </w:numPr>
      <w:spacing w:before="31" w:beforeLines="10" w:after="31" w:afterLines="10" w:line="340" w:lineRule="exact"/>
    </w:pPr>
    <w:rPr>
      <w:rFonts w:ascii="Arial" w:eastAsia="楷体_GB2312" w:hAnsi="Arial"/>
      <w:sz w:val="24"/>
    </w:rPr>
  </w:style>
  <w:style w:type="paragraph" w:customStyle="1" w:styleId="13">
    <w:name w:val="列表数字1"/>
    <w:next w:val="BodyTextFirstIndent"/>
    <w:qFormat/>
    <w:pPr>
      <w:numPr>
        <w:numId w:val="4"/>
      </w:numPr>
      <w:tabs>
        <w:tab w:val="left" w:pos="900"/>
        <w:tab w:val="clear" w:pos="1145"/>
      </w:tabs>
      <w:spacing w:before="120" w:line="360" w:lineRule="auto"/>
    </w:pPr>
    <w:rPr>
      <w:sz w:val="24"/>
    </w:rPr>
  </w:style>
  <w:style w:type="character" w:customStyle="1" w:styleId="a12">
    <w:name w:val="批注文字 字符"/>
    <w:basedOn w:val="DefaultParagraphFont"/>
    <w:link w:val="CommentText"/>
    <w:qFormat/>
    <w:rPr>
      <w:kern w:val="2"/>
      <w:sz w:val="21"/>
      <w:szCs w:val="24"/>
    </w:rPr>
  </w:style>
  <w:style w:type="character" w:customStyle="1" w:styleId="a13">
    <w:name w:val="批注主题 字符"/>
    <w:basedOn w:val="a12"/>
    <w:link w:val="CommentSubject"/>
    <w:semiHidden/>
    <w:qFormat/>
    <w:rPr>
      <w:b/>
      <w:bCs/>
      <w:kern w:val="2"/>
      <w:sz w:val="21"/>
      <w:szCs w:val="24"/>
    </w:rPr>
  </w:style>
  <w:style w:type="paragraph" w:customStyle="1" w:styleId="14">
    <w:name w:val="页眉1"/>
    <w:basedOn w:val="Normal"/>
    <w:next w:val="Header"/>
    <w:pPr>
      <w:pBdr>
        <w:bottom w:val="single" w:sz="4" w:space="1" w:color="auto"/>
      </w:pBdr>
      <w:tabs>
        <w:tab w:val="center" w:pos="4153"/>
        <w:tab w:val="right" w:pos="8306"/>
      </w:tabs>
      <w:snapToGrid w:val="0"/>
      <w:ind w:firstLine="88" w:firstLineChars="49"/>
    </w:pPr>
    <w:rPr>
      <w:rFonts w:ascii="宋体" w:hAnsi="宋体"/>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header" Target="head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995EA3-75E1-4FB6-9444-22903B617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XA QWQ</cp:lastModifiedBy>
  <cp:revision>201</cp:revision>
  <dcterms:created xsi:type="dcterms:W3CDTF">2017-12-01T08:37:00Z</dcterms:created>
  <dcterms:modified xsi:type="dcterms:W3CDTF">2021-09-13T07:04:00Z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