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7.0.0 -->
  <w:body>
    <w:p>
      <w:pPr>
        <w:spacing w:before="156" w:beforeLines="50"/>
        <w:ind w:right="26" w:firstLine="0"/>
        <w:jc w:val="center"/>
        <w:rPr>
          <w:b/>
          <w:color w:val="auto"/>
          <w:sz w:val="52"/>
          <w:szCs w:val="52"/>
        </w:rPr>
      </w:pPr>
    </w:p>
    <w:p>
      <w:pPr>
        <w:spacing w:before="156" w:beforeLines="50"/>
        <w:ind w:right="26" w:firstLine="0"/>
        <w:jc w:val="center"/>
        <w:rPr>
          <w:b/>
          <w:color w:val="auto"/>
          <w:sz w:val="52"/>
          <w:szCs w:val="52"/>
        </w:rPr>
      </w:pPr>
    </w:p>
    <w:p>
      <w:pPr>
        <w:spacing w:before="156" w:beforeLines="50"/>
        <w:ind w:right="26" w:firstLine="0"/>
        <w:jc w:val="center"/>
        <w:rPr>
          <w:b/>
          <w:color w:val="auto"/>
          <w:sz w:val="52"/>
          <w:szCs w:val="52"/>
        </w:rPr>
      </w:pPr>
    </w:p>
    <w:p>
      <w:pPr>
        <w:spacing w:before="156" w:beforeLines="50"/>
        <w:ind w:right="26" w:firstLine="0"/>
        <w:jc w:val="center"/>
        <w:rPr>
          <w:b/>
          <w:color w:val="auto"/>
          <w:sz w:val="52"/>
          <w:szCs w:val="52"/>
        </w:rPr>
      </w:pPr>
      <w:r>
        <w:rPr>
          <w:rFonts w:hint="eastAsia"/>
          <w:b/>
          <w:color w:val="auto"/>
          <w:sz w:val="52"/>
          <w:szCs w:val="52"/>
        </w:rPr>
        <w:t>徐州市三维基础地理信息系统平台项目</w:t>
      </w:r>
    </w:p>
    <w:p>
      <w:pPr>
        <w:spacing w:before="156" w:beforeLines="50"/>
        <w:ind w:right="26" w:firstLine="0"/>
        <w:jc w:val="center"/>
        <w:rPr>
          <w:bCs/>
          <w:color w:val="auto"/>
          <w:sz w:val="52"/>
          <w:szCs w:val="52"/>
        </w:rPr>
      </w:pPr>
      <w:r>
        <w:rPr>
          <w:bCs/>
          <w:color w:val="auto"/>
          <w:sz w:val="52"/>
          <w:szCs w:val="52"/>
        </w:rPr>
        <w:t xml:space="preserve">     </w:t>
      </w:r>
      <w:r>
        <w:rPr>
          <w:rFonts w:hint="eastAsia"/>
          <w:bCs/>
          <w:color w:val="auto"/>
          <w:sz w:val="52"/>
          <w:szCs w:val="52"/>
        </w:rPr>
        <w:t>--用户需求规格说明书</w:t>
      </w:r>
    </w:p>
    <w:p>
      <w:pPr>
        <w:ind w:right="28" w:firstLine="0"/>
        <w:jc w:val="center"/>
        <w:rPr>
          <w:b/>
          <w:color w:val="auto"/>
          <w:sz w:val="52"/>
          <w:szCs w:val="52"/>
        </w:rPr>
      </w:pPr>
    </w:p>
    <w:p>
      <w:pPr>
        <w:ind w:left="480" w:firstLine="643"/>
        <w:rPr>
          <w:rFonts w:ascii="宋体" w:hAnsi="宋体"/>
          <w:b/>
          <w:color w:val="auto"/>
          <w:sz w:val="32"/>
          <w:szCs w:val="32"/>
        </w:rPr>
      </w:pPr>
    </w:p>
    <w:p>
      <w:pPr>
        <w:ind w:left="480" w:firstLine="643"/>
        <w:rPr>
          <w:rFonts w:ascii="宋体" w:hAnsi="宋体"/>
          <w:b/>
          <w:color w:val="auto"/>
          <w:sz w:val="32"/>
          <w:szCs w:val="32"/>
        </w:rPr>
      </w:pPr>
    </w:p>
    <w:tbl>
      <w:tblPr>
        <w:tblStyle w:val="TableNormal"/>
        <w:tblpPr w:leftFromText="180" w:rightFromText="180" w:vertAnchor="text" w:horzAnchor="margin" w:tblpXSpec="center" w:tblpY="20"/>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2694"/>
        <w:gridCol w:w="3873"/>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20"/>
        </w:trPr>
        <w:tc>
          <w:tcPr>
            <w:tcW w:w="2694" w:type="dxa"/>
            <w:vAlign w:val="center"/>
          </w:tcPr>
          <w:p>
            <w:pPr>
              <w:rPr>
                <w:rFonts w:ascii="宋体" w:hAnsi="宋体" w:cs="Arial"/>
                <w:b/>
                <w:bCs/>
                <w:color w:val="auto"/>
                <w:sz w:val="30"/>
                <w:szCs w:val="30"/>
              </w:rPr>
            </w:pPr>
            <w:r>
              <w:rPr>
                <w:rFonts w:ascii="宋体" w:hAnsi="宋体" w:cs="宋体" w:hint="eastAsia"/>
                <w:b/>
                <w:bCs/>
                <w:color w:val="auto"/>
                <w:sz w:val="30"/>
                <w:szCs w:val="30"/>
              </w:rPr>
              <w:t>文档名称</w:t>
            </w:r>
          </w:p>
        </w:tc>
        <w:tc>
          <w:tcPr>
            <w:tcW w:w="3873" w:type="dxa"/>
            <w:vAlign w:val="center"/>
          </w:tcPr>
          <w:p>
            <w:pPr>
              <w:jc w:val="center"/>
              <w:rPr>
                <w:rFonts w:ascii="宋体" w:hAnsi="宋体" w:cs="Arial"/>
                <w:color w:val="auto"/>
                <w:sz w:val="28"/>
                <w:szCs w:val="28"/>
              </w:rPr>
            </w:pPr>
            <w:r>
              <w:rPr>
                <w:rFonts w:ascii="宋体" w:hAnsi="宋体" w:cs="宋体" w:hint="eastAsia"/>
                <w:bCs/>
                <w:color w:val="auto"/>
                <w:sz w:val="28"/>
                <w:szCs w:val="28"/>
              </w:rPr>
              <w:t>用户需求规格说明书</w:t>
            </w:r>
          </w:p>
        </w:tc>
      </w:tr>
      <w:tr>
        <w:tblPrEx>
          <w:tblW w:w="0" w:type="auto"/>
          <w:tblInd w:w="0" w:type="dxa"/>
          <w:tblCellMar>
            <w:top w:w="0" w:type="dxa"/>
            <w:left w:w="108" w:type="dxa"/>
            <w:bottom w:w="0" w:type="dxa"/>
            <w:right w:w="108" w:type="dxa"/>
          </w:tblCellMar>
        </w:tblPrEx>
        <w:trPr>
          <w:trHeight w:val="20"/>
        </w:trPr>
        <w:tc>
          <w:tcPr>
            <w:tcW w:w="2694" w:type="dxa"/>
            <w:vAlign w:val="center"/>
          </w:tcPr>
          <w:p>
            <w:pPr>
              <w:rPr>
                <w:rFonts w:ascii="宋体" w:hAnsi="宋体" w:cs="宋体"/>
                <w:b/>
                <w:bCs/>
                <w:color w:val="auto"/>
                <w:sz w:val="30"/>
                <w:szCs w:val="30"/>
              </w:rPr>
            </w:pPr>
            <w:r>
              <w:rPr>
                <w:rFonts w:ascii="宋体" w:hAnsi="宋体" w:cs="宋体" w:hint="eastAsia"/>
                <w:b/>
                <w:bCs/>
                <w:color w:val="auto"/>
                <w:sz w:val="30"/>
                <w:szCs w:val="30"/>
              </w:rPr>
              <w:t>版本号</w:t>
            </w:r>
          </w:p>
        </w:tc>
        <w:tc>
          <w:tcPr>
            <w:tcW w:w="3873" w:type="dxa"/>
            <w:vAlign w:val="center"/>
          </w:tcPr>
          <w:p>
            <w:pPr>
              <w:jc w:val="center"/>
              <w:rPr>
                <w:rFonts w:ascii="宋体" w:eastAsia="宋体" w:hAnsi="宋体" w:cs="宋体" w:hint="eastAsia"/>
                <w:bCs/>
                <w:color w:val="auto"/>
                <w:sz w:val="28"/>
                <w:szCs w:val="28"/>
                <w:lang w:val="en-US" w:eastAsia="zh-CN"/>
              </w:rPr>
            </w:pPr>
            <w:r>
              <w:rPr>
                <w:rFonts w:ascii="宋体" w:hAnsi="宋体" w:cs="宋体"/>
                <w:bCs/>
                <w:color w:val="auto"/>
                <w:sz w:val="28"/>
                <w:szCs w:val="28"/>
              </w:rPr>
              <w:t>V1.</w:t>
            </w:r>
            <w:r>
              <w:rPr>
                <w:rFonts w:ascii="宋体" w:hAnsi="宋体" w:cs="宋体" w:hint="eastAsia"/>
                <w:bCs/>
                <w:color w:val="auto"/>
                <w:sz w:val="28"/>
                <w:szCs w:val="28"/>
                <w:lang w:val="en-US" w:eastAsia="zh-CN"/>
              </w:rPr>
              <w:t>1</w:t>
            </w:r>
          </w:p>
        </w:tc>
      </w:tr>
      <w:tr>
        <w:tblPrEx>
          <w:tblW w:w="0" w:type="auto"/>
          <w:tblInd w:w="0" w:type="dxa"/>
          <w:tblCellMar>
            <w:top w:w="0" w:type="dxa"/>
            <w:left w:w="108" w:type="dxa"/>
            <w:bottom w:w="0" w:type="dxa"/>
            <w:right w:w="108" w:type="dxa"/>
          </w:tblCellMar>
        </w:tblPrEx>
        <w:trPr>
          <w:trHeight w:val="20"/>
        </w:trPr>
        <w:tc>
          <w:tcPr>
            <w:tcW w:w="2694" w:type="dxa"/>
            <w:vAlign w:val="center"/>
          </w:tcPr>
          <w:p>
            <w:pPr>
              <w:rPr>
                <w:rFonts w:ascii="宋体" w:hAnsi="宋体" w:cs="宋体"/>
                <w:b/>
                <w:bCs/>
                <w:color w:val="auto"/>
                <w:sz w:val="30"/>
                <w:szCs w:val="30"/>
              </w:rPr>
            </w:pPr>
            <w:r>
              <w:rPr>
                <w:rFonts w:ascii="宋体" w:hAnsi="宋体" w:cs="宋体" w:hint="eastAsia"/>
                <w:b/>
                <w:bCs/>
                <w:color w:val="auto"/>
                <w:sz w:val="30"/>
                <w:szCs w:val="30"/>
              </w:rPr>
              <w:t>创建人</w:t>
            </w:r>
          </w:p>
        </w:tc>
        <w:tc>
          <w:tcPr>
            <w:tcW w:w="3873" w:type="dxa"/>
            <w:vAlign w:val="center"/>
          </w:tcPr>
          <w:p>
            <w:pPr>
              <w:jc w:val="center"/>
              <w:rPr>
                <w:rFonts w:ascii="宋体" w:hAnsi="宋体" w:cs="宋体"/>
                <w:bCs/>
                <w:color w:val="auto"/>
                <w:sz w:val="28"/>
                <w:szCs w:val="28"/>
              </w:rPr>
            </w:pPr>
            <w:r>
              <w:rPr>
                <w:rFonts w:ascii="宋体" w:hAnsi="宋体" w:cs="宋体" w:hint="eastAsia"/>
                <w:bCs/>
                <w:color w:val="auto"/>
                <w:sz w:val="28"/>
                <w:szCs w:val="28"/>
              </w:rPr>
              <w:t>马娇</w:t>
            </w:r>
          </w:p>
        </w:tc>
      </w:tr>
      <w:tr>
        <w:tblPrEx>
          <w:tblW w:w="0" w:type="auto"/>
          <w:tblInd w:w="0" w:type="dxa"/>
          <w:tblCellMar>
            <w:top w:w="0" w:type="dxa"/>
            <w:left w:w="108" w:type="dxa"/>
            <w:bottom w:w="0" w:type="dxa"/>
            <w:right w:w="108" w:type="dxa"/>
          </w:tblCellMar>
        </w:tblPrEx>
        <w:trPr>
          <w:trHeight w:val="20"/>
        </w:trPr>
        <w:tc>
          <w:tcPr>
            <w:tcW w:w="2694" w:type="dxa"/>
            <w:vAlign w:val="center"/>
          </w:tcPr>
          <w:p>
            <w:pPr>
              <w:rPr>
                <w:rFonts w:ascii="宋体" w:hAnsi="宋体" w:cs="宋体"/>
                <w:b/>
                <w:bCs/>
                <w:color w:val="auto"/>
                <w:sz w:val="30"/>
                <w:szCs w:val="30"/>
              </w:rPr>
            </w:pPr>
            <w:r>
              <w:rPr>
                <w:rFonts w:ascii="宋体" w:hAnsi="宋体" w:cs="宋体" w:hint="eastAsia"/>
                <w:b/>
                <w:bCs/>
                <w:color w:val="auto"/>
                <w:sz w:val="30"/>
                <w:szCs w:val="30"/>
              </w:rPr>
              <w:t>创建日期</w:t>
            </w:r>
          </w:p>
        </w:tc>
        <w:tc>
          <w:tcPr>
            <w:tcW w:w="3873" w:type="dxa"/>
            <w:vAlign w:val="center"/>
          </w:tcPr>
          <w:p>
            <w:pPr>
              <w:jc w:val="center"/>
              <w:rPr>
                <w:rFonts w:ascii="宋体" w:hAnsi="宋体" w:cs="宋体"/>
                <w:bCs/>
                <w:color w:val="auto"/>
                <w:sz w:val="28"/>
                <w:szCs w:val="28"/>
              </w:rPr>
            </w:pPr>
            <w:r>
              <w:rPr>
                <w:rFonts w:ascii="宋体" w:hAnsi="宋体" w:cs="宋体" w:hint="eastAsia"/>
                <w:bCs/>
                <w:color w:val="auto"/>
                <w:sz w:val="28"/>
                <w:szCs w:val="28"/>
              </w:rPr>
              <w:t>2022/8/5</w:t>
            </w:r>
          </w:p>
        </w:tc>
      </w:tr>
      <w:tr>
        <w:tblPrEx>
          <w:tblW w:w="0" w:type="auto"/>
          <w:tblInd w:w="0" w:type="dxa"/>
          <w:tblCellMar>
            <w:top w:w="0" w:type="dxa"/>
            <w:left w:w="108" w:type="dxa"/>
            <w:bottom w:w="0" w:type="dxa"/>
            <w:right w:w="108" w:type="dxa"/>
          </w:tblCellMar>
        </w:tblPrEx>
        <w:trPr>
          <w:trHeight w:val="20"/>
        </w:trPr>
        <w:tc>
          <w:tcPr>
            <w:tcW w:w="2694" w:type="dxa"/>
            <w:vAlign w:val="center"/>
          </w:tcPr>
          <w:p>
            <w:pPr>
              <w:rPr>
                <w:rFonts w:ascii="宋体" w:hAnsi="宋体" w:cs="宋体"/>
                <w:b/>
                <w:bCs/>
                <w:color w:val="auto"/>
                <w:sz w:val="30"/>
                <w:szCs w:val="30"/>
              </w:rPr>
            </w:pPr>
            <w:r>
              <w:rPr>
                <w:rFonts w:ascii="宋体" w:hAnsi="宋体" w:cs="宋体" w:hint="eastAsia"/>
                <w:b/>
                <w:bCs/>
                <w:color w:val="auto"/>
                <w:sz w:val="30"/>
                <w:szCs w:val="30"/>
              </w:rPr>
              <w:t>保密分类</w:t>
            </w:r>
          </w:p>
        </w:tc>
        <w:tc>
          <w:tcPr>
            <w:tcW w:w="3873" w:type="dxa"/>
            <w:vAlign w:val="center"/>
          </w:tcPr>
          <w:p>
            <w:pPr>
              <w:jc w:val="center"/>
              <w:rPr>
                <w:rFonts w:ascii="宋体" w:hAnsi="宋体" w:cs="宋体"/>
                <w:bCs/>
                <w:color w:val="auto"/>
                <w:sz w:val="28"/>
                <w:szCs w:val="28"/>
              </w:rPr>
            </w:pPr>
            <w:r>
              <w:rPr>
                <w:rFonts w:ascii="宋体" w:hAnsi="宋体" w:cs="宋体" w:hint="eastAsia"/>
                <w:bCs/>
                <w:color w:val="auto"/>
                <w:sz w:val="28"/>
                <w:szCs w:val="28"/>
              </w:rPr>
              <w:t>内部公开</w:t>
            </w:r>
          </w:p>
        </w:tc>
      </w:tr>
    </w:tbl>
    <w:p>
      <w:pPr>
        <w:ind w:left="480" w:firstLine="643"/>
        <w:rPr>
          <w:rFonts w:ascii="宋体" w:hAnsi="宋体"/>
          <w:b/>
          <w:color w:val="auto"/>
          <w:sz w:val="32"/>
          <w:szCs w:val="32"/>
        </w:rPr>
      </w:pPr>
    </w:p>
    <w:p>
      <w:pPr>
        <w:ind w:left="480" w:firstLine="643"/>
        <w:rPr>
          <w:rFonts w:ascii="宋体" w:hAnsi="宋体"/>
          <w:b/>
          <w:color w:val="auto"/>
          <w:sz w:val="32"/>
          <w:szCs w:val="32"/>
        </w:rPr>
      </w:pPr>
    </w:p>
    <w:p>
      <w:pPr>
        <w:ind w:left="480" w:firstLine="643"/>
        <w:rPr>
          <w:rFonts w:ascii="宋体" w:hAnsi="宋体"/>
          <w:b/>
          <w:color w:val="auto"/>
          <w:sz w:val="32"/>
          <w:szCs w:val="32"/>
        </w:rPr>
      </w:pPr>
    </w:p>
    <w:p>
      <w:pPr>
        <w:ind w:left="480" w:firstLine="643"/>
        <w:rPr>
          <w:rFonts w:ascii="宋体" w:hAnsi="宋体"/>
          <w:b/>
          <w:color w:val="auto"/>
          <w:sz w:val="32"/>
          <w:szCs w:val="32"/>
        </w:rPr>
      </w:pPr>
    </w:p>
    <w:p>
      <w:pPr>
        <w:ind w:left="480" w:firstLine="643"/>
        <w:rPr>
          <w:rFonts w:ascii="宋体" w:hAnsi="宋体"/>
          <w:b/>
          <w:color w:val="auto"/>
          <w:sz w:val="32"/>
          <w:szCs w:val="32"/>
        </w:rPr>
      </w:pPr>
    </w:p>
    <w:p>
      <w:pPr>
        <w:ind w:left="480" w:firstLine="643"/>
        <w:rPr>
          <w:rFonts w:ascii="宋体" w:hAnsi="宋体"/>
          <w:b/>
          <w:color w:val="auto"/>
          <w:sz w:val="32"/>
          <w:szCs w:val="32"/>
        </w:rPr>
      </w:pPr>
    </w:p>
    <w:p>
      <w:pPr>
        <w:pStyle w:val="a7"/>
        <w:jc w:val="left"/>
        <w:rPr>
          <w:rFonts w:ascii="宋体" w:eastAsia="宋体" w:hAnsi="宋体"/>
          <w:color w:val="auto"/>
          <w:sz w:val="21"/>
        </w:rPr>
      </w:pPr>
    </w:p>
    <w:p>
      <w:pPr>
        <w:tabs>
          <w:tab w:val="left" w:pos="2590"/>
        </w:tabs>
        <w:rPr>
          <w:b/>
          <w:color w:val="auto"/>
        </w:rPr>
      </w:pPr>
      <w:r>
        <w:rPr>
          <w:rFonts w:ascii="宋体" w:hAnsi="宋体"/>
          <w:color w:val="auto"/>
        </w:rPr>
        <w:br w:type="page"/>
      </w:r>
    </w:p>
    <w:p>
      <w:pPr>
        <w:rPr>
          <w:rFonts w:ascii="宋体" w:hAnsi="宋体" w:cs="Arial"/>
          <w:b/>
          <w:bCs/>
          <w:color w:val="auto"/>
          <w:szCs w:val="21"/>
        </w:rPr>
      </w:pPr>
      <w:r>
        <w:rPr>
          <w:rFonts w:ascii="宋体" w:hAnsi="宋体" w:cs="宋体" w:hint="eastAsia"/>
          <w:b/>
          <w:bCs/>
          <w:color w:val="auto"/>
          <w:szCs w:val="21"/>
        </w:rPr>
        <w:t>文档修订记录</w:t>
      </w:r>
    </w:p>
    <w:tbl>
      <w:tblPr>
        <w:tblStyle w:val="TableNormal"/>
        <w:tblW w:w="8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4"/>
        <w:gridCol w:w="1175"/>
        <w:gridCol w:w="1375"/>
        <w:gridCol w:w="1413"/>
        <w:gridCol w:w="1068"/>
        <w:gridCol w:w="1307"/>
        <w:gridCol w:w="1206"/>
      </w:tblGrid>
      <w:tr>
        <w:tblPrEx>
          <w:tblW w:w="8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Height w:val="755"/>
          <w:jc w:val="center"/>
        </w:trPr>
        <w:tc>
          <w:tcPr>
            <w:tcW w:w="1024" w:type="dxa"/>
            <w:shd w:val="clear" w:color="auto" w:fill="CCCCCC"/>
            <w:vAlign w:val="center"/>
          </w:tcPr>
          <w:p>
            <w:pPr>
              <w:ind w:firstLine="0"/>
              <w:rPr>
                <w:rFonts w:ascii="宋体" w:hAnsi="宋体" w:cs="Arial"/>
                <w:color w:val="auto"/>
                <w:szCs w:val="21"/>
              </w:rPr>
            </w:pPr>
            <w:r>
              <w:rPr>
                <w:rFonts w:ascii="宋体" w:hAnsi="宋体" w:cs="宋体" w:hint="eastAsia"/>
                <w:color w:val="auto"/>
                <w:szCs w:val="21"/>
              </w:rPr>
              <w:t>版本号</w:t>
            </w:r>
          </w:p>
        </w:tc>
        <w:tc>
          <w:tcPr>
            <w:tcW w:w="1175" w:type="dxa"/>
            <w:shd w:val="clear" w:color="auto" w:fill="CCCCCC"/>
            <w:vAlign w:val="center"/>
          </w:tcPr>
          <w:p>
            <w:pPr>
              <w:ind w:firstLine="0"/>
              <w:rPr>
                <w:rFonts w:ascii="宋体" w:hAnsi="宋体" w:cs="Arial"/>
                <w:color w:val="auto"/>
                <w:szCs w:val="21"/>
              </w:rPr>
            </w:pPr>
            <w:r>
              <w:rPr>
                <w:rFonts w:ascii="宋体" w:hAnsi="宋体" w:cs="宋体" w:hint="eastAsia"/>
                <w:color w:val="auto"/>
                <w:szCs w:val="21"/>
              </w:rPr>
              <w:t>变化状态</w:t>
            </w:r>
          </w:p>
        </w:tc>
        <w:tc>
          <w:tcPr>
            <w:tcW w:w="1375" w:type="dxa"/>
            <w:shd w:val="clear" w:color="auto" w:fill="CCCCCC"/>
            <w:vAlign w:val="center"/>
          </w:tcPr>
          <w:p>
            <w:pPr>
              <w:ind w:firstLine="0"/>
              <w:rPr>
                <w:rFonts w:ascii="宋体" w:hAnsi="宋体" w:cs="Arial"/>
                <w:color w:val="auto"/>
                <w:szCs w:val="21"/>
              </w:rPr>
            </w:pPr>
            <w:r>
              <w:rPr>
                <w:rFonts w:ascii="宋体" w:hAnsi="宋体" w:cs="宋体" w:hint="eastAsia"/>
                <w:color w:val="auto"/>
                <w:szCs w:val="21"/>
              </w:rPr>
              <w:t>简要说明</w:t>
            </w:r>
          </w:p>
        </w:tc>
        <w:tc>
          <w:tcPr>
            <w:tcW w:w="1413" w:type="dxa"/>
            <w:shd w:val="clear" w:color="auto" w:fill="CCCCCC"/>
            <w:vAlign w:val="center"/>
          </w:tcPr>
          <w:p>
            <w:pPr>
              <w:ind w:firstLine="0"/>
              <w:rPr>
                <w:rFonts w:ascii="宋体" w:hAnsi="宋体" w:cs="Arial"/>
                <w:color w:val="auto"/>
                <w:szCs w:val="21"/>
              </w:rPr>
            </w:pPr>
            <w:r>
              <w:rPr>
                <w:rFonts w:ascii="宋体" w:hAnsi="宋体" w:cs="宋体" w:hint="eastAsia"/>
                <w:color w:val="auto"/>
                <w:szCs w:val="21"/>
              </w:rPr>
              <w:t>日期</w:t>
            </w:r>
          </w:p>
        </w:tc>
        <w:tc>
          <w:tcPr>
            <w:tcW w:w="1068" w:type="dxa"/>
            <w:shd w:val="clear" w:color="auto" w:fill="CCCCCC"/>
            <w:vAlign w:val="center"/>
          </w:tcPr>
          <w:p>
            <w:pPr>
              <w:ind w:firstLine="0"/>
              <w:rPr>
                <w:rFonts w:ascii="宋体" w:hAnsi="宋体" w:cs="Arial"/>
                <w:color w:val="auto"/>
                <w:szCs w:val="21"/>
              </w:rPr>
            </w:pPr>
            <w:r>
              <w:rPr>
                <w:rFonts w:ascii="宋体" w:hAnsi="宋体" w:cs="宋体" w:hint="eastAsia"/>
                <w:color w:val="auto"/>
                <w:szCs w:val="21"/>
              </w:rPr>
              <w:t>变更人</w:t>
            </w:r>
          </w:p>
        </w:tc>
        <w:tc>
          <w:tcPr>
            <w:tcW w:w="1307" w:type="dxa"/>
            <w:shd w:val="clear" w:color="auto" w:fill="CCCCCC"/>
            <w:vAlign w:val="center"/>
          </w:tcPr>
          <w:p>
            <w:pPr>
              <w:ind w:firstLine="0"/>
              <w:rPr>
                <w:rFonts w:ascii="宋体" w:hAnsi="宋体" w:cs="Arial"/>
                <w:color w:val="auto"/>
                <w:szCs w:val="21"/>
              </w:rPr>
            </w:pPr>
            <w:r>
              <w:rPr>
                <w:rFonts w:ascii="宋体" w:hAnsi="宋体" w:cs="宋体" w:hint="eastAsia"/>
                <w:color w:val="auto"/>
                <w:szCs w:val="21"/>
              </w:rPr>
              <w:t>批准日期</w:t>
            </w:r>
          </w:p>
        </w:tc>
        <w:tc>
          <w:tcPr>
            <w:tcW w:w="1206" w:type="dxa"/>
            <w:shd w:val="clear" w:color="auto" w:fill="CCCCCC"/>
            <w:vAlign w:val="center"/>
          </w:tcPr>
          <w:p>
            <w:pPr>
              <w:ind w:firstLine="0"/>
              <w:rPr>
                <w:rFonts w:ascii="宋体" w:hAnsi="宋体" w:cs="Arial"/>
                <w:color w:val="auto"/>
                <w:szCs w:val="21"/>
              </w:rPr>
            </w:pPr>
            <w:r>
              <w:rPr>
                <w:rFonts w:ascii="宋体" w:hAnsi="宋体" w:cs="宋体" w:hint="eastAsia"/>
                <w:color w:val="auto"/>
                <w:szCs w:val="21"/>
              </w:rPr>
              <w:t>批准人</w:t>
            </w:r>
          </w:p>
        </w:tc>
      </w:tr>
      <w:tr>
        <w:tblPrEx>
          <w:tblW w:w="8568" w:type="dxa"/>
          <w:jc w:val="center"/>
          <w:tblLayout w:type="fixed"/>
          <w:tblCellMar>
            <w:top w:w="0" w:type="dxa"/>
            <w:left w:w="108" w:type="dxa"/>
            <w:bottom w:w="0" w:type="dxa"/>
            <w:right w:w="108" w:type="dxa"/>
          </w:tblCellMar>
        </w:tblPrEx>
        <w:trPr>
          <w:cantSplit/>
          <w:jc w:val="center"/>
        </w:trPr>
        <w:tc>
          <w:tcPr>
            <w:tcW w:w="1024" w:type="dxa"/>
            <w:vAlign w:val="center"/>
          </w:tcPr>
          <w:p>
            <w:pPr>
              <w:ind w:firstLine="0"/>
              <w:rPr>
                <w:rFonts w:ascii="宋体" w:hAnsi="宋体" w:cs="Arial"/>
                <w:color w:val="auto"/>
                <w:szCs w:val="21"/>
              </w:rPr>
            </w:pPr>
            <w:r>
              <w:rPr>
                <w:rFonts w:ascii="宋体" w:hAnsi="宋体" w:cs="Arial"/>
                <w:color w:val="auto"/>
                <w:szCs w:val="21"/>
              </w:rPr>
              <w:t>V1.0</w:t>
            </w:r>
          </w:p>
        </w:tc>
        <w:tc>
          <w:tcPr>
            <w:tcW w:w="1175" w:type="dxa"/>
            <w:vAlign w:val="center"/>
          </w:tcPr>
          <w:p>
            <w:pPr>
              <w:rPr>
                <w:rFonts w:ascii="宋体" w:hAnsi="宋体" w:cs="Arial"/>
                <w:color w:val="auto"/>
                <w:szCs w:val="21"/>
              </w:rPr>
            </w:pPr>
            <w:r>
              <w:rPr>
                <w:rFonts w:ascii="宋体" w:hAnsi="宋体" w:cs="Arial"/>
                <w:color w:val="auto"/>
                <w:szCs w:val="21"/>
              </w:rPr>
              <w:t>C</w:t>
            </w:r>
          </w:p>
        </w:tc>
        <w:tc>
          <w:tcPr>
            <w:tcW w:w="1375" w:type="dxa"/>
            <w:vAlign w:val="center"/>
          </w:tcPr>
          <w:p>
            <w:pPr>
              <w:ind w:firstLine="0"/>
              <w:rPr>
                <w:rFonts w:ascii="宋体" w:hAnsi="宋体" w:cs="Arial"/>
                <w:color w:val="auto"/>
                <w:szCs w:val="21"/>
              </w:rPr>
            </w:pPr>
            <w:r>
              <w:rPr>
                <w:rFonts w:ascii="宋体" w:hAnsi="宋体" w:hint="eastAsia"/>
                <w:color w:val="auto"/>
                <w:szCs w:val="21"/>
              </w:rPr>
              <w:t>初次创建</w:t>
            </w:r>
          </w:p>
        </w:tc>
        <w:tc>
          <w:tcPr>
            <w:tcW w:w="1413" w:type="dxa"/>
            <w:vAlign w:val="center"/>
          </w:tcPr>
          <w:p>
            <w:pPr>
              <w:ind w:firstLine="0"/>
              <w:rPr>
                <w:rFonts w:ascii="宋体" w:hAnsi="宋体" w:cs="Arial"/>
                <w:color w:val="auto"/>
                <w:szCs w:val="21"/>
              </w:rPr>
            </w:pPr>
            <w:r>
              <w:rPr>
                <w:rFonts w:ascii="宋体" w:hAnsi="宋体" w:cs="Arial"/>
                <w:color w:val="auto"/>
                <w:szCs w:val="21"/>
              </w:rPr>
              <w:t>2022/8/5</w:t>
            </w:r>
          </w:p>
        </w:tc>
        <w:tc>
          <w:tcPr>
            <w:tcW w:w="1068" w:type="dxa"/>
            <w:vAlign w:val="center"/>
          </w:tcPr>
          <w:p>
            <w:pPr>
              <w:ind w:firstLine="0"/>
              <w:rPr>
                <w:rFonts w:ascii="宋体" w:hAnsi="宋体" w:cs="Arial"/>
                <w:color w:val="auto"/>
                <w:szCs w:val="21"/>
              </w:rPr>
            </w:pPr>
            <w:r>
              <w:rPr>
                <w:rFonts w:ascii="宋体" w:hAnsi="宋体" w:cs="Arial" w:hint="eastAsia"/>
                <w:color w:val="auto"/>
                <w:szCs w:val="21"/>
              </w:rPr>
              <w:t>马娇</w:t>
            </w:r>
          </w:p>
        </w:tc>
        <w:tc>
          <w:tcPr>
            <w:tcW w:w="1307" w:type="dxa"/>
            <w:vAlign w:val="center"/>
          </w:tcPr>
          <w:p>
            <w:pPr>
              <w:ind w:firstLine="0"/>
              <w:rPr>
                <w:rFonts w:ascii="宋体" w:hAnsi="宋体" w:cs="Arial"/>
                <w:color w:val="auto"/>
                <w:szCs w:val="21"/>
              </w:rPr>
            </w:pPr>
            <w:r>
              <w:rPr>
                <w:rFonts w:ascii="宋体" w:hAnsi="宋体" w:cs="Arial"/>
                <w:color w:val="auto"/>
                <w:szCs w:val="21"/>
              </w:rPr>
              <w:t>2022/8/8</w:t>
            </w:r>
          </w:p>
        </w:tc>
        <w:tc>
          <w:tcPr>
            <w:tcW w:w="1206" w:type="dxa"/>
          </w:tcPr>
          <w:p>
            <w:pPr>
              <w:ind w:firstLine="0"/>
              <w:rPr>
                <w:color w:val="auto"/>
              </w:rPr>
            </w:pPr>
            <w:r>
              <w:rPr>
                <w:rFonts w:ascii="宋体" w:hAnsi="宋体" w:cs="Arial" w:hint="eastAsia"/>
                <w:color w:val="auto"/>
                <w:szCs w:val="21"/>
              </w:rPr>
              <w:t>周晓波</w:t>
            </w:r>
          </w:p>
        </w:tc>
      </w:tr>
      <w:tr>
        <w:tblPrEx>
          <w:tblW w:w="8568" w:type="dxa"/>
          <w:jc w:val="center"/>
          <w:tblLayout w:type="fixed"/>
          <w:tblCellMar>
            <w:top w:w="0" w:type="dxa"/>
            <w:left w:w="108" w:type="dxa"/>
            <w:bottom w:w="0" w:type="dxa"/>
            <w:right w:w="108" w:type="dxa"/>
          </w:tblCellMar>
        </w:tblPrEx>
        <w:trPr>
          <w:cantSplit/>
          <w:trHeight w:val="90"/>
          <w:jc w:val="center"/>
        </w:trPr>
        <w:tc>
          <w:tcPr>
            <w:tcW w:w="1024" w:type="dxa"/>
            <w:vAlign w:val="center"/>
          </w:tcPr>
          <w:p>
            <w:pPr>
              <w:ind w:firstLine="0" w:firstLineChars="0"/>
              <w:rPr>
                <w:rFonts w:ascii="宋体" w:eastAsia="宋体" w:hAnsi="宋体" w:cs="Arial" w:hint="eastAsia"/>
                <w:color w:val="auto"/>
                <w:kern w:val="2"/>
                <w:sz w:val="21"/>
                <w:szCs w:val="21"/>
                <w:lang w:val="en-US" w:eastAsia="zh-CN" w:bidi="ar-SA"/>
              </w:rPr>
            </w:pPr>
            <w:r>
              <w:rPr>
                <w:rFonts w:ascii="宋体" w:hAnsi="宋体" w:cs="Arial"/>
                <w:color w:val="auto"/>
                <w:szCs w:val="21"/>
              </w:rPr>
              <w:t>V1.</w:t>
            </w:r>
            <w:r>
              <w:rPr>
                <w:rFonts w:ascii="宋体" w:hAnsi="宋体" w:cs="Arial" w:hint="eastAsia"/>
                <w:color w:val="auto"/>
                <w:szCs w:val="21"/>
                <w:lang w:val="en-US" w:eastAsia="zh-CN"/>
              </w:rPr>
              <w:t>1</w:t>
            </w:r>
          </w:p>
        </w:tc>
        <w:tc>
          <w:tcPr>
            <w:tcW w:w="1175" w:type="dxa"/>
            <w:vAlign w:val="center"/>
          </w:tcPr>
          <w:p>
            <w:pPr>
              <w:rPr>
                <w:rFonts w:ascii="宋体" w:eastAsia="宋体" w:hAnsi="宋体" w:cs="Arial" w:hint="default"/>
                <w:color w:val="auto"/>
                <w:kern w:val="2"/>
                <w:sz w:val="21"/>
                <w:szCs w:val="21"/>
                <w:lang w:val="en-US" w:eastAsia="zh-CN" w:bidi="ar-SA"/>
              </w:rPr>
            </w:pPr>
            <w:r>
              <w:rPr>
                <w:rFonts w:ascii="宋体" w:hAnsi="宋体" w:cs="Arial" w:hint="eastAsia"/>
                <w:color w:val="auto"/>
                <w:kern w:val="2"/>
                <w:sz w:val="21"/>
                <w:szCs w:val="21"/>
                <w:lang w:val="en-US" w:eastAsia="zh-CN" w:bidi="ar-SA"/>
              </w:rPr>
              <w:t>M</w:t>
            </w:r>
          </w:p>
        </w:tc>
        <w:tc>
          <w:tcPr>
            <w:tcW w:w="1375" w:type="dxa"/>
            <w:vAlign w:val="center"/>
          </w:tcPr>
          <w:p>
            <w:pPr>
              <w:ind w:firstLine="0" w:firstLineChars="0"/>
              <w:rPr>
                <w:rFonts w:ascii="宋体" w:eastAsia="宋体" w:hAnsi="宋体" w:cs="Arial"/>
                <w:color w:val="auto"/>
                <w:kern w:val="2"/>
                <w:sz w:val="21"/>
                <w:szCs w:val="21"/>
                <w:lang w:val="en-US" w:eastAsia="zh-CN" w:bidi="ar-SA"/>
              </w:rPr>
            </w:pPr>
            <w:r>
              <w:rPr>
                <w:rFonts w:ascii="宋体" w:hAnsi="宋体" w:hint="eastAsia"/>
                <w:color w:val="auto"/>
                <w:szCs w:val="21"/>
              </w:rPr>
              <w:t>初次创建</w:t>
            </w:r>
          </w:p>
        </w:tc>
        <w:tc>
          <w:tcPr>
            <w:tcW w:w="1413" w:type="dxa"/>
            <w:vAlign w:val="center"/>
          </w:tcPr>
          <w:p>
            <w:pPr>
              <w:ind w:firstLine="0" w:firstLineChars="0"/>
              <w:rPr>
                <w:rFonts w:ascii="宋体" w:eastAsia="宋体" w:hAnsi="宋体" w:cs="Arial" w:hint="eastAsia"/>
                <w:color w:val="auto"/>
                <w:kern w:val="2"/>
                <w:sz w:val="21"/>
                <w:szCs w:val="21"/>
                <w:lang w:val="en-US" w:eastAsia="zh-CN" w:bidi="ar-SA"/>
              </w:rPr>
            </w:pPr>
            <w:r>
              <w:rPr>
                <w:rFonts w:ascii="宋体" w:hAnsi="宋体" w:cs="Arial"/>
                <w:color w:val="auto"/>
                <w:szCs w:val="21"/>
              </w:rPr>
              <w:t>2022/10/11</w:t>
            </w:r>
          </w:p>
        </w:tc>
        <w:tc>
          <w:tcPr>
            <w:tcW w:w="1068" w:type="dxa"/>
            <w:vAlign w:val="center"/>
          </w:tcPr>
          <w:p>
            <w:pPr>
              <w:ind w:firstLine="0" w:firstLineChars="0"/>
              <w:rPr>
                <w:rFonts w:ascii="宋体" w:eastAsia="宋体" w:hAnsi="宋体" w:cs="Arial"/>
                <w:color w:val="auto"/>
                <w:kern w:val="2"/>
                <w:sz w:val="21"/>
                <w:szCs w:val="21"/>
                <w:lang w:val="en-US" w:eastAsia="zh-CN" w:bidi="ar-SA"/>
              </w:rPr>
            </w:pPr>
            <w:r>
              <w:rPr>
                <w:rFonts w:ascii="宋体" w:hAnsi="宋体" w:cs="Arial" w:hint="eastAsia"/>
                <w:color w:val="auto"/>
                <w:szCs w:val="21"/>
              </w:rPr>
              <w:t>马娇</w:t>
            </w:r>
          </w:p>
        </w:tc>
        <w:tc>
          <w:tcPr>
            <w:tcW w:w="1307" w:type="dxa"/>
            <w:vAlign w:val="center"/>
          </w:tcPr>
          <w:p>
            <w:pPr>
              <w:ind w:firstLine="0" w:firstLineChars="0"/>
              <w:rPr>
                <w:rFonts w:ascii="宋体" w:eastAsia="宋体" w:hAnsi="宋体" w:cs="Arial" w:hint="eastAsia"/>
                <w:color w:val="auto"/>
                <w:kern w:val="2"/>
                <w:sz w:val="21"/>
                <w:szCs w:val="21"/>
                <w:lang w:val="en-US" w:eastAsia="zh-CN" w:bidi="ar-SA"/>
              </w:rPr>
            </w:pPr>
            <w:r>
              <w:rPr>
                <w:rFonts w:ascii="宋体" w:hAnsi="宋体" w:cs="Arial"/>
                <w:color w:val="auto"/>
                <w:szCs w:val="21"/>
              </w:rPr>
              <w:t>2022/10/11</w:t>
            </w:r>
          </w:p>
        </w:tc>
        <w:tc>
          <w:tcPr>
            <w:tcW w:w="1206" w:type="dxa"/>
            <w:vAlign w:val="top"/>
          </w:tcPr>
          <w:p>
            <w:pPr>
              <w:ind w:firstLine="0" w:firstLineChars="0"/>
              <w:rPr>
                <w:rFonts w:ascii="Times New Roman" w:eastAsia="宋体" w:hAnsi="Times New Roman" w:cs="Times New Roman"/>
                <w:color w:val="auto"/>
                <w:kern w:val="2"/>
                <w:sz w:val="21"/>
                <w:szCs w:val="24"/>
                <w:lang w:val="en-US" w:eastAsia="zh-CN" w:bidi="ar-SA"/>
              </w:rPr>
            </w:pPr>
            <w:r>
              <w:rPr>
                <w:rFonts w:ascii="宋体" w:hAnsi="宋体" w:cs="Arial" w:hint="eastAsia"/>
                <w:color w:val="auto"/>
                <w:szCs w:val="21"/>
              </w:rPr>
              <w:t>周晓波</w:t>
            </w:r>
          </w:p>
        </w:tc>
      </w:tr>
      <w:tr>
        <w:tblPrEx>
          <w:tblW w:w="8568" w:type="dxa"/>
          <w:jc w:val="center"/>
          <w:tblLayout w:type="fixed"/>
          <w:tblCellMar>
            <w:top w:w="0" w:type="dxa"/>
            <w:left w:w="108" w:type="dxa"/>
            <w:bottom w:w="0" w:type="dxa"/>
            <w:right w:w="108" w:type="dxa"/>
          </w:tblCellMar>
        </w:tblPrEx>
        <w:trPr>
          <w:cantSplit/>
          <w:jc w:val="center"/>
        </w:trPr>
        <w:tc>
          <w:tcPr>
            <w:tcW w:w="1024" w:type="dxa"/>
            <w:vAlign w:val="center"/>
          </w:tcPr>
          <w:p>
            <w:pPr>
              <w:rPr>
                <w:rFonts w:ascii="宋体" w:hAnsi="宋体" w:cs="Arial"/>
                <w:color w:val="auto"/>
                <w:szCs w:val="21"/>
              </w:rPr>
            </w:pPr>
          </w:p>
        </w:tc>
        <w:tc>
          <w:tcPr>
            <w:tcW w:w="1175" w:type="dxa"/>
            <w:vAlign w:val="center"/>
          </w:tcPr>
          <w:p>
            <w:pPr>
              <w:rPr>
                <w:rFonts w:ascii="宋体" w:hAnsi="宋体" w:cs="Arial"/>
                <w:color w:val="auto"/>
                <w:szCs w:val="21"/>
              </w:rPr>
            </w:pPr>
          </w:p>
        </w:tc>
        <w:tc>
          <w:tcPr>
            <w:tcW w:w="1375" w:type="dxa"/>
            <w:vAlign w:val="center"/>
          </w:tcPr>
          <w:p>
            <w:pPr>
              <w:rPr>
                <w:rFonts w:ascii="宋体" w:hAnsi="宋体" w:cs="Arial"/>
                <w:color w:val="auto"/>
                <w:szCs w:val="21"/>
              </w:rPr>
            </w:pPr>
          </w:p>
        </w:tc>
        <w:tc>
          <w:tcPr>
            <w:tcW w:w="1413" w:type="dxa"/>
            <w:vAlign w:val="center"/>
          </w:tcPr>
          <w:p>
            <w:pPr>
              <w:rPr>
                <w:rFonts w:ascii="宋体" w:hAnsi="宋体" w:cs="Arial"/>
                <w:color w:val="auto"/>
                <w:szCs w:val="21"/>
              </w:rPr>
            </w:pPr>
          </w:p>
        </w:tc>
        <w:tc>
          <w:tcPr>
            <w:tcW w:w="1068" w:type="dxa"/>
            <w:vAlign w:val="center"/>
          </w:tcPr>
          <w:p>
            <w:pPr>
              <w:rPr>
                <w:rFonts w:ascii="宋体" w:hAnsi="宋体" w:cs="Arial"/>
                <w:color w:val="auto"/>
                <w:szCs w:val="21"/>
              </w:rPr>
            </w:pPr>
          </w:p>
        </w:tc>
        <w:tc>
          <w:tcPr>
            <w:tcW w:w="1307" w:type="dxa"/>
            <w:vAlign w:val="center"/>
          </w:tcPr>
          <w:p>
            <w:pPr>
              <w:rPr>
                <w:rFonts w:ascii="宋体" w:hAnsi="宋体" w:cs="Arial"/>
                <w:color w:val="auto"/>
                <w:szCs w:val="21"/>
              </w:rPr>
            </w:pPr>
          </w:p>
        </w:tc>
        <w:tc>
          <w:tcPr>
            <w:tcW w:w="1206" w:type="dxa"/>
            <w:vAlign w:val="center"/>
          </w:tcPr>
          <w:p>
            <w:pPr>
              <w:rPr>
                <w:rFonts w:ascii="宋体" w:hAnsi="宋体" w:cs="Arial"/>
                <w:color w:val="auto"/>
                <w:szCs w:val="21"/>
              </w:rPr>
            </w:pPr>
          </w:p>
        </w:tc>
      </w:tr>
      <w:tr>
        <w:tblPrEx>
          <w:tblW w:w="8568" w:type="dxa"/>
          <w:jc w:val="center"/>
          <w:tblLayout w:type="fixed"/>
          <w:tblCellMar>
            <w:top w:w="0" w:type="dxa"/>
            <w:left w:w="108" w:type="dxa"/>
            <w:bottom w:w="0" w:type="dxa"/>
            <w:right w:w="108" w:type="dxa"/>
          </w:tblCellMar>
        </w:tblPrEx>
        <w:trPr>
          <w:cantSplit/>
          <w:jc w:val="center"/>
        </w:trPr>
        <w:tc>
          <w:tcPr>
            <w:tcW w:w="1024" w:type="dxa"/>
            <w:vAlign w:val="center"/>
          </w:tcPr>
          <w:p>
            <w:pPr>
              <w:rPr>
                <w:rFonts w:ascii="宋体" w:hAnsi="宋体" w:cs="Arial"/>
                <w:color w:val="auto"/>
                <w:szCs w:val="21"/>
              </w:rPr>
            </w:pPr>
          </w:p>
        </w:tc>
        <w:tc>
          <w:tcPr>
            <w:tcW w:w="1175" w:type="dxa"/>
            <w:vAlign w:val="center"/>
          </w:tcPr>
          <w:p>
            <w:pPr>
              <w:rPr>
                <w:rFonts w:ascii="宋体" w:hAnsi="宋体" w:cs="Arial"/>
                <w:color w:val="auto"/>
                <w:szCs w:val="21"/>
              </w:rPr>
            </w:pPr>
          </w:p>
        </w:tc>
        <w:tc>
          <w:tcPr>
            <w:tcW w:w="1375" w:type="dxa"/>
            <w:vAlign w:val="center"/>
          </w:tcPr>
          <w:p>
            <w:pPr>
              <w:rPr>
                <w:rFonts w:ascii="宋体" w:hAnsi="宋体" w:cs="Arial"/>
                <w:color w:val="auto"/>
                <w:szCs w:val="21"/>
              </w:rPr>
            </w:pPr>
          </w:p>
        </w:tc>
        <w:tc>
          <w:tcPr>
            <w:tcW w:w="1413" w:type="dxa"/>
            <w:vAlign w:val="center"/>
          </w:tcPr>
          <w:p>
            <w:pPr>
              <w:rPr>
                <w:rFonts w:ascii="宋体" w:hAnsi="宋体" w:cs="Arial"/>
                <w:color w:val="auto"/>
                <w:szCs w:val="21"/>
              </w:rPr>
            </w:pPr>
          </w:p>
        </w:tc>
        <w:tc>
          <w:tcPr>
            <w:tcW w:w="1068" w:type="dxa"/>
            <w:vAlign w:val="center"/>
          </w:tcPr>
          <w:p>
            <w:pPr>
              <w:rPr>
                <w:rFonts w:ascii="宋体" w:hAnsi="宋体" w:cs="Arial"/>
                <w:color w:val="auto"/>
                <w:szCs w:val="21"/>
              </w:rPr>
            </w:pPr>
          </w:p>
        </w:tc>
        <w:tc>
          <w:tcPr>
            <w:tcW w:w="1307" w:type="dxa"/>
            <w:vAlign w:val="center"/>
          </w:tcPr>
          <w:p>
            <w:pPr>
              <w:rPr>
                <w:rFonts w:ascii="宋体" w:hAnsi="宋体" w:cs="Arial"/>
                <w:color w:val="auto"/>
                <w:szCs w:val="21"/>
              </w:rPr>
            </w:pPr>
          </w:p>
        </w:tc>
        <w:tc>
          <w:tcPr>
            <w:tcW w:w="1206" w:type="dxa"/>
            <w:vAlign w:val="center"/>
          </w:tcPr>
          <w:p>
            <w:pPr>
              <w:rPr>
                <w:rFonts w:ascii="宋体" w:hAnsi="宋体" w:cs="Arial"/>
                <w:color w:val="auto"/>
                <w:szCs w:val="21"/>
              </w:rPr>
            </w:pPr>
          </w:p>
        </w:tc>
      </w:tr>
      <w:tr>
        <w:tblPrEx>
          <w:tblW w:w="8568" w:type="dxa"/>
          <w:jc w:val="center"/>
          <w:tblLayout w:type="fixed"/>
          <w:tblCellMar>
            <w:top w:w="0" w:type="dxa"/>
            <w:left w:w="108" w:type="dxa"/>
            <w:bottom w:w="0" w:type="dxa"/>
            <w:right w:w="108" w:type="dxa"/>
          </w:tblCellMar>
        </w:tblPrEx>
        <w:trPr>
          <w:cantSplit/>
          <w:jc w:val="center"/>
        </w:trPr>
        <w:tc>
          <w:tcPr>
            <w:tcW w:w="1024" w:type="dxa"/>
            <w:vAlign w:val="center"/>
          </w:tcPr>
          <w:p>
            <w:pPr>
              <w:rPr>
                <w:rFonts w:ascii="宋体" w:hAnsi="宋体" w:cs="Arial"/>
                <w:color w:val="auto"/>
                <w:szCs w:val="21"/>
              </w:rPr>
            </w:pPr>
          </w:p>
        </w:tc>
        <w:tc>
          <w:tcPr>
            <w:tcW w:w="1175" w:type="dxa"/>
            <w:vAlign w:val="center"/>
          </w:tcPr>
          <w:p>
            <w:pPr>
              <w:rPr>
                <w:rFonts w:ascii="宋体" w:hAnsi="宋体" w:cs="Arial"/>
                <w:color w:val="auto"/>
                <w:szCs w:val="21"/>
              </w:rPr>
            </w:pPr>
          </w:p>
        </w:tc>
        <w:tc>
          <w:tcPr>
            <w:tcW w:w="1375" w:type="dxa"/>
            <w:vAlign w:val="center"/>
          </w:tcPr>
          <w:p>
            <w:pPr>
              <w:rPr>
                <w:rFonts w:ascii="宋体" w:hAnsi="宋体" w:cs="Arial"/>
                <w:color w:val="auto"/>
                <w:szCs w:val="21"/>
              </w:rPr>
            </w:pPr>
          </w:p>
        </w:tc>
        <w:tc>
          <w:tcPr>
            <w:tcW w:w="1413" w:type="dxa"/>
            <w:vAlign w:val="center"/>
          </w:tcPr>
          <w:p>
            <w:pPr>
              <w:rPr>
                <w:rFonts w:ascii="宋体" w:hAnsi="宋体" w:cs="Arial"/>
                <w:color w:val="auto"/>
                <w:szCs w:val="21"/>
              </w:rPr>
            </w:pPr>
          </w:p>
        </w:tc>
        <w:tc>
          <w:tcPr>
            <w:tcW w:w="1068" w:type="dxa"/>
            <w:vAlign w:val="center"/>
          </w:tcPr>
          <w:p>
            <w:pPr>
              <w:rPr>
                <w:rFonts w:ascii="宋体" w:hAnsi="宋体" w:cs="Arial"/>
                <w:color w:val="auto"/>
                <w:szCs w:val="21"/>
              </w:rPr>
            </w:pPr>
          </w:p>
        </w:tc>
        <w:tc>
          <w:tcPr>
            <w:tcW w:w="1307" w:type="dxa"/>
            <w:vAlign w:val="center"/>
          </w:tcPr>
          <w:p>
            <w:pPr>
              <w:rPr>
                <w:rFonts w:ascii="宋体" w:hAnsi="宋体" w:cs="Arial"/>
                <w:color w:val="auto"/>
                <w:szCs w:val="21"/>
              </w:rPr>
            </w:pPr>
          </w:p>
        </w:tc>
        <w:tc>
          <w:tcPr>
            <w:tcW w:w="1206" w:type="dxa"/>
            <w:vAlign w:val="center"/>
          </w:tcPr>
          <w:p>
            <w:pPr>
              <w:rPr>
                <w:rFonts w:ascii="宋体" w:hAnsi="宋体" w:cs="Arial"/>
                <w:color w:val="auto"/>
                <w:szCs w:val="21"/>
              </w:rPr>
            </w:pPr>
          </w:p>
        </w:tc>
      </w:tr>
      <w:tr>
        <w:tblPrEx>
          <w:tblW w:w="8568" w:type="dxa"/>
          <w:jc w:val="center"/>
          <w:tblLayout w:type="fixed"/>
          <w:tblCellMar>
            <w:top w:w="0" w:type="dxa"/>
            <w:left w:w="108" w:type="dxa"/>
            <w:bottom w:w="0" w:type="dxa"/>
            <w:right w:w="108" w:type="dxa"/>
          </w:tblCellMar>
        </w:tblPrEx>
        <w:trPr>
          <w:cantSplit/>
          <w:jc w:val="center"/>
        </w:trPr>
        <w:tc>
          <w:tcPr>
            <w:tcW w:w="1024" w:type="dxa"/>
            <w:vAlign w:val="center"/>
          </w:tcPr>
          <w:p>
            <w:pPr>
              <w:rPr>
                <w:rFonts w:ascii="宋体" w:hAnsi="宋体" w:cs="Arial"/>
                <w:color w:val="auto"/>
                <w:szCs w:val="21"/>
              </w:rPr>
            </w:pPr>
          </w:p>
        </w:tc>
        <w:tc>
          <w:tcPr>
            <w:tcW w:w="1175" w:type="dxa"/>
            <w:vAlign w:val="center"/>
          </w:tcPr>
          <w:p>
            <w:pPr>
              <w:rPr>
                <w:rFonts w:ascii="宋体" w:hAnsi="宋体" w:cs="Arial"/>
                <w:color w:val="auto"/>
                <w:szCs w:val="21"/>
              </w:rPr>
            </w:pPr>
          </w:p>
        </w:tc>
        <w:tc>
          <w:tcPr>
            <w:tcW w:w="1375" w:type="dxa"/>
            <w:vAlign w:val="center"/>
          </w:tcPr>
          <w:p>
            <w:pPr>
              <w:rPr>
                <w:rFonts w:ascii="宋体" w:hAnsi="宋体" w:cs="Arial"/>
                <w:color w:val="auto"/>
                <w:szCs w:val="21"/>
              </w:rPr>
            </w:pPr>
          </w:p>
        </w:tc>
        <w:tc>
          <w:tcPr>
            <w:tcW w:w="1413" w:type="dxa"/>
            <w:vAlign w:val="center"/>
          </w:tcPr>
          <w:p>
            <w:pPr>
              <w:rPr>
                <w:rFonts w:ascii="宋体" w:hAnsi="宋体" w:cs="Arial"/>
                <w:color w:val="auto"/>
                <w:szCs w:val="21"/>
              </w:rPr>
            </w:pPr>
          </w:p>
        </w:tc>
        <w:tc>
          <w:tcPr>
            <w:tcW w:w="1068" w:type="dxa"/>
            <w:vAlign w:val="center"/>
          </w:tcPr>
          <w:p>
            <w:pPr>
              <w:rPr>
                <w:rFonts w:ascii="宋体" w:hAnsi="宋体" w:cs="Arial"/>
                <w:color w:val="auto"/>
                <w:szCs w:val="21"/>
              </w:rPr>
            </w:pPr>
          </w:p>
        </w:tc>
        <w:tc>
          <w:tcPr>
            <w:tcW w:w="1307" w:type="dxa"/>
            <w:vAlign w:val="center"/>
          </w:tcPr>
          <w:p>
            <w:pPr>
              <w:rPr>
                <w:rFonts w:ascii="宋体" w:hAnsi="宋体" w:cs="Arial"/>
                <w:color w:val="auto"/>
                <w:szCs w:val="21"/>
              </w:rPr>
            </w:pPr>
          </w:p>
        </w:tc>
        <w:tc>
          <w:tcPr>
            <w:tcW w:w="1206" w:type="dxa"/>
            <w:vAlign w:val="center"/>
          </w:tcPr>
          <w:p>
            <w:pPr>
              <w:rPr>
                <w:rFonts w:ascii="宋体" w:hAnsi="宋体" w:cs="Arial"/>
                <w:color w:val="auto"/>
                <w:szCs w:val="21"/>
              </w:rPr>
            </w:pPr>
          </w:p>
        </w:tc>
      </w:tr>
    </w:tbl>
    <w:p>
      <w:pPr>
        <w:rPr>
          <w:b/>
          <w:color w:val="auto"/>
          <w:sz w:val="52"/>
          <w:szCs w:val="52"/>
        </w:rPr>
      </w:pPr>
      <w:r>
        <w:rPr>
          <w:rFonts w:ascii="宋体" w:hAnsi="宋体" w:cs="Arial"/>
          <w:color w:val="auto"/>
          <w:szCs w:val="21"/>
        </w:rPr>
        <w:t>*</w:t>
      </w:r>
      <w:r>
        <w:rPr>
          <w:rFonts w:ascii="宋体" w:hAnsi="宋体" w:cs="宋体" w:hint="eastAsia"/>
          <w:color w:val="auto"/>
          <w:szCs w:val="21"/>
        </w:rPr>
        <w:t>变化状态：</w:t>
      </w:r>
      <w:r>
        <w:rPr>
          <w:rFonts w:ascii="宋体" w:hAnsi="宋体" w:cs="Arial"/>
          <w:color w:val="auto"/>
          <w:szCs w:val="21"/>
        </w:rPr>
        <w:t xml:space="preserve">C = </w:t>
      </w:r>
      <w:r>
        <w:rPr>
          <w:rFonts w:ascii="宋体" w:hAnsi="宋体" w:cs="宋体" w:hint="eastAsia"/>
          <w:color w:val="auto"/>
          <w:szCs w:val="21"/>
        </w:rPr>
        <w:t>创立，</w:t>
      </w:r>
      <w:r>
        <w:rPr>
          <w:rFonts w:ascii="宋体" w:hAnsi="宋体" w:cs="Arial"/>
          <w:color w:val="auto"/>
          <w:szCs w:val="21"/>
        </w:rPr>
        <w:t xml:space="preserve">A = </w:t>
      </w:r>
      <w:r>
        <w:rPr>
          <w:rFonts w:ascii="宋体" w:hAnsi="宋体" w:cs="宋体" w:hint="eastAsia"/>
          <w:color w:val="auto"/>
          <w:szCs w:val="21"/>
        </w:rPr>
        <w:t>增加，</w:t>
      </w:r>
      <w:r>
        <w:rPr>
          <w:rFonts w:ascii="宋体" w:hAnsi="宋体" w:cs="Arial"/>
          <w:color w:val="auto"/>
          <w:szCs w:val="21"/>
        </w:rPr>
        <w:t xml:space="preserve">M = </w:t>
      </w:r>
      <w:r>
        <w:rPr>
          <w:rFonts w:ascii="宋体" w:hAnsi="宋体" w:cs="宋体" w:hint="eastAsia"/>
          <w:color w:val="auto"/>
          <w:szCs w:val="21"/>
        </w:rPr>
        <w:t>修改，</w:t>
      </w:r>
      <w:r>
        <w:rPr>
          <w:rFonts w:ascii="宋体" w:hAnsi="宋体" w:cs="Arial"/>
          <w:color w:val="auto"/>
          <w:szCs w:val="21"/>
        </w:rPr>
        <w:t xml:space="preserve">D = </w:t>
      </w:r>
      <w:r>
        <w:rPr>
          <w:rFonts w:ascii="宋体" w:hAnsi="宋体" w:cs="宋体" w:hint="eastAsia"/>
          <w:color w:val="auto"/>
          <w:szCs w:val="21"/>
        </w:rPr>
        <w:t>删除</w:t>
      </w:r>
    </w:p>
    <w:p>
      <w:pPr>
        <w:ind w:firstLine="0"/>
        <w:rPr>
          <w:color w:val="auto"/>
        </w:rPr>
      </w:pPr>
    </w:p>
    <w:p>
      <w:pPr>
        <w:widowControl/>
        <w:spacing w:line="240" w:lineRule="auto"/>
        <w:ind w:firstLine="0"/>
        <w:jc w:val="left"/>
        <w:rPr>
          <w:color w:val="auto"/>
        </w:rPr>
      </w:pPr>
      <w:r>
        <w:rPr>
          <w:color w:val="auto"/>
        </w:rPr>
        <w:br w:type="page"/>
      </w:r>
    </w:p>
    <w:sdt>
      <w:sdtPr>
        <w:rPr>
          <w:rFonts w:ascii="宋体" w:hAnsi="宋体"/>
          <w:color w:val="auto"/>
        </w:rPr>
        <w:id w:val="147473034"/>
        <w:docPartObj>
          <w:docPartGallery w:val="Table of Contents"/>
          <w:docPartUnique/>
        </w:docPartObj>
        <w15:color w:val="DBDBDB"/>
      </w:sdtPr>
      <w:sdtEndPr>
        <w:rPr>
          <w:rFonts w:ascii="Times New Roman" w:hAnsi="Times New Roman"/>
          <w:color w:val="auto"/>
        </w:rPr>
      </w:sdtEndPr>
      <w:sdtContent>
        <w:p>
          <w:pPr>
            <w:spacing w:line="240" w:lineRule="auto"/>
            <w:ind w:firstLine="0"/>
            <w:jc w:val="center"/>
            <w:rPr>
              <w:color w:val="auto"/>
            </w:rPr>
          </w:pPr>
          <w:r>
            <w:rPr>
              <w:rFonts w:ascii="宋体" w:hAnsi="宋体"/>
              <w:color w:val="auto"/>
            </w:rPr>
            <w:t>目录</w:t>
          </w:r>
        </w:p>
        <w:p>
          <w:pPr>
            <w:pStyle w:val="TOC2"/>
            <w:tabs>
              <w:tab w:val="left" w:pos="1050"/>
              <w:tab w:val="right" w:leader="dot" w:pos="8290"/>
            </w:tabs>
            <w:rPr>
              <w:rFonts w:eastAsiaTheme="minorEastAsia" w:hAnsiTheme="minorHAnsi" w:cstheme="minorBidi"/>
              <w:smallCaps w:val="0"/>
              <w:color w:val="auto"/>
              <w:sz w:val="21"/>
              <w:szCs w:val="22"/>
            </w:rPr>
          </w:pPr>
          <w:r>
            <w:rPr>
              <w:rFonts w:eastAsiaTheme="minorEastAsia" w:hAnsiTheme="minorHAnsi" w:cstheme="minorBidi"/>
              <w:color w:val="auto"/>
              <w:kern w:val="0"/>
              <w:sz w:val="24"/>
              <w:szCs w:val="24"/>
            </w:rPr>
            <w:fldChar w:fldCharType="begin"/>
          </w:r>
          <w:r>
            <w:rPr>
              <w:color w:val="auto"/>
              <w:sz w:val="24"/>
              <w:szCs w:val="24"/>
            </w:rPr>
            <w:instrText xml:space="preserve">TOC \o "1-2" \h \u </w:instrText>
          </w:r>
          <w:r>
            <w:rPr>
              <w:rFonts w:eastAsiaTheme="minorEastAsia" w:hAnsiTheme="minorHAnsi" w:cstheme="minorBidi"/>
              <w:color w:val="auto"/>
              <w:kern w:val="0"/>
              <w:sz w:val="24"/>
              <w:szCs w:val="24"/>
            </w:rPr>
            <w:fldChar w:fldCharType="separate"/>
          </w:r>
          <w:r>
            <w:rPr>
              <w:color w:val="auto"/>
            </w:rPr>
            <w:fldChar w:fldCharType="begin"/>
          </w:r>
          <w:r>
            <w:rPr>
              <w:color w:val="auto"/>
            </w:rPr>
            <w:instrText xml:space="preserve"> HYPERLINK \l "_Toc59629626" </w:instrText>
          </w:r>
          <w:r>
            <w:rPr>
              <w:color w:val="auto"/>
            </w:rPr>
            <w:fldChar w:fldCharType="separate"/>
          </w:r>
          <w:r>
            <w:rPr>
              <w:rStyle w:val="Hyperlink"/>
              <w:color w:val="auto"/>
            </w:rPr>
            <w:t>1.</w:t>
          </w:r>
          <w:r>
            <w:rPr>
              <w:rFonts w:eastAsiaTheme="minorEastAsia" w:hAnsiTheme="minorHAnsi" w:cstheme="minorBidi"/>
              <w:smallCaps w:val="0"/>
              <w:color w:val="auto"/>
              <w:sz w:val="21"/>
              <w:szCs w:val="22"/>
            </w:rPr>
            <w:tab/>
          </w:r>
          <w:r>
            <w:rPr>
              <w:rStyle w:val="Hyperlink"/>
              <w:color w:val="auto"/>
            </w:rPr>
            <w:t>项目背景说明</w:t>
          </w:r>
          <w:r>
            <w:rPr>
              <w:color w:val="auto"/>
            </w:rPr>
            <w:tab/>
          </w:r>
          <w:r>
            <w:rPr>
              <w:color w:val="auto"/>
            </w:rPr>
            <w:fldChar w:fldCharType="begin"/>
          </w:r>
          <w:r>
            <w:rPr>
              <w:color w:val="auto"/>
            </w:rPr>
            <w:instrText xml:space="preserve"> PAGEREF _Toc59629626 \h </w:instrText>
          </w:r>
          <w:r>
            <w:rPr>
              <w:color w:val="auto"/>
            </w:rPr>
            <w:fldChar w:fldCharType="separate"/>
          </w:r>
          <w:r>
            <w:rPr>
              <w:color w:val="auto"/>
            </w:rPr>
            <w:t>4</w:t>
          </w:r>
          <w:r>
            <w:rPr>
              <w:color w:val="auto"/>
            </w:rPr>
            <w:fldChar w:fldCharType="end"/>
          </w:r>
          <w:r>
            <w:rPr>
              <w:color w:val="auto"/>
            </w:rPr>
            <w:fldChar w:fldCharType="end"/>
          </w:r>
        </w:p>
        <w:p>
          <w:pPr>
            <w:pStyle w:val="TOC2"/>
            <w:tabs>
              <w:tab w:val="left" w:pos="1050"/>
              <w:tab w:val="right" w:leader="dot" w:pos="8290"/>
            </w:tabs>
            <w:rPr>
              <w:rFonts w:eastAsiaTheme="minorEastAsia" w:hAnsiTheme="minorHAnsi" w:cstheme="minorBidi"/>
              <w:smallCaps w:val="0"/>
              <w:color w:val="auto"/>
              <w:sz w:val="21"/>
              <w:szCs w:val="22"/>
            </w:rPr>
          </w:pPr>
          <w:r>
            <w:rPr>
              <w:color w:val="auto"/>
            </w:rPr>
            <w:fldChar w:fldCharType="begin"/>
          </w:r>
          <w:r>
            <w:rPr>
              <w:color w:val="auto"/>
            </w:rPr>
            <w:instrText xml:space="preserve"> HYPERLINK \l "_Toc59629627" </w:instrText>
          </w:r>
          <w:r>
            <w:rPr>
              <w:color w:val="auto"/>
            </w:rPr>
            <w:fldChar w:fldCharType="separate"/>
          </w:r>
          <w:r>
            <w:rPr>
              <w:rStyle w:val="Hyperlink"/>
              <w:color w:val="auto"/>
            </w:rPr>
            <w:t>2.</w:t>
          </w:r>
          <w:r>
            <w:rPr>
              <w:rFonts w:eastAsiaTheme="minorEastAsia" w:hAnsiTheme="minorHAnsi" w:cstheme="minorBidi"/>
              <w:smallCaps w:val="0"/>
              <w:color w:val="auto"/>
              <w:sz w:val="21"/>
              <w:szCs w:val="22"/>
            </w:rPr>
            <w:tab/>
          </w:r>
          <w:r>
            <w:rPr>
              <w:rStyle w:val="Hyperlink"/>
              <w:color w:val="auto"/>
            </w:rPr>
            <w:t>项目使用用户说明</w:t>
          </w:r>
          <w:r>
            <w:rPr>
              <w:color w:val="auto"/>
            </w:rPr>
            <w:tab/>
          </w:r>
          <w:r>
            <w:rPr>
              <w:color w:val="auto"/>
            </w:rPr>
            <w:fldChar w:fldCharType="begin"/>
          </w:r>
          <w:r>
            <w:rPr>
              <w:color w:val="auto"/>
            </w:rPr>
            <w:instrText xml:space="preserve"> PAGEREF _Toc59629627 \h </w:instrText>
          </w:r>
          <w:r>
            <w:rPr>
              <w:color w:val="auto"/>
            </w:rPr>
            <w:fldChar w:fldCharType="separate"/>
          </w:r>
          <w:r>
            <w:rPr>
              <w:color w:val="auto"/>
            </w:rPr>
            <w:t>4</w:t>
          </w:r>
          <w:r>
            <w:rPr>
              <w:color w:val="auto"/>
            </w:rPr>
            <w:fldChar w:fldCharType="end"/>
          </w:r>
          <w:r>
            <w:rPr>
              <w:color w:val="auto"/>
            </w:rPr>
            <w:fldChar w:fldCharType="end"/>
          </w:r>
        </w:p>
        <w:p>
          <w:pPr>
            <w:pStyle w:val="TOC2"/>
            <w:tabs>
              <w:tab w:val="left" w:pos="1050"/>
              <w:tab w:val="right" w:leader="dot" w:pos="8290"/>
            </w:tabs>
            <w:rPr>
              <w:rFonts w:eastAsiaTheme="minorEastAsia" w:hAnsiTheme="minorHAnsi" w:cstheme="minorBidi"/>
              <w:smallCaps w:val="0"/>
              <w:color w:val="auto"/>
              <w:sz w:val="21"/>
              <w:szCs w:val="22"/>
            </w:rPr>
          </w:pPr>
          <w:r>
            <w:rPr>
              <w:color w:val="auto"/>
            </w:rPr>
            <w:fldChar w:fldCharType="begin"/>
          </w:r>
          <w:r>
            <w:rPr>
              <w:color w:val="auto"/>
            </w:rPr>
            <w:instrText xml:space="preserve"> HYPERLINK \l "_Toc59629628" </w:instrText>
          </w:r>
          <w:r>
            <w:rPr>
              <w:color w:val="auto"/>
            </w:rPr>
            <w:fldChar w:fldCharType="separate"/>
          </w:r>
          <w:r>
            <w:rPr>
              <w:rStyle w:val="Hyperlink"/>
              <w:color w:val="auto"/>
            </w:rPr>
            <w:t>3.</w:t>
          </w:r>
          <w:r>
            <w:rPr>
              <w:rFonts w:eastAsiaTheme="minorEastAsia" w:hAnsiTheme="minorHAnsi" w:cstheme="minorBidi"/>
              <w:smallCaps w:val="0"/>
              <w:color w:val="auto"/>
              <w:sz w:val="21"/>
              <w:szCs w:val="22"/>
            </w:rPr>
            <w:tab/>
          </w:r>
          <w:r>
            <w:rPr>
              <w:rStyle w:val="Hyperlink"/>
              <w:color w:val="auto"/>
            </w:rPr>
            <w:t>项目规模说明</w:t>
          </w:r>
          <w:r>
            <w:rPr>
              <w:color w:val="auto"/>
            </w:rPr>
            <w:tab/>
          </w:r>
          <w:r>
            <w:rPr>
              <w:color w:val="auto"/>
            </w:rPr>
            <w:fldChar w:fldCharType="begin"/>
          </w:r>
          <w:r>
            <w:rPr>
              <w:color w:val="auto"/>
            </w:rPr>
            <w:instrText xml:space="preserve"> PAGEREF _Toc59629628 \h </w:instrText>
          </w:r>
          <w:r>
            <w:rPr>
              <w:color w:val="auto"/>
            </w:rPr>
            <w:fldChar w:fldCharType="separate"/>
          </w:r>
          <w:r>
            <w:rPr>
              <w:color w:val="auto"/>
            </w:rPr>
            <w:t>5</w:t>
          </w:r>
          <w:r>
            <w:rPr>
              <w:color w:val="auto"/>
            </w:rPr>
            <w:fldChar w:fldCharType="end"/>
          </w:r>
          <w:r>
            <w:rPr>
              <w:color w:val="auto"/>
            </w:rPr>
            <w:fldChar w:fldCharType="end"/>
          </w:r>
        </w:p>
        <w:p>
          <w:pPr>
            <w:pStyle w:val="TOC2"/>
            <w:tabs>
              <w:tab w:val="left" w:pos="1050"/>
              <w:tab w:val="right" w:leader="dot" w:pos="8290"/>
            </w:tabs>
            <w:rPr>
              <w:rFonts w:eastAsiaTheme="minorEastAsia" w:hAnsiTheme="minorHAnsi" w:cstheme="minorBidi"/>
              <w:smallCaps w:val="0"/>
              <w:color w:val="auto"/>
              <w:sz w:val="21"/>
              <w:szCs w:val="22"/>
            </w:rPr>
          </w:pPr>
          <w:r>
            <w:rPr>
              <w:color w:val="auto"/>
            </w:rPr>
            <w:fldChar w:fldCharType="begin"/>
          </w:r>
          <w:r>
            <w:rPr>
              <w:color w:val="auto"/>
            </w:rPr>
            <w:instrText xml:space="preserve"> HYPERLINK \l "_Toc59629629" </w:instrText>
          </w:r>
          <w:r>
            <w:rPr>
              <w:color w:val="auto"/>
            </w:rPr>
            <w:fldChar w:fldCharType="separate"/>
          </w:r>
          <w:r>
            <w:rPr>
              <w:rStyle w:val="Hyperlink"/>
              <w:color w:val="auto"/>
            </w:rPr>
            <w:t>4.</w:t>
          </w:r>
          <w:r>
            <w:rPr>
              <w:rFonts w:eastAsiaTheme="minorEastAsia" w:hAnsiTheme="minorHAnsi" w:cstheme="minorBidi"/>
              <w:smallCaps w:val="0"/>
              <w:color w:val="auto"/>
              <w:sz w:val="21"/>
              <w:szCs w:val="22"/>
            </w:rPr>
            <w:tab/>
          </w:r>
          <w:r>
            <w:rPr>
              <w:rStyle w:val="Hyperlink"/>
              <w:color w:val="auto"/>
            </w:rPr>
            <w:t>项目功能需求列表</w:t>
          </w:r>
          <w:r>
            <w:rPr>
              <w:color w:val="auto"/>
            </w:rPr>
            <w:tab/>
          </w:r>
          <w:r>
            <w:rPr>
              <w:color w:val="auto"/>
            </w:rPr>
            <w:fldChar w:fldCharType="begin"/>
          </w:r>
          <w:r>
            <w:rPr>
              <w:color w:val="auto"/>
            </w:rPr>
            <w:instrText xml:space="preserve"> PAGEREF _Toc59629629 \h </w:instrText>
          </w:r>
          <w:r>
            <w:rPr>
              <w:color w:val="auto"/>
            </w:rPr>
            <w:fldChar w:fldCharType="separate"/>
          </w:r>
          <w:r>
            <w:rPr>
              <w:color w:val="auto"/>
            </w:rPr>
            <w:t>6</w:t>
          </w:r>
          <w:r>
            <w:rPr>
              <w:color w:val="auto"/>
            </w:rPr>
            <w:fldChar w:fldCharType="end"/>
          </w:r>
          <w:r>
            <w:rPr>
              <w:color w:val="auto"/>
            </w:rPr>
            <w:fldChar w:fldCharType="end"/>
          </w:r>
        </w:p>
        <w:p>
          <w:pPr>
            <w:pStyle w:val="TOC2"/>
            <w:tabs>
              <w:tab w:val="left" w:pos="1050"/>
              <w:tab w:val="right" w:leader="dot" w:pos="8290"/>
            </w:tabs>
            <w:rPr>
              <w:rFonts w:eastAsiaTheme="minorEastAsia" w:hAnsiTheme="minorHAnsi" w:cstheme="minorBidi"/>
              <w:smallCaps w:val="0"/>
              <w:color w:val="auto"/>
              <w:sz w:val="21"/>
              <w:szCs w:val="22"/>
            </w:rPr>
          </w:pPr>
          <w:r>
            <w:rPr>
              <w:color w:val="auto"/>
            </w:rPr>
            <w:fldChar w:fldCharType="begin"/>
          </w:r>
          <w:r>
            <w:rPr>
              <w:color w:val="auto"/>
            </w:rPr>
            <w:instrText xml:space="preserve"> HYPERLINK \l "_Toc59629630" </w:instrText>
          </w:r>
          <w:r>
            <w:rPr>
              <w:color w:val="auto"/>
            </w:rPr>
            <w:fldChar w:fldCharType="separate"/>
          </w:r>
          <w:r>
            <w:rPr>
              <w:rStyle w:val="Hyperlink"/>
              <w:color w:val="auto"/>
            </w:rPr>
            <w:t>5.</w:t>
          </w:r>
          <w:r>
            <w:rPr>
              <w:rFonts w:eastAsiaTheme="minorEastAsia" w:hAnsiTheme="minorHAnsi" w:cstheme="minorBidi"/>
              <w:smallCaps w:val="0"/>
              <w:color w:val="auto"/>
              <w:sz w:val="21"/>
              <w:szCs w:val="22"/>
            </w:rPr>
            <w:tab/>
          </w:r>
          <w:r>
            <w:rPr>
              <w:rStyle w:val="Hyperlink"/>
              <w:color w:val="auto"/>
            </w:rPr>
            <w:t>项目非功能需求列表</w:t>
          </w:r>
          <w:r>
            <w:rPr>
              <w:color w:val="auto"/>
            </w:rPr>
            <w:tab/>
          </w:r>
          <w:r>
            <w:rPr>
              <w:color w:val="auto"/>
            </w:rPr>
            <w:fldChar w:fldCharType="begin"/>
          </w:r>
          <w:r>
            <w:rPr>
              <w:color w:val="auto"/>
            </w:rPr>
            <w:instrText xml:space="preserve"> PAGEREF _Toc59629630 \h </w:instrText>
          </w:r>
          <w:r>
            <w:rPr>
              <w:color w:val="auto"/>
            </w:rPr>
            <w:fldChar w:fldCharType="separate"/>
          </w:r>
          <w:r>
            <w:rPr>
              <w:color w:val="auto"/>
            </w:rPr>
            <w:t>12</w:t>
          </w:r>
          <w:r>
            <w:rPr>
              <w:color w:val="auto"/>
            </w:rPr>
            <w:fldChar w:fldCharType="end"/>
          </w:r>
          <w:r>
            <w:rPr>
              <w:color w:val="auto"/>
            </w:rPr>
            <w:fldChar w:fldCharType="end"/>
          </w:r>
        </w:p>
        <w:p>
          <w:pPr>
            <w:pStyle w:val="TOC2"/>
            <w:tabs>
              <w:tab w:val="left" w:pos="1050"/>
              <w:tab w:val="right" w:leader="dot" w:pos="8290"/>
            </w:tabs>
            <w:rPr>
              <w:rFonts w:eastAsiaTheme="minorEastAsia" w:hAnsiTheme="minorHAnsi" w:cstheme="minorBidi"/>
              <w:smallCaps w:val="0"/>
              <w:color w:val="auto"/>
              <w:sz w:val="21"/>
              <w:szCs w:val="22"/>
            </w:rPr>
          </w:pPr>
          <w:r>
            <w:rPr>
              <w:color w:val="auto"/>
            </w:rPr>
            <w:fldChar w:fldCharType="begin"/>
          </w:r>
          <w:r>
            <w:rPr>
              <w:color w:val="auto"/>
            </w:rPr>
            <w:instrText xml:space="preserve"> HYPERLINK \l "_Toc59629634" </w:instrText>
          </w:r>
          <w:r>
            <w:rPr>
              <w:color w:val="auto"/>
            </w:rPr>
            <w:fldChar w:fldCharType="separate"/>
          </w:r>
          <w:r>
            <w:rPr>
              <w:rStyle w:val="Hyperlink"/>
              <w:color w:val="auto"/>
            </w:rPr>
            <w:t>6.</w:t>
          </w:r>
          <w:r>
            <w:rPr>
              <w:rFonts w:eastAsiaTheme="minorEastAsia" w:hAnsiTheme="minorHAnsi" w:cstheme="minorBidi"/>
              <w:smallCaps w:val="0"/>
              <w:color w:val="auto"/>
              <w:sz w:val="21"/>
              <w:szCs w:val="22"/>
            </w:rPr>
            <w:tab/>
          </w:r>
          <w:r>
            <w:rPr>
              <w:rStyle w:val="Hyperlink"/>
              <w:color w:val="auto"/>
            </w:rPr>
            <w:t>其他专门要求</w:t>
          </w:r>
          <w:r>
            <w:rPr>
              <w:color w:val="auto"/>
            </w:rPr>
            <w:tab/>
          </w:r>
          <w:r>
            <w:rPr>
              <w:color w:val="auto"/>
            </w:rPr>
            <w:fldChar w:fldCharType="begin"/>
          </w:r>
          <w:r>
            <w:rPr>
              <w:color w:val="auto"/>
            </w:rPr>
            <w:instrText xml:space="preserve"> PAGEREF _Toc59629634 \h </w:instrText>
          </w:r>
          <w:r>
            <w:rPr>
              <w:color w:val="auto"/>
            </w:rPr>
            <w:fldChar w:fldCharType="separate"/>
          </w:r>
          <w:r>
            <w:rPr>
              <w:color w:val="auto"/>
            </w:rPr>
            <w:t>13</w:t>
          </w:r>
          <w:r>
            <w:rPr>
              <w:color w:val="auto"/>
            </w:rPr>
            <w:fldChar w:fldCharType="end"/>
          </w:r>
          <w:r>
            <w:rPr>
              <w:color w:val="auto"/>
            </w:rPr>
            <w:fldChar w:fldCharType="end"/>
          </w:r>
        </w:p>
        <w:p>
          <w:pPr>
            <w:pStyle w:val="TOC2"/>
            <w:tabs>
              <w:tab w:val="left" w:pos="1050"/>
              <w:tab w:val="right" w:leader="dot" w:pos="8290"/>
            </w:tabs>
            <w:rPr>
              <w:rFonts w:eastAsiaTheme="minorEastAsia" w:hAnsiTheme="minorHAnsi" w:cstheme="minorBidi"/>
              <w:smallCaps w:val="0"/>
              <w:color w:val="auto"/>
              <w:sz w:val="21"/>
              <w:szCs w:val="22"/>
            </w:rPr>
          </w:pPr>
          <w:r>
            <w:rPr>
              <w:color w:val="auto"/>
            </w:rPr>
            <w:fldChar w:fldCharType="begin"/>
          </w:r>
          <w:r>
            <w:rPr>
              <w:color w:val="auto"/>
            </w:rPr>
            <w:instrText xml:space="preserve"> HYPERLINK \l "_Toc59629635" </w:instrText>
          </w:r>
          <w:r>
            <w:rPr>
              <w:color w:val="auto"/>
            </w:rPr>
            <w:fldChar w:fldCharType="separate"/>
          </w:r>
          <w:r>
            <w:rPr>
              <w:rStyle w:val="Hyperlink"/>
              <w:color w:val="auto"/>
            </w:rPr>
            <w:t>7.</w:t>
          </w:r>
          <w:r>
            <w:rPr>
              <w:rFonts w:eastAsiaTheme="minorEastAsia" w:hAnsiTheme="minorHAnsi" w:cstheme="minorBidi"/>
              <w:smallCaps w:val="0"/>
              <w:color w:val="auto"/>
              <w:sz w:val="21"/>
              <w:szCs w:val="22"/>
            </w:rPr>
            <w:tab/>
          </w:r>
          <w:r>
            <w:rPr>
              <w:rStyle w:val="Hyperlink"/>
              <w:color w:val="auto"/>
            </w:rPr>
            <w:t>尚需解决的问题</w:t>
          </w:r>
          <w:r>
            <w:rPr>
              <w:color w:val="auto"/>
            </w:rPr>
            <w:tab/>
          </w:r>
          <w:r>
            <w:rPr>
              <w:color w:val="auto"/>
            </w:rPr>
            <w:fldChar w:fldCharType="begin"/>
          </w:r>
          <w:r>
            <w:rPr>
              <w:color w:val="auto"/>
            </w:rPr>
            <w:instrText xml:space="preserve"> PAGEREF _Toc59629635 \h </w:instrText>
          </w:r>
          <w:r>
            <w:rPr>
              <w:color w:val="auto"/>
            </w:rPr>
            <w:fldChar w:fldCharType="separate"/>
          </w:r>
          <w:r>
            <w:rPr>
              <w:color w:val="auto"/>
            </w:rPr>
            <w:t>14</w:t>
          </w:r>
          <w:r>
            <w:rPr>
              <w:color w:val="auto"/>
            </w:rPr>
            <w:fldChar w:fldCharType="end"/>
          </w:r>
          <w:r>
            <w:rPr>
              <w:color w:val="auto"/>
            </w:rPr>
            <w:fldChar w:fldCharType="end"/>
          </w:r>
        </w:p>
        <w:p>
          <w:pPr>
            <w:pStyle w:val="TOC2"/>
            <w:tabs>
              <w:tab w:val="left" w:pos="1050"/>
              <w:tab w:val="right" w:leader="dot" w:pos="8290"/>
            </w:tabs>
            <w:rPr>
              <w:rFonts w:eastAsiaTheme="minorEastAsia" w:hAnsiTheme="minorHAnsi" w:cstheme="minorBidi"/>
              <w:smallCaps w:val="0"/>
              <w:color w:val="auto"/>
              <w:sz w:val="21"/>
              <w:szCs w:val="22"/>
            </w:rPr>
          </w:pPr>
          <w:r>
            <w:rPr>
              <w:color w:val="auto"/>
            </w:rPr>
            <w:fldChar w:fldCharType="begin"/>
          </w:r>
          <w:r>
            <w:rPr>
              <w:color w:val="auto"/>
            </w:rPr>
            <w:instrText xml:space="preserve"> HYPERLINK \l "_Toc59629636" </w:instrText>
          </w:r>
          <w:r>
            <w:rPr>
              <w:color w:val="auto"/>
            </w:rPr>
            <w:fldChar w:fldCharType="separate"/>
          </w:r>
          <w:r>
            <w:rPr>
              <w:rStyle w:val="Hyperlink"/>
              <w:color w:val="auto"/>
            </w:rPr>
            <w:t>8.</w:t>
          </w:r>
          <w:r>
            <w:rPr>
              <w:rFonts w:eastAsiaTheme="minorEastAsia" w:hAnsiTheme="minorHAnsi" w:cstheme="minorBidi"/>
              <w:smallCaps w:val="0"/>
              <w:color w:val="auto"/>
              <w:sz w:val="21"/>
              <w:szCs w:val="22"/>
            </w:rPr>
            <w:tab/>
          </w:r>
          <w:r>
            <w:rPr>
              <w:rStyle w:val="Hyperlink"/>
              <w:color w:val="auto"/>
            </w:rPr>
            <w:t>项目进度说明</w:t>
          </w:r>
          <w:r>
            <w:rPr>
              <w:color w:val="auto"/>
            </w:rPr>
            <w:tab/>
          </w:r>
          <w:r>
            <w:rPr>
              <w:color w:val="auto"/>
            </w:rPr>
            <w:fldChar w:fldCharType="begin"/>
          </w:r>
          <w:r>
            <w:rPr>
              <w:color w:val="auto"/>
            </w:rPr>
            <w:instrText xml:space="preserve"> PAGEREF _Toc59629636 \h </w:instrText>
          </w:r>
          <w:r>
            <w:rPr>
              <w:color w:val="auto"/>
            </w:rPr>
            <w:fldChar w:fldCharType="separate"/>
          </w:r>
          <w:r>
            <w:rPr>
              <w:color w:val="auto"/>
            </w:rPr>
            <w:t>14</w:t>
          </w:r>
          <w:r>
            <w:rPr>
              <w:color w:val="auto"/>
            </w:rPr>
            <w:fldChar w:fldCharType="end"/>
          </w:r>
          <w:r>
            <w:rPr>
              <w:color w:val="auto"/>
            </w:rPr>
            <w:fldChar w:fldCharType="end"/>
          </w:r>
        </w:p>
        <w:p>
          <w:pPr>
            <w:pStyle w:val="TOC2"/>
            <w:tabs>
              <w:tab w:val="left" w:pos="1050"/>
              <w:tab w:val="right" w:leader="dot" w:pos="8290"/>
            </w:tabs>
            <w:rPr>
              <w:rFonts w:eastAsiaTheme="minorEastAsia" w:hAnsiTheme="minorHAnsi" w:cstheme="minorBidi"/>
              <w:smallCaps w:val="0"/>
              <w:color w:val="auto"/>
              <w:sz w:val="21"/>
              <w:szCs w:val="22"/>
            </w:rPr>
          </w:pPr>
          <w:r>
            <w:rPr>
              <w:color w:val="auto"/>
            </w:rPr>
            <w:fldChar w:fldCharType="begin"/>
          </w:r>
          <w:r>
            <w:rPr>
              <w:color w:val="auto"/>
            </w:rPr>
            <w:instrText xml:space="preserve"> HYPERLINK \l "_Toc59629637" </w:instrText>
          </w:r>
          <w:r>
            <w:rPr>
              <w:color w:val="auto"/>
            </w:rPr>
            <w:fldChar w:fldCharType="separate"/>
          </w:r>
          <w:r>
            <w:rPr>
              <w:rStyle w:val="Hyperlink"/>
              <w:color w:val="auto"/>
            </w:rPr>
            <w:t>9.</w:t>
          </w:r>
          <w:r>
            <w:rPr>
              <w:rFonts w:eastAsiaTheme="minorEastAsia" w:hAnsiTheme="minorHAnsi" w:cstheme="minorBidi"/>
              <w:smallCaps w:val="0"/>
              <w:color w:val="auto"/>
              <w:sz w:val="21"/>
              <w:szCs w:val="22"/>
            </w:rPr>
            <w:tab/>
          </w:r>
          <w:r>
            <w:rPr>
              <w:rStyle w:val="Hyperlink"/>
              <w:color w:val="auto"/>
            </w:rPr>
            <w:t>附录</w:t>
          </w:r>
          <w:r>
            <w:rPr>
              <w:color w:val="auto"/>
            </w:rPr>
            <w:tab/>
          </w:r>
          <w:r>
            <w:rPr>
              <w:color w:val="auto"/>
            </w:rPr>
            <w:fldChar w:fldCharType="begin"/>
          </w:r>
          <w:r>
            <w:rPr>
              <w:color w:val="auto"/>
            </w:rPr>
            <w:instrText xml:space="preserve"> PAGEREF _Toc59629637 \h </w:instrText>
          </w:r>
          <w:r>
            <w:rPr>
              <w:color w:val="auto"/>
            </w:rPr>
            <w:fldChar w:fldCharType="separate"/>
          </w:r>
          <w:r>
            <w:rPr>
              <w:color w:val="auto"/>
            </w:rPr>
            <w:t>15</w:t>
          </w:r>
          <w:r>
            <w:rPr>
              <w:color w:val="auto"/>
            </w:rPr>
            <w:fldChar w:fldCharType="end"/>
          </w:r>
          <w:r>
            <w:rPr>
              <w:color w:val="auto"/>
            </w:rPr>
            <w:fldChar w:fldCharType="end"/>
          </w:r>
        </w:p>
        <w:p>
          <w:pPr>
            <w:widowControl/>
            <w:spacing w:line="240" w:lineRule="auto"/>
            <w:ind w:firstLine="0"/>
            <w:jc w:val="left"/>
            <w:rPr>
              <w:color w:val="auto"/>
            </w:rPr>
          </w:pPr>
          <w:r>
            <w:rPr>
              <w:color w:val="auto"/>
              <w:sz w:val="24"/>
            </w:rPr>
            <w:fldChar w:fldCharType="end"/>
          </w:r>
        </w:p>
      </w:sdtContent>
    </w:sdt>
    <w:p>
      <w:pPr>
        <w:widowControl/>
        <w:spacing w:line="240" w:lineRule="auto"/>
        <w:ind w:firstLine="0"/>
        <w:jc w:val="left"/>
        <w:rPr>
          <w:color w:val="auto"/>
        </w:rPr>
      </w:pPr>
      <w:r>
        <w:rPr>
          <w:color w:val="auto"/>
        </w:rPr>
        <w:br w:type="page"/>
      </w:r>
    </w:p>
    <w:p>
      <w:pPr>
        <w:pStyle w:val="Heading2"/>
        <w:numPr>
          <w:ilvl w:val="0"/>
          <w:numId w:val="2"/>
        </w:numPr>
        <w:rPr>
          <w:color w:val="auto"/>
        </w:rPr>
      </w:pPr>
      <w:bookmarkStart w:id="0" w:name="_Toc59629626"/>
      <w:bookmarkStart w:id="1" w:name="_Toc27040898"/>
      <w:r>
        <w:rPr>
          <w:rFonts w:hint="eastAsia"/>
          <w:color w:val="auto"/>
        </w:rPr>
        <w:t>项目背景说明</w:t>
      </w:r>
      <w:bookmarkEnd w:id="0"/>
      <w:bookmarkEnd w:id="1"/>
    </w:p>
    <w:p>
      <w:pPr>
        <w:spacing w:line="480" w:lineRule="exact"/>
        <w:ind w:firstLine="480" w:firstLineChars="200"/>
        <w:rPr>
          <w:rFonts w:hint="eastAsia"/>
          <w:color w:val="auto"/>
          <w:sz w:val="24"/>
        </w:rPr>
      </w:pPr>
      <w:r>
        <w:rPr>
          <w:rFonts w:hint="eastAsia"/>
          <w:color w:val="auto"/>
          <w:sz w:val="24"/>
        </w:rPr>
        <w:t>随着城市的快速发展，传统的城市规划、管理手段已经不能满足设计者和决策者的需要，怎么从整体到局部去把握城市的规划设计与建设，对振兴徐州这样一个老的工业基地来说至关重要。</w:t>
      </w:r>
    </w:p>
    <w:p>
      <w:pPr>
        <w:spacing w:line="480" w:lineRule="exact"/>
        <w:ind w:firstLine="480" w:firstLineChars="200"/>
        <w:rPr>
          <w:rFonts w:hint="eastAsia"/>
          <w:color w:val="auto"/>
          <w:sz w:val="24"/>
        </w:rPr>
      </w:pPr>
      <w:r>
        <w:rPr>
          <w:rFonts w:hint="eastAsia"/>
          <w:color w:val="auto"/>
          <w:sz w:val="24"/>
        </w:rPr>
        <w:t>当前，徐州市各级政府、各职能部门的主要工作内容之一就是推动城市信息化的发展。三维GIS作为城市信息化的一个重要组成部分，通过构建真实感强、直观的虚拟环境给人们带来更为全面、充分的位置信息，实现城市空间信息管理模式从二维到三维的转变，为规划决策和城市管理提供更为直观与科学的依据。从政府企业应用角度，易于使用、功能全面的三维可视化系统，可用于城市规划、城市地下管线管理、城市应急指挥、国土资源管理、房地产服务等多个领域，可实现信息展现立体化、工作管理精细化、应急指挥直观化，提高徐州市城市管理水平，有效改善城市软环境。</w:t>
      </w:r>
    </w:p>
    <w:p>
      <w:pPr>
        <w:spacing w:line="480" w:lineRule="exact"/>
        <w:ind w:firstLine="480" w:firstLineChars="200"/>
        <w:rPr>
          <w:rFonts w:hint="eastAsia"/>
          <w:color w:val="auto"/>
          <w:sz w:val="24"/>
        </w:rPr>
      </w:pPr>
      <w:r>
        <w:rPr>
          <w:rFonts w:hint="eastAsia"/>
          <w:color w:val="auto"/>
          <w:sz w:val="24"/>
        </w:rPr>
        <w:t>另外，地下管线是城市基础设施的重要组成部分，又是城市规划建设的重要基础信息。随着徐州城市经济的迅速发展，城市化步伐的加快，城市规模的扩大和现代化程度的不断提高，作为城市重要基础设施的城市地下管线也越来越庞大、密集，其种类也越来越复杂，管线信息的更新非常频繁。由于城市管网的空间关系较为复杂，加之各类管线分属不同部门，统一管理非常困难。有些专业权属单位的早期管线缺失，大部分管线资料不完整，不准确。而且各专业权属单位新建管线时没有按有关规定进行管线覆土前的竣工测量，使得无法实现管线的动态跟踪管理。为了加强徐州市地下管线统一规划、管理工作，解决管线多头管理、缺乏统筹、空间格局混乱、现势性差等问题，预防“拉链路”、挖爆管道、管网老化泄露爆炸等现象的发生，减少人民生命财产的损失，实现共建共享、动态更新、为民服务的目的。根据住建部《关于加强城市地下管线管理的指导意见》（征求意见稿）要求“城市人民政府应指定规划或建设（市政设施）行政主管部门作为城市地下管线综合管理牵头部门。”</w:t>
      </w:r>
    </w:p>
    <w:p>
      <w:pPr>
        <w:spacing w:line="480" w:lineRule="exact"/>
        <w:ind w:firstLine="480" w:firstLineChars="200"/>
        <w:rPr>
          <w:rFonts w:hint="eastAsia"/>
          <w:color w:val="auto"/>
          <w:sz w:val="24"/>
        </w:rPr>
      </w:pPr>
      <w:r>
        <w:rPr>
          <w:rFonts w:hint="eastAsia"/>
          <w:color w:val="auto"/>
          <w:sz w:val="24"/>
        </w:rPr>
        <w:t>在徐州市委市政府的领导下，成立了全市地下管线普查领导小组，并由徐州市勘察测绘研究院组织实施，各部门配合，完成了主城区23平方公里综合地下管线普查工作，完成了覆盖主城区450平方公里范围内6615公里的地下管线普查工作，掌握了城市地下管线的第一手资料，并建立了二维综合管线与基础空间信息系统。但随着我市城市框架的不断拉大，城市规划管理和建设对管线数据的要求越来越高。而在二维管理平台中，无法直观地表现错综复杂的地下管网的详细空间信息，不利于各级领导的科学决策，迫切需要使用更加可视、先进的方法和工具进行管理。</w:t>
      </w:r>
    </w:p>
    <w:p>
      <w:pPr>
        <w:spacing w:line="480" w:lineRule="exact"/>
        <w:ind w:firstLine="480" w:firstLineChars="200"/>
        <w:rPr>
          <w:color w:val="auto"/>
          <w:sz w:val="24"/>
        </w:rPr>
      </w:pPr>
      <w:r>
        <w:rPr>
          <w:rFonts w:hint="eastAsia"/>
          <w:color w:val="auto"/>
          <w:sz w:val="24"/>
        </w:rPr>
        <w:t>综合以上因素，我院着手徐州市三维基础地理信息系统平台的研制。徐州市三维基础地理信息系统平台研制分为两部分：一是系统设计开发，主要完成了徐州市三维基础地理信息系统和综合地下管线三维信息管理系统的设计开发工作；二是三维数据生产，分为两个阶段，第一阶段主要完成了市中心区19平方公里的精细三维模型制作及主要景点、公园、道路的全要素精细建模，第二阶段主要完成了徐州市新城区和中心城区171平方公里（包含一期）的真正射影像图、数字高程模型、三维模型制作、入库，全市450平方公里内长度约6615公里的管线建模、三维数据入库及所有场景的整合与发布任务。</w:t>
      </w:r>
    </w:p>
    <w:p>
      <w:pPr>
        <w:spacing w:line="480" w:lineRule="exact"/>
        <w:rPr>
          <w:b/>
          <w:bCs/>
          <w:color w:val="auto"/>
          <w:sz w:val="24"/>
        </w:rPr>
      </w:pPr>
      <w:r>
        <w:rPr>
          <w:rFonts w:hint="eastAsia"/>
          <w:b/>
          <w:bCs/>
          <w:color w:val="auto"/>
          <w:sz w:val="24"/>
        </w:rPr>
        <w:t>用户分类：</w:t>
      </w:r>
    </w:p>
    <w:tbl>
      <w:tblPr>
        <w:tblStyle w:val="TableGrid"/>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4669"/>
        <w:gridCol w:w="4670"/>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2500" w:type="pct"/>
          </w:tcPr>
          <w:p>
            <w:pPr>
              <w:spacing w:line="480" w:lineRule="exact"/>
              <w:ind w:firstLine="0"/>
              <w:rPr>
                <w:b/>
                <w:bCs/>
                <w:color w:val="auto"/>
                <w:sz w:val="24"/>
              </w:rPr>
            </w:pPr>
            <w:r>
              <w:rPr>
                <w:rFonts w:hint="eastAsia"/>
                <w:b/>
                <w:bCs/>
                <w:color w:val="auto"/>
                <w:sz w:val="24"/>
              </w:rPr>
              <w:t>类别</w:t>
            </w:r>
          </w:p>
        </w:tc>
        <w:tc>
          <w:tcPr>
            <w:tcW w:w="2500" w:type="pct"/>
          </w:tcPr>
          <w:p>
            <w:pPr>
              <w:spacing w:line="480" w:lineRule="exact"/>
              <w:ind w:firstLine="0"/>
              <w:rPr>
                <w:b/>
                <w:bCs/>
                <w:color w:val="auto"/>
                <w:sz w:val="24"/>
              </w:rPr>
            </w:pPr>
            <w:r>
              <w:rPr>
                <w:rFonts w:hint="eastAsia"/>
                <w:b/>
                <w:bCs/>
                <w:color w:val="auto"/>
                <w:sz w:val="24"/>
              </w:rPr>
              <w:t>职责</w:t>
            </w:r>
          </w:p>
        </w:tc>
      </w:tr>
      <w:tr>
        <w:tblPrEx>
          <w:tblW w:w="5000" w:type="pct"/>
          <w:tblInd w:w="0" w:type="dxa"/>
          <w:tblCellMar>
            <w:top w:w="0" w:type="dxa"/>
            <w:left w:w="108" w:type="dxa"/>
            <w:bottom w:w="0" w:type="dxa"/>
            <w:right w:w="108" w:type="dxa"/>
          </w:tblCellMar>
        </w:tblPrEx>
        <w:tc>
          <w:tcPr>
            <w:tcW w:w="2500" w:type="pct"/>
          </w:tcPr>
          <w:p>
            <w:pPr>
              <w:spacing w:line="480" w:lineRule="exact"/>
              <w:ind w:firstLine="0"/>
              <w:rPr>
                <w:b/>
                <w:bCs/>
                <w:color w:val="auto"/>
                <w:sz w:val="24"/>
              </w:rPr>
            </w:pPr>
            <w:r>
              <w:rPr>
                <w:rFonts w:hint="eastAsia"/>
                <w:b/>
                <w:bCs/>
                <w:color w:val="auto"/>
                <w:sz w:val="24"/>
              </w:rPr>
              <w:t>一般用户</w:t>
            </w:r>
          </w:p>
        </w:tc>
        <w:tc>
          <w:tcPr>
            <w:tcW w:w="2500" w:type="pct"/>
          </w:tcPr>
          <w:p>
            <w:pPr>
              <w:spacing w:line="480" w:lineRule="exact"/>
              <w:ind w:firstLine="0"/>
              <w:rPr>
                <w:rFonts w:eastAsia="宋体" w:hint="default"/>
                <w:b/>
                <w:bCs/>
                <w:color w:val="auto"/>
                <w:sz w:val="24"/>
                <w:lang w:val="en-US" w:eastAsia="zh-CN"/>
              </w:rPr>
            </w:pPr>
            <w:r>
              <w:rPr>
                <w:rFonts w:hint="eastAsia"/>
                <w:b/>
                <w:bCs/>
                <w:color w:val="auto"/>
                <w:sz w:val="24"/>
                <w:lang w:val="en-US" w:eastAsia="zh-CN"/>
              </w:rPr>
              <w:t>使用系统</w:t>
            </w:r>
          </w:p>
        </w:tc>
      </w:tr>
      <w:tr>
        <w:tblPrEx>
          <w:tblW w:w="5000" w:type="pct"/>
          <w:tblInd w:w="0" w:type="dxa"/>
          <w:tblCellMar>
            <w:top w:w="0" w:type="dxa"/>
            <w:left w:w="108" w:type="dxa"/>
            <w:bottom w:w="0" w:type="dxa"/>
            <w:right w:w="108" w:type="dxa"/>
          </w:tblCellMar>
        </w:tblPrEx>
        <w:tc>
          <w:tcPr>
            <w:tcW w:w="2500" w:type="pct"/>
          </w:tcPr>
          <w:p>
            <w:pPr>
              <w:spacing w:line="480" w:lineRule="exact"/>
              <w:ind w:firstLine="0"/>
              <w:rPr>
                <w:b/>
                <w:bCs/>
                <w:color w:val="auto"/>
                <w:sz w:val="24"/>
              </w:rPr>
            </w:pPr>
            <w:r>
              <w:rPr>
                <w:rFonts w:hint="eastAsia"/>
                <w:b/>
                <w:bCs/>
                <w:color w:val="auto"/>
                <w:sz w:val="24"/>
              </w:rPr>
              <w:t>管理员</w:t>
            </w:r>
          </w:p>
        </w:tc>
        <w:tc>
          <w:tcPr>
            <w:tcW w:w="2500" w:type="pct"/>
          </w:tcPr>
          <w:p>
            <w:pPr>
              <w:spacing w:line="480" w:lineRule="exact"/>
              <w:ind w:firstLine="0"/>
              <w:rPr>
                <w:rFonts w:eastAsia="宋体" w:hint="default"/>
                <w:b/>
                <w:bCs/>
                <w:color w:val="auto"/>
                <w:sz w:val="24"/>
                <w:lang w:val="en-US" w:eastAsia="zh-CN"/>
              </w:rPr>
            </w:pPr>
            <w:r>
              <w:rPr>
                <w:rFonts w:hint="eastAsia"/>
                <w:b/>
                <w:bCs/>
                <w:color w:val="auto"/>
                <w:sz w:val="24"/>
                <w:lang w:val="en-US" w:eastAsia="zh-CN"/>
              </w:rPr>
              <w:t>维护系统</w:t>
            </w:r>
          </w:p>
        </w:tc>
      </w:tr>
    </w:tbl>
    <w:p>
      <w:pPr>
        <w:spacing w:line="480" w:lineRule="exact"/>
        <w:ind w:left="0" w:firstLine="0" w:leftChars="0" w:firstLineChars="0"/>
        <w:rPr>
          <w:b/>
          <w:bCs/>
          <w:color w:val="auto"/>
          <w:sz w:val="24"/>
        </w:rPr>
      </w:pPr>
    </w:p>
    <w:p>
      <w:pPr>
        <w:spacing w:line="480" w:lineRule="exact"/>
        <w:rPr>
          <w:b/>
          <w:bCs/>
          <w:color w:val="auto"/>
          <w:sz w:val="24"/>
        </w:rPr>
      </w:pPr>
    </w:p>
    <w:p>
      <w:pPr>
        <w:pStyle w:val="Heading2"/>
        <w:numPr>
          <w:ilvl w:val="0"/>
          <w:numId w:val="2"/>
        </w:numPr>
        <w:rPr>
          <w:color w:val="auto"/>
        </w:rPr>
      </w:pPr>
      <w:bookmarkStart w:id="2" w:name="_Toc27040901"/>
      <w:bookmarkStart w:id="3" w:name="_Toc59629629"/>
      <w:r>
        <w:rPr>
          <w:rFonts w:hint="eastAsia"/>
          <w:color w:val="auto"/>
        </w:rPr>
        <w:t>项目功能需求列表</w:t>
      </w:r>
      <w:bookmarkEnd w:id="2"/>
      <w:bookmarkEnd w:id="3"/>
      <w:bookmarkStart w:id="4" w:name="_GoBack"/>
      <w:bookmarkEnd w:id="4"/>
    </w:p>
    <w:tbl>
      <w:tblPr>
        <w:tblStyle w:val="TableGrid"/>
        <w:tblW w:w="4423"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2993"/>
        <w:gridCol w:w="3579"/>
        <w:gridCol w:w="1689"/>
      </w:tblGrid>
      <w:tr>
        <w:tblPrEx>
          <w:tblW w:w="4423"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811" w:type="pct"/>
          </w:tcPr>
          <w:p>
            <w:pPr>
              <w:ind w:firstLine="0"/>
              <w:rPr>
                <w:color w:val="auto"/>
              </w:rPr>
            </w:pPr>
            <w:r>
              <w:rPr>
                <w:rFonts w:hint="eastAsia"/>
                <w:color w:val="auto"/>
              </w:rPr>
              <w:t>一级需求</w:t>
            </w:r>
          </w:p>
        </w:tc>
        <w:tc>
          <w:tcPr>
            <w:tcW w:w="2166" w:type="pct"/>
          </w:tcPr>
          <w:p>
            <w:pPr>
              <w:ind w:firstLine="0"/>
              <w:rPr>
                <w:color w:val="auto"/>
              </w:rPr>
            </w:pPr>
            <w:r>
              <w:rPr>
                <w:rFonts w:hint="eastAsia"/>
                <w:color w:val="auto"/>
              </w:rPr>
              <w:t>二级需求</w:t>
            </w:r>
          </w:p>
        </w:tc>
        <w:tc>
          <w:tcPr>
            <w:tcW w:w="1022" w:type="pct"/>
          </w:tcPr>
          <w:p>
            <w:pPr>
              <w:ind w:firstLine="0"/>
              <w:rPr>
                <w:color w:val="auto"/>
              </w:rPr>
            </w:pPr>
            <w:r>
              <w:rPr>
                <w:rFonts w:hint="eastAsia"/>
                <w:color w:val="auto"/>
              </w:rPr>
              <w:t>优先级</w:t>
            </w:r>
          </w:p>
        </w:tc>
      </w:tr>
      <w:tr>
        <w:tblPrEx>
          <w:tblW w:w="4423" w:type="pct"/>
          <w:tblInd w:w="0" w:type="dxa"/>
          <w:tblCellMar>
            <w:top w:w="0" w:type="dxa"/>
            <w:left w:w="108" w:type="dxa"/>
            <w:bottom w:w="0" w:type="dxa"/>
            <w:right w:w="108" w:type="dxa"/>
          </w:tblCellMar>
        </w:tblPrEx>
        <w:tc>
          <w:tcPr>
            <w:tcW w:w="1811" w:type="pct"/>
          </w:tcPr>
          <w:p>
            <w:pPr>
              <w:ind w:firstLine="0"/>
              <w:rPr>
                <w:rFonts w:eastAsia="宋体" w:hint="eastAsia"/>
                <w:color w:val="auto"/>
                <w:lang w:val="en-US" w:eastAsia="zh-CN"/>
              </w:rPr>
            </w:pPr>
            <w:r>
              <w:rPr>
                <w:rFonts w:hint="eastAsia"/>
                <w:color w:val="auto"/>
              </w:rPr>
              <w:t>三维基础地理信息系统功能</w:t>
            </w:r>
            <w:r>
              <w:rPr>
                <w:rFonts w:hint="eastAsia"/>
                <w:color w:val="auto"/>
                <w:lang w:val="en-US" w:eastAsia="zh-CN"/>
              </w:rPr>
              <w:t>4</w:t>
            </w:r>
          </w:p>
        </w:tc>
        <w:tc>
          <w:tcPr>
            <w:tcW w:w="2166" w:type="pct"/>
            <w:vAlign w:val="center"/>
          </w:tcPr>
          <w:p>
            <w:pPr>
              <w:keepNext w:val="0"/>
              <w:keepLines w:val="0"/>
              <w:widowControl/>
              <w:suppressLineNumbers w:val="0"/>
              <w:ind w:firstLine="420" w:firstLineChars="0"/>
              <w:jc w:val="center"/>
              <w:textAlignment w:val="center"/>
              <w:rPr>
                <w:color w:val="auto"/>
              </w:rPr>
            </w:pPr>
            <w:r>
              <w:rPr>
                <w:rFonts w:ascii="宋体" w:eastAsia="宋体" w:hAnsi="宋体" w:cs="宋体" w:hint="eastAsia"/>
                <w:i w:val="0"/>
                <w:iCs w:val="0"/>
                <w:color w:val="000000"/>
                <w:kern w:val="0"/>
                <w:sz w:val="20"/>
                <w:szCs w:val="20"/>
                <w:u w:val="none"/>
                <w:lang w:val="en-US" w:eastAsia="zh-CN" w:bidi="ar"/>
              </w:rPr>
              <w:t>场景</w:t>
            </w:r>
          </w:p>
        </w:tc>
        <w:tc>
          <w:tcPr>
            <w:tcW w:w="1022" w:type="pct"/>
          </w:tcPr>
          <w:p>
            <w:pPr>
              <w:ind w:firstLine="0"/>
              <w:rPr>
                <w:rFonts w:eastAsia="宋体" w:hint="eastAsia"/>
                <w:color w:val="auto"/>
                <w:lang w:val="en-US" w:eastAsia="zh-CN"/>
              </w:rPr>
            </w:pPr>
            <w:r>
              <w:rPr>
                <w:rFonts w:hint="eastAsia"/>
                <w:color w:val="auto"/>
                <w:lang w:val="en-US" w:eastAsia="zh-CN"/>
              </w:rPr>
              <w:t>2</w:t>
            </w:r>
          </w:p>
        </w:tc>
      </w:tr>
      <w:tr>
        <w:tblPrEx>
          <w:tblW w:w="4423" w:type="pct"/>
          <w:tblInd w:w="0" w:type="dxa"/>
          <w:tblCellMar>
            <w:top w:w="0" w:type="dxa"/>
            <w:left w:w="108" w:type="dxa"/>
            <w:bottom w:w="0" w:type="dxa"/>
            <w:right w:w="108" w:type="dxa"/>
          </w:tblCellMar>
        </w:tblPrEx>
        <w:tc>
          <w:tcPr>
            <w:tcW w:w="1811" w:type="pct"/>
          </w:tcPr>
          <w:p>
            <w:pPr>
              <w:ind w:firstLine="420" w:firstLineChars="0"/>
              <w:rPr>
                <w:color w:val="auto"/>
              </w:rPr>
            </w:pPr>
            <w:r>
              <w:rPr>
                <w:rFonts w:hint="eastAsia"/>
                <w:color w:val="auto"/>
              </w:rPr>
              <w:t>三维基础地理信息系统功能</w:t>
            </w:r>
          </w:p>
        </w:tc>
        <w:tc>
          <w:tcPr>
            <w:tcW w:w="2166" w:type="pct"/>
            <w:vAlign w:val="center"/>
          </w:tcPr>
          <w:p>
            <w:pPr>
              <w:keepNext w:val="0"/>
              <w:keepLines w:val="0"/>
              <w:widowControl/>
              <w:suppressLineNumbers w:val="0"/>
              <w:ind w:firstLine="420" w:firstLineChars="0"/>
              <w:jc w:val="center"/>
              <w:textAlignment w:val="center"/>
              <w:rPr>
                <w:color w:val="auto"/>
              </w:rPr>
            </w:pPr>
            <w:r>
              <w:rPr>
                <w:rFonts w:ascii="宋体" w:eastAsia="宋体" w:hAnsi="宋体" w:cs="宋体" w:hint="eastAsia"/>
                <w:i w:val="0"/>
                <w:iCs w:val="0"/>
                <w:color w:val="000000"/>
                <w:kern w:val="0"/>
                <w:sz w:val="20"/>
                <w:szCs w:val="20"/>
                <w:u w:val="none"/>
                <w:lang w:val="en-US" w:eastAsia="zh-CN" w:bidi="ar"/>
              </w:rPr>
              <w:t>量算</w:t>
            </w:r>
          </w:p>
        </w:tc>
        <w:tc>
          <w:tcPr>
            <w:tcW w:w="1022" w:type="pct"/>
          </w:tcPr>
          <w:p>
            <w:pPr>
              <w:ind w:firstLine="0"/>
              <w:rPr>
                <w:rFonts w:eastAsia="宋体" w:hint="eastAsia"/>
                <w:color w:val="auto"/>
                <w:lang w:val="en-US" w:eastAsia="zh-CN"/>
              </w:rPr>
            </w:pPr>
            <w:r>
              <w:rPr>
                <w:rFonts w:hint="eastAsia"/>
                <w:color w:val="auto"/>
                <w:lang w:val="en-US" w:eastAsia="zh-CN"/>
              </w:rPr>
              <w:t>3</w:t>
            </w:r>
          </w:p>
        </w:tc>
      </w:tr>
      <w:tr>
        <w:tblPrEx>
          <w:tblW w:w="4423" w:type="pct"/>
          <w:tblInd w:w="0" w:type="dxa"/>
          <w:tblCellMar>
            <w:top w:w="0" w:type="dxa"/>
            <w:left w:w="108" w:type="dxa"/>
            <w:bottom w:w="0" w:type="dxa"/>
            <w:right w:w="108" w:type="dxa"/>
          </w:tblCellMar>
        </w:tblPrEx>
        <w:tc>
          <w:tcPr>
            <w:tcW w:w="1811" w:type="pct"/>
          </w:tcPr>
          <w:p>
            <w:pPr>
              <w:ind w:firstLine="420" w:firstLineChars="0"/>
              <w:rPr>
                <w:color w:val="auto"/>
              </w:rPr>
            </w:pPr>
            <w:r>
              <w:rPr>
                <w:rFonts w:hint="eastAsia"/>
                <w:color w:val="auto"/>
              </w:rPr>
              <w:t>三维基础地理信息系统功能</w:t>
            </w:r>
          </w:p>
        </w:tc>
        <w:tc>
          <w:tcPr>
            <w:tcW w:w="2166" w:type="pct"/>
            <w:vAlign w:val="center"/>
          </w:tcPr>
          <w:p>
            <w:pPr>
              <w:keepNext w:val="0"/>
              <w:keepLines w:val="0"/>
              <w:widowControl/>
              <w:suppressLineNumbers w:val="0"/>
              <w:ind w:firstLine="420" w:firstLineChars="0"/>
              <w:jc w:val="center"/>
              <w:textAlignment w:val="center"/>
              <w:rPr>
                <w:color w:val="auto"/>
              </w:rPr>
            </w:pPr>
            <w:r>
              <w:rPr>
                <w:rFonts w:ascii="宋体" w:eastAsia="宋体" w:hAnsi="宋体" w:cs="宋体" w:hint="eastAsia"/>
                <w:i w:val="0"/>
                <w:iCs w:val="0"/>
                <w:color w:val="000000"/>
                <w:kern w:val="0"/>
                <w:sz w:val="20"/>
                <w:szCs w:val="20"/>
                <w:u w:val="none"/>
                <w:lang w:val="en-US" w:eastAsia="zh-CN" w:bidi="ar"/>
              </w:rPr>
              <w:t>分析</w:t>
            </w:r>
          </w:p>
        </w:tc>
        <w:tc>
          <w:tcPr>
            <w:tcW w:w="1022" w:type="pct"/>
          </w:tcPr>
          <w:p>
            <w:pPr>
              <w:ind w:firstLine="0"/>
              <w:rPr>
                <w:rFonts w:eastAsia="宋体" w:hint="eastAsia"/>
                <w:color w:val="auto"/>
                <w:lang w:val="en-US" w:eastAsia="zh-CN"/>
              </w:rPr>
            </w:pPr>
            <w:r>
              <w:rPr>
                <w:rFonts w:hint="eastAsia"/>
                <w:color w:val="auto"/>
                <w:lang w:val="en-US" w:eastAsia="zh-CN"/>
              </w:rPr>
              <w:t>3</w:t>
            </w:r>
          </w:p>
        </w:tc>
      </w:tr>
      <w:tr>
        <w:tblPrEx>
          <w:tblW w:w="4423" w:type="pct"/>
          <w:tblInd w:w="0" w:type="dxa"/>
          <w:tblCellMar>
            <w:top w:w="0" w:type="dxa"/>
            <w:left w:w="108" w:type="dxa"/>
            <w:bottom w:w="0" w:type="dxa"/>
            <w:right w:w="108" w:type="dxa"/>
          </w:tblCellMar>
        </w:tblPrEx>
        <w:tc>
          <w:tcPr>
            <w:tcW w:w="1811" w:type="pct"/>
          </w:tcPr>
          <w:p>
            <w:pPr>
              <w:ind w:firstLine="420" w:firstLineChars="0"/>
              <w:rPr>
                <w:color w:val="auto"/>
              </w:rPr>
            </w:pPr>
            <w:r>
              <w:rPr>
                <w:rFonts w:hint="eastAsia"/>
                <w:color w:val="auto"/>
              </w:rPr>
              <w:t>三维基础地理信息系统功能</w:t>
            </w:r>
          </w:p>
        </w:tc>
        <w:tc>
          <w:tcPr>
            <w:tcW w:w="2166" w:type="pct"/>
            <w:vAlign w:val="center"/>
          </w:tcPr>
          <w:p>
            <w:pPr>
              <w:keepNext w:val="0"/>
              <w:keepLines w:val="0"/>
              <w:widowControl/>
              <w:suppressLineNumbers w:val="0"/>
              <w:ind w:firstLine="420" w:firstLineChars="0"/>
              <w:jc w:val="center"/>
              <w:textAlignment w:val="center"/>
              <w:rPr>
                <w:rFonts w:hint="eastAsia"/>
                <w:color w:val="auto"/>
              </w:rPr>
            </w:pPr>
            <w:r>
              <w:rPr>
                <w:rFonts w:ascii="宋体" w:eastAsia="宋体" w:hAnsi="宋体" w:cs="宋体" w:hint="eastAsia"/>
                <w:i w:val="0"/>
                <w:iCs w:val="0"/>
                <w:color w:val="000000"/>
                <w:kern w:val="0"/>
                <w:sz w:val="20"/>
                <w:szCs w:val="20"/>
                <w:u w:val="none"/>
                <w:lang w:val="en-US" w:eastAsia="zh-CN" w:bidi="ar"/>
              </w:rPr>
              <w:t>查询</w:t>
            </w:r>
          </w:p>
        </w:tc>
        <w:tc>
          <w:tcPr>
            <w:tcW w:w="1022" w:type="pct"/>
          </w:tcPr>
          <w:p>
            <w:pPr>
              <w:ind w:firstLine="0"/>
              <w:rPr>
                <w:rFonts w:eastAsia="宋体" w:hint="eastAsia"/>
                <w:color w:val="auto"/>
                <w:lang w:val="en-US" w:eastAsia="zh-CN"/>
              </w:rPr>
            </w:pPr>
            <w:r>
              <w:rPr>
                <w:rFonts w:hint="eastAsia"/>
                <w:color w:val="auto"/>
                <w:lang w:val="en-US" w:eastAsia="zh-CN"/>
              </w:rPr>
              <w:t>2</w:t>
            </w:r>
          </w:p>
        </w:tc>
      </w:tr>
      <w:tr>
        <w:tblPrEx>
          <w:tblW w:w="4423" w:type="pct"/>
          <w:tblInd w:w="0" w:type="dxa"/>
          <w:tblCellMar>
            <w:top w:w="0" w:type="dxa"/>
            <w:left w:w="108" w:type="dxa"/>
            <w:bottom w:w="0" w:type="dxa"/>
            <w:right w:w="108" w:type="dxa"/>
          </w:tblCellMar>
        </w:tblPrEx>
        <w:tc>
          <w:tcPr>
            <w:tcW w:w="1811" w:type="pct"/>
          </w:tcPr>
          <w:p>
            <w:pPr>
              <w:ind w:firstLine="420" w:firstLineChars="0"/>
              <w:rPr>
                <w:color w:val="auto"/>
              </w:rPr>
            </w:pPr>
            <w:r>
              <w:rPr>
                <w:rFonts w:hint="eastAsia"/>
                <w:color w:val="auto"/>
              </w:rPr>
              <w:t>三维基础地理信息系统功能</w:t>
            </w:r>
          </w:p>
        </w:tc>
        <w:tc>
          <w:tcPr>
            <w:tcW w:w="2166" w:type="pct"/>
            <w:vAlign w:val="center"/>
          </w:tcPr>
          <w:p>
            <w:pPr>
              <w:keepNext w:val="0"/>
              <w:keepLines w:val="0"/>
              <w:widowControl/>
              <w:suppressLineNumbers w:val="0"/>
              <w:ind w:firstLine="420" w:firstLineChars="0"/>
              <w:jc w:val="center"/>
              <w:textAlignment w:val="center"/>
              <w:rPr>
                <w:rFonts w:hint="eastAsia"/>
                <w:color w:val="auto"/>
              </w:rPr>
            </w:pPr>
            <w:r>
              <w:rPr>
                <w:rFonts w:ascii="宋体" w:eastAsia="宋体" w:hAnsi="宋体" w:cs="宋体" w:hint="eastAsia"/>
                <w:i w:val="0"/>
                <w:iCs w:val="0"/>
                <w:color w:val="000000"/>
                <w:kern w:val="0"/>
                <w:sz w:val="20"/>
                <w:szCs w:val="20"/>
                <w:u w:val="none"/>
                <w:lang w:val="en-US" w:eastAsia="zh-CN" w:bidi="ar"/>
              </w:rPr>
              <w:t>二维对象</w:t>
            </w:r>
          </w:p>
        </w:tc>
        <w:tc>
          <w:tcPr>
            <w:tcW w:w="1022" w:type="pct"/>
          </w:tcPr>
          <w:p>
            <w:pPr>
              <w:ind w:firstLine="0"/>
              <w:rPr>
                <w:rFonts w:eastAsia="宋体" w:hint="eastAsia"/>
                <w:color w:val="auto"/>
                <w:lang w:val="en-US" w:eastAsia="zh-CN"/>
              </w:rPr>
            </w:pPr>
            <w:r>
              <w:rPr>
                <w:rFonts w:hint="eastAsia"/>
                <w:color w:val="auto"/>
                <w:lang w:val="en-US" w:eastAsia="zh-CN"/>
              </w:rPr>
              <w:t>3</w:t>
            </w:r>
          </w:p>
        </w:tc>
      </w:tr>
      <w:tr>
        <w:tblPrEx>
          <w:tblW w:w="4423" w:type="pct"/>
          <w:tblInd w:w="0" w:type="dxa"/>
          <w:tblCellMar>
            <w:top w:w="0" w:type="dxa"/>
            <w:left w:w="108" w:type="dxa"/>
            <w:bottom w:w="0" w:type="dxa"/>
            <w:right w:w="108" w:type="dxa"/>
          </w:tblCellMar>
        </w:tblPrEx>
        <w:tc>
          <w:tcPr>
            <w:tcW w:w="1811" w:type="pct"/>
          </w:tcPr>
          <w:p>
            <w:pPr>
              <w:ind w:firstLine="420" w:firstLineChars="0"/>
              <w:rPr>
                <w:color w:val="auto"/>
              </w:rPr>
            </w:pPr>
            <w:r>
              <w:rPr>
                <w:rFonts w:hint="eastAsia"/>
                <w:color w:val="auto"/>
              </w:rPr>
              <w:t>三维基础地理信息系统功能</w:t>
            </w:r>
          </w:p>
        </w:tc>
        <w:tc>
          <w:tcPr>
            <w:tcW w:w="2166" w:type="pct"/>
            <w:vAlign w:val="center"/>
          </w:tcPr>
          <w:p>
            <w:pPr>
              <w:keepNext w:val="0"/>
              <w:keepLines w:val="0"/>
              <w:widowControl/>
              <w:suppressLineNumbers w:val="0"/>
              <w:ind w:firstLine="420" w:firstLineChars="0"/>
              <w:jc w:val="center"/>
              <w:textAlignment w:val="center"/>
              <w:rPr>
                <w:rFonts w:hint="eastAsia"/>
                <w:color w:val="auto"/>
              </w:rPr>
            </w:pPr>
            <w:r>
              <w:rPr>
                <w:rFonts w:ascii="宋体" w:eastAsia="宋体" w:hAnsi="宋体" w:cs="宋体" w:hint="eastAsia"/>
                <w:i w:val="0"/>
                <w:iCs w:val="0"/>
                <w:color w:val="000000"/>
                <w:kern w:val="0"/>
                <w:sz w:val="20"/>
                <w:szCs w:val="20"/>
                <w:u w:val="none"/>
                <w:lang w:val="en-US" w:eastAsia="zh-CN" w:bidi="ar"/>
              </w:rPr>
              <w:t>标绘</w:t>
            </w:r>
          </w:p>
        </w:tc>
        <w:tc>
          <w:tcPr>
            <w:tcW w:w="1022" w:type="pct"/>
          </w:tcPr>
          <w:p>
            <w:pPr>
              <w:ind w:firstLine="0"/>
              <w:rPr>
                <w:rFonts w:eastAsia="宋体" w:hint="eastAsia"/>
                <w:color w:val="auto"/>
                <w:lang w:val="en-US" w:eastAsia="zh-CN"/>
              </w:rPr>
            </w:pPr>
            <w:r>
              <w:rPr>
                <w:rFonts w:hint="eastAsia"/>
                <w:color w:val="auto"/>
                <w:lang w:val="en-US" w:eastAsia="zh-CN"/>
              </w:rPr>
              <w:t>3</w:t>
            </w:r>
          </w:p>
        </w:tc>
      </w:tr>
      <w:tr>
        <w:tblPrEx>
          <w:tblW w:w="4423" w:type="pct"/>
          <w:tblInd w:w="0" w:type="dxa"/>
          <w:tblCellMar>
            <w:top w:w="0" w:type="dxa"/>
            <w:left w:w="108" w:type="dxa"/>
            <w:bottom w:w="0" w:type="dxa"/>
            <w:right w:w="108" w:type="dxa"/>
          </w:tblCellMar>
        </w:tblPrEx>
        <w:tc>
          <w:tcPr>
            <w:tcW w:w="1811" w:type="pct"/>
          </w:tcPr>
          <w:p>
            <w:pPr>
              <w:ind w:firstLine="420" w:firstLineChars="0"/>
              <w:rPr>
                <w:color w:val="auto"/>
              </w:rPr>
            </w:pPr>
            <w:r>
              <w:rPr>
                <w:rFonts w:hint="eastAsia"/>
                <w:color w:val="auto"/>
              </w:rPr>
              <w:t>三维基础地理信息系统功能</w:t>
            </w:r>
          </w:p>
        </w:tc>
        <w:tc>
          <w:tcPr>
            <w:tcW w:w="2166" w:type="pct"/>
            <w:vAlign w:val="center"/>
          </w:tcPr>
          <w:p>
            <w:pPr>
              <w:keepNext w:val="0"/>
              <w:keepLines w:val="0"/>
              <w:widowControl/>
              <w:suppressLineNumbers w:val="0"/>
              <w:ind w:firstLine="420" w:firstLineChars="0"/>
              <w:jc w:val="center"/>
              <w:textAlignment w:val="center"/>
              <w:rPr>
                <w:rFonts w:hint="eastAsia"/>
                <w:color w:val="auto"/>
              </w:rPr>
            </w:pPr>
            <w:r>
              <w:rPr>
                <w:rFonts w:ascii="宋体" w:eastAsia="宋体" w:hAnsi="宋体" w:cs="宋体" w:hint="eastAsia"/>
                <w:i w:val="0"/>
                <w:iCs w:val="0"/>
                <w:color w:val="000000"/>
                <w:kern w:val="0"/>
                <w:sz w:val="20"/>
                <w:szCs w:val="20"/>
                <w:u w:val="none"/>
                <w:lang w:val="en-US" w:eastAsia="zh-CN" w:bidi="ar"/>
              </w:rPr>
              <w:t>三位对象</w:t>
            </w:r>
          </w:p>
        </w:tc>
        <w:tc>
          <w:tcPr>
            <w:tcW w:w="1022" w:type="pct"/>
          </w:tcPr>
          <w:p>
            <w:pPr>
              <w:ind w:firstLine="0"/>
              <w:rPr>
                <w:rFonts w:eastAsia="宋体" w:hint="eastAsia"/>
                <w:color w:val="auto"/>
                <w:lang w:val="en-US" w:eastAsia="zh-CN"/>
              </w:rPr>
            </w:pPr>
            <w:r>
              <w:rPr>
                <w:rFonts w:hint="eastAsia"/>
                <w:color w:val="auto"/>
                <w:lang w:val="en-US" w:eastAsia="zh-CN"/>
              </w:rPr>
              <w:t>2</w:t>
            </w:r>
          </w:p>
        </w:tc>
      </w:tr>
      <w:tr>
        <w:tblPrEx>
          <w:tblW w:w="4423" w:type="pct"/>
          <w:tblInd w:w="0" w:type="dxa"/>
          <w:tblCellMar>
            <w:top w:w="0" w:type="dxa"/>
            <w:left w:w="108" w:type="dxa"/>
            <w:bottom w:w="0" w:type="dxa"/>
            <w:right w:w="108" w:type="dxa"/>
          </w:tblCellMar>
        </w:tblPrEx>
        <w:tc>
          <w:tcPr>
            <w:tcW w:w="1811" w:type="pct"/>
          </w:tcPr>
          <w:p>
            <w:pPr>
              <w:ind w:firstLine="420" w:firstLineChars="0"/>
              <w:rPr>
                <w:color w:val="auto"/>
              </w:rPr>
            </w:pPr>
            <w:r>
              <w:rPr>
                <w:rFonts w:hint="eastAsia"/>
                <w:color w:val="auto"/>
              </w:rPr>
              <w:t>三维基础地理信息系统功能</w:t>
            </w:r>
          </w:p>
        </w:tc>
        <w:tc>
          <w:tcPr>
            <w:tcW w:w="2166" w:type="pct"/>
            <w:vAlign w:val="center"/>
          </w:tcPr>
          <w:p>
            <w:pPr>
              <w:keepNext w:val="0"/>
              <w:keepLines w:val="0"/>
              <w:widowControl/>
              <w:suppressLineNumbers w:val="0"/>
              <w:ind w:firstLine="420" w:firstLineChars="0"/>
              <w:jc w:val="center"/>
              <w:textAlignment w:val="center"/>
              <w:rPr>
                <w:rFonts w:hint="eastAsia"/>
                <w:color w:val="auto"/>
              </w:rPr>
            </w:pPr>
            <w:r>
              <w:rPr>
                <w:rFonts w:ascii="宋体" w:eastAsia="宋体" w:hAnsi="宋体" w:cs="宋体" w:hint="eastAsia"/>
                <w:i w:val="0"/>
                <w:iCs w:val="0"/>
                <w:color w:val="000000"/>
                <w:kern w:val="0"/>
                <w:sz w:val="20"/>
                <w:szCs w:val="20"/>
                <w:u w:val="none"/>
                <w:lang w:val="en-US" w:eastAsia="zh-CN" w:bidi="ar"/>
              </w:rPr>
              <w:t>动态对象</w:t>
            </w:r>
          </w:p>
        </w:tc>
        <w:tc>
          <w:tcPr>
            <w:tcW w:w="1022" w:type="pct"/>
          </w:tcPr>
          <w:p>
            <w:pPr>
              <w:ind w:firstLine="0"/>
              <w:rPr>
                <w:rFonts w:eastAsia="宋体" w:hint="eastAsia"/>
                <w:color w:val="auto"/>
                <w:lang w:val="en-US" w:eastAsia="zh-CN"/>
              </w:rPr>
            </w:pPr>
            <w:r>
              <w:rPr>
                <w:rFonts w:hint="eastAsia"/>
                <w:color w:val="auto"/>
                <w:lang w:val="en-US" w:eastAsia="zh-CN"/>
              </w:rPr>
              <w:t>3</w:t>
            </w:r>
          </w:p>
        </w:tc>
      </w:tr>
      <w:tr>
        <w:tblPrEx>
          <w:tblW w:w="4423" w:type="pct"/>
          <w:tblInd w:w="0" w:type="dxa"/>
          <w:tblCellMar>
            <w:top w:w="0" w:type="dxa"/>
            <w:left w:w="108" w:type="dxa"/>
            <w:bottom w:w="0" w:type="dxa"/>
            <w:right w:w="108" w:type="dxa"/>
          </w:tblCellMar>
        </w:tblPrEx>
        <w:tc>
          <w:tcPr>
            <w:tcW w:w="1811" w:type="pct"/>
          </w:tcPr>
          <w:p>
            <w:pPr>
              <w:ind w:firstLine="420" w:firstLineChars="0"/>
              <w:rPr>
                <w:color w:val="auto"/>
              </w:rPr>
            </w:pPr>
            <w:r>
              <w:rPr>
                <w:rFonts w:hint="eastAsia"/>
                <w:color w:val="auto"/>
              </w:rPr>
              <w:t>三维基础地理信息系统功能</w:t>
            </w:r>
          </w:p>
        </w:tc>
        <w:tc>
          <w:tcPr>
            <w:tcW w:w="2166" w:type="pct"/>
            <w:vAlign w:val="center"/>
          </w:tcPr>
          <w:p>
            <w:pPr>
              <w:keepNext w:val="0"/>
              <w:keepLines w:val="0"/>
              <w:widowControl/>
              <w:suppressLineNumbers w:val="0"/>
              <w:ind w:firstLine="420" w:firstLineChars="0"/>
              <w:jc w:val="center"/>
              <w:textAlignment w:val="center"/>
              <w:rPr>
                <w:rFonts w:hint="eastAsia"/>
                <w:color w:val="auto"/>
              </w:rPr>
            </w:pPr>
            <w:r>
              <w:rPr>
                <w:rFonts w:ascii="宋体" w:eastAsia="宋体" w:hAnsi="宋体" w:cs="宋体" w:hint="eastAsia"/>
                <w:i w:val="0"/>
                <w:iCs w:val="0"/>
                <w:color w:val="000000"/>
                <w:kern w:val="0"/>
                <w:sz w:val="20"/>
                <w:szCs w:val="20"/>
                <w:u w:val="none"/>
                <w:lang w:val="en-US" w:eastAsia="zh-CN" w:bidi="ar"/>
              </w:rPr>
              <w:t>编辑</w:t>
            </w:r>
          </w:p>
        </w:tc>
        <w:tc>
          <w:tcPr>
            <w:tcW w:w="1022" w:type="pct"/>
          </w:tcPr>
          <w:p>
            <w:pPr>
              <w:ind w:firstLine="0"/>
              <w:rPr>
                <w:rFonts w:eastAsia="宋体" w:hint="eastAsia"/>
                <w:color w:val="auto"/>
                <w:lang w:val="en-US" w:eastAsia="zh-CN"/>
              </w:rPr>
            </w:pPr>
            <w:r>
              <w:rPr>
                <w:rFonts w:hint="eastAsia"/>
                <w:color w:val="auto"/>
                <w:lang w:val="en-US" w:eastAsia="zh-CN"/>
              </w:rPr>
              <w:t>3</w:t>
            </w:r>
          </w:p>
        </w:tc>
      </w:tr>
      <w:tr>
        <w:tblPrEx>
          <w:tblW w:w="4423" w:type="pct"/>
          <w:tblInd w:w="0" w:type="dxa"/>
          <w:tblCellMar>
            <w:top w:w="0" w:type="dxa"/>
            <w:left w:w="108" w:type="dxa"/>
            <w:bottom w:w="0" w:type="dxa"/>
            <w:right w:w="108" w:type="dxa"/>
          </w:tblCellMar>
        </w:tblPrEx>
        <w:tc>
          <w:tcPr>
            <w:tcW w:w="1811" w:type="pct"/>
          </w:tcPr>
          <w:p>
            <w:pPr>
              <w:ind w:firstLine="420" w:firstLineChars="0"/>
              <w:rPr>
                <w:color w:val="auto"/>
              </w:rPr>
            </w:pPr>
            <w:r>
              <w:rPr>
                <w:rFonts w:hint="eastAsia"/>
                <w:color w:val="auto"/>
              </w:rPr>
              <w:t>三维基础地理信息系统功能</w:t>
            </w:r>
          </w:p>
        </w:tc>
        <w:tc>
          <w:tcPr>
            <w:tcW w:w="2166" w:type="pct"/>
            <w:vAlign w:val="center"/>
          </w:tcPr>
          <w:p>
            <w:pPr>
              <w:keepNext w:val="0"/>
              <w:keepLines w:val="0"/>
              <w:widowControl/>
              <w:suppressLineNumbers w:val="0"/>
              <w:ind w:firstLine="420" w:firstLineChars="0"/>
              <w:jc w:val="center"/>
              <w:textAlignment w:val="center"/>
              <w:rPr>
                <w:rFonts w:hint="eastAsia"/>
                <w:color w:val="auto"/>
              </w:rPr>
            </w:pPr>
            <w:r>
              <w:rPr>
                <w:rFonts w:ascii="宋体" w:eastAsia="宋体" w:hAnsi="宋体" w:cs="宋体" w:hint="eastAsia"/>
                <w:i w:val="0"/>
                <w:iCs w:val="0"/>
                <w:color w:val="000000"/>
                <w:kern w:val="0"/>
                <w:sz w:val="20"/>
                <w:szCs w:val="20"/>
                <w:u w:val="none"/>
                <w:lang w:val="en-US" w:eastAsia="zh-CN" w:bidi="ar"/>
              </w:rPr>
              <w:t>三位数据浏览</w:t>
            </w:r>
          </w:p>
        </w:tc>
        <w:tc>
          <w:tcPr>
            <w:tcW w:w="1022" w:type="pct"/>
          </w:tcPr>
          <w:p>
            <w:pPr>
              <w:ind w:firstLine="0"/>
              <w:rPr>
                <w:rFonts w:eastAsia="宋体" w:hint="eastAsia"/>
                <w:color w:val="auto"/>
                <w:lang w:val="en-US" w:eastAsia="zh-CN"/>
              </w:rPr>
            </w:pPr>
            <w:r>
              <w:rPr>
                <w:rFonts w:hint="eastAsia"/>
                <w:color w:val="auto"/>
                <w:lang w:val="en-US" w:eastAsia="zh-CN"/>
              </w:rPr>
              <w:t>3</w:t>
            </w:r>
          </w:p>
        </w:tc>
      </w:tr>
      <w:tr>
        <w:tblPrEx>
          <w:tblW w:w="4423" w:type="pct"/>
          <w:tblInd w:w="0" w:type="dxa"/>
          <w:tblCellMar>
            <w:top w:w="0" w:type="dxa"/>
            <w:left w:w="108" w:type="dxa"/>
            <w:bottom w:w="0" w:type="dxa"/>
            <w:right w:w="108" w:type="dxa"/>
          </w:tblCellMar>
        </w:tblPrEx>
        <w:tc>
          <w:tcPr>
            <w:tcW w:w="1811" w:type="pct"/>
          </w:tcPr>
          <w:p>
            <w:pPr>
              <w:ind w:firstLine="0"/>
              <w:rPr>
                <w:color w:val="auto"/>
              </w:rPr>
            </w:pPr>
            <w:r>
              <w:rPr>
                <w:rFonts w:hint="eastAsia"/>
                <w:color w:val="auto"/>
              </w:rPr>
              <w:t>综合地下管线三维信息管理系统功能需求分析</w:t>
            </w:r>
          </w:p>
        </w:tc>
        <w:tc>
          <w:tcPr>
            <w:tcW w:w="2166" w:type="pct"/>
            <w:vAlign w:val="center"/>
          </w:tcPr>
          <w:p>
            <w:pPr>
              <w:keepNext w:val="0"/>
              <w:keepLines w:val="0"/>
              <w:widowControl/>
              <w:suppressLineNumbers w:val="0"/>
              <w:ind w:firstLine="420" w:firstLineChars="0"/>
              <w:jc w:val="center"/>
              <w:textAlignment w:val="center"/>
              <w:rPr>
                <w:rFonts w:hint="eastAsia"/>
                <w:color w:val="auto"/>
              </w:rPr>
            </w:pPr>
            <w:r>
              <w:rPr>
                <w:rFonts w:ascii="宋体" w:eastAsia="宋体" w:hAnsi="宋体" w:cs="宋体" w:hint="eastAsia"/>
                <w:i w:val="0"/>
                <w:iCs w:val="0"/>
                <w:color w:val="000000"/>
                <w:kern w:val="0"/>
                <w:sz w:val="20"/>
                <w:szCs w:val="20"/>
                <w:u w:val="none"/>
                <w:lang w:val="en-US" w:eastAsia="zh-CN" w:bidi="ar"/>
              </w:rPr>
              <w:t>浏览</w:t>
            </w:r>
          </w:p>
        </w:tc>
        <w:tc>
          <w:tcPr>
            <w:tcW w:w="1022" w:type="pct"/>
          </w:tcPr>
          <w:p>
            <w:pPr>
              <w:ind w:firstLine="0"/>
              <w:rPr>
                <w:rFonts w:eastAsia="宋体" w:hint="eastAsia"/>
                <w:color w:val="auto"/>
                <w:lang w:val="en-US" w:eastAsia="zh-CN"/>
              </w:rPr>
            </w:pPr>
            <w:r>
              <w:rPr>
                <w:rFonts w:hint="eastAsia"/>
                <w:color w:val="auto"/>
                <w:lang w:val="en-US" w:eastAsia="zh-CN"/>
              </w:rPr>
              <w:t>3</w:t>
            </w:r>
          </w:p>
        </w:tc>
      </w:tr>
      <w:tr>
        <w:tblPrEx>
          <w:tblW w:w="4423" w:type="pct"/>
          <w:tblInd w:w="0" w:type="dxa"/>
          <w:tblCellMar>
            <w:top w:w="0" w:type="dxa"/>
            <w:left w:w="108" w:type="dxa"/>
            <w:bottom w:w="0" w:type="dxa"/>
            <w:right w:w="108" w:type="dxa"/>
          </w:tblCellMar>
        </w:tblPrEx>
        <w:tc>
          <w:tcPr>
            <w:tcW w:w="1811" w:type="pct"/>
          </w:tcPr>
          <w:p>
            <w:pPr>
              <w:ind w:firstLine="420" w:firstLineChars="0"/>
              <w:rPr>
                <w:color w:val="auto"/>
              </w:rPr>
            </w:pPr>
            <w:r>
              <w:rPr>
                <w:rFonts w:hint="eastAsia"/>
              </w:rPr>
              <w:t>综合地下管线三维信息管理系统功能需求分析</w:t>
            </w:r>
          </w:p>
        </w:tc>
        <w:tc>
          <w:tcPr>
            <w:tcW w:w="2166" w:type="pct"/>
            <w:vAlign w:val="center"/>
          </w:tcPr>
          <w:p>
            <w:pPr>
              <w:keepNext w:val="0"/>
              <w:keepLines w:val="0"/>
              <w:widowControl/>
              <w:suppressLineNumbers w:val="0"/>
              <w:ind w:firstLine="420" w:firstLineChars="0"/>
              <w:jc w:val="center"/>
              <w:textAlignment w:val="center"/>
              <w:rPr>
                <w:rFonts w:hint="eastAsia"/>
                <w:color w:val="auto"/>
              </w:rPr>
            </w:pPr>
            <w:r>
              <w:rPr>
                <w:rFonts w:ascii="宋体" w:eastAsia="宋体" w:hAnsi="宋体" w:cs="宋体" w:hint="eastAsia"/>
                <w:i w:val="0"/>
                <w:iCs w:val="0"/>
                <w:color w:val="000000"/>
                <w:kern w:val="0"/>
                <w:sz w:val="20"/>
                <w:szCs w:val="20"/>
                <w:u w:val="none"/>
                <w:lang w:val="en-US" w:eastAsia="zh-CN" w:bidi="ar"/>
              </w:rPr>
              <w:t>信息检索查询</w:t>
            </w:r>
          </w:p>
        </w:tc>
        <w:tc>
          <w:tcPr>
            <w:tcW w:w="1022" w:type="pct"/>
          </w:tcPr>
          <w:p>
            <w:pPr>
              <w:ind w:firstLine="0"/>
              <w:rPr>
                <w:rFonts w:eastAsia="宋体" w:hint="eastAsia"/>
                <w:color w:val="auto"/>
                <w:lang w:val="en-US" w:eastAsia="zh-CN"/>
              </w:rPr>
            </w:pPr>
            <w:r>
              <w:rPr>
                <w:rFonts w:hint="eastAsia"/>
                <w:color w:val="auto"/>
                <w:lang w:val="en-US" w:eastAsia="zh-CN"/>
              </w:rPr>
              <w:t>3</w:t>
            </w:r>
          </w:p>
        </w:tc>
      </w:tr>
      <w:tr>
        <w:tblPrEx>
          <w:tblW w:w="4423" w:type="pct"/>
          <w:tblInd w:w="0" w:type="dxa"/>
          <w:tblCellMar>
            <w:top w:w="0" w:type="dxa"/>
            <w:left w:w="108" w:type="dxa"/>
            <w:bottom w:w="0" w:type="dxa"/>
            <w:right w:w="108" w:type="dxa"/>
          </w:tblCellMar>
        </w:tblPrEx>
        <w:tc>
          <w:tcPr>
            <w:tcW w:w="1811" w:type="pct"/>
          </w:tcPr>
          <w:p>
            <w:pPr>
              <w:ind w:firstLine="420" w:firstLineChars="0"/>
              <w:rPr>
                <w:color w:val="auto"/>
              </w:rPr>
            </w:pPr>
            <w:r>
              <w:rPr>
                <w:rFonts w:hint="eastAsia"/>
              </w:rPr>
              <w:t>综合地下管线三维信息管理系统功能需求分析</w:t>
            </w:r>
          </w:p>
        </w:tc>
        <w:tc>
          <w:tcPr>
            <w:tcW w:w="2166" w:type="pct"/>
            <w:vAlign w:val="center"/>
          </w:tcPr>
          <w:p>
            <w:pPr>
              <w:keepNext w:val="0"/>
              <w:keepLines w:val="0"/>
              <w:widowControl/>
              <w:suppressLineNumbers w:val="0"/>
              <w:ind w:firstLine="420" w:firstLineChars="0"/>
              <w:jc w:val="center"/>
              <w:textAlignment w:val="center"/>
              <w:rPr>
                <w:rFonts w:hint="eastAsia"/>
                <w:color w:val="auto"/>
              </w:rPr>
            </w:pPr>
            <w:r>
              <w:rPr>
                <w:rFonts w:ascii="宋体" w:eastAsia="宋体" w:hAnsi="宋体" w:cs="宋体" w:hint="eastAsia"/>
                <w:i w:val="0"/>
                <w:iCs w:val="0"/>
                <w:color w:val="000000"/>
                <w:kern w:val="0"/>
                <w:sz w:val="20"/>
                <w:szCs w:val="20"/>
                <w:u w:val="none"/>
                <w:lang w:val="en-US" w:eastAsia="zh-CN" w:bidi="ar"/>
              </w:rPr>
              <w:t>管线统计</w:t>
            </w:r>
          </w:p>
        </w:tc>
        <w:tc>
          <w:tcPr>
            <w:tcW w:w="1022" w:type="pct"/>
          </w:tcPr>
          <w:p>
            <w:pPr>
              <w:ind w:firstLine="0"/>
              <w:rPr>
                <w:rFonts w:eastAsia="宋体" w:hint="eastAsia"/>
                <w:color w:val="auto"/>
                <w:lang w:val="en-US" w:eastAsia="zh-CN"/>
              </w:rPr>
            </w:pPr>
            <w:r>
              <w:rPr>
                <w:rFonts w:hint="eastAsia"/>
                <w:color w:val="auto"/>
                <w:lang w:val="en-US" w:eastAsia="zh-CN"/>
              </w:rPr>
              <w:t>3</w:t>
            </w:r>
          </w:p>
        </w:tc>
      </w:tr>
      <w:tr>
        <w:tblPrEx>
          <w:tblW w:w="4423" w:type="pct"/>
          <w:tblInd w:w="0" w:type="dxa"/>
          <w:tblCellMar>
            <w:top w:w="0" w:type="dxa"/>
            <w:left w:w="108" w:type="dxa"/>
            <w:bottom w:w="0" w:type="dxa"/>
            <w:right w:w="108" w:type="dxa"/>
          </w:tblCellMar>
        </w:tblPrEx>
        <w:tc>
          <w:tcPr>
            <w:tcW w:w="1811" w:type="pct"/>
          </w:tcPr>
          <w:p>
            <w:pPr>
              <w:ind w:firstLine="420" w:firstLineChars="0"/>
              <w:rPr>
                <w:color w:val="auto"/>
              </w:rPr>
            </w:pPr>
            <w:r>
              <w:rPr>
                <w:rFonts w:hint="eastAsia"/>
              </w:rPr>
              <w:t>综合地下管线三维信息管理系统功能需求分析</w:t>
            </w:r>
          </w:p>
        </w:tc>
        <w:tc>
          <w:tcPr>
            <w:tcW w:w="2166" w:type="pct"/>
            <w:vAlign w:val="center"/>
          </w:tcPr>
          <w:p>
            <w:pPr>
              <w:keepNext w:val="0"/>
              <w:keepLines w:val="0"/>
              <w:widowControl/>
              <w:suppressLineNumbers w:val="0"/>
              <w:ind w:firstLine="420" w:firstLineChars="0"/>
              <w:jc w:val="center"/>
              <w:textAlignment w:val="center"/>
              <w:rPr>
                <w:rFonts w:hint="eastAsia"/>
                <w:color w:val="auto"/>
              </w:rPr>
            </w:pPr>
            <w:r>
              <w:rPr>
                <w:rFonts w:ascii="宋体" w:eastAsia="宋体" w:hAnsi="宋体" w:cs="宋体" w:hint="eastAsia"/>
                <w:i w:val="0"/>
                <w:iCs w:val="0"/>
                <w:color w:val="000000"/>
                <w:kern w:val="0"/>
                <w:sz w:val="20"/>
                <w:szCs w:val="20"/>
                <w:u w:val="none"/>
                <w:lang w:val="en-US" w:eastAsia="zh-CN" w:bidi="ar"/>
              </w:rPr>
              <w:t>空间数据分析</w:t>
            </w:r>
          </w:p>
        </w:tc>
        <w:tc>
          <w:tcPr>
            <w:tcW w:w="1022" w:type="pct"/>
          </w:tcPr>
          <w:p>
            <w:pPr>
              <w:ind w:firstLine="0"/>
              <w:rPr>
                <w:rFonts w:eastAsia="宋体" w:hint="eastAsia"/>
                <w:color w:val="auto"/>
                <w:lang w:val="en-US" w:eastAsia="zh-CN"/>
              </w:rPr>
            </w:pPr>
            <w:r>
              <w:rPr>
                <w:rFonts w:hint="eastAsia"/>
                <w:color w:val="auto"/>
                <w:lang w:val="en-US" w:eastAsia="zh-CN"/>
              </w:rPr>
              <w:t>3</w:t>
            </w:r>
          </w:p>
        </w:tc>
      </w:tr>
      <w:tr>
        <w:tblPrEx>
          <w:tblW w:w="4423" w:type="pct"/>
          <w:tblInd w:w="0" w:type="dxa"/>
          <w:tblCellMar>
            <w:top w:w="0" w:type="dxa"/>
            <w:left w:w="108" w:type="dxa"/>
            <w:bottom w:w="0" w:type="dxa"/>
            <w:right w:w="108" w:type="dxa"/>
          </w:tblCellMar>
        </w:tblPrEx>
        <w:tc>
          <w:tcPr>
            <w:tcW w:w="1811" w:type="pct"/>
          </w:tcPr>
          <w:p>
            <w:pPr>
              <w:ind w:firstLine="420" w:firstLineChars="0"/>
              <w:rPr>
                <w:color w:val="auto"/>
              </w:rPr>
            </w:pPr>
            <w:r>
              <w:rPr>
                <w:rFonts w:hint="eastAsia"/>
              </w:rPr>
              <w:t>综合地下管线三维信息管理系统功能需求分析</w:t>
            </w:r>
          </w:p>
        </w:tc>
        <w:tc>
          <w:tcPr>
            <w:tcW w:w="2166" w:type="pct"/>
            <w:vAlign w:val="center"/>
          </w:tcPr>
          <w:p>
            <w:pPr>
              <w:keepNext w:val="0"/>
              <w:keepLines w:val="0"/>
              <w:widowControl/>
              <w:suppressLineNumbers w:val="0"/>
              <w:ind w:firstLine="420" w:firstLineChars="0"/>
              <w:jc w:val="center"/>
              <w:textAlignment w:val="center"/>
              <w:rPr>
                <w:rFonts w:hint="eastAsia"/>
                <w:color w:val="auto"/>
              </w:rPr>
            </w:pPr>
            <w:r>
              <w:rPr>
                <w:rFonts w:ascii="宋体" w:eastAsia="宋体" w:hAnsi="宋体" w:cs="宋体" w:hint="eastAsia"/>
                <w:i w:val="0"/>
                <w:iCs w:val="0"/>
                <w:color w:val="000000"/>
                <w:kern w:val="0"/>
                <w:sz w:val="20"/>
                <w:szCs w:val="20"/>
                <w:u w:val="none"/>
                <w:lang w:val="en-US" w:eastAsia="zh-CN" w:bidi="ar"/>
              </w:rPr>
              <w:t>空间数据量算</w:t>
            </w:r>
          </w:p>
        </w:tc>
        <w:tc>
          <w:tcPr>
            <w:tcW w:w="1022" w:type="pct"/>
          </w:tcPr>
          <w:p>
            <w:pPr>
              <w:ind w:firstLine="0"/>
              <w:rPr>
                <w:rFonts w:eastAsia="宋体" w:hint="eastAsia"/>
                <w:color w:val="auto"/>
                <w:lang w:val="en-US" w:eastAsia="zh-CN"/>
              </w:rPr>
            </w:pPr>
            <w:r>
              <w:rPr>
                <w:rFonts w:hint="eastAsia"/>
                <w:color w:val="auto"/>
                <w:lang w:val="en-US" w:eastAsia="zh-CN"/>
              </w:rPr>
              <w:t>3</w:t>
            </w:r>
          </w:p>
        </w:tc>
      </w:tr>
      <w:tr>
        <w:tblPrEx>
          <w:tblW w:w="4423" w:type="pct"/>
          <w:tblInd w:w="0" w:type="dxa"/>
          <w:tblCellMar>
            <w:top w:w="0" w:type="dxa"/>
            <w:left w:w="108" w:type="dxa"/>
            <w:bottom w:w="0" w:type="dxa"/>
            <w:right w:w="108" w:type="dxa"/>
          </w:tblCellMar>
        </w:tblPrEx>
        <w:tc>
          <w:tcPr>
            <w:tcW w:w="1811" w:type="pct"/>
          </w:tcPr>
          <w:p>
            <w:pPr>
              <w:ind w:firstLine="420" w:firstLineChars="0"/>
              <w:rPr>
                <w:color w:val="auto"/>
              </w:rPr>
            </w:pPr>
            <w:r>
              <w:rPr>
                <w:rFonts w:hint="eastAsia"/>
              </w:rPr>
              <w:t>综合地下管线三维信息管理系统功能需求分析</w:t>
            </w:r>
          </w:p>
        </w:tc>
        <w:tc>
          <w:tcPr>
            <w:tcW w:w="2166" w:type="pct"/>
            <w:vAlign w:val="center"/>
          </w:tcPr>
          <w:p>
            <w:pPr>
              <w:keepNext w:val="0"/>
              <w:keepLines w:val="0"/>
              <w:widowControl/>
              <w:suppressLineNumbers w:val="0"/>
              <w:ind w:firstLine="420" w:firstLineChars="0"/>
              <w:jc w:val="center"/>
              <w:textAlignment w:val="center"/>
              <w:rPr>
                <w:rFonts w:hint="eastAsia"/>
                <w:color w:val="auto"/>
              </w:rPr>
            </w:pPr>
            <w:r>
              <w:rPr>
                <w:rFonts w:ascii="宋体" w:eastAsia="宋体" w:hAnsi="宋体" w:cs="宋体" w:hint="eastAsia"/>
                <w:i w:val="0"/>
                <w:iCs w:val="0"/>
                <w:color w:val="000000"/>
                <w:kern w:val="0"/>
                <w:sz w:val="20"/>
                <w:szCs w:val="20"/>
                <w:u w:val="none"/>
                <w:lang w:val="en-US" w:eastAsia="zh-CN" w:bidi="ar"/>
              </w:rPr>
              <w:t>管线标注</w:t>
            </w:r>
          </w:p>
        </w:tc>
        <w:tc>
          <w:tcPr>
            <w:tcW w:w="1022" w:type="pct"/>
          </w:tcPr>
          <w:p>
            <w:pPr>
              <w:ind w:firstLine="0"/>
              <w:rPr>
                <w:rFonts w:eastAsia="宋体" w:hint="eastAsia"/>
                <w:color w:val="auto"/>
                <w:lang w:val="en-US" w:eastAsia="zh-CN"/>
              </w:rPr>
            </w:pPr>
            <w:r>
              <w:rPr>
                <w:rFonts w:hint="eastAsia"/>
                <w:color w:val="auto"/>
                <w:lang w:val="en-US" w:eastAsia="zh-CN"/>
              </w:rPr>
              <w:t>3</w:t>
            </w:r>
          </w:p>
        </w:tc>
      </w:tr>
    </w:tbl>
    <w:p>
      <w:pPr>
        <w:rPr>
          <w:color w:val="auto"/>
        </w:rPr>
      </w:pPr>
    </w:p>
    <w:p>
      <w:pPr>
        <w:pStyle w:val="ListParagraph"/>
        <w:ind w:left="780" w:firstLine="0" w:firstLineChars="0"/>
        <w:rPr>
          <w:color w:val="auto"/>
        </w:rPr>
      </w:pPr>
    </w:p>
    <w:p>
      <w:pPr>
        <w:pStyle w:val="Heading2"/>
        <w:numPr>
          <w:ilvl w:val="0"/>
          <w:numId w:val="2"/>
        </w:numPr>
        <w:rPr>
          <w:color w:val="auto"/>
        </w:rPr>
      </w:pPr>
      <w:bookmarkStart w:id="5" w:name="_Toc27040902"/>
      <w:bookmarkStart w:id="6" w:name="_Toc59629630"/>
      <w:r>
        <w:rPr>
          <w:rFonts w:hint="eastAsia"/>
          <w:color w:val="auto"/>
        </w:rPr>
        <w:t>项目非功能需求列表</w:t>
      </w:r>
      <w:bookmarkEnd w:id="5"/>
      <w:bookmarkEnd w:id="6"/>
    </w:p>
    <w:p>
      <w:pPr>
        <w:pStyle w:val="Heading3"/>
        <w:rPr>
          <w:color w:val="auto"/>
        </w:rPr>
      </w:pPr>
      <w:bookmarkStart w:id="7" w:name="_Toc59629635"/>
      <w:bookmarkStart w:id="8" w:name="_Toc27040907"/>
      <w:r>
        <w:rPr>
          <w:rFonts w:hint="eastAsia"/>
          <w:color w:val="auto"/>
          <w:lang w:val="en-US" w:eastAsia="zh-CN"/>
        </w:rPr>
        <w:t>3.1</w:t>
      </w:r>
      <w:r>
        <w:rPr>
          <w:rFonts w:hint="eastAsia"/>
          <w:color w:val="auto"/>
        </w:rPr>
        <w:t>性能需求</w:t>
      </w:r>
    </w:p>
    <w:p>
      <w:pPr>
        <w:spacing w:before="163" w:after="163"/>
        <w:ind w:firstLine="480"/>
        <w:rPr>
          <w:color w:val="auto"/>
        </w:rPr>
      </w:pPr>
      <w:r>
        <w:rPr>
          <w:rFonts w:hint="eastAsia"/>
          <w:color w:val="auto"/>
        </w:rPr>
        <w:t>限制和假设：</w:t>
      </w:r>
    </w:p>
    <w:p>
      <w:pPr>
        <w:pStyle w:val="1"/>
        <w:numPr>
          <w:ilvl w:val="0"/>
          <w:numId w:val="3"/>
        </w:numPr>
        <w:rPr>
          <w:color w:val="auto"/>
        </w:rPr>
      </w:pPr>
      <w:r>
        <w:rPr>
          <w:rFonts w:hint="eastAsia"/>
          <w:color w:val="auto"/>
        </w:rPr>
        <w:t>所有功能的速度取决于服务器性能、网络性能、客户机性能。</w:t>
      </w:r>
    </w:p>
    <w:p>
      <w:pPr>
        <w:pStyle w:val="1"/>
        <w:numPr>
          <w:ilvl w:val="0"/>
          <w:numId w:val="3"/>
        </w:numPr>
        <w:rPr>
          <w:color w:val="auto"/>
        </w:rPr>
      </w:pPr>
      <w:r>
        <w:rPr>
          <w:rFonts w:hint="eastAsia"/>
          <w:color w:val="auto"/>
        </w:rPr>
        <w:t>地图的显示速度取决于显示图形的范围大小。</w:t>
      </w:r>
    </w:p>
    <w:p>
      <w:pPr>
        <w:pStyle w:val="1"/>
        <w:numPr>
          <w:ilvl w:val="0"/>
          <w:numId w:val="3"/>
        </w:numPr>
        <w:rPr>
          <w:color w:val="auto"/>
        </w:rPr>
      </w:pPr>
      <w:r>
        <w:rPr>
          <w:rFonts w:hint="eastAsia"/>
          <w:color w:val="auto"/>
        </w:rPr>
        <w:t>查询和统计的速度取决于条件的复杂程度和涉及记录的多少。</w:t>
      </w:r>
    </w:p>
    <w:p>
      <w:pPr>
        <w:pStyle w:val="1"/>
        <w:numPr>
          <w:ilvl w:val="0"/>
          <w:numId w:val="3"/>
        </w:numPr>
        <w:rPr>
          <w:color w:val="auto"/>
        </w:rPr>
      </w:pPr>
      <w:r>
        <w:rPr>
          <w:rFonts w:hint="eastAsia"/>
          <w:color w:val="auto"/>
        </w:rPr>
        <w:t>空间分析的速度取决于涉及管线设施和管线的数量。</w:t>
      </w:r>
    </w:p>
    <w:p>
      <w:pPr>
        <w:pStyle w:val="1"/>
        <w:numPr>
          <w:ilvl w:val="0"/>
          <w:numId w:val="3"/>
        </w:numPr>
        <w:rPr>
          <w:color w:val="auto"/>
        </w:rPr>
      </w:pPr>
      <w:r>
        <w:rPr>
          <w:rFonts w:hint="eastAsia"/>
          <w:color w:val="auto"/>
        </w:rPr>
        <w:t>用户信息的查询速度取决于用户管理系统的接口。</w:t>
      </w:r>
    </w:p>
    <w:p>
      <w:pPr>
        <w:spacing w:before="163" w:after="163"/>
        <w:ind w:firstLine="480"/>
        <w:rPr>
          <w:color w:val="auto"/>
        </w:rPr>
      </w:pPr>
      <w:r>
        <w:rPr>
          <w:rFonts w:hint="eastAsia"/>
          <w:color w:val="auto"/>
        </w:rPr>
        <w:t>一般地图加载15秒以内，非标准地图加载超过15秒的要有进程提示。一般地图显示时间5秒以内，特大地图显示时间30秒以内。查询和统计性能需求视系统要查询的数据量的不同而略有不同，对于一般查询和统计响应要小于5秒，查询结果显示如大于5秒则必须要有进程提示。对于已确定的组合查询和统计操作不多于15秒，非确定的多条件组合查询和统计超过15秒的则必须要有进程提示。对于复杂的空间分析在所有相关图层加载情况下，出现分析对话框不多于5秒，后台分析不多于15秒。</w:t>
      </w:r>
    </w:p>
    <w:p>
      <w:pPr>
        <w:pStyle w:val="Heading3"/>
        <w:rPr>
          <w:color w:val="auto"/>
        </w:rPr>
      </w:pPr>
      <w:bookmarkStart w:id="9" w:name="_Toc231876247"/>
      <w:bookmarkStart w:id="10" w:name="_Toc83641608"/>
      <w:bookmarkStart w:id="11" w:name="_Toc418758956"/>
      <w:bookmarkStart w:id="12" w:name="_Toc213131060"/>
      <w:bookmarkStart w:id="13" w:name="_Toc415835471"/>
      <w:r>
        <w:rPr>
          <w:rFonts w:hint="eastAsia"/>
          <w:color w:val="auto"/>
          <w:lang w:val="en-US" w:eastAsia="zh-CN"/>
        </w:rPr>
        <w:t>3.2</w:t>
      </w:r>
      <w:r>
        <w:rPr>
          <w:rFonts w:hint="eastAsia"/>
          <w:color w:val="auto"/>
        </w:rPr>
        <w:t>安全需求</w:t>
      </w:r>
      <w:bookmarkEnd w:id="9"/>
      <w:bookmarkEnd w:id="10"/>
      <w:bookmarkEnd w:id="11"/>
      <w:bookmarkEnd w:id="12"/>
    </w:p>
    <w:p>
      <w:pPr>
        <w:pStyle w:val="ListParagraph"/>
        <w:widowControl/>
        <w:numPr>
          <w:ilvl w:val="1"/>
          <w:numId w:val="4"/>
        </w:numPr>
        <w:spacing w:before="100" w:beforeAutospacing="1" w:after="100" w:afterAutospacing="1" w:line="240" w:lineRule="auto"/>
        <w:ind w:firstLineChars="0"/>
        <w:jc w:val="left"/>
        <w:outlineLvl w:val="3"/>
        <w:rPr>
          <w:rFonts w:ascii="Times New Roman" w:eastAsia="仿宋_GB2312" w:hAnsi="Times New Roman" w:cs="Arial"/>
          <w:b/>
          <w:vanish/>
          <w:color w:val="auto"/>
          <w:sz w:val="28"/>
          <w:szCs w:val="28"/>
        </w:rPr>
      </w:pPr>
      <w:bookmarkStart w:id="14" w:name="_Toc213045806"/>
      <w:bookmarkEnd w:id="14"/>
      <w:bookmarkStart w:id="15" w:name="_Toc418514544"/>
      <w:bookmarkEnd w:id="15"/>
      <w:bookmarkStart w:id="16" w:name="_Toc418500447"/>
      <w:bookmarkEnd w:id="16"/>
      <w:bookmarkStart w:id="17" w:name="_Toc231875245"/>
      <w:bookmarkEnd w:id="17"/>
      <w:bookmarkStart w:id="18" w:name="_Toc213130846"/>
      <w:bookmarkEnd w:id="18"/>
      <w:bookmarkStart w:id="19" w:name="_Toc418501069"/>
      <w:bookmarkEnd w:id="19"/>
      <w:bookmarkStart w:id="20" w:name="_Toc213097666"/>
      <w:bookmarkEnd w:id="20"/>
      <w:bookmarkStart w:id="21" w:name="_Toc418500833"/>
      <w:bookmarkEnd w:id="21"/>
      <w:bookmarkStart w:id="22" w:name="_Toc418499129"/>
      <w:bookmarkEnd w:id="22"/>
      <w:bookmarkStart w:id="23" w:name="_Toc213045910"/>
      <w:bookmarkEnd w:id="23"/>
      <w:bookmarkStart w:id="24" w:name="_Toc418758839"/>
      <w:bookmarkEnd w:id="24"/>
      <w:bookmarkStart w:id="25" w:name="_Toc231875020"/>
      <w:bookmarkEnd w:id="25"/>
      <w:bookmarkStart w:id="26" w:name="_Toc418500951"/>
      <w:bookmarkEnd w:id="26"/>
      <w:bookmarkStart w:id="27" w:name="_Toc213131061"/>
      <w:bookmarkEnd w:id="27"/>
      <w:bookmarkStart w:id="28" w:name="_Toc418493281"/>
      <w:bookmarkEnd w:id="28"/>
      <w:bookmarkStart w:id="29" w:name="_Toc213102359"/>
      <w:bookmarkEnd w:id="29"/>
      <w:bookmarkStart w:id="30" w:name="_Toc418758957"/>
      <w:bookmarkEnd w:id="30"/>
      <w:bookmarkStart w:id="31" w:name="_Toc231876248"/>
      <w:bookmarkEnd w:id="31"/>
    </w:p>
    <w:p>
      <w:pPr>
        <w:rPr>
          <w:color w:val="auto"/>
        </w:rPr>
      </w:pPr>
      <w:bookmarkStart w:id="32" w:name="_Toc418758958"/>
      <w:bookmarkStart w:id="33" w:name="_Toc231876249"/>
      <w:bookmarkStart w:id="34" w:name="_Toc213131062"/>
      <w:r>
        <w:rPr>
          <w:rFonts w:hint="eastAsia"/>
          <w:color w:val="auto"/>
          <w:lang w:val="en-US" w:eastAsia="zh-CN"/>
        </w:rPr>
        <w:t>3.2.1</w:t>
      </w:r>
      <w:r>
        <w:rPr>
          <w:rFonts w:hint="eastAsia"/>
          <w:color w:val="auto"/>
        </w:rPr>
        <w:t>数据安全性</w:t>
      </w:r>
      <w:bookmarkEnd w:id="32"/>
      <w:bookmarkEnd w:id="33"/>
      <w:bookmarkEnd w:id="34"/>
    </w:p>
    <w:p>
      <w:pPr>
        <w:spacing w:before="163" w:after="163"/>
        <w:ind w:firstLine="480"/>
        <w:rPr>
          <w:color w:val="auto"/>
          <w:szCs w:val="21"/>
        </w:rPr>
      </w:pPr>
      <w:r>
        <w:rPr>
          <w:rFonts w:hint="eastAsia"/>
          <w:color w:val="auto"/>
          <w:szCs w:val="21"/>
        </w:rPr>
        <w:t>系统数据包括整个城市的综合地理信息数据，属于机密资料，而且分属不同的权属单位,对数据的访问权限需要严格的认证机制。作为一个城市地理信息管理系统，系统的数据要采用异地备份，要保障系统能够在灾害事故发生的特殊环境下运行。</w:t>
      </w:r>
    </w:p>
    <w:p>
      <w:pPr>
        <w:rPr>
          <w:color w:val="auto"/>
        </w:rPr>
      </w:pPr>
      <w:bookmarkStart w:id="35" w:name="_Toc418758959"/>
      <w:bookmarkStart w:id="36" w:name="_Toc231876250"/>
      <w:bookmarkStart w:id="37" w:name="_Toc213131063"/>
      <w:r>
        <w:rPr>
          <w:rFonts w:hint="eastAsia"/>
          <w:color w:val="auto"/>
          <w:lang w:val="en-US" w:eastAsia="zh-CN"/>
        </w:rPr>
        <w:t>3.2.2</w:t>
      </w:r>
      <w:r>
        <w:rPr>
          <w:rFonts w:hint="eastAsia"/>
          <w:color w:val="auto"/>
        </w:rPr>
        <w:t>系统应用安全性</w:t>
      </w:r>
      <w:bookmarkEnd w:id="35"/>
      <w:bookmarkEnd w:id="36"/>
      <w:bookmarkEnd w:id="37"/>
    </w:p>
    <w:p>
      <w:pPr>
        <w:spacing w:before="163" w:after="163"/>
        <w:ind w:firstLine="480"/>
        <w:rPr>
          <w:color w:val="auto"/>
          <w:szCs w:val="21"/>
        </w:rPr>
      </w:pPr>
      <w:r>
        <w:rPr>
          <w:rFonts w:hint="eastAsia"/>
          <w:color w:val="auto"/>
          <w:szCs w:val="21"/>
        </w:rPr>
        <w:t>登录系统需要进行用户认证，通过系统操作日志对系统用户的操作进行全程监控。</w:t>
      </w:r>
    </w:p>
    <w:p>
      <w:pPr>
        <w:rPr>
          <w:color w:val="auto"/>
        </w:rPr>
      </w:pPr>
      <w:bookmarkStart w:id="38" w:name="_Toc231876251"/>
      <w:bookmarkStart w:id="39" w:name="_Toc213131064"/>
      <w:bookmarkStart w:id="40" w:name="_Toc418758960"/>
      <w:r>
        <w:rPr>
          <w:rFonts w:hint="eastAsia"/>
          <w:color w:val="auto"/>
          <w:lang w:val="en-US" w:eastAsia="zh-CN"/>
        </w:rPr>
        <w:t>3.2.3</w:t>
      </w:r>
      <w:r>
        <w:rPr>
          <w:rFonts w:hint="eastAsia"/>
          <w:color w:val="auto"/>
        </w:rPr>
        <w:t>网络安全性</w:t>
      </w:r>
      <w:bookmarkEnd w:id="38"/>
      <w:bookmarkEnd w:id="39"/>
      <w:bookmarkEnd w:id="40"/>
    </w:p>
    <w:p>
      <w:pPr>
        <w:spacing w:before="163" w:after="163"/>
        <w:ind w:firstLine="480"/>
        <w:rPr>
          <w:color w:val="auto"/>
          <w:szCs w:val="21"/>
        </w:rPr>
      </w:pPr>
      <w:r>
        <w:rPr>
          <w:rFonts w:hint="eastAsia"/>
          <w:color w:val="auto"/>
          <w:szCs w:val="21"/>
        </w:rPr>
        <w:t>系统应具备安全监测、实时入侵检测、病毒防范、用户访问控制等功能。</w:t>
      </w:r>
    </w:p>
    <w:p>
      <w:pPr>
        <w:pStyle w:val="Heading3"/>
        <w:rPr>
          <w:color w:val="auto"/>
        </w:rPr>
      </w:pPr>
      <w:bookmarkStart w:id="41" w:name="_Toc418758961"/>
      <w:r>
        <w:rPr>
          <w:rFonts w:hint="eastAsia"/>
          <w:color w:val="auto"/>
          <w:lang w:val="en-US" w:eastAsia="zh-CN"/>
        </w:rPr>
        <w:t>3.3</w:t>
      </w:r>
      <w:r>
        <w:rPr>
          <w:rFonts w:hint="eastAsia"/>
          <w:color w:val="auto"/>
        </w:rPr>
        <w:t>运行环境规定</w:t>
      </w:r>
      <w:bookmarkEnd w:id="13"/>
      <w:bookmarkEnd w:id="41"/>
    </w:p>
    <w:p>
      <w:pPr>
        <w:rPr>
          <w:color w:val="auto"/>
        </w:rPr>
      </w:pPr>
      <w:bookmarkStart w:id="42" w:name="_Toc418758962"/>
      <w:bookmarkStart w:id="43" w:name="_Toc374536946"/>
      <w:bookmarkStart w:id="44" w:name="_Toc377645995"/>
      <w:bookmarkStart w:id="45" w:name="_Toc107844439"/>
      <w:r>
        <w:rPr>
          <w:rFonts w:hint="eastAsia"/>
          <w:color w:val="auto"/>
          <w:lang w:val="en-US" w:eastAsia="zh-CN"/>
        </w:rPr>
        <w:t>3.3.1</w:t>
      </w:r>
      <w:r>
        <w:rPr>
          <w:rFonts w:hint="eastAsia"/>
          <w:color w:val="auto"/>
        </w:rPr>
        <w:t>硬件环境</w:t>
      </w:r>
      <w:bookmarkEnd w:id="42"/>
    </w:p>
    <w:p>
      <w:pPr>
        <w:rPr>
          <w:color w:val="auto"/>
        </w:rPr>
      </w:pPr>
      <w:bookmarkStart w:id="46" w:name="_Toc418758963"/>
      <w:r>
        <w:rPr>
          <w:rFonts w:hint="eastAsia"/>
          <w:color w:val="auto"/>
        </w:rPr>
        <w:t>限制条件</w:t>
      </w:r>
      <w:bookmarkEnd w:id="43"/>
      <w:bookmarkEnd w:id="44"/>
      <w:bookmarkEnd w:id="45"/>
      <w:bookmarkEnd w:id="46"/>
    </w:p>
    <w:p>
      <w:pPr>
        <w:spacing w:before="163" w:after="163"/>
        <w:ind w:firstLine="480"/>
        <w:rPr>
          <w:color w:val="auto"/>
          <w:szCs w:val="21"/>
        </w:rPr>
      </w:pPr>
      <w:r>
        <w:rPr>
          <w:rFonts w:hint="eastAsia"/>
          <w:color w:val="auto"/>
          <w:szCs w:val="21"/>
        </w:rPr>
        <w:t>选择系统硬件配置必须结合徐州市三维地理信息系统的实际情况来考虑，下面我们列出三维GIS系统的特点：</w:t>
      </w:r>
    </w:p>
    <w:p>
      <w:pPr>
        <w:pStyle w:val="1"/>
        <w:numPr>
          <w:ilvl w:val="0"/>
          <w:numId w:val="5"/>
        </w:numPr>
        <w:rPr>
          <w:color w:val="auto"/>
          <w:szCs w:val="21"/>
        </w:rPr>
      </w:pPr>
      <w:r>
        <w:rPr>
          <w:rFonts w:hint="eastAsia"/>
          <w:color w:val="auto"/>
          <w:szCs w:val="21"/>
        </w:rPr>
        <w:t>数据量大、数据类型复杂；</w:t>
      </w:r>
    </w:p>
    <w:p>
      <w:pPr>
        <w:pStyle w:val="1"/>
        <w:ind w:left="567"/>
        <w:rPr>
          <w:color w:val="auto"/>
          <w:szCs w:val="21"/>
        </w:rPr>
      </w:pPr>
      <w:r>
        <w:rPr>
          <w:rFonts w:hint="eastAsia"/>
          <w:color w:val="auto"/>
          <w:szCs w:val="21"/>
        </w:rPr>
        <w:t>数据随着城市的发展不断的增加；</w:t>
      </w:r>
    </w:p>
    <w:p>
      <w:pPr>
        <w:pStyle w:val="1"/>
        <w:ind w:left="567"/>
        <w:rPr>
          <w:color w:val="auto"/>
          <w:szCs w:val="21"/>
        </w:rPr>
      </w:pPr>
      <w:r>
        <w:rPr>
          <w:rFonts w:hint="eastAsia"/>
          <w:color w:val="auto"/>
          <w:szCs w:val="21"/>
        </w:rPr>
        <w:t>数据访问的响应速度必须很高；</w:t>
      </w:r>
    </w:p>
    <w:p>
      <w:pPr>
        <w:pStyle w:val="1"/>
        <w:ind w:left="567"/>
        <w:rPr>
          <w:color w:val="auto"/>
          <w:szCs w:val="21"/>
        </w:rPr>
      </w:pPr>
      <w:r>
        <w:rPr>
          <w:rFonts w:hint="eastAsia"/>
          <w:color w:val="auto"/>
          <w:szCs w:val="21"/>
        </w:rPr>
        <w:t>处于涉密网络，对于数据的安全性要求很高；</w:t>
      </w:r>
    </w:p>
    <w:p>
      <w:pPr>
        <w:pStyle w:val="1"/>
        <w:ind w:left="567"/>
        <w:rPr>
          <w:color w:val="auto"/>
          <w:szCs w:val="21"/>
        </w:rPr>
      </w:pPr>
      <w:r>
        <w:rPr>
          <w:rFonts w:hint="eastAsia"/>
          <w:color w:val="auto"/>
          <w:szCs w:val="21"/>
        </w:rPr>
        <w:t>必须具备不间断运行能力。</w:t>
      </w:r>
    </w:p>
    <w:p>
      <w:pPr>
        <w:rPr>
          <w:color w:val="auto"/>
        </w:rPr>
      </w:pPr>
      <w:bookmarkStart w:id="47" w:name="_Toc377645996"/>
      <w:bookmarkStart w:id="48" w:name="_Toc418758964"/>
      <w:bookmarkStart w:id="49" w:name="_Toc374536947"/>
      <w:bookmarkStart w:id="50" w:name="_Toc107844440"/>
      <w:r>
        <w:rPr>
          <w:rFonts w:hint="eastAsia"/>
          <w:color w:val="auto"/>
        </w:rPr>
        <w:t>硬件现状</w:t>
      </w:r>
      <w:bookmarkEnd w:id="47"/>
      <w:bookmarkEnd w:id="48"/>
      <w:bookmarkEnd w:id="49"/>
    </w:p>
    <w:p>
      <w:pPr>
        <w:spacing w:before="163" w:after="163"/>
        <w:ind w:firstLine="480"/>
        <w:rPr>
          <w:color w:val="auto"/>
        </w:rPr>
      </w:pPr>
      <w:r>
        <w:rPr>
          <w:rFonts w:hint="eastAsia"/>
          <w:color w:val="auto"/>
        </w:rPr>
        <w:t>目前，徐州市三维基础地理信息系统平台的主要应用单位的硬件配置均为主流配置。</w:t>
      </w:r>
    </w:p>
    <w:p>
      <w:pPr>
        <w:rPr>
          <w:color w:val="auto"/>
        </w:rPr>
      </w:pPr>
      <w:bookmarkStart w:id="51" w:name="_Toc418758965"/>
      <w:bookmarkStart w:id="52" w:name="_Toc377645997"/>
      <w:bookmarkStart w:id="53" w:name="_Toc374536948"/>
      <w:r>
        <w:rPr>
          <w:rFonts w:hint="eastAsia"/>
          <w:color w:val="auto"/>
        </w:rPr>
        <w:t>网络</w:t>
      </w:r>
      <w:bookmarkEnd w:id="50"/>
      <w:r>
        <w:rPr>
          <w:rFonts w:hint="eastAsia"/>
          <w:color w:val="auto"/>
        </w:rPr>
        <w:t>环境</w:t>
      </w:r>
      <w:bookmarkEnd w:id="51"/>
      <w:bookmarkEnd w:id="52"/>
      <w:bookmarkEnd w:id="53"/>
    </w:p>
    <w:p>
      <w:pPr>
        <w:pStyle w:val="1"/>
        <w:numPr>
          <w:ilvl w:val="0"/>
          <w:numId w:val="6"/>
        </w:numPr>
        <w:rPr>
          <w:color w:val="auto"/>
        </w:rPr>
      </w:pPr>
      <w:r>
        <w:rPr>
          <w:rFonts w:hint="eastAsia"/>
          <w:color w:val="auto"/>
        </w:rPr>
        <w:t>网卡：局域网标准配置为百兆网卡；</w:t>
      </w:r>
    </w:p>
    <w:p>
      <w:pPr>
        <w:pStyle w:val="1"/>
        <w:ind w:left="0" w:firstLine="496" w:firstLineChars="236"/>
        <w:rPr>
          <w:color w:val="auto"/>
        </w:rPr>
      </w:pPr>
      <w:r>
        <w:rPr>
          <w:rFonts w:hint="eastAsia"/>
          <w:color w:val="auto"/>
        </w:rPr>
        <w:t>网络：服务器之间适用千兆网络连接，桌面终端适用百兆网络连接；</w:t>
      </w:r>
    </w:p>
    <w:p>
      <w:pPr>
        <w:pStyle w:val="1"/>
        <w:ind w:left="250" w:firstLine="246" w:leftChars="119" w:firstLineChars="117"/>
        <w:rPr>
          <w:color w:val="auto"/>
        </w:rPr>
      </w:pPr>
      <w:r>
        <w:rPr>
          <w:rFonts w:hint="eastAsia"/>
          <w:color w:val="auto"/>
        </w:rPr>
        <w:t>带宽：实际传输带宽不低于2M。</w:t>
      </w:r>
    </w:p>
    <w:p>
      <w:pPr>
        <w:rPr>
          <w:color w:val="auto"/>
        </w:rPr>
      </w:pPr>
      <w:bookmarkStart w:id="54" w:name="_Toc107844446"/>
      <w:bookmarkStart w:id="55" w:name="_Toc377645998"/>
      <w:bookmarkStart w:id="56" w:name="_Toc374536949"/>
      <w:bookmarkStart w:id="57" w:name="_Toc418758966"/>
      <w:r>
        <w:rPr>
          <w:rFonts w:hint="eastAsia"/>
          <w:color w:val="auto"/>
          <w:lang w:val="en-US" w:eastAsia="zh-CN"/>
        </w:rPr>
        <w:t>3.3.2</w:t>
      </w:r>
      <w:r>
        <w:rPr>
          <w:rFonts w:hint="eastAsia"/>
          <w:color w:val="auto"/>
        </w:rPr>
        <w:t>软件环境</w:t>
      </w:r>
      <w:bookmarkEnd w:id="54"/>
      <w:bookmarkEnd w:id="55"/>
      <w:bookmarkEnd w:id="56"/>
      <w:bookmarkEnd w:id="57"/>
      <w:bookmarkStart w:id="58" w:name="OLE_LINK3"/>
      <w:bookmarkStart w:id="59" w:name="OLE_LINK2"/>
    </w:p>
    <w:p>
      <w:pPr>
        <w:pStyle w:val="Caption"/>
        <w:rPr>
          <w:color w:val="auto"/>
        </w:rPr>
      </w:pPr>
      <w:r>
        <w:rPr>
          <w:rFonts w:hint="eastAsia"/>
          <w:color w:val="auto"/>
        </w:rPr>
        <w:t>表 8</w:t>
      </w:r>
      <w:r>
        <w:rPr>
          <w:color w:val="auto"/>
        </w:rPr>
        <w:t>.</w:t>
      </w:r>
      <w:r>
        <w:rPr>
          <w:color w:val="auto"/>
        </w:rPr>
        <w:fldChar w:fldCharType="begin"/>
      </w:r>
      <w:r>
        <w:rPr>
          <w:color w:val="auto"/>
        </w:rPr>
        <w:instrText xml:space="preserve"> </w:instrText>
      </w:r>
      <w:r>
        <w:rPr>
          <w:rFonts w:hint="eastAsia"/>
          <w:color w:val="auto"/>
        </w:rPr>
        <w:instrText>SEQ 表 \* ARABIC \s 1</w:instrText>
      </w:r>
      <w:r>
        <w:rPr>
          <w:color w:val="auto"/>
        </w:rPr>
        <w:instrText xml:space="preserve"> </w:instrText>
      </w:r>
      <w:r>
        <w:rPr>
          <w:color w:val="auto"/>
        </w:rPr>
        <w:fldChar w:fldCharType="separate"/>
      </w:r>
      <w:r>
        <w:rPr>
          <w:color w:val="auto"/>
        </w:rPr>
        <w:t>1</w:t>
      </w:r>
      <w:r>
        <w:rPr>
          <w:color w:val="auto"/>
        </w:rPr>
        <w:fldChar w:fldCharType="end"/>
      </w:r>
      <w:r>
        <w:rPr>
          <w:rFonts w:hint="eastAsia"/>
          <w:color w:val="auto"/>
        </w:rPr>
        <w:t xml:space="preserve"> 软件环境配置建议</w:t>
      </w:r>
    </w:p>
    <w:tbl>
      <w:tblPr>
        <w:tblStyle w:val="TableNormal"/>
        <w:tblW w:w="99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1595"/>
        <w:gridCol w:w="3372"/>
        <w:gridCol w:w="2203"/>
        <w:gridCol w:w="2795"/>
      </w:tblGrid>
      <w:tr>
        <w:tblPrEx>
          <w:tblW w:w="99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Ex>
        <w:trPr>
          <w:trHeight w:val="508"/>
          <w:jc w:val="center"/>
        </w:trPr>
        <w:tc>
          <w:tcPr>
            <w:tcW w:w="1595" w:type="dxa"/>
            <w:shd w:val="clear" w:color="auto" w:fill="E0E0E0"/>
            <w:vAlign w:val="center"/>
          </w:tcPr>
          <w:p>
            <w:pPr>
              <w:spacing w:before="163" w:after="163"/>
              <w:ind w:firstLine="0" w:firstLineChars="0"/>
              <w:jc w:val="center"/>
              <w:rPr>
                <w:b/>
                <w:color w:val="auto"/>
                <w:sz w:val="22"/>
              </w:rPr>
            </w:pPr>
            <w:bookmarkEnd w:id="58"/>
            <w:bookmarkEnd w:id="59"/>
            <w:r>
              <w:rPr>
                <w:rFonts w:hint="eastAsia"/>
                <w:b/>
                <w:color w:val="auto"/>
                <w:sz w:val="22"/>
              </w:rPr>
              <w:t>类别</w:t>
            </w:r>
          </w:p>
        </w:tc>
        <w:tc>
          <w:tcPr>
            <w:tcW w:w="3372" w:type="dxa"/>
            <w:shd w:val="clear" w:color="auto" w:fill="E0E0E0"/>
            <w:vAlign w:val="center"/>
          </w:tcPr>
          <w:p>
            <w:pPr>
              <w:spacing w:before="163" w:after="163"/>
              <w:ind w:firstLine="0" w:firstLineChars="0"/>
              <w:jc w:val="center"/>
              <w:rPr>
                <w:b/>
                <w:color w:val="auto"/>
                <w:sz w:val="22"/>
              </w:rPr>
            </w:pPr>
            <w:r>
              <w:rPr>
                <w:rFonts w:hint="eastAsia"/>
                <w:b/>
                <w:color w:val="auto"/>
                <w:sz w:val="22"/>
              </w:rPr>
              <w:t>产品</w:t>
            </w:r>
          </w:p>
        </w:tc>
        <w:tc>
          <w:tcPr>
            <w:tcW w:w="2203" w:type="dxa"/>
            <w:shd w:val="clear" w:color="auto" w:fill="E0E0E0"/>
            <w:vAlign w:val="center"/>
          </w:tcPr>
          <w:p>
            <w:pPr>
              <w:spacing w:before="163" w:after="163"/>
              <w:ind w:firstLine="0" w:firstLineChars="0"/>
              <w:jc w:val="center"/>
              <w:rPr>
                <w:b/>
                <w:color w:val="auto"/>
                <w:sz w:val="22"/>
              </w:rPr>
            </w:pPr>
            <w:r>
              <w:rPr>
                <w:rFonts w:hint="eastAsia"/>
                <w:b/>
                <w:color w:val="auto"/>
                <w:sz w:val="22"/>
              </w:rPr>
              <w:t>功能</w:t>
            </w:r>
          </w:p>
        </w:tc>
        <w:tc>
          <w:tcPr>
            <w:tcW w:w="2795" w:type="dxa"/>
            <w:shd w:val="clear" w:color="auto" w:fill="E0E0E0"/>
            <w:vAlign w:val="center"/>
          </w:tcPr>
          <w:p>
            <w:pPr>
              <w:spacing w:before="163" w:after="163"/>
              <w:ind w:firstLine="0" w:firstLineChars="0"/>
              <w:jc w:val="center"/>
              <w:rPr>
                <w:b/>
                <w:color w:val="auto"/>
                <w:sz w:val="22"/>
              </w:rPr>
            </w:pPr>
            <w:r>
              <w:rPr>
                <w:rFonts w:hint="eastAsia"/>
                <w:b/>
                <w:color w:val="auto"/>
                <w:sz w:val="22"/>
              </w:rPr>
              <w:t>备注</w:t>
            </w:r>
          </w:p>
        </w:tc>
      </w:tr>
      <w:tr>
        <w:tblPrEx>
          <w:tblW w:w="9965" w:type="dxa"/>
          <w:jc w:val="center"/>
          <w:tblLayout w:type="fixed"/>
          <w:tblCellMar>
            <w:top w:w="0" w:type="dxa"/>
            <w:left w:w="108" w:type="dxa"/>
            <w:bottom w:w="0" w:type="dxa"/>
            <w:right w:w="108" w:type="dxa"/>
          </w:tblCellMar>
        </w:tblPrEx>
        <w:trPr>
          <w:trHeight w:val="724"/>
          <w:jc w:val="center"/>
        </w:trPr>
        <w:tc>
          <w:tcPr>
            <w:tcW w:w="1595" w:type="dxa"/>
            <w:vMerge w:val="restart"/>
            <w:vAlign w:val="center"/>
          </w:tcPr>
          <w:p>
            <w:pPr>
              <w:spacing w:before="163" w:after="163"/>
              <w:ind w:firstLine="0" w:firstLineChars="0"/>
              <w:jc w:val="center"/>
              <w:rPr>
                <w:color w:val="auto"/>
                <w:sz w:val="22"/>
                <w:szCs w:val="21"/>
              </w:rPr>
            </w:pPr>
            <w:r>
              <w:rPr>
                <w:rFonts w:hint="eastAsia"/>
                <w:color w:val="auto"/>
                <w:sz w:val="22"/>
              </w:rPr>
              <w:t>操作系统</w:t>
            </w:r>
          </w:p>
        </w:tc>
        <w:tc>
          <w:tcPr>
            <w:tcW w:w="3372" w:type="dxa"/>
            <w:vAlign w:val="center"/>
          </w:tcPr>
          <w:p>
            <w:pPr>
              <w:spacing w:before="163" w:after="163"/>
              <w:ind w:firstLine="0" w:firstLineChars="0"/>
              <w:jc w:val="center"/>
              <w:rPr>
                <w:color w:val="auto"/>
                <w:sz w:val="22"/>
              </w:rPr>
            </w:pPr>
            <w:r>
              <w:rPr>
                <w:rFonts w:hint="eastAsia"/>
                <w:color w:val="auto"/>
                <w:sz w:val="22"/>
              </w:rPr>
              <w:t>Windows Server 2008 64bit标准版</w:t>
            </w:r>
          </w:p>
        </w:tc>
        <w:tc>
          <w:tcPr>
            <w:tcW w:w="2203" w:type="dxa"/>
            <w:vAlign w:val="center"/>
          </w:tcPr>
          <w:p>
            <w:pPr>
              <w:spacing w:before="163" w:after="163"/>
              <w:ind w:firstLine="0" w:firstLineChars="0"/>
              <w:jc w:val="center"/>
              <w:rPr>
                <w:color w:val="auto"/>
                <w:sz w:val="22"/>
              </w:rPr>
            </w:pPr>
            <w:r>
              <w:rPr>
                <w:rFonts w:hint="eastAsia"/>
                <w:color w:val="auto"/>
                <w:sz w:val="22"/>
              </w:rPr>
              <w:t>服务器端的操作系统</w:t>
            </w:r>
          </w:p>
        </w:tc>
        <w:tc>
          <w:tcPr>
            <w:tcW w:w="2795" w:type="dxa"/>
            <w:vAlign w:val="center"/>
          </w:tcPr>
          <w:p>
            <w:pPr>
              <w:spacing w:before="163" w:after="163"/>
              <w:ind w:firstLine="0" w:firstLineChars="0"/>
              <w:jc w:val="left"/>
              <w:rPr>
                <w:color w:val="auto"/>
                <w:sz w:val="22"/>
              </w:rPr>
            </w:pPr>
            <w:r>
              <w:rPr>
                <w:rFonts w:hint="eastAsia"/>
                <w:color w:val="auto"/>
                <w:sz w:val="22"/>
              </w:rPr>
              <w:t>相对稳定，易操作，易维护</w:t>
            </w:r>
          </w:p>
        </w:tc>
      </w:tr>
      <w:tr>
        <w:tblPrEx>
          <w:tblW w:w="9965" w:type="dxa"/>
          <w:jc w:val="center"/>
          <w:tblLayout w:type="fixed"/>
          <w:tblCellMar>
            <w:top w:w="0" w:type="dxa"/>
            <w:left w:w="108" w:type="dxa"/>
            <w:bottom w:w="0" w:type="dxa"/>
            <w:right w:w="108" w:type="dxa"/>
          </w:tblCellMar>
        </w:tblPrEx>
        <w:trPr>
          <w:trHeight w:val="724"/>
          <w:jc w:val="center"/>
        </w:trPr>
        <w:tc>
          <w:tcPr>
            <w:tcW w:w="1595" w:type="dxa"/>
            <w:vMerge/>
            <w:vAlign w:val="center"/>
          </w:tcPr>
          <w:p>
            <w:pPr>
              <w:spacing w:before="163" w:after="163"/>
              <w:ind w:firstLine="0" w:firstLineChars="0"/>
              <w:jc w:val="center"/>
              <w:rPr>
                <w:color w:val="auto"/>
                <w:sz w:val="22"/>
                <w:szCs w:val="21"/>
              </w:rPr>
            </w:pPr>
          </w:p>
        </w:tc>
        <w:tc>
          <w:tcPr>
            <w:tcW w:w="3372" w:type="dxa"/>
            <w:vAlign w:val="center"/>
          </w:tcPr>
          <w:p>
            <w:pPr>
              <w:spacing w:before="163" w:after="163"/>
              <w:ind w:firstLine="0" w:firstLineChars="0"/>
              <w:jc w:val="center"/>
              <w:rPr>
                <w:color w:val="auto"/>
                <w:sz w:val="22"/>
              </w:rPr>
            </w:pPr>
            <w:r>
              <w:rPr>
                <w:rFonts w:hint="eastAsia"/>
                <w:color w:val="auto"/>
                <w:sz w:val="22"/>
              </w:rPr>
              <w:t>Windows XP或以上版本客户端</w:t>
            </w:r>
          </w:p>
        </w:tc>
        <w:tc>
          <w:tcPr>
            <w:tcW w:w="2203" w:type="dxa"/>
            <w:vAlign w:val="center"/>
          </w:tcPr>
          <w:p>
            <w:pPr>
              <w:spacing w:before="163" w:after="163"/>
              <w:ind w:firstLine="0" w:firstLineChars="0"/>
              <w:jc w:val="center"/>
              <w:rPr>
                <w:color w:val="auto"/>
                <w:sz w:val="22"/>
              </w:rPr>
            </w:pPr>
            <w:r>
              <w:rPr>
                <w:rFonts w:hint="eastAsia"/>
                <w:color w:val="auto"/>
                <w:sz w:val="22"/>
              </w:rPr>
              <w:t>客户端的操作系统</w:t>
            </w:r>
          </w:p>
        </w:tc>
        <w:tc>
          <w:tcPr>
            <w:tcW w:w="2795" w:type="dxa"/>
            <w:vAlign w:val="center"/>
          </w:tcPr>
          <w:p>
            <w:pPr>
              <w:spacing w:before="163" w:after="163"/>
              <w:ind w:firstLine="0" w:firstLineChars="0"/>
              <w:jc w:val="left"/>
              <w:rPr>
                <w:color w:val="auto"/>
                <w:sz w:val="22"/>
              </w:rPr>
            </w:pPr>
          </w:p>
        </w:tc>
      </w:tr>
      <w:tr>
        <w:tblPrEx>
          <w:tblW w:w="9965" w:type="dxa"/>
          <w:jc w:val="center"/>
          <w:tblLayout w:type="fixed"/>
          <w:tblCellMar>
            <w:top w:w="0" w:type="dxa"/>
            <w:left w:w="108" w:type="dxa"/>
            <w:bottom w:w="0" w:type="dxa"/>
            <w:right w:w="108" w:type="dxa"/>
          </w:tblCellMar>
        </w:tblPrEx>
        <w:trPr>
          <w:trHeight w:val="724"/>
          <w:jc w:val="center"/>
        </w:trPr>
        <w:tc>
          <w:tcPr>
            <w:tcW w:w="1595" w:type="dxa"/>
            <w:vAlign w:val="center"/>
          </w:tcPr>
          <w:p>
            <w:pPr>
              <w:spacing w:before="163" w:after="163"/>
              <w:ind w:firstLine="0" w:firstLineChars="0"/>
              <w:jc w:val="center"/>
              <w:rPr>
                <w:color w:val="auto"/>
                <w:sz w:val="22"/>
                <w:szCs w:val="21"/>
              </w:rPr>
            </w:pPr>
            <w:r>
              <w:rPr>
                <w:color w:val="auto"/>
                <w:sz w:val="22"/>
                <w:szCs w:val="21"/>
              </w:rPr>
              <w:t>双机热备软件</w:t>
            </w:r>
          </w:p>
        </w:tc>
        <w:tc>
          <w:tcPr>
            <w:tcW w:w="3372" w:type="dxa"/>
            <w:vAlign w:val="center"/>
          </w:tcPr>
          <w:p>
            <w:pPr>
              <w:spacing w:before="163" w:after="163"/>
              <w:ind w:firstLine="0" w:firstLineChars="0"/>
              <w:jc w:val="center"/>
              <w:rPr>
                <w:color w:val="auto"/>
                <w:sz w:val="22"/>
                <w:szCs w:val="21"/>
              </w:rPr>
            </w:pPr>
            <w:r>
              <w:rPr>
                <w:color w:val="auto"/>
                <w:sz w:val="22"/>
                <w:szCs w:val="21"/>
              </w:rPr>
              <w:t>rose HA软件</w:t>
            </w:r>
          </w:p>
        </w:tc>
        <w:tc>
          <w:tcPr>
            <w:tcW w:w="2203" w:type="dxa"/>
            <w:vAlign w:val="center"/>
          </w:tcPr>
          <w:p>
            <w:pPr>
              <w:spacing w:before="163" w:after="163"/>
              <w:ind w:firstLine="0" w:firstLineChars="0"/>
              <w:jc w:val="center"/>
              <w:rPr>
                <w:color w:val="auto"/>
                <w:sz w:val="22"/>
                <w:szCs w:val="21"/>
              </w:rPr>
            </w:pPr>
            <w:r>
              <w:rPr>
                <w:color w:val="auto"/>
                <w:sz w:val="22"/>
                <w:szCs w:val="21"/>
              </w:rPr>
              <w:t>服务器双机热备软件</w:t>
            </w:r>
          </w:p>
        </w:tc>
        <w:tc>
          <w:tcPr>
            <w:tcW w:w="2795" w:type="dxa"/>
            <w:vAlign w:val="center"/>
          </w:tcPr>
          <w:p>
            <w:pPr>
              <w:spacing w:before="163" w:after="163"/>
              <w:ind w:firstLine="0" w:firstLineChars="0"/>
              <w:jc w:val="left"/>
              <w:rPr>
                <w:color w:val="auto"/>
                <w:sz w:val="22"/>
              </w:rPr>
            </w:pPr>
            <w:r>
              <w:rPr>
                <w:rFonts w:hint="eastAsia"/>
                <w:color w:val="auto"/>
                <w:sz w:val="22"/>
              </w:rPr>
              <w:t>实现服务器的不间断运行</w:t>
            </w:r>
          </w:p>
        </w:tc>
      </w:tr>
      <w:tr>
        <w:tblPrEx>
          <w:tblW w:w="9965" w:type="dxa"/>
          <w:jc w:val="center"/>
          <w:tblLayout w:type="fixed"/>
          <w:tblCellMar>
            <w:top w:w="0" w:type="dxa"/>
            <w:left w:w="108" w:type="dxa"/>
            <w:bottom w:w="0" w:type="dxa"/>
            <w:right w:w="108" w:type="dxa"/>
          </w:tblCellMar>
        </w:tblPrEx>
        <w:trPr>
          <w:trHeight w:val="916"/>
          <w:jc w:val="center"/>
        </w:trPr>
        <w:tc>
          <w:tcPr>
            <w:tcW w:w="1595" w:type="dxa"/>
            <w:vAlign w:val="center"/>
          </w:tcPr>
          <w:p>
            <w:pPr>
              <w:spacing w:before="163" w:after="163"/>
              <w:ind w:firstLine="0" w:firstLineChars="0"/>
              <w:jc w:val="center"/>
              <w:rPr>
                <w:color w:val="auto"/>
                <w:sz w:val="22"/>
                <w:szCs w:val="21"/>
              </w:rPr>
            </w:pPr>
            <w:r>
              <w:rPr>
                <w:rFonts w:hint="eastAsia"/>
                <w:color w:val="auto"/>
                <w:sz w:val="22"/>
                <w:szCs w:val="21"/>
              </w:rPr>
              <w:t>数据库系统</w:t>
            </w:r>
          </w:p>
        </w:tc>
        <w:tc>
          <w:tcPr>
            <w:tcW w:w="3372" w:type="dxa"/>
            <w:vAlign w:val="center"/>
          </w:tcPr>
          <w:p>
            <w:pPr>
              <w:spacing w:before="163" w:after="163"/>
              <w:ind w:firstLine="0" w:firstLineChars="0"/>
              <w:jc w:val="center"/>
              <w:rPr>
                <w:color w:val="auto"/>
                <w:sz w:val="22"/>
                <w:szCs w:val="21"/>
              </w:rPr>
            </w:pPr>
            <w:r>
              <w:rPr>
                <w:rFonts w:hint="eastAsia"/>
                <w:color w:val="auto"/>
                <w:sz w:val="22"/>
                <w:szCs w:val="21"/>
              </w:rPr>
              <w:t>Oracle 11G</w:t>
            </w:r>
          </w:p>
        </w:tc>
        <w:tc>
          <w:tcPr>
            <w:tcW w:w="2203" w:type="dxa"/>
            <w:vAlign w:val="center"/>
          </w:tcPr>
          <w:p>
            <w:pPr>
              <w:spacing w:before="163" w:after="163"/>
              <w:ind w:firstLine="0" w:firstLineChars="0"/>
              <w:jc w:val="center"/>
              <w:rPr>
                <w:color w:val="auto"/>
                <w:sz w:val="22"/>
                <w:szCs w:val="21"/>
              </w:rPr>
            </w:pPr>
            <w:r>
              <w:rPr>
                <w:rFonts w:hint="eastAsia"/>
                <w:color w:val="auto"/>
                <w:sz w:val="22"/>
                <w:szCs w:val="21"/>
              </w:rPr>
              <w:t>数据库</w:t>
            </w:r>
          </w:p>
        </w:tc>
        <w:tc>
          <w:tcPr>
            <w:tcW w:w="2795" w:type="dxa"/>
            <w:vAlign w:val="center"/>
          </w:tcPr>
          <w:p>
            <w:pPr>
              <w:spacing w:before="163" w:after="163"/>
              <w:ind w:firstLine="0" w:firstLineChars="0"/>
              <w:jc w:val="left"/>
              <w:rPr>
                <w:color w:val="auto"/>
                <w:sz w:val="22"/>
              </w:rPr>
            </w:pPr>
            <w:r>
              <w:rPr>
                <w:rFonts w:hint="eastAsia"/>
                <w:color w:val="auto"/>
                <w:sz w:val="22"/>
              </w:rPr>
              <w:t>有着强大的性能、安全性等方面的优势。</w:t>
            </w:r>
          </w:p>
        </w:tc>
      </w:tr>
      <w:tr>
        <w:tblPrEx>
          <w:tblW w:w="9965" w:type="dxa"/>
          <w:jc w:val="center"/>
          <w:tblLayout w:type="fixed"/>
          <w:tblCellMar>
            <w:top w:w="0" w:type="dxa"/>
            <w:left w:w="108" w:type="dxa"/>
            <w:bottom w:w="0" w:type="dxa"/>
            <w:right w:w="108" w:type="dxa"/>
          </w:tblCellMar>
        </w:tblPrEx>
        <w:trPr>
          <w:trHeight w:val="1742"/>
          <w:jc w:val="center"/>
        </w:trPr>
        <w:tc>
          <w:tcPr>
            <w:tcW w:w="1595" w:type="dxa"/>
            <w:vAlign w:val="center"/>
          </w:tcPr>
          <w:p>
            <w:pPr>
              <w:spacing w:before="163" w:after="163"/>
              <w:ind w:firstLine="0" w:firstLineChars="0"/>
              <w:jc w:val="center"/>
              <w:rPr>
                <w:color w:val="auto"/>
                <w:sz w:val="22"/>
                <w:szCs w:val="21"/>
              </w:rPr>
            </w:pPr>
            <w:r>
              <w:rPr>
                <w:rFonts w:hint="eastAsia"/>
                <w:color w:val="auto"/>
                <w:sz w:val="22"/>
                <w:szCs w:val="21"/>
              </w:rPr>
              <w:t>GIS平台</w:t>
            </w:r>
          </w:p>
        </w:tc>
        <w:tc>
          <w:tcPr>
            <w:tcW w:w="3372" w:type="dxa"/>
            <w:vAlign w:val="center"/>
          </w:tcPr>
          <w:p>
            <w:pPr>
              <w:spacing w:before="163" w:after="163"/>
              <w:ind w:firstLine="440"/>
              <w:jc w:val="center"/>
              <w:rPr>
                <w:color w:val="auto"/>
                <w:sz w:val="22"/>
              </w:rPr>
            </w:pPr>
            <w:r>
              <w:rPr>
                <w:rFonts w:hint="eastAsia"/>
                <w:color w:val="auto"/>
                <w:sz w:val="22"/>
              </w:rPr>
              <w:t>ArcSDE</w:t>
            </w:r>
          </w:p>
        </w:tc>
        <w:tc>
          <w:tcPr>
            <w:tcW w:w="2203" w:type="dxa"/>
            <w:vAlign w:val="center"/>
          </w:tcPr>
          <w:p>
            <w:pPr>
              <w:spacing w:before="163" w:after="163"/>
              <w:ind w:firstLine="440"/>
              <w:jc w:val="center"/>
              <w:rPr>
                <w:color w:val="auto"/>
                <w:sz w:val="22"/>
              </w:rPr>
            </w:pPr>
            <w:r>
              <w:rPr>
                <w:rFonts w:hint="eastAsia"/>
                <w:color w:val="auto"/>
                <w:sz w:val="22"/>
              </w:rPr>
              <w:t>空间数据库引擎</w:t>
            </w:r>
          </w:p>
        </w:tc>
        <w:tc>
          <w:tcPr>
            <w:tcW w:w="2795" w:type="dxa"/>
            <w:vAlign w:val="center"/>
          </w:tcPr>
          <w:p>
            <w:pPr>
              <w:spacing w:before="163" w:after="163"/>
              <w:ind w:firstLine="440"/>
              <w:jc w:val="left"/>
              <w:rPr>
                <w:color w:val="auto"/>
                <w:sz w:val="22"/>
              </w:rPr>
            </w:pPr>
            <w:r>
              <w:rPr>
                <w:rFonts w:hint="eastAsia"/>
                <w:color w:val="auto"/>
                <w:sz w:val="22"/>
              </w:rPr>
              <w:t>ArcSDE是ESRI公司ArcGIS产品系列中的核心组件，它是数据存储和读写的引擎。</w:t>
            </w:r>
          </w:p>
        </w:tc>
      </w:tr>
    </w:tbl>
    <w:p>
      <w:pPr>
        <w:tabs>
          <w:tab w:val="left" w:pos="2220"/>
        </w:tabs>
        <w:spacing w:before="163" w:after="163"/>
        <w:ind w:firstLine="0" w:firstLineChars="0"/>
        <w:rPr>
          <w:color w:val="auto"/>
        </w:rPr>
      </w:pPr>
    </w:p>
    <w:p>
      <w:pPr>
        <w:pStyle w:val="Heading2"/>
        <w:numPr>
          <w:ilvl w:val="0"/>
          <w:numId w:val="2"/>
        </w:numPr>
        <w:rPr>
          <w:color w:val="auto"/>
        </w:rPr>
      </w:pPr>
      <w:r>
        <w:rPr>
          <w:rFonts w:hint="eastAsia"/>
          <w:color w:val="auto"/>
        </w:rPr>
        <w:t>尚需解决的问题</w:t>
      </w:r>
      <w:bookmarkEnd w:id="7"/>
      <w:bookmarkEnd w:id="8"/>
    </w:p>
    <w:p>
      <w:pPr>
        <w:rPr>
          <w:color w:val="auto"/>
        </w:rPr>
      </w:pPr>
      <w:r>
        <w:rPr>
          <w:rFonts w:hint="eastAsia"/>
          <w:color w:val="auto"/>
        </w:rPr>
        <w:t>无---目前无法完成的需求</w:t>
      </w:r>
    </w:p>
    <w:p>
      <w:pPr>
        <w:pStyle w:val="Heading2"/>
        <w:numPr>
          <w:ilvl w:val="0"/>
          <w:numId w:val="2"/>
        </w:numPr>
        <w:rPr>
          <w:color w:val="auto"/>
        </w:rPr>
      </w:pPr>
      <w:bookmarkStart w:id="60" w:name="_Toc59629637"/>
      <w:bookmarkStart w:id="61" w:name="_Toc27040909"/>
      <w:r>
        <w:rPr>
          <w:rFonts w:hint="eastAsia"/>
          <w:color w:val="auto"/>
        </w:rPr>
        <w:t>附录</w:t>
      </w:r>
      <w:bookmarkEnd w:id="60"/>
      <w:bookmarkEnd w:id="61"/>
    </w:p>
    <w:p>
      <w:pPr>
        <w:rPr>
          <w:color w:val="auto"/>
        </w:rPr>
      </w:pPr>
      <w:r>
        <w:rPr>
          <w:rFonts w:hint="eastAsia"/>
          <w:color w:val="auto"/>
        </w:rPr>
        <w:t>无</w:t>
      </w:r>
    </w:p>
    <w:sectPr>
      <w:headerReference w:type="default" r:id="rId5"/>
      <w:footerReference w:type="even" r:id="rId6"/>
      <w:footerReference w:type="default" r:id="rId7"/>
      <w:pgSz w:w="11900" w:h="16840"/>
      <w:pgMar w:top="1701" w:right="1134" w:bottom="1417" w:left="1417" w:header="737"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Style w:val="PageNumber"/>
      </w:rPr>
      <w:id w:val="1287159484"/>
      <w:richText/>
    </w:sdtPr>
    <w:sdtEndPr>
      <w:rPr>
        <w:rStyle w:val="PageNumber"/>
      </w:rPr>
    </w:sdtEndPr>
    <w:sdtContent>
      <w:p>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Style w:val="PageNumber"/>
      </w:rPr>
      <w:id w:val="1088806503"/>
      <w:richText/>
    </w:sdtPr>
    <w:sdtEndPr>
      <w:rPr>
        <w:rStyle w:val="PageNumber"/>
      </w:rPr>
    </w:sdtEndPr>
    <w:sdtContent>
      <w:p>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single" w:sz="6" w:space="3" w:color="auto"/>
      </w:pBdr>
      <w:ind w:firstLine="0"/>
      <w:jc w:val="both"/>
    </w:pPr>
    <w:r>
      <w:t xml:space="preserve">         </w:t>
    </w:r>
    <w:r>
      <w:rPr>
        <w:rFonts w:hint="eastAsia"/>
      </w:rPr>
      <w:t xml:space="preserve">                        </w:t>
    </w:r>
    <w:r>
      <w:t xml:space="preserve">                       </w:t>
    </w:r>
    <w:r>
      <w:rPr>
        <w:rFonts w:hint="eastAsia"/>
      </w:rPr>
      <w:t xml:space="preserve">           </w:t>
    </w:r>
    <w:r>
      <w:t xml:space="preserve">       </w:t>
    </w:r>
    <w:r>
      <w:rPr>
        <w:rFonts w:cs="宋体" w:hint="eastAsia"/>
      </w:rPr>
      <w:t>用户需求规格说明书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26"/>
    <w:multiLevelType w:val="multilevel"/>
    <w:tmpl w:val="00000026"/>
    <w:lvl w:ilvl="0">
      <w:start w:val="1"/>
      <w:numFmt w:val="none"/>
      <w:pStyle w:val="a4"/>
      <w:suff w:val="nothing"/>
      <w:lvlText w:val="%1——"/>
      <w:lvlJc w:val="left"/>
      <w:pPr>
        <w:ind w:left="834" w:hanging="408"/>
      </w:pPr>
      <w:rPr>
        <w:lang w:val="en-US"/>
      </w:rPr>
    </w:lvl>
    <w:lvl w:ilvl="1">
      <w:start w:val="1"/>
      <w:numFmt w:val="bullet"/>
      <w:pStyle w:val="a6"/>
      <w:lvlText w:val=""/>
      <w:lvlJc w:val="left"/>
      <w:pPr>
        <w:tabs>
          <w:tab w:val="left" w:pos="760"/>
        </w:tabs>
        <w:ind w:left="1264" w:hanging="413"/>
      </w:pPr>
      <w:rPr>
        <w:rFonts w:ascii="Symbol" w:hAnsi="Symbol" w:hint="default"/>
        <w:color w:val="auto"/>
      </w:rPr>
    </w:lvl>
    <w:lvl w:ilvl="2">
      <w:start w:val="1"/>
      <w:numFmt w:val="bullet"/>
      <w:pStyle w:val="a5"/>
      <w:lvlText w:val=""/>
      <w:lvlJc w:val="left"/>
      <w:pPr>
        <w:tabs>
          <w:tab w:val="left" w:pos="1678"/>
        </w:tabs>
        <w:ind w:left="1678" w:hanging="414"/>
      </w:pPr>
      <w:rPr>
        <w:rFonts w:ascii="Symbol" w:hAnsi="Symbol" w:hint="default"/>
        <w:color w:val="auto"/>
      </w:rPr>
    </w:lvl>
    <w:lvl w:ilvl="3">
      <w:start w:val="1"/>
      <w:numFmt w:val="decimal"/>
      <w:lvlText w:val="%4."/>
      <w:lvlJc w:val="left"/>
      <w:pPr>
        <w:tabs>
          <w:tab w:val="left" w:pos="2071"/>
        </w:tabs>
        <w:ind w:left="1884" w:hanging="528"/>
      </w:pPr>
    </w:lvl>
    <w:lvl w:ilvl="4">
      <w:start w:val="1"/>
      <w:numFmt w:val="lowerLetter"/>
      <w:lvlText w:val="%5)"/>
      <w:lvlJc w:val="left"/>
      <w:pPr>
        <w:tabs>
          <w:tab w:val="left" w:pos="2383"/>
        </w:tabs>
        <w:ind w:left="2196" w:hanging="528"/>
      </w:pPr>
    </w:lvl>
    <w:lvl w:ilvl="5">
      <w:start w:val="1"/>
      <w:numFmt w:val="lowerRoman"/>
      <w:lvlText w:val="%6."/>
      <w:lvlJc w:val="right"/>
      <w:pPr>
        <w:tabs>
          <w:tab w:val="left" w:pos="2695"/>
        </w:tabs>
        <w:ind w:left="2508" w:hanging="528"/>
      </w:pPr>
    </w:lvl>
    <w:lvl w:ilvl="6">
      <w:start w:val="1"/>
      <w:numFmt w:val="decimal"/>
      <w:lvlText w:val="%7."/>
      <w:lvlJc w:val="left"/>
      <w:pPr>
        <w:tabs>
          <w:tab w:val="left" w:pos="3007"/>
        </w:tabs>
        <w:ind w:left="2820" w:hanging="528"/>
      </w:pPr>
    </w:lvl>
    <w:lvl w:ilvl="7">
      <w:start w:val="1"/>
      <w:numFmt w:val="lowerLetter"/>
      <w:lvlText w:val="%8)"/>
      <w:lvlJc w:val="left"/>
      <w:pPr>
        <w:tabs>
          <w:tab w:val="left" w:pos="3319"/>
        </w:tabs>
        <w:ind w:left="3132" w:hanging="528"/>
      </w:pPr>
    </w:lvl>
    <w:lvl w:ilvl="8">
      <w:start w:val="1"/>
      <w:numFmt w:val="lowerRoman"/>
      <w:lvlText w:val="%9."/>
      <w:lvlJc w:val="right"/>
      <w:pPr>
        <w:tabs>
          <w:tab w:val="left" w:pos="3631"/>
        </w:tabs>
        <w:ind w:left="3444" w:hanging="528"/>
      </w:pPr>
    </w:lvl>
  </w:abstractNum>
  <w:abstractNum w:abstractNumId="1">
    <w:nsid w:val="185F2E5F"/>
    <w:multiLevelType w:val="multilevel"/>
    <w:tmpl w:val="185F2E5F"/>
    <w:lvl w:ilvl="0">
      <w:start w:val="1"/>
      <w:numFmt w:val="decimal"/>
      <w:lvlText w:val="%1"/>
      <w:lvlJc w:val="left"/>
      <w:pPr>
        <w:ind w:left="465" w:hanging="465"/>
      </w:pPr>
      <w:rPr>
        <w:rFonts w:hint="default"/>
      </w:rPr>
    </w:lvl>
    <w:lvl w:ilvl="1">
      <w:start w:val="1"/>
      <w:numFmt w:val="decimal"/>
      <w:lvlText w:val="%1.%2"/>
      <w:lvlJc w:val="left"/>
      <w:pPr>
        <w:ind w:left="1458" w:hanging="465"/>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2">
    <w:nsid w:val="318E4E8A"/>
    <w:multiLevelType w:val="multilevel"/>
    <w:tmpl w:val="318E4E8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527D4E5B"/>
    <w:multiLevelType w:val="multilevel"/>
    <w:tmpl w:val="527D4E5B"/>
    <w:lvl w:ilvl="0">
      <w:start w:val="1"/>
      <w:numFmt w:val="decimal"/>
      <w:suff w:val="nothing"/>
      <w:lvlText w:val="(%1)、"/>
      <w:lvlJc w:val="left"/>
      <w:pPr>
        <w:ind w:left="988" w:hanging="420"/>
      </w:pPr>
      <w:rPr>
        <w:rFonts w:ascii="Times New Roman" w:hAnsi="Times New Roman" w:hint="eastAsia"/>
        <w:b w:val="0"/>
        <w:bCs w:val="0"/>
        <w:i w:val="0"/>
        <w:iCs w:val="0"/>
        <w:caps w:val="0"/>
        <w:smallCaps w:val="0"/>
        <w:strike w:val="0"/>
        <w:dstrike w:val="0"/>
        <w:vanish w:val="0"/>
        <w:spacing w:val="0"/>
        <w:position w:val="0"/>
        <w:u w:val="none"/>
        <w:vertAlign w:val="baseline"/>
      </w:rPr>
    </w:lvl>
    <w:lvl w:ilvl="1">
      <w:start w:val="1"/>
      <w:numFmt w:val="lowerLetter"/>
      <w:lvlText w:val="%2)"/>
      <w:lvlJc w:val="left"/>
      <w:pPr>
        <w:ind w:left="1266" w:hanging="420"/>
      </w:pPr>
      <w:rPr>
        <w:rFonts w:hint="eastAsia"/>
      </w:rPr>
    </w:lvl>
    <w:lvl w:ilvl="2">
      <w:start w:val="1"/>
      <w:numFmt w:val="lowerRoman"/>
      <w:lvlText w:val="%3."/>
      <w:lvlJc w:val="right"/>
      <w:pPr>
        <w:ind w:left="1686" w:hanging="420"/>
      </w:pPr>
      <w:rPr>
        <w:rFonts w:hint="eastAsia"/>
      </w:rPr>
    </w:lvl>
    <w:lvl w:ilvl="3">
      <w:start w:val="1"/>
      <w:numFmt w:val="decimal"/>
      <w:lvlText w:val="%4."/>
      <w:lvlJc w:val="left"/>
      <w:pPr>
        <w:ind w:left="2106" w:hanging="420"/>
      </w:pPr>
      <w:rPr>
        <w:rFonts w:hint="eastAsia"/>
      </w:rPr>
    </w:lvl>
    <w:lvl w:ilvl="4">
      <w:start w:val="1"/>
      <w:numFmt w:val="lowerLetter"/>
      <w:lvlText w:val="%5)"/>
      <w:lvlJc w:val="left"/>
      <w:pPr>
        <w:ind w:left="2526" w:hanging="420"/>
      </w:pPr>
      <w:rPr>
        <w:rFonts w:hint="eastAsia"/>
      </w:rPr>
    </w:lvl>
    <w:lvl w:ilvl="5">
      <w:start w:val="1"/>
      <w:numFmt w:val="lowerRoman"/>
      <w:lvlText w:val="%6."/>
      <w:lvlJc w:val="right"/>
      <w:pPr>
        <w:ind w:left="2946" w:hanging="420"/>
      </w:pPr>
      <w:rPr>
        <w:rFonts w:hint="eastAsia"/>
      </w:rPr>
    </w:lvl>
    <w:lvl w:ilvl="6">
      <w:start w:val="1"/>
      <w:numFmt w:val="decimal"/>
      <w:lvlText w:val="%7."/>
      <w:lvlJc w:val="left"/>
      <w:pPr>
        <w:ind w:left="3366" w:hanging="420"/>
      </w:pPr>
      <w:rPr>
        <w:rFonts w:hint="eastAsia"/>
      </w:rPr>
    </w:lvl>
    <w:lvl w:ilvl="7">
      <w:start w:val="1"/>
      <w:numFmt w:val="lowerLetter"/>
      <w:lvlText w:val="%8)"/>
      <w:lvlJc w:val="left"/>
      <w:pPr>
        <w:ind w:left="3786" w:hanging="420"/>
      </w:pPr>
      <w:rPr>
        <w:rFonts w:hint="eastAsia"/>
      </w:rPr>
    </w:lvl>
    <w:lvl w:ilvl="8">
      <w:start w:val="1"/>
      <w:numFmt w:val="lowerRoman"/>
      <w:lvlText w:val="%9."/>
      <w:lvlJc w:val="right"/>
      <w:pPr>
        <w:ind w:left="4206" w:hanging="420"/>
      </w:pPr>
      <w:rPr>
        <w:rFonts w:hint="eastAsia"/>
      </w:rPr>
    </w:lvl>
  </w:abstractNum>
  <w:num w:numId="1">
    <w:abstractNumId w:val="0"/>
    <w:lvlOverride w:ilvl="3">
      <w:startOverride w:val="1"/>
    </w:lvlOverride>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ZkYWU0MjY5MjE1NmRiNjlhNjZkODA3NjYxNTk0OGQ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lsdException w:name="footnote text"/>
    <w:lsdException w:name="annotation text"/>
    <w:lsdException w:name="header" w:semiHidden="0" w:unhideWhenUsed="0" w:qFormat="1"/>
    <w:lsdException w:name="footer" w:semiHidden="0"/>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qFormat="1"/>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uiPriority="0" w:qFormat="1"/>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Body Text 2"/>
    <w:lsdException w:name="Body Text 3"/>
    <w:lsdException w:name="Body Text Indent 2"/>
    <w:lsdException w:name="Body Text Indent 3"/>
    <w:lsdException w:name="Block Text"/>
    <w:lsdException w:name="Hyperlink" w:semiHidden="0" w:qFormat="1"/>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qFormat="1"/>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after="200" w:line="360" w:lineRule="auto"/>
      <w:ind w:firstLine="42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link w:val="11"/>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2"/>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Heading1"/>
    <w:next w:val="Normal"/>
    <w:link w:val="3"/>
    <w:uiPriority w:val="9"/>
    <w:unhideWhenUsed/>
    <w:qFormat/>
    <w:pPr>
      <w:keepNext/>
      <w:keepLines/>
      <w:spacing w:before="260" w:after="260" w:line="416" w:lineRule="auto"/>
      <w:outlineLvl w:val="2"/>
    </w:pPr>
    <w:rPr>
      <w:sz w:val="32"/>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TOC7">
    <w:name w:val="toc 7"/>
    <w:basedOn w:val="Normal"/>
    <w:next w:val="Normal"/>
    <w:uiPriority w:val="39"/>
    <w:unhideWhenUsed/>
    <w:qFormat/>
    <w:pPr>
      <w:ind w:left="1260"/>
      <w:jc w:val="left"/>
    </w:pPr>
    <w:rPr>
      <w:rFonts w:asciiTheme="minorHAnsi" w:eastAsiaTheme="minorHAnsi"/>
      <w:sz w:val="18"/>
      <w:szCs w:val="18"/>
    </w:rPr>
  </w:style>
  <w:style w:type="paragraph" w:styleId="Caption">
    <w:name w:val="caption"/>
    <w:basedOn w:val="Normal"/>
    <w:next w:val="Normal"/>
    <w:link w:val="a3"/>
    <w:uiPriority w:val="35"/>
    <w:semiHidden/>
    <w:unhideWhenUsed/>
    <w:qFormat/>
    <w:pPr>
      <w:keepNext/>
      <w:spacing w:before="152" w:after="160" w:line="240" w:lineRule="auto"/>
      <w:ind w:firstLine="0"/>
      <w:jc w:val="center"/>
    </w:pPr>
    <w:rPr>
      <w:rFonts w:ascii="宋体" w:hAnsi="宋体" w:cstheme="minorBidi"/>
      <w:sz w:val="18"/>
      <w:szCs w:val="20"/>
      <w:lang w:val="zh-CN"/>
    </w:rPr>
  </w:style>
  <w:style w:type="paragraph" w:styleId="BodyText">
    <w:name w:val="Body Text"/>
    <w:basedOn w:val="Normal"/>
    <w:link w:val="a2"/>
    <w:semiHidden/>
    <w:unhideWhenUsed/>
    <w:qFormat/>
    <w:pPr>
      <w:widowControl/>
      <w:spacing w:line="240" w:lineRule="auto"/>
      <w:ind w:firstLine="0"/>
    </w:pPr>
    <w:rPr>
      <w:rFonts w:ascii="Calibri" w:hAnsi="Calibri"/>
      <w:b/>
      <w:color w:val="0000FF"/>
      <w:kern w:val="0"/>
      <w:sz w:val="20"/>
    </w:rPr>
  </w:style>
  <w:style w:type="paragraph" w:styleId="TOC5">
    <w:name w:val="toc 5"/>
    <w:basedOn w:val="Normal"/>
    <w:next w:val="Normal"/>
    <w:uiPriority w:val="39"/>
    <w:unhideWhenUsed/>
    <w:qFormat/>
    <w:pPr>
      <w:ind w:left="840"/>
      <w:jc w:val="left"/>
    </w:pPr>
    <w:rPr>
      <w:rFonts w:asciiTheme="minorHAnsi" w:eastAsiaTheme="minorHAnsi"/>
      <w:sz w:val="18"/>
      <w:szCs w:val="18"/>
    </w:rPr>
  </w:style>
  <w:style w:type="paragraph" w:styleId="TOC3">
    <w:name w:val="toc 3"/>
    <w:basedOn w:val="Normal"/>
    <w:next w:val="Normal"/>
    <w:uiPriority w:val="39"/>
    <w:unhideWhenUsed/>
    <w:qFormat/>
    <w:pPr>
      <w:ind w:left="420"/>
      <w:jc w:val="left"/>
    </w:pPr>
    <w:rPr>
      <w:rFonts w:asciiTheme="minorHAnsi" w:eastAsiaTheme="minorHAnsi"/>
      <w:i/>
      <w:iCs/>
      <w:sz w:val="20"/>
      <w:szCs w:val="20"/>
    </w:rPr>
  </w:style>
  <w:style w:type="paragraph" w:styleId="TOC8">
    <w:name w:val="toc 8"/>
    <w:basedOn w:val="Normal"/>
    <w:next w:val="Normal"/>
    <w:uiPriority w:val="39"/>
    <w:unhideWhenUsed/>
    <w:qFormat/>
    <w:pPr>
      <w:ind w:left="1470"/>
      <w:jc w:val="left"/>
    </w:pPr>
    <w:rPr>
      <w:rFonts w:asciiTheme="minorHAnsi" w:eastAsiaTheme="minorHAnsi"/>
      <w:sz w:val="18"/>
      <w:szCs w:val="18"/>
    </w:rPr>
  </w:style>
  <w:style w:type="paragraph" w:styleId="Footer">
    <w:name w:val="footer"/>
    <w:basedOn w:val="Normal"/>
    <w:link w:val="a0"/>
    <w:uiPriority w:val="99"/>
    <w:unhideWhenUsed/>
    <w:pPr>
      <w:tabs>
        <w:tab w:val="center" w:pos="4153"/>
        <w:tab w:val="right" w:pos="8306"/>
      </w:tabs>
      <w:snapToGrid w:val="0"/>
      <w:spacing w:line="240" w:lineRule="auto"/>
      <w:jc w:val="left"/>
    </w:pPr>
    <w:rPr>
      <w:sz w:val="18"/>
      <w:szCs w:val="18"/>
    </w:rPr>
  </w:style>
  <w:style w:type="paragraph" w:styleId="Header">
    <w:name w:val="header"/>
    <w:basedOn w:val="Normal"/>
    <w:link w:val="10"/>
    <w:uiPriority w:val="99"/>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TOC1">
    <w:name w:val="toc 1"/>
    <w:basedOn w:val="Normal"/>
    <w:next w:val="Normal"/>
    <w:uiPriority w:val="39"/>
    <w:unhideWhenUsed/>
    <w:qFormat/>
    <w:pPr>
      <w:spacing w:before="120" w:after="120"/>
      <w:jc w:val="left"/>
    </w:pPr>
    <w:rPr>
      <w:rFonts w:asciiTheme="minorHAnsi" w:eastAsiaTheme="minorHAnsi"/>
      <w:b/>
      <w:bCs/>
      <w:caps/>
      <w:sz w:val="20"/>
      <w:szCs w:val="20"/>
    </w:rPr>
  </w:style>
  <w:style w:type="paragraph" w:styleId="TOC4">
    <w:name w:val="toc 4"/>
    <w:basedOn w:val="Normal"/>
    <w:next w:val="Normal"/>
    <w:uiPriority w:val="39"/>
    <w:unhideWhenUsed/>
    <w:qFormat/>
    <w:pPr>
      <w:ind w:left="630"/>
      <w:jc w:val="left"/>
    </w:pPr>
    <w:rPr>
      <w:rFonts w:asciiTheme="minorHAnsi" w:eastAsiaTheme="minorHAnsi"/>
      <w:sz w:val="18"/>
      <w:szCs w:val="18"/>
    </w:rPr>
  </w:style>
  <w:style w:type="paragraph" w:styleId="Subtitle">
    <w:name w:val="Subtitle"/>
    <w:basedOn w:val="Normal"/>
    <w:next w:val="Normal"/>
    <w:link w:val="a1"/>
    <w:uiPriority w:val="11"/>
    <w:qFormat/>
    <w:pPr>
      <w:spacing w:before="240" w:after="60" w:line="312" w:lineRule="auto"/>
      <w:jc w:val="center"/>
      <w:outlineLvl w:val="1"/>
    </w:pPr>
    <w:rPr>
      <w:rFonts w:asciiTheme="minorHAnsi" w:eastAsiaTheme="minorEastAsia" w:hAnsiTheme="minorHAnsi" w:cstheme="minorBidi"/>
      <w:b/>
      <w:bCs/>
      <w:kern w:val="28"/>
      <w:sz w:val="32"/>
      <w:szCs w:val="32"/>
    </w:rPr>
  </w:style>
  <w:style w:type="paragraph" w:styleId="TOC6">
    <w:name w:val="toc 6"/>
    <w:basedOn w:val="Normal"/>
    <w:next w:val="Normal"/>
    <w:uiPriority w:val="39"/>
    <w:unhideWhenUsed/>
    <w:qFormat/>
    <w:pPr>
      <w:ind w:left="1050"/>
      <w:jc w:val="left"/>
    </w:pPr>
    <w:rPr>
      <w:rFonts w:asciiTheme="minorHAnsi" w:eastAsiaTheme="minorHAnsi"/>
      <w:sz w:val="18"/>
      <w:szCs w:val="18"/>
    </w:rPr>
  </w:style>
  <w:style w:type="paragraph" w:styleId="TOC2">
    <w:name w:val="toc 2"/>
    <w:basedOn w:val="Normal"/>
    <w:next w:val="Normal"/>
    <w:uiPriority w:val="39"/>
    <w:unhideWhenUsed/>
    <w:qFormat/>
    <w:pPr>
      <w:ind w:left="210"/>
      <w:jc w:val="left"/>
    </w:pPr>
    <w:rPr>
      <w:rFonts w:asciiTheme="minorHAnsi" w:eastAsiaTheme="minorHAnsi"/>
      <w:smallCaps/>
      <w:sz w:val="20"/>
      <w:szCs w:val="20"/>
    </w:rPr>
  </w:style>
  <w:style w:type="paragraph" w:styleId="TOC9">
    <w:name w:val="toc 9"/>
    <w:basedOn w:val="Normal"/>
    <w:next w:val="Normal"/>
    <w:uiPriority w:val="39"/>
    <w:unhideWhenUsed/>
    <w:qFormat/>
    <w:pPr>
      <w:ind w:left="1680"/>
      <w:jc w:val="left"/>
    </w:pPr>
    <w:rPr>
      <w:rFonts w:asciiTheme="minorHAnsi" w:eastAsiaTheme="minorHAnsi"/>
      <w:sz w:val="18"/>
      <w:szCs w:val="18"/>
    </w:rPr>
  </w:style>
  <w:style w:type="paragraph" w:styleId="NormalWeb">
    <w:name w:val="Normal (Web)"/>
    <w:basedOn w:val="Normal"/>
    <w:uiPriority w:val="99"/>
    <w:semiHidden/>
    <w:unhideWhenUsed/>
    <w:qFormat/>
    <w:pPr>
      <w:widowControl/>
      <w:spacing w:before="100" w:beforeAutospacing="1" w:after="100" w:afterAutospacing="1" w:line="240" w:lineRule="auto"/>
      <w:ind w:firstLine="0"/>
      <w:jc w:val="left"/>
    </w:pPr>
    <w:rPr>
      <w:rFonts w:ascii="宋体" w:hAnsi="宋体" w:cs="宋体"/>
      <w:kern w:val="0"/>
      <w:sz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qFormat/>
  </w:style>
  <w:style w:type="character" w:styleId="Hyperlink">
    <w:name w:val="Hyperlink"/>
    <w:basedOn w:val="DefaultParagraphFont"/>
    <w:uiPriority w:val="99"/>
    <w:unhideWhenUsed/>
    <w:qFormat/>
    <w:rPr>
      <w:color w:val="0563C1" w:themeColor="hyperlink"/>
      <w:u w:val="single"/>
      <w14:textFill>
        <w14:solidFill>
          <w14:schemeClr w14:val="hlink"/>
        </w14:solidFill>
      </w14:textFill>
    </w:rPr>
  </w:style>
  <w:style w:type="paragraph" w:styleId="ListParagraph">
    <w:name w:val="List Paragraph"/>
    <w:basedOn w:val="Normal"/>
    <w:uiPriority w:val="99"/>
    <w:qFormat/>
    <w:pPr>
      <w:ind w:firstLine="200" w:firstLineChars="200"/>
    </w:pPr>
  </w:style>
  <w:style w:type="paragraph" w:customStyle="1" w:styleId="1">
    <w:name w:val="列出段落1"/>
    <w:basedOn w:val="Normal"/>
    <w:uiPriority w:val="34"/>
    <w:qFormat/>
    <w:pPr>
      <w:spacing w:line="240" w:lineRule="auto"/>
      <w:ind w:firstLine="200" w:firstLineChars="200"/>
    </w:pPr>
    <w:rPr>
      <w:szCs w:val="20"/>
    </w:rPr>
  </w:style>
  <w:style w:type="character" w:customStyle="1" w:styleId="10">
    <w:name w:val="页眉 字符1"/>
    <w:link w:val="Header"/>
    <w:qFormat/>
    <w:rPr>
      <w:sz w:val="18"/>
      <w:szCs w:val="18"/>
    </w:rPr>
  </w:style>
  <w:style w:type="character" w:customStyle="1" w:styleId="a">
    <w:name w:val="页眉 字符"/>
    <w:basedOn w:val="DefaultParagraphFont"/>
    <w:qFormat/>
    <w:rPr>
      <w:rFonts w:ascii="Times New Roman" w:eastAsia="宋体" w:hAnsi="Times New Roman" w:cs="Times New Roman"/>
      <w:sz w:val="18"/>
      <w:szCs w:val="18"/>
    </w:rPr>
  </w:style>
  <w:style w:type="character" w:customStyle="1" w:styleId="a0">
    <w:name w:val="页脚 字符"/>
    <w:basedOn w:val="DefaultParagraphFont"/>
    <w:link w:val="Footer"/>
    <w:uiPriority w:val="99"/>
    <w:qFormat/>
    <w:rPr>
      <w:rFonts w:ascii="Times New Roman" w:eastAsia="宋体" w:hAnsi="Times New Roman" w:cs="Times New Roman"/>
      <w:sz w:val="18"/>
      <w:szCs w:val="18"/>
    </w:rPr>
  </w:style>
  <w:style w:type="character" w:customStyle="1" w:styleId="2">
    <w:name w:val="标题 2 字符"/>
    <w:basedOn w:val="DefaultParagraphFont"/>
    <w:link w:val="Heading2"/>
    <w:uiPriority w:val="9"/>
    <w:qFormat/>
    <w:rPr>
      <w:rFonts w:asciiTheme="majorHAnsi" w:eastAsiaTheme="majorEastAsia" w:hAnsiTheme="majorHAnsi" w:cstheme="majorBidi"/>
      <w:b/>
      <w:bCs/>
      <w:sz w:val="32"/>
      <w:szCs w:val="32"/>
    </w:rPr>
  </w:style>
  <w:style w:type="character" w:customStyle="1" w:styleId="3">
    <w:name w:val="标题 3 字符"/>
    <w:basedOn w:val="DefaultParagraphFont"/>
    <w:link w:val="Heading3"/>
    <w:uiPriority w:val="9"/>
    <w:qFormat/>
    <w:rPr>
      <w:rFonts w:ascii="Times New Roman" w:eastAsia="宋体" w:hAnsi="Times New Roman" w:cs="Times New Roman"/>
      <w:b/>
      <w:bCs/>
      <w:sz w:val="32"/>
      <w:szCs w:val="32"/>
    </w:rPr>
  </w:style>
  <w:style w:type="character" w:customStyle="1" w:styleId="a1">
    <w:name w:val="副标题 字符"/>
    <w:basedOn w:val="DefaultParagraphFont"/>
    <w:link w:val="Subtitle"/>
    <w:uiPriority w:val="11"/>
    <w:qFormat/>
    <w:rPr>
      <w:b/>
      <w:bCs/>
      <w:kern w:val="28"/>
      <w:sz w:val="32"/>
      <w:szCs w:val="32"/>
    </w:rPr>
  </w:style>
  <w:style w:type="character" w:customStyle="1" w:styleId="11">
    <w:name w:val="标题 1 字符"/>
    <w:basedOn w:val="DefaultParagraphFont"/>
    <w:link w:val="Heading1"/>
    <w:uiPriority w:val="9"/>
    <w:qFormat/>
    <w:rPr>
      <w:rFonts w:ascii="Times New Roman" w:eastAsia="宋体" w:hAnsi="Times New Roman" w:cs="Times New Roman"/>
      <w:b/>
      <w:bCs/>
      <w:kern w:val="44"/>
      <w:sz w:val="44"/>
      <w:szCs w:val="44"/>
    </w:rPr>
  </w:style>
  <w:style w:type="paragraph" w:customStyle="1" w:styleId="TOC10">
    <w:name w:val="TOC 标题1"/>
    <w:basedOn w:val="Heading1"/>
    <w:next w:val="Normal"/>
    <w:uiPriority w:val="39"/>
    <w:unhideWhenUsed/>
    <w:qFormat/>
    <w:pPr>
      <w:widowControl/>
      <w:spacing w:before="480" w:after="0" w:line="276" w:lineRule="auto"/>
      <w:ind w:firstLine="0"/>
      <w:jc w:val="left"/>
      <w:outlineLvl w:val="9"/>
    </w:pPr>
    <w:rPr>
      <w:rFonts w:asciiTheme="majorHAnsi" w:eastAsiaTheme="majorEastAsia" w:hAnsiTheme="majorHAnsi" w:cstheme="majorBidi"/>
      <w:color w:val="2F5597" w:themeColor="accent1" w:themeShade="BF"/>
      <w:kern w:val="0"/>
      <w:sz w:val="28"/>
      <w:szCs w:val="28"/>
    </w:rPr>
  </w:style>
  <w:style w:type="paragraph" w:customStyle="1" w:styleId="WPSOffice2">
    <w:name w:val="WPSOffice手动目录 2"/>
    <w:qFormat/>
    <w:pPr>
      <w:spacing w:after="200" w:line="276" w:lineRule="auto"/>
      <w:ind w:left="200" w:leftChars="200"/>
    </w:pPr>
    <w:rPr>
      <w:rFonts w:asciiTheme="minorHAnsi" w:eastAsiaTheme="minorEastAsia" w:hAnsiTheme="minorHAnsi" w:cstheme="minorBidi"/>
      <w:lang w:val="en-US" w:eastAsia="zh-CN" w:bidi="ar-SA"/>
    </w:rPr>
  </w:style>
  <w:style w:type="character" w:customStyle="1" w:styleId="a2">
    <w:name w:val="正文文本 字符"/>
    <w:basedOn w:val="DefaultParagraphFont"/>
    <w:link w:val="BodyText"/>
    <w:semiHidden/>
    <w:qFormat/>
    <w:rPr>
      <w:rFonts w:ascii="Calibri" w:eastAsia="宋体" w:hAnsi="Calibri" w:cs="Times New Roman"/>
      <w:b/>
      <w:color w:val="0000FF"/>
      <w:szCs w:val="24"/>
    </w:rPr>
  </w:style>
  <w:style w:type="character" w:customStyle="1" w:styleId="QFChar">
    <w:name w:val="正文QF Char"/>
    <w:link w:val="QF"/>
    <w:uiPriority w:val="3"/>
    <w:qFormat/>
    <w:locked/>
    <w:rPr>
      <w:rFonts w:ascii="Times New Roman" w:hAnsi="Times New Roman" w:cs="Times New Roman"/>
      <w:kern w:val="2"/>
      <w:sz w:val="18"/>
      <w:szCs w:val="24"/>
    </w:rPr>
  </w:style>
  <w:style w:type="paragraph" w:customStyle="1" w:styleId="QF">
    <w:name w:val="正文QF"/>
    <w:basedOn w:val="Normal"/>
    <w:link w:val="QFChar"/>
    <w:uiPriority w:val="3"/>
    <w:qFormat/>
    <w:pPr>
      <w:widowControl/>
      <w:spacing w:line="240" w:lineRule="atLeast"/>
      <w:ind w:firstLine="0"/>
      <w:contextualSpacing/>
      <w:jc w:val="left"/>
    </w:pPr>
    <w:rPr>
      <w:rFonts w:eastAsiaTheme="minorEastAsia"/>
      <w:sz w:val="18"/>
    </w:rPr>
  </w:style>
  <w:style w:type="character" w:customStyle="1" w:styleId="a3">
    <w:name w:val="题注 字符"/>
    <w:link w:val="Caption"/>
    <w:uiPriority w:val="35"/>
    <w:semiHidden/>
    <w:qFormat/>
    <w:locked/>
    <w:rPr>
      <w:rFonts w:ascii="宋体" w:eastAsia="宋体" w:hAnsi="宋体"/>
      <w:kern w:val="2"/>
      <w:sz w:val="18"/>
      <w:lang w:val="zh-CN" w:eastAsia="zh-CN"/>
    </w:rPr>
  </w:style>
  <w:style w:type="paragraph" w:customStyle="1" w:styleId="a4">
    <w:name w:val="列项——（一级）"/>
    <w:qFormat/>
    <w:pPr>
      <w:widowControl w:val="0"/>
      <w:numPr>
        <w:ilvl w:val="0"/>
        <w:numId w:val="1"/>
      </w:numPr>
      <w:spacing w:after="200" w:line="276" w:lineRule="auto"/>
      <w:jc w:val="both"/>
    </w:pPr>
    <w:rPr>
      <w:rFonts w:ascii="宋体" w:eastAsia="宋体" w:hAnsi="Times New Roman" w:cs="Times New Roman"/>
      <w:sz w:val="21"/>
      <w:lang w:val="en-US" w:eastAsia="zh-CN" w:bidi="ar-SA"/>
    </w:rPr>
  </w:style>
  <w:style w:type="paragraph" w:customStyle="1" w:styleId="a5">
    <w:name w:val="列项◆（三级）"/>
    <w:basedOn w:val="Normal"/>
    <w:qFormat/>
    <w:pPr>
      <w:numPr>
        <w:ilvl w:val="2"/>
        <w:numId w:val="1"/>
      </w:numPr>
      <w:spacing w:line="240" w:lineRule="auto"/>
    </w:pPr>
    <w:rPr>
      <w:rFonts w:ascii="宋体"/>
      <w:szCs w:val="21"/>
    </w:rPr>
  </w:style>
  <w:style w:type="paragraph" w:customStyle="1" w:styleId="a6">
    <w:name w:val="列项●（二级）"/>
    <w:qFormat/>
    <w:pPr>
      <w:numPr>
        <w:ilvl w:val="1"/>
        <w:numId w:val="1"/>
      </w:numPr>
      <w:tabs>
        <w:tab w:val="left" w:pos="840"/>
      </w:tabs>
      <w:spacing w:after="200" w:line="276" w:lineRule="auto"/>
      <w:jc w:val="both"/>
    </w:pPr>
    <w:rPr>
      <w:rFonts w:ascii="宋体" w:eastAsia="宋体" w:hAnsi="Times New Roman" w:cs="Times New Roman"/>
      <w:sz w:val="21"/>
      <w:lang w:val="en-US" w:eastAsia="zh-CN" w:bidi="ar-SA"/>
    </w:rPr>
  </w:style>
  <w:style w:type="paragraph" w:customStyle="1" w:styleId="a7">
    <w:name w:val="前言目录"/>
    <w:next w:val="Normal"/>
    <w:qFormat/>
    <w:pPr>
      <w:spacing w:before="480" w:after="240" w:line="480" w:lineRule="auto"/>
      <w:jc w:val="center"/>
    </w:pPr>
    <w:rPr>
      <w:rFonts w:ascii="Times New Roman" w:eastAsia="黑体" w:hAnsi="Times New Roman" w:cs="Times New Roman"/>
      <w:b/>
      <w:sz w:val="4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D40AE-9EAB-ED47-A939-D7646DAF09E5}">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2859</Words>
  <Characters>3033</Characters>
  <Application>Microsoft Office Word</Application>
  <DocSecurity>0</DocSecurity>
  <Lines>17</Lines>
  <Paragraphs>4</Paragraphs>
  <ScaleCrop>false</ScaleCrop>
  <Company/>
  <LinksUpToDate>false</LinksUpToDate>
  <CharactersWithSpaces>3324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Happy</dc:creator>
  <cp:lastModifiedBy>43441</cp:lastModifiedBy>
  <cp:revision>38</cp:revision>
  <dcterms:created xsi:type="dcterms:W3CDTF">2019-12-12T02:07:00Z</dcterms:created>
  <dcterms:modified xsi:type="dcterms:W3CDTF">2023-03-29T15:19:10Z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D473BCC113D54C6BB69BF1C413622990</vt:lpwstr>
  </property>
  <property fmtid="{D5CDD505-2E9C-101B-9397-08002B2CF9AE}" pid="3" name="KSOProductBuildVer">
    <vt:lpwstr>2052-11.1.0.12980</vt:lpwstr>
  </property>
</Properties>
</file>