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spacing w:before="163" w:beforeLines="50" w:after="-2147483648" w:afterLines="-2147483648" w:line="240" w:lineRule="auto"/>
        <w:ind w:right="26" w:firstLine="0" w:firstLineChars="0"/>
        <w:jc w:val="left"/>
        <w:rPr>
          <w:rFonts w:cs="Times New Roman"/>
          <w:b/>
          <w:sz w:val="52"/>
          <w:szCs w:val="52"/>
        </w:rPr>
      </w:pPr>
    </w:p>
    <w:p>
      <w:pPr>
        <w:spacing w:before="163" w:beforeLines="50" w:after="-2147483648" w:afterLines="-2147483648" w:line="240" w:lineRule="auto"/>
        <w:ind w:right="26" w:firstLine="0" w:firstLineChars="0"/>
        <w:jc w:val="left"/>
        <w:rPr>
          <w:rFonts w:cs="Times New Roman"/>
          <w:b/>
          <w:sz w:val="52"/>
          <w:szCs w:val="52"/>
        </w:rPr>
      </w:pPr>
    </w:p>
    <w:p>
      <w:pPr>
        <w:spacing w:before="163" w:beforeLines="50" w:after="-2147483648" w:afterLines="-2147483648" w:line="240" w:lineRule="auto"/>
        <w:ind w:right="26" w:firstLine="0" w:firstLineChars="0"/>
        <w:jc w:val="left"/>
        <w:rPr>
          <w:rFonts w:cs="Times New Roman"/>
          <w:b/>
          <w:sz w:val="52"/>
          <w:szCs w:val="52"/>
        </w:rPr>
      </w:pPr>
    </w:p>
    <w:p>
      <w:pPr>
        <w:spacing w:before="163" w:beforeLines="50" w:after="-2147483648" w:afterLines="-2147483648" w:line="240" w:lineRule="auto"/>
        <w:ind w:right="26" w:firstLine="0" w:firstLineChars="0"/>
        <w:jc w:val="left"/>
        <w:rPr>
          <w:rFonts w:cs="Times New Roman" w:hint="eastAsia"/>
          <w:b/>
          <w:sz w:val="52"/>
          <w:szCs w:val="52"/>
        </w:rPr>
      </w:pPr>
    </w:p>
    <w:p>
      <w:pPr>
        <w:spacing w:before="-2147483648" w:beforeLines="-2147483648" w:after="-2147483648" w:afterLines="-2147483648" w:line="240" w:lineRule="auto"/>
        <w:ind w:right="26" w:firstLine="562" w:firstLineChars="0"/>
        <w:jc w:val="center"/>
        <w:rPr>
          <w:rFonts w:ascii="黑体" w:eastAsia="黑体" w:cs="Times New Roman"/>
          <w:b/>
          <w:sz w:val="52"/>
          <w:szCs w:val="52"/>
        </w:rPr>
      </w:pPr>
      <w:r>
        <w:rPr>
          <w:rFonts w:ascii="黑体" w:eastAsia="黑体" w:cs="Times New Roman" w:hint="eastAsia"/>
          <w:b/>
          <w:sz w:val="52"/>
          <w:szCs w:val="52"/>
        </w:rPr>
        <w:t>徐州市三维基础地理信息系统平台项目</w:t>
      </w:r>
    </w:p>
    <w:p>
      <w:pPr>
        <w:spacing w:before="-2147483648" w:beforeLines="-2147483648" w:after="-2147483648" w:afterLines="-2147483648" w:line="240" w:lineRule="auto"/>
        <w:ind w:right="26" w:firstLine="562" w:firstLineChars="0"/>
        <w:jc w:val="center"/>
        <w:rPr>
          <w:rFonts w:ascii="宋体" w:hAnsi="宋体" w:cs="Times New Roman"/>
          <w:sz w:val="48"/>
          <w:szCs w:val="48"/>
        </w:rPr>
      </w:pPr>
      <w:r>
        <w:rPr>
          <w:rFonts w:ascii="黑体" w:eastAsia="黑体" w:cs="Times New Roman" w:hint="eastAsia"/>
          <w:sz w:val="48"/>
          <w:szCs w:val="48"/>
        </w:rPr>
        <w:t xml:space="preserve"> </w:t>
      </w:r>
      <w:r>
        <w:rPr>
          <w:rFonts w:ascii="黑体" w:eastAsia="黑体" w:cs="Times New Roman"/>
          <w:sz w:val="48"/>
          <w:szCs w:val="48"/>
        </w:rPr>
        <w:t xml:space="preserve">          </w:t>
      </w:r>
      <w:r>
        <w:rPr>
          <w:rFonts w:ascii="宋体" w:hAnsi="宋体" w:cs="Times New Roman" w:hint="eastAsia"/>
          <w:sz w:val="48"/>
          <w:szCs w:val="48"/>
        </w:rPr>
        <w:t>--软件需求规格说明书</w:t>
      </w:r>
    </w:p>
    <w:p>
      <w:pPr>
        <w:spacing w:before="-2147483648" w:beforeLines="-2147483648" w:after="-2147483648" w:afterLines="-2147483648" w:line="240" w:lineRule="auto"/>
        <w:ind w:right="28" w:firstLine="0" w:firstLineChars="0"/>
        <w:jc w:val="center"/>
        <w:rPr>
          <w:rFonts w:ascii="宋体" w:hAnsi="宋体" w:cs="Times New Roman"/>
          <w:b/>
          <w:sz w:val="28"/>
          <w:szCs w:val="28"/>
        </w:rPr>
      </w:pPr>
      <w:r>
        <w:rPr>
          <w:rFonts w:ascii="宋体" w:hAnsi="宋体" w:cs="Times New Roman"/>
          <w:b/>
          <w:sz w:val="28"/>
          <w:szCs w:val="28"/>
        </w:rPr>
        <w:tab/>
      </w: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hint="eastAsia"/>
          <w:b/>
          <w:sz w:val="32"/>
          <w:szCs w:val="32"/>
        </w:rPr>
      </w:pPr>
    </w:p>
    <w:tbl>
      <w:tblPr>
        <w:tblStyle w:val="TableNormal"/>
        <w:tblpPr w:leftFromText="180" w:rightFromText="180" w:vertAnchor="text" w:horzAnchor="margin" w:tblpXSpec="center" w:tblpY="2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694"/>
        <w:gridCol w:w="387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0"/>
        </w:trPr>
        <w:tc>
          <w:tcPr>
            <w:tcW w:w="2694" w:type="dxa"/>
            <w:noWrap w:val="0"/>
            <w:vAlign w:val="center"/>
          </w:tcPr>
          <w:p>
            <w:pPr>
              <w:spacing w:before="-2147483648" w:beforeLines="-2147483648" w:after="-2147483648" w:afterLines="-2147483648" w:line="360" w:lineRule="auto"/>
              <w:ind w:firstLine="420" w:firstLineChars="0"/>
              <w:rPr>
                <w:rFonts w:ascii="宋体" w:hAnsi="宋体" w:cs="Arial"/>
                <w:b/>
                <w:bCs/>
                <w:sz w:val="30"/>
                <w:szCs w:val="30"/>
              </w:rPr>
            </w:pPr>
            <w:r>
              <w:rPr>
                <w:rFonts w:ascii="宋体" w:hAnsi="宋体" w:cs="宋体" w:hint="eastAsia"/>
                <w:b/>
                <w:bCs/>
                <w:sz w:val="30"/>
                <w:szCs w:val="30"/>
              </w:rPr>
              <w:t>文档名称</w:t>
            </w:r>
          </w:p>
        </w:tc>
        <w:tc>
          <w:tcPr>
            <w:tcW w:w="3873" w:type="dxa"/>
            <w:noWrap w:val="0"/>
            <w:vAlign w:val="center"/>
          </w:tcPr>
          <w:p>
            <w:pPr>
              <w:spacing w:before="-2147483648" w:beforeLines="-2147483648" w:after="-2147483648" w:afterLines="-2147483648" w:line="240" w:lineRule="auto"/>
              <w:ind w:firstLine="0" w:firstLineChars="0"/>
              <w:jc w:val="center"/>
              <w:rPr>
                <w:rFonts w:ascii="宋体" w:hAnsi="宋体" w:cs="Arial"/>
                <w:sz w:val="28"/>
                <w:szCs w:val="28"/>
              </w:rPr>
            </w:pPr>
            <w:r>
              <w:rPr>
                <w:rFonts w:ascii="宋体" w:hAnsi="宋体" w:cs="宋体" w:hint="eastAsia"/>
                <w:bCs/>
                <w:sz w:val="28"/>
                <w:szCs w:val="28"/>
              </w:rPr>
              <w:t>需求规格说明书</w:t>
            </w:r>
          </w:p>
        </w:tc>
      </w:tr>
      <w:tr>
        <w:tblPrEx>
          <w:tblW w:w="0" w:type="auto"/>
          <w:tblInd w:w="0" w:type="dxa"/>
          <w:tblCellMar>
            <w:top w:w="0" w:type="dxa"/>
            <w:left w:w="108" w:type="dxa"/>
            <w:bottom w:w="0" w:type="dxa"/>
            <w:right w:w="108" w:type="dxa"/>
          </w:tblCellMar>
        </w:tblPrEx>
        <w:trPr>
          <w:trHeight w:val="20"/>
        </w:trPr>
        <w:tc>
          <w:tcPr>
            <w:tcW w:w="2694" w:type="dxa"/>
            <w:noWrap w:val="0"/>
            <w:vAlign w:val="center"/>
          </w:tcPr>
          <w:p>
            <w:pPr>
              <w:spacing w:before="-2147483648" w:beforeLines="-2147483648" w:after="-2147483648" w:afterLines="-2147483648" w:line="360" w:lineRule="auto"/>
              <w:ind w:firstLine="420" w:firstLineChars="0"/>
              <w:rPr>
                <w:rFonts w:ascii="宋体" w:hAnsi="宋体" w:cs="宋体"/>
                <w:b/>
                <w:bCs/>
                <w:sz w:val="30"/>
                <w:szCs w:val="30"/>
              </w:rPr>
            </w:pPr>
            <w:r>
              <w:rPr>
                <w:rFonts w:ascii="宋体" w:hAnsi="宋体" w:cs="宋体" w:hint="eastAsia"/>
                <w:b/>
                <w:bCs/>
                <w:sz w:val="30"/>
                <w:szCs w:val="30"/>
              </w:rPr>
              <w:t>版本号</w:t>
            </w:r>
          </w:p>
        </w:tc>
        <w:tc>
          <w:tcPr>
            <w:tcW w:w="3873" w:type="dxa"/>
            <w:noWrap w:val="0"/>
            <w:vAlign w:val="center"/>
          </w:tcPr>
          <w:p>
            <w:pPr>
              <w:spacing w:before="-2147483648" w:beforeLines="-2147483648" w:after="-2147483648" w:afterLines="-2147483648" w:line="240" w:lineRule="auto"/>
              <w:ind w:firstLine="0" w:firstLineChars="0"/>
              <w:jc w:val="center"/>
              <w:rPr>
                <w:rFonts w:ascii="宋体" w:eastAsia="宋体" w:hAnsi="宋体" w:cs="宋体" w:hint="eastAsia"/>
                <w:bCs/>
                <w:sz w:val="28"/>
                <w:szCs w:val="28"/>
                <w:lang w:val="en-US" w:eastAsia="zh-CN"/>
              </w:rPr>
            </w:pPr>
            <w:r>
              <w:rPr>
                <w:rFonts w:ascii="宋体" w:hAnsi="宋体" w:cs="宋体"/>
                <w:bCs/>
                <w:sz w:val="28"/>
                <w:szCs w:val="28"/>
              </w:rPr>
              <w:t>V</w:t>
            </w:r>
            <w:r>
              <w:rPr>
                <w:rFonts w:ascii="宋体" w:hAnsi="宋体" w:cs="宋体" w:hint="eastAsia"/>
                <w:bCs/>
                <w:sz w:val="28"/>
                <w:szCs w:val="28"/>
                <w:lang w:val="en-US" w:eastAsia="zh-CN"/>
              </w:rPr>
              <w:t>1</w:t>
            </w:r>
            <w:r>
              <w:rPr>
                <w:rFonts w:ascii="宋体" w:hAnsi="宋体" w:cs="宋体"/>
                <w:bCs/>
                <w:sz w:val="28"/>
                <w:szCs w:val="28"/>
              </w:rPr>
              <w:t>.</w:t>
            </w:r>
            <w:r>
              <w:rPr>
                <w:rFonts w:ascii="宋体" w:hAnsi="宋体" w:cs="宋体" w:hint="eastAsia"/>
                <w:bCs/>
                <w:sz w:val="28"/>
                <w:szCs w:val="28"/>
                <w:lang w:val="en-US" w:eastAsia="zh-CN"/>
              </w:rPr>
              <w:t>1</w:t>
            </w:r>
          </w:p>
        </w:tc>
      </w:tr>
      <w:tr>
        <w:tblPrEx>
          <w:tblW w:w="0" w:type="auto"/>
          <w:tblInd w:w="0" w:type="dxa"/>
          <w:tblCellMar>
            <w:top w:w="0" w:type="dxa"/>
            <w:left w:w="108" w:type="dxa"/>
            <w:bottom w:w="0" w:type="dxa"/>
            <w:right w:w="108" w:type="dxa"/>
          </w:tblCellMar>
        </w:tblPrEx>
        <w:trPr>
          <w:trHeight w:val="20"/>
        </w:trPr>
        <w:tc>
          <w:tcPr>
            <w:tcW w:w="2694" w:type="dxa"/>
            <w:noWrap w:val="0"/>
            <w:vAlign w:val="center"/>
          </w:tcPr>
          <w:p>
            <w:pPr>
              <w:spacing w:before="-2147483648" w:beforeLines="-2147483648" w:after="-2147483648" w:afterLines="-2147483648" w:line="360" w:lineRule="auto"/>
              <w:ind w:firstLine="420" w:firstLineChars="0"/>
              <w:rPr>
                <w:rFonts w:ascii="宋体" w:hAnsi="宋体" w:cs="宋体"/>
                <w:b/>
                <w:bCs/>
                <w:sz w:val="30"/>
                <w:szCs w:val="30"/>
              </w:rPr>
            </w:pPr>
            <w:r>
              <w:rPr>
                <w:rFonts w:ascii="宋体" w:hAnsi="宋体" w:cs="宋体" w:hint="eastAsia"/>
                <w:b/>
                <w:bCs/>
                <w:sz w:val="30"/>
                <w:szCs w:val="30"/>
              </w:rPr>
              <w:t>创建人</w:t>
            </w:r>
          </w:p>
        </w:tc>
        <w:tc>
          <w:tcPr>
            <w:tcW w:w="3873" w:type="dxa"/>
            <w:noWrap w:val="0"/>
            <w:vAlign w:val="center"/>
          </w:tcPr>
          <w:p>
            <w:pPr>
              <w:spacing w:before="-2147483648" w:beforeLines="-2147483648" w:after="-2147483648" w:afterLines="-2147483648" w:line="240" w:lineRule="auto"/>
              <w:ind w:firstLine="0" w:firstLineChars="0"/>
              <w:jc w:val="center"/>
              <w:rPr>
                <w:rFonts w:ascii="宋体" w:hAnsi="宋体" w:cs="宋体"/>
                <w:bCs/>
                <w:sz w:val="28"/>
                <w:szCs w:val="28"/>
              </w:rPr>
            </w:pPr>
            <w:r>
              <w:rPr>
                <w:rFonts w:ascii="宋体" w:hAnsi="宋体" w:cs="宋体" w:hint="eastAsia"/>
                <w:bCs/>
                <w:sz w:val="28"/>
                <w:szCs w:val="28"/>
              </w:rPr>
              <w:t>马娇</w:t>
            </w:r>
          </w:p>
        </w:tc>
      </w:tr>
      <w:tr>
        <w:tblPrEx>
          <w:tblW w:w="0" w:type="auto"/>
          <w:tblInd w:w="0" w:type="dxa"/>
          <w:tblCellMar>
            <w:top w:w="0" w:type="dxa"/>
            <w:left w:w="108" w:type="dxa"/>
            <w:bottom w:w="0" w:type="dxa"/>
            <w:right w:w="108" w:type="dxa"/>
          </w:tblCellMar>
        </w:tblPrEx>
        <w:trPr>
          <w:trHeight w:val="20"/>
        </w:trPr>
        <w:tc>
          <w:tcPr>
            <w:tcW w:w="2694" w:type="dxa"/>
            <w:noWrap w:val="0"/>
            <w:vAlign w:val="center"/>
          </w:tcPr>
          <w:p>
            <w:pPr>
              <w:spacing w:before="-2147483648" w:beforeLines="-2147483648" w:after="-2147483648" w:afterLines="-2147483648" w:line="360" w:lineRule="auto"/>
              <w:ind w:firstLine="420" w:firstLineChars="0"/>
              <w:rPr>
                <w:rFonts w:ascii="宋体" w:hAnsi="宋体" w:cs="宋体"/>
                <w:b/>
                <w:bCs/>
                <w:sz w:val="30"/>
                <w:szCs w:val="30"/>
              </w:rPr>
            </w:pPr>
            <w:r>
              <w:rPr>
                <w:rFonts w:ascii="宋体" w:hAnsi="宋体" w:cs="宋体" w:hint="eastAsia"/>
                <w:b/>
                <w:bCs/>
                <w:sz w:val="30"/>
                <w:szCs w:val="30"/>
              </w:rPr>
              <w:t>创建日期</w:t>
            </w:r>
          </w:p>
        </w:tc>
        <w:tc>
          <w:tcPr>
            <w:tcW w:w="3873" w:type="dxa"/>
            <w:noWrap w:val="0"/>
            <w:vAlign w:val="center"/>
          </w:tcPr>
          <w:p>
            <w:pPr>
              <w:spacing w:before="-2147483648" w:beforeLines="-2147483648" w:after="-2147483648" w:afterLines="-2147483648" w:line="240" w:lineRule="auto"/>
              <w:ind w:firstLine="0" w:firstLineChars="0"/>
              <w:jc w:val="center"/>
              <w:rPr>
                <w:rFonts w:ascii="宋体" w:hAnsi="宋体" w:cs="宋体"/>
                <w:bCs/>
                <w:sz w:val="28"/>
                <w:szCs w:val="28"/>
              </w:rPr>
            </w:pPr>
            <w:r>
              <w:rPr>
                <w:rFonts w:ascii="宋体" w:hAnsi="宋体" w:cs="宋体" w:hint="eastAsia"/>
                <w:bCs/>
                <w:sz w:val="28"/>
                <w:szCs w:val="28"/>
              </w:rPr>
              <w:t>2022/8/30</w:t>
            </w:r>
          </w:p>
        </w:tc>
      </w:tr>
      <w:tr>
        <w:tblPrEx>
          <w:tblW w:w="0" w:type="auto"/>
          <w:tblInd w:w="0" w:type="dxa"/>
          <w:tblCellMar>
            <w:top w:w="0" w:type="dxa"/>
            <w:left w:w="108" w:type="dxa"/>
            <w:bottom w:w="0" w:type="dxa"/>
            <w:right w:w="108" w:type="dxa"/>
          </w:tblCellMar>
        </w:tblPrEx>
        <w:trPr>
          <w:trHeight w:val="20"/>
        </w:trPr>
        <w:tc>
          <w:tcPr>
            <w:tcW w:w="2694" w:type="dxa"/>
            <w:noWrap w:val="0"/>
            <w:vAlign w:val="center"/>
          </w:tcPr>
          <w:p>
            <w:pPr>
              <w:spacing w:before="-2147483648" w:beforeLines="-2147483648" w:after="-2147483648" w:afterLines="-2147483648" w:line="360" w:lineRule="auto"/>
              <w:ind w:firstLine="420" w:firstLineChars="0"/>
              <w:rPr>
                <w:rFonts w:ascii="宋体" w:hAnsi="宋体" w:cs="宋体"/>
                <w:b/>
                <w:bCs/>
                <w:sz w:val="30"/>
                <w:szCs w:val="30"/>
              </w:rPr>
            </w:pPr>
            <w:r>
              <w:rPr>
                <w:rFonts w:ascii="宋体" w:hAnsi="宋体" w:cs="宋体" w:hint="eastAsia"/>
                <w:b/>
                <w:bCs/>
                <w:sz w:val="30"/>
                <w:szCs w:val="30"/>
              </w:rPr>
              <w:t>保密分类</w:t>
            </w:r>
          </w:p>
        </w:tc>
        <w:tc>
          <w:tcPr>
            <w:tcW w:w="3873" w:type="dxa"/>
            <w:noWrap w:val="0"/>
            <w:vAlign w:val="center"/>
          </w:tcPr>
          <w:p>
            <w:pPr>
              <w:spacing w:before="-2147483648" w:beforeLines="-2147483648" w:after="-2147483648" w:afterLines="-2147483648" w:line="240" w:lineRule="auto"/>
              <w:ind w:firstLine="0" w:firstLineChars="0"/>
              <w:jc w:val="center"/>
              <w:rPr>
                <w:rFonts w:ascii="宋体" w:hAnsi="宋体" w:cs="宋体"/>
                <w:bCs/>
                <w:sz w:val="28"/>
                <w:szCs w:val="28"/>
              </w:rPr>
            </w:pPr>
            <w:r>
              <w:rPr>
                <w:rFonts w:ascii="宋体" w:hAnsi="宋体" w:cs="宋体" w:hint="eastAsia"/>
                <w:bCs/>
                <w:sz w:val="28"/>
                <w:szCs w:val="28"/>
              </w:rPr>
              <w:t>内部公开</w:t>
            </w:r>
          </w:p>
        </w:tc>
      </w:tr>
    </w:tbl>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2147483648" w:beforeLines="-2147483648" w:after="-2147483648" w:afterLines="-2147483648" w:line="240" w:lineRule="auto"/>
        <w:ind w:left="480" w:firstLine="643" w:firstLineChars="0"/>
        <w:rPr>
          <w:rFonts w:ascii="宋体" w:hAnsi="宋体" w:cs="Times New Roman"/>
          <w:b/>
          <w:sz w:val="32"/>
          <w:szCs w:val="32"/>
        </w:rPr>
      </w:pPr>
    </w:p>
    <w:p>
      <w:pPr>
        <w:spacing w:before="163" w:after="163"/>
        <w:ind w:left="0" w:firstLine="0" w:leftChars="0" w:firstLineChars="0"/>
        <w:jc w:val="both"/>
        <w:rPr>
          <w:b/>
          <w:color w:val="000000" w:themeColor="text1"/>
          <w:sz w:val="44"/>
          <w:szCs w:val="44"/>
        </w:rPr>
      </w:pPr>
    </w:p>
    <w:p>
      <w:pPr>
        <w:pStyle w:val="TOC1"/>
        <w:tabs>
          <w:tab w:val="left" w:pos="960"/>
          <w:tab w:val="right" w:leader="dot" w:pos="8296"/>
        </w:tabs>
        <w:ind w:right="-240" w:firstLine="643"/>
        <w:jc w:val="center"/>
        <w:rPr>
          <w:rFonts w:eastAsia="黑体" w:hint="eastAsia"/>
          <w:sz w:val="32"/>
          <w:szCs w:val="32"/>
        </w:rPr>
      </w:pPr>
    </w:p>
    <w:p>
      <w:pPr>
        <w:tabs>
          <w:tab w:val="left" w:pos="2590"/>
        </w:tabs>
        <w:spacing w:before="-2147483648" w:beforeLines="-2147483648" w:after="-2147483648" w:afterLines="-2147483648" w:line="240" w:lineRule="auto"/>
        <w:ind w:firstLine="0" w:firstLineChars="0"/>
        <w:rPr>
          <w:rFonts w:cs="Times New Roman"/>
          <w:b/>
          <w:sz w:val="21"/>
          <w:szCs w:val="24"/>
        </w:rPr>
      </w:pPr>
    </w:p>
    <w:p>
      <w:pPr>
        <w:spacing w:before="-2147483648" w:beforeLines="-2147483648" w:after="-2147483648" w:afterLines="-2147483648" w:line="240" w:lineRule="auto"/>
        <w:ind w:firstLine="0" w:firstLineChars="0"/>
        <w:rPr>
          <w:rFonts w:ascii="宋体" w:hAnsi="宋体" w:cs="Arial"/>
          <w:b/>
          <w:bCs/>
          <w:sz w:val="21"/>
          <w:szCs w:val="21"/>
        </w:rPr>
      </w:pPr>
      <w:r>
        <w:rPr>
          <w:rFonts w:ascii="宋体" w:hAnsi="宋体" w:cs="宋体" w:hint="eastAsia"/>
          <w:b/>
          <w:bCs/>
          <w:sz w:val="21"/>
          <w:szCs w:val="21"/>
        </w:rPr>
        <w:t>文档修订记录</w:t>
      </w:r>
    </w:p>
    <w:tbl>
      <w:tblPr>
        <w:tblStyle w:val="TableNormal"/>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83"/>
        <w:gridCol w:w="850"/>
        <w:gridCol w:w="1975"/>
        <w:gridCol w:w="1440"/>
        <w:gridCol w:w="907"/>
        <w:gridCol w:w="1433"/>
        <w:gridCol w:w="1080"/>
      </w:tblGrid>
      <w:tr>
        <w:tblPrEx>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jc w:val="center"/>
        </w:trPr>
        <w:tc>
          <w:tcPr>
            <w:tcW w:w="883"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版本号</w:t>
            </w:r>
          </w:p>
        </w:tc>
        <w:tc>
          <w:tcPr>
            <w:tcW w:w="850"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sz w:val="21"/>
                <w:szCs w:val="21"/>
              </w:rPr>
              <w:t>*</w:t>
            </w:r>
            <w:r>
              <w:rPr>
                <w:rFonts w:ascii="宋体" w:hAnsi="宋体" w:cs="宋体" w:hint="eastAsia"/>
                <w:sz w:val="21"/>
                <w:szCs w:val="21"/>
              </w:rPr>
              <w:t>变化</w:t>
            </w:r>
          </w:p>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状态</w:t>
            </w:r>
          </w:p>
        </w:tc>
        <w:tc>
          <w:tcPr>
            <w:tcW w:w="1975"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简要说明</w:t>
            </w:r>
          </w:p>
        </w:tc>
        <w:tc>
          <w:tcPr>
            <w:tcW w:w="1440"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日期</w:t>
            </w:r>
          </w:p>
        </w:tc>
        <w:tc>
          <w:tcPr>
            <w:tcW w:w="907"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变更人</w:t>
            </w:r>
          </w:p>
        </w:tc>
        <w:tc>
          <w:tcPr>
            <w:tcW w:w="1433"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批准日期</w:t>
            </w:r>
          </w:p>
        </w:tc>
        <w:tc>
          <w:tcPr>
            <w:tcW w:w="1080" w:type="dxa"/>
            <w:shd w:val="clear" w:color="auto" w:fill="CCCCCC"/>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宋体" w:hint="eastAsia"/>
                <w:sz w:val="21"/>
                <w:szCs w:val="21"/>
              </w:rPr>
              <w:t>批准人</w:t>
            </w:r>
          </w:p>
        </w:tc>
      </w:tr>
      <w:tr>
        <w:tblPrEx>
          <w:tblW w:w="8568" w:type="dxa"/>
          <w:jc w:val="center"/>
          <w:tblLayout w:type="fixed"/>
          <w:tblCellMar>
            <w:top w:w="0" w:type="dxa"/>
            <w:left w:w="108" w:type="dxa"/>
            <w:bottom w:w="0" w:type="dxa"/>
            <w:right w:w="108" w:type="dxa"/>
          </w:tblCellMar>
        </w:tblPrEx>
        <w:trPr>
          <w:cantSplit/>
          <w:trHeight w:val="90"/>
          <w:jc w:val="center"/>
        </w:trPr>
        <w:tc>
          <w:tcPr>
            <w:tcW w:w="88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sz w:val="21"/>
                <w:szCs w:val="21"/>
              </w:rPr>
              <w:t>V1.0</w:t>
            </w:r>
          </w:p>
        </w:tc>
        <w:tc>
          <w:tcPr>
            <w:tcW w:w="85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sz w:val="21"/>
                <w:szCs w:val="21"/>
              </w:rPr>
              <w:t>C</w:t>
            </w:r>
          </w:p>
        </w:tc>
        <w:tc>
          <w:tcPr>
            <w:tcW w:w="1975"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Times New Roman" w:hint="eastAsia"/>
                <w:sz w:val="21"/>
                <w:szCs w:val="21"/>
              </w:rPr>
              <w:t>初次创建</w:t>
            </w:r>
          </w:p>
        </w:tc>
        <w:tc>
          <w:tcPr>
            <w:tcW w:w="144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sz w:val="21"/>
                <w:szCs w:val="21"/>
              </w:rPr>
              <w:t>2022/8/30</w:t>
            </w:r>
          </w:p>
        </w:tc>
        <w:tc>
          <w:tcPr>
            <w:tcW w:w="907"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hint="eastAsia"/>
                <w:sz w:val="21"/>
                <w:szCs w:val="21"/>
              </w:rPr>
              <w:t>马娇</w:t>
            </w:r>
          </w:p>
        </w:tc>
        <w:tc>
          <w:tcPr>
            <w:tcW w:w="143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sz w:val="21"/>
                <w:szCs w:val="21"/>
              </w:rPr>
              <w:t>2022/8/30</w:t>
            </w:r>
          </w:p>
        </w:tc>
        <w:tc>
          <w:tcPr>
            <w:tcW w:w="1080" w:type="dxa"/>
            <w:noWrap w:val="0"/>
            <w:vAlign w:val="top"/>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hint="eastAsia"/>
                <w:sz w:val="21"/>
                <w:szCs w:val="21"/>
              </w:rPr>
              <w:t>周晓波</w:t>
            </w:r>
          </w:p>
        </w:tc>
      </w:tr>
      <w:tr>
        <w:tblPrEx>
          <w:tblW w:w="8568" w:type="dxa"/>
          <w:jc w:val="center"/>
          <w:tblLayout w:type="fixed"/>
          <w:tblCellMar>
            <w:top w:w="0" w:type="dxa"/>
            <w:left w:w="108" w:type="dxa"/>
            <w:bottom w:w="0" w:type="dxa"/>
            <w:right w:w="108" w:type="dxa"/>
          </w:tblCellMar>
        </w:tblPrEx>
        <w:trPr>
          <w:cantSplit/>
          <w:jc w:val="center"/>
        </w:trPr>
        <w:tc>
          <w:tcPr>
            <w:tcW w:w="883" w:type="dxa"/>
            <w:noWrap w:val="0"/>
            <w:vAlign w:val="center"/>
          </w:tcPr>
          <w:p>
            <w:pPr>
              <w:spacing w:before="-2147483648" w:beforeLines="-2147483648" w:after="-2147483648" w:afterLines="-2147483648" w:line="240" w:lineRule="auto"/>
              <w:ind w:firstLine="0" w:firstLineChars="0"/>
              <w:rPr>
                <w:rFonts w:ascii="宋体" w:eastAsia="宋体" w:hAnsi="宋体" w:cs="Arial" w:hint="eastAsia"/>
                <w:sz w:val="21"/>
                <w:szCs w:val="21"/>
                <w:lang w:val="en-US" w:eastAsia="zh-CN"/>
              </w:rPr>
            </w:pPr>
            <w:r>
              <w:rPr>
                <w:rFonts w:ascii="宋体" w:hAnsi="宋体" w:cs="Arial"/>
                <w:sz w:val="21"/>
                <w:szCs w:val="21"/>
              </w:rPr>
              <w:t>V</w:t>
            </w:r>
            <w:r>
              <w:rPr>
                <w:rFonts w:ascii="宋体" w:hAnsi="宋体" w:cs="Arial" w:hint="eastAsia"/>
                <w:sz w:val="21"/>
                <w:szCs w:val="21"/>
                <w:lang w:val="en-US" w:eastAsia="zh-CN"/>
              </w:rPr>
              <w:t>1</w:t>
            </w:r>
            <w:r>
              <w:rPr>
                <w:rFonts w:ascii="宋体" w:hAnsi="宋体" w:cs="Arial"/>
                <w:sz w:val="21"/>
                <w:szCs w:val="21"/>
              </w:rPr>
              <w:t>.</w:t>
            </w:r>
            <w:r>
              <w:rPr>
                <w:rFonts w:ascii="宋体" w:hAnsi="宋体" w:cs="Arial" w:hint="eastAsia"/>
                <w:sz w:val="21"/>
                <w:szCs w:val="21"/>
                <w:lang w:val="en-US" w:eastAsia="zh-CN"/>
              </w:rPr>
              <w:t>1</w:t>
            </w:r>
          </w:p>
        </w:tc>
        <w:tc>
          <w:tcPr>
            <w:tcW w:w="85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hint="eastAsia"/>
                <w:sz w:val="21"/>
                <w:szCs w:val="21"/>
              </w:rPr>
              <w:t>M</w:t>
            </w:r>
          </w:p>
        </w:tc>
        <w:tc>
          <w:tcPr>
            <w:tcW w:w="1975" w:type="dxa"/>
            <w:noWrap w:val="0"/>
            <w:vAlign w:val="center"/>
          </w:tcPr>
          <w:p>
            <w:pPr>
              <w:spacing w:before="-2147483648" w:beforeLines="-2147483648" w:after="-2147483648" w:afterLines="-2147483648" w:line="240" w:lineRule="auto"/>
              <w:ind w:firstLine="0" w:firstLineChars="0"/>
              <w:rPr>
                <w:rFonts w:ascii="宋体" w:hAnsi="宋体" w:cs="Arial"/>
                <w:color w:val="FF0000"/>
                <w:sz w:val="21"/>
                <w:szCs w:val="21"/>
              </w:rPr>
            </w:pPr>
            <w:r>
              <w:rPr>
                <w:rFonts w:ascii="宋体" w:hAnsi="宋体" w:cs="Times New Roman" w:hint="eastAsia"/>
                <w:sz w:val="21"/>
                <w:szCs w:val="21"/>
              </w:rPr>
              <w:t>空间数据分析功能</w:t>
            </w:r>
            <w:r>
              <w:rPr>
                <w:rFonts w:ascii="宋体" w:hAnsi="宋体" w:cs="Times New Roman" w:hint="eastAsia"/>
                <w:sz w:val="21"/>
                <w:szCs w:val="21"/>
                <w:lang w:val="en-US" w:eastAsia="zh-CN"/>
              </w:rPr>
              <w:t>变更</w:t>
            </w:r>
          </w:p>
        </w:tc>
        <w:tc>
          <w:tcPr>
            <w:tcW w:w="1440" w:type="dxa"/>
            <w:noWrap w:val="0"/>
            <w:vAlign w:val="center"/>
          </w:tcPr>
          <w:p>
            <w:pPr>
              <w:spacing w:before="-2147483648" w:beforeLines="-2147483648" w:after="-2147483648" w:afterLines="-2147483648" w:line="240" w:lineRule="auto"/>
              <w:ind w:firstLine="0" w:firstLineChars="0"/>
              <w:rPr>
                <w:rFonts w:ascii="宋体" w:eastAsia="宋体" w:hAnsi="宋体" w:cs="Arial" w:hint="eastAsia"/>
                <w:sz w:val="21"/>
                <w:szCs w:val="21"/>
                <w:lang w:val="en-US" w:eastAsia="zh-CN"/>
              </w:rPr>
            </w:pPr>
            <w:r>
              <w:rPr>
                <w:rFonts w:ascii="宋体" w:hAnsi="宋体" w:cs="Arial"/>
                <w:sz w:val="21"/>
                <w:szCs w:val="21"/>
              </w:rPr>
              <w:t>2022/10/1</w:t>
            </w:r>
            <w:r>
              <w:rPr>
                <w:rFonts w:ascii="宋体" w:hAnsi="宋体" w:cs="Arial" w:hint="eastAsia"/>
                <w:sz w:val="21"/>
                <w:szCs w:val="21"/>
                <w:lang w:val="en-US" w:eastAsia="zh-CN"/>
              </w:rPr>
              <w:t>2</w:t>
            </w:r>
          </w:p>
        </w:tc>
        <w:tc>
          <w:tcPr>
            <w:tcW w:w="907"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hint="eastAsia"/>
                <w:sz w:val="21"/>
                <w:szCs w:val="21"/>
              </w:rPr>
              <w:t>马娇</w:t>
            </w:r>
          </w:p>
        </w:tc>
        <w:tc>
          <w:tcPr>
            <w:tcW w:w="1433" w:type="dxa"/>
            <w:noWrap w:val="0"/>
            <w:vAlign w:val="center"/>
          </w:tcPr>
          <w:p>
            <w:pPr>
              <w:spacing w:before="-2147483648" w:beforeLines="-2147483648" w:after="-2147483648" w:afterLines="-2147483648" w:line="240" w:lineRule="auto"/>
              <w:ind w:firstLine="0" w:firstLineChars="0"/>
              <w:rPr>
                <w:rFonts w:ascii="宋体" w:eastAsia="宋体" w:hAnsi="宋体" w:cs="Arial" w:hint="eastAsia"/>
                <w:sz w:val="21"/>
                <w:szCs w:val="21"/>
                <w:lang w:val="en-US" w:eastAsia="zh-CN"/>
              </w:rPr>
            </w:pPr>
            <w:r>
              <w:rPr>
                <w:rFonts w:ascii="宋体" w:hAnsi="宋体" w:cs="Arial"/>
                <w:sz w:val="21"/>
                <w:szCs w:val="21"/>
              </w:rPr>
              <w:t>2022/10/1</w:t>
            </w:r>
            <w:r>
              <w:rPr>
                <w:rFonts w:ascii="宋体" w:hAnsi="宋体" w:cs="Arial" w:hint="eastAsia"/>
                <w:sz w:val="21"/>
                <w:szCs w:val="21"/>
                <w:lang w:val="en-US" w:eastAsia="zh-CN"/>
              </w:rPr>
              <w:t>2</w:t>
            </w:r>
            <w:bookmarkStart w:id="0" w:name="_GoBack"/>
            <w:bookmarkEnd w:id="0"/>
          </w:p>
        </w:tc>
        <w:tc>
          <w:tcPr>
            <w:tcW w:w="1080" w:type="dxa"/>
            <w:noWrap w:val="0"/>
            <w:vAlign w:val="top"/>
          </w:tcPr>
          <w:p>
            <w:pPr>
              <w:spacing w:before="-2147483648" w:beforeLines="-2147483648" w:after="-2147483648" w:afterLines="-2147483648" w:line="240" w:lineRule="auto"/>
              <w:ind w:firstLine="0" w:firstLineChars="0"/>
              <w:rPr>
                <w:rFonts w:ascii="宋体" w:hAnsi="宋体" w:cs="Arial"/>
                <w:sz w:val="21"/>
                <w:szCs w:val="21"/>
              </w:rPr>
            </w:pPr>
            <w:r>
              <w:rPr>
                <w:rFonts w:ascii="宋体" w:hAnsi="宋体" w:cs="Arial" w:hint="eastAsia"/>
                <w:sz w:val="21"/>
                <w:szCs w:val="21"/>
              </w:rPr>
              <w:t>周晓波</w:t>
            </w:r>
          </w:p>
        </w:tc>
      </w:tr>
      <w:tr>
        <w:tblPrEx>
          <w:tblW w:w="8568" w:type="dxa"/>
          <w:jc w:val="center"/>
          <w:tblLayout w:type="fixed"/>
          <w:tblCellMar>
            <w:top w:w="0" w:type="dxa"/>
            <w:left w:w="108" w:type="dxa"/>
            <w:bottom w:w="0" w:type="dxa"/>
            <w:right w:w="108" w:type="dxa"/>
          </w:tblCellMar>
        </w:tblPrEx>
        <w:trPr>
          <w:cantSplit/>
          <w:jc w:val="center"/>
        </w:trPr>
        <w:tc>
          <w:tcPr>
            <w:tcW w:w="88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85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975"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44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907"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43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08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r>
      <w:tr>
        <w:tblPrEx>
          <w:tblW w:w="8568" w:type="dxa"/>
          <w:jc w:val="center"/>
          <w:tblLayout w:type="fixed"/>
          <w:tblCellMar>
            <w:top w:w="0" w:type="dxa"/>
            <w:left w:w="108" w:type="dxa"/>
            <w:bottom w:w="0" w:type="dxa"/>
            <w:right w:w="108" w:type="dxa"/>
          </w:tblCellMar>
        </w:tblPrEx>
        <w:trPr>
          <w:cantSplit/>
          <w:jc w:val="center"/>
        </w:trPr>
        <w:tc>
          <w:tcPr>
            <w:tcW w:w="88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85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975"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44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907"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43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08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r>
      <w:tr>
        <w:tblPrEx>
          <w:tblW w:w="8568" w:type="dxa"/>
          <w:jc w:val="center"/>
          <w:tblLayout w:type="fixed"/>
          <w:tblCellMar>
            <w:top w:w="0" w:type="dxa"/>
            <w:left w:w="108" w:type="dxa"/>
            <w:bottom w:w="0" w:type="dxa"/>
            <w:right w:w="108" w:type="dxa"/>
          </w:tblCellMar>
        </w:tblPrEx>
        <w:trPr>
          <w:cantSplit/>
          <w:jc w:val="center"/>
        </w:trPr>
        <w:tc>
          <w:tcPr>
            <w:tcW w:w="88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85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975"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44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907"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433"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c>
          <w:tcPr>
            <w:tcW w:w="1080" w:type="dxa"/>
            <w:noWrap w:val="0"/>
            <w:vAlign w:val="center"/>
          </w:tcPr>
          <w:p>
            <w:pPr>
              <w:spacing w:before="-2147483648" w:beforeLines="-2147483648" w:after="-2147483648" w:afterLines="-2147483648" w:line="240" w:lineRule="auto"/>
              <w:ind w:firstLine="0" w:firstLineChars="0"/>
              <w:rPr>
                <w:rFonts w:ascii="宋体" w:hAnsi="宋体" w:cs="Arial"/>
                <w:sz w:val="21"/>
                <w:szCs w:val="21"/>
              </w:rPr>
            </w:pPr>
          </w:p>
        </w:tc>
      </w:tr>
    </w:tbl>
    <w:p>
      <w:pPr>
        <w:ind w:left="0" w:firstLine="0" w:leftChars="0" w:firstLineChars="0"/>
        <w:rPr>
          <w:rFonts w:eastAsia="黑体" w:hint="eastAsia"/>
          <w:sz w:val="32"/>
          <w:szCs w:val="32"/>
        </w:rPr>
      </w:pPr>
      <w:r>
        <w:rPr>
          <w:rFonts w:ascii="宋体" w:hAnsi="宋体" w:cs="Arial"/>
          <w:sz w:val="21"/>
          <w:szCs w:val="21"/>
        </w:rPr>
        <w:t>*</w:t>
      </w:r>
      <w:r>
        <w:rPr>
          <w:rFonts w:ascii="宋体" w:hAnsi="宋体" w:cs="宋体" w:hint="eastAsia"/>
          <w:sz w:val="21"/>
          <w:szCs w:val="21"/>
        </w:rPr>
        <w:t>变化状态：</w:t>
      </w:r>
      <w:r>
        <w:rPr>
          <w:rFonts w:ascii="宋体" w:hAnsi="宋体" w:cs="Arial"/>
          <w:sz w:val="21"/>
          <w:szCs w:val="21"/>
        </w:rPr>
        <w:t xml:space="preserve">C = </w:t>
      </w:r>
      <w:r>
        <w:rPr>
          <w:rFonts w:ascii="宋体" w:hAnsi="宋体" w:cs="宋体" w:hint="eastAsia"/>
          <w:sz w:val="21"/>
          <w:szCs w:val="21"/>
        </w:rPr>
        <w:t>创立，</w:t>
      </w:r>
      <w:r>
        <w:rPr>
          <w:rFonts w:ascii="宋体" w:hAnsi="宋体" w:cs="Arial"/>
          <w:sz w:val="21"/>
          <w:szCs w:val="21"/>
        </w:rPr>
        <w:t xml:space="preserve">A = </w:t>
      </w:r>
      <w:r>
        <w:rPr>
          <w:rFonts w:ascii="宋体" w:hAnsi="宋体" w:cs="宋体" w:hint="eastAsia"/>
          <w:sz w:val="21"/>
          <w:szCs w:val="21"/>
        </w:rPr>
        <w:t>增加，</w:t>
      </w:r>
      <w:r>
        <w:rPr>
          <w:rFonts w:ascii="宋体" w:hAnsi="宋体" w:cs="Arial"/>
          <w:sz w:val="21"/>
          <w:szCs w:val="21"/>
        </w:rPr>
        <w:t xml:space="preserve">M = </w:t>
      </w:r>
      <w:r>
        <w:rPr>
          <w:rFonts w:ascii="宋体" w:hAnsi="宋体" w:cs="宋体" w:hint="eastAsia"/>
          <w:sz w:val="21"/>
          <w:szCs w:val="21"/>
        </w:rPr>
        <w:t>修改，</w:t>
      </w:r>
      <w:r>
        <w:rPr>
          <w:rFonts w:ascii="宋体" w:hAnsi="宋体" w:cs="Arial"/>
          <w:sz w:val="21"/>
          <w:szCs w:val="21"/>
        </w:rPr>
        <w:t xml:space="preserve">D = </w:t>
      </w:r>
      <w:r>
        <w:rPr>
          <w:rFonts w:ascii="宋体" w:hAnsi="宋体" w:cs="宋体" w:hint="eastAsia"/>
          <w:sz w:val="21"/>
          <w:szCs w:val="21"/>
        </w:rPr>
        <w:t>删除</w:t>
      </w:r>
      <w:r>
        <w:rPr>
          <w:rFonts w:ascii="宋体" w:hAnsi="宋体" w:cs="Times New Roman"/>
          <w:color w:val="000000"/>
          <w:sz w:val="21"/>
          <w:szCs w:val="24"/>
        </w:rPr>
        <w:br w:type="page"/>
      </w:r>
    </w:p>
    <w:p>
      <w:pPr>
        <w:rPr>
          <w:rFonts w:eastAsia="黑体" w:hint="eastAsia"/>
          <w:sz w:val="32"/>
          <w:szCs w:val="32"/>
        </w:rPr>
      </w:pPr>
      <w:r>
        <w:rPr>
          <w:rFonts w:eastAsia="黑体" w:hint="eastAsia"/>
          <w:sz w:val="32"/>
          <w:szCs w:val="32"/>
        </w:rPr>
        <w:br w:type="page"/>
      </w:r>
    </w:p>
    <w:p>
      <w:pPr>
        <w:pStyle w:val="TOC1"/>
        <w:tabs>
          <w:tab w:val="left" w:pos="960"/>
          <w:tab w:val="right" w:leader="dot" w:pos="8296"/>
        </w:tabs>
        <w:ind w:right="-240" w:firstLine="643"/>
        <w:jc w:val="center"/>
        <w:rPr>
          <w:b w:val="0"/>
          <w:sz w:val="44"/>
          <w:szCs w:val="44"/>
        </w:rPr>
      </w:pPr>
      <w:r>
        <w:rPr>
          <w:rFonts w:eastAsia="黑体" w:hint="eastAsia"/>
          <w:sz w:val="32"/>
          <w:szCs w:val="32"/>
        </w:rPr>
        <w:t>目    录</w:t>
      </w:r>
      <w:r>
        <w:rPr>
          <w:color w:val="000000" w:themeColor="text1"/>
        </w:rPr>
        <w:t xml:space="preserve">   </w:t>
      </w:r>
    </w:p>
    <w:p>
      <w:pPr>
        <w:pStyle w:val="TOC1"/>
        <w:tabs>
          <w:tab w:val="left" w:pos="960"/>
          <w:tab w:val="right" w:leader="dot" w:pos="8834"/>
        </w:tabs>
        <w:ind w:right="-240" w:firstLine="422"/>
        <w:rPr>
          <w:rFonts w:cstheme="minorBidi"/>
          <w:b w:val="0"/>
          <w:bCs w:val="0"/>
          <w:caps w:val="0"/>
          <w:szCs w:val="22"/>
        </w:rPr>
      </w:pPr>
      <w:r>
        <w:rPr>
          <w:caps w:val="0"/>
          <w:szCs w:val="21"/>
          <w:lang w:val="zh-CN"/>
        </w:rPr>
        <w:fldChar w:fldCharType="begin"/>
      </w:r>
      <w:r>
        <w:rPr>
          <w:caps w:val="0"/>
          <w:szCs w:val="21"/>
          <w:lang w:val="zh-CN"/>
        </w:rPr>
        <w:instrText xml:space="preserve"> TOC \o "1-3" \u </w:instrText>
      </w:r>
      <w:r>
        <w:rPr>
          <w:caps w:val="0"/>
          <w:szCs w:val="21"/>
          <w:lang w:val="zh-CN"/>
        </w:rPr>
        <w:fldChar w:fldCharType="separate"/>
      </w:r>
      <w:r>
        <w:rPr>
          <w:rFonts w:cs="Times New Roman"/>
          <w:bCs w:val="0"/>
          <w:snapToGrid w:val="0"/>
          <w:color w:val="000000"/>
          <w:w w:val="0"/>
          <w:kern w:val="0"/>
        </w:rPr>
        <w:t>1</w:t>
      </w:r>
      <w:r>
        <w:rPr>
          <w:rFonts w:cstheme="minorBidi"/>
          <w:b w:val="0"/>
          <w:bCs w:val="0"/>
          <w:caps w:val="0"/>
          <w:szCs w:val="22"/>
        </w:rPr>
        <w:tab/>
      </w:r>
      <w:r>
        <w:rPr>
          <w:rFonts w:hAnsi="宋体" w:hint="eastAsia"/>
        </w:rPr>
        <w:t>引言</w:t>
      </w:r>
      <w:r>
        <w:tab/>
      </w:r>
      <w:r>
        <w:fldChar w:fldCharType="begin"/>
      </w:r>
      <w:r>
        <w:instrText xml:space="preserve"> PAGEREF _Toc418758849 \h </w:instrText>
      </w:r>
      <w:r>
        <w:fldChar w:fldCharType="separate"/>
      </w:r>
      <w:r>
        <w:t>1</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1.1</w:t>
      </w:r>
      <w:r>
        <w:rPr>
          <w:rFonts w:hint="eastAsia"/>
        </w:rPr>
        <w:t xml:space="preserve"> </w:t>
      </w:r>
      <w:r>
        <w:rPr>
          <w:rFonts w:hAnsi="宋体" w:hint="eastAsia"/>
        </w:rPr>
        <w:t>编写目的</w:t>
      </w:r>
      <w:r>
        <w:tab/>
      </w:r>
      <w:r>
        <w:fldChar w:fldCharType="begin"/>
      </w:r>
      <w:r>
        <w:instrText xml:space="preserve"> PAGEREF _Toc418758850 \h </w:instrText>
      </w:r>
      <w:r>
        <w:fldChar w:fldCharType="separate"/>
      </w:r>
      <w:r>
        <w:t>1</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1.2</w:t>
      </w:r>
      <w:r>
        <w:rPr>
          <w:rFonts w:hint="eastAsia"/>
        </w:rPr>
        <w:t xml:space="preserve"> </w:t>
      </w:r>
      <w:r>
        <w:rPr>
          <w:rFonts w:hAnsi="宋体" w:hint="eastAsia"/>
        </w:rPr>
        <w:t>文档读者</w:t>
      </w:r>
      <w:r>
        <w:tab/>
      </w:r>
      <w:r>
        <w:fldChar w:fldCharType="begin"/>
      </w:r>
      <w:r>
        <w:instrText xml:space="preserve"> PAGEREF _Toc418758851 \h </w:instrText>
      </w:r>
      <w:r>
        <w:fldChar w:fldCharType="separate"/>
      </w:r>
      <w:r>
        <w:t>1</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1.3</w:t>
      </w:r>
      <w:r>
        <w:rPr>
          <w:rFonts w:hint="eastAsia"/>
        </w:rPr>
        <w:t xml:space="preserve"> </w:t>
      </w:r>
      <w:r>
        <w:rPr>
          <w:rFonts w:hAnsi="宋体" w:hint="eastAsia"/>
        </w:rPr>
        <w:t>定义</w:t>
      </w:r>
      <w:r>
        <w:tab/>
      </w:r>
      <w:r>
        <w:fldChar w:fldCharType="begin"/>
      </w:r>
      <w:r>
        <w:instrText xml:space="preserve"> PAGEREF _Toc418758852 \h </w:instrText>
      </w:r>
      <w:r>
        <w:fldChar w:fldCharType="separate"/>
      </w:r>
      <w:r>
        <w:t>1</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1.4</w:t>
      </w:r>
      <w:r>
        <w:rPr>
          <w:rFonts w:hint="eastAsia"/>
        </w:rPr>
        <w:t xml:space="preserve"> </w:t>
      </w:r>
      <w:r>
        <w:rPr>
          <w:rFonts w:hAnsi="宋体" w:hint="eastAsia"/>
        </w:rPr>
        <w:t>参照的标准规范</w:t>
      </w:r>
      <w:r>
        <w:tab/>
      </w:r>
      <w:r>
        <w:fldChar w:fldCharType="begin"/>
      </w:r>
      <w:r>
        <w:instrText xml:space="preserve"> PAGEREF _Toc418758853 \h </w:instrText>
      </w:r>
      <w:r>
        <w:fldChar w:fldCharType="separate"/>
      </w:r>
      <w:r>
        <w:t>1</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2</w:t>
      </w:r>
      <w:r>
        <w:rPr>
          <w:rFonts w:cstheme="minorBidi"/>
          <w:b w:val="0"/>
          <w:bCs w:val="0"/>
          <w:caps w:val="0"/>
          <w:szCs w:val="22"/>
        </w:rPr>
        <w:tab/>
      </w:r>
      <w:r>
        <w:rPr>
          <w:rFonts w:hAnsi="宋体" w:hint="eastAsia"/>
        </w:rPr>
        <w:t>项目概述</w:t>
      </w:r>
      <w:r>
        <w:tab/>
      </w:r>
      <w:r>
        <w:fldChar w:fldCharType="begin"/>
      </w:r>
      <w:r>
        <w:instrText xml:space="preserve"> PAGEREF _Toc418758854 \h </w:instrText>
      </w:r>
      <w:r>
        <w:fldChar w:fldCharType="separate"/>
      </w:r>
      <w:r>
        <w:t>3</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2.1</w:t>
      </w:r>
      <w:r>
        <w:rPr>
          <w:rFonts w:hint="eastAsia"/>
        </w:rPr>
        <w:t xml:space="preserve"> </w:t>
      </w:r>
      <w:r>
        <w:rPr>
          <w:rFonts w:hAnsi="宋体" w:hint="eastAsia"/>
        </w:rPr>
        <w:t>项目背景</w:t>
      </w:r>
      <w:r>
        <w:tab/>
      </w:r>
      <w:r>
        <w:fldChar w:fldCharType="begin"/>
      </w:r>
      <w:r>
        <w:instrText xml:space="preserve"> PAGEREF _Toc418758855 \h </w:instrText>
      </w:r>
      <w:r>
        <w:fldChar w:fldCharType="separate"/>
      </w:r>
      <w:r>
        <w:t>3</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2.2</w:t>
      </w:r>
      <w:r>
        <w:rPr>
          <w:rFonts w:hint="eastAsia"/>
        </w:rPr>
        <w:t xml:space="preserve"> </w:t>
      </w:r>
      <w:r>
        <w:rPr>
          <w:rFonts w:hAnsi="宋体" w:hint="eastAsia"/>
        </w:rPr>
        <w:t>项目目标</w:t>
      </w:r>
      <w:r>
        <w:tab/>
      </w:r>
      <w:r>
        <w:fldChar w:fldCharType="begin"/>
      </w:r>
      <w:r>
        <w:instrText xml:space="preserve"> PAGEREF _Toc418758856 \h </w:instrText>
      </w:r>
      <w:r>
        <w:fldChar w:fldCharType="separate"/>
      </w:r>
      <w:r>
        <w:t>4</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2.3</w:t>
      </w:r>
      <w:r>
        <w:rPr>
          <w:rFonts w:hint="eastAsia"/>
        </w:rPr>
        <w:t xml:space="preserve"> </w:t>
      </w:r>
      <w:r>
        <w:rPr>
          <w:rFonts w:hAnsi="宋体" w:hint="eastAsia"/>
        </w:rPr>
        <w:t>系统用户</w:t>
      </w:r>
      <w:r>
        <w:tab/>
      </w:r>
      <w:r>
        <w:fldChar w:fldCharType="begin"/>
      </w:r>
      <w:r>
        <w:instrText xml:space="preserve"> PAGEREF _Toc418758857 \h </w:instrText>
      </w:r>
      <w:r>
        <w:fldChar w:fldCharType="separate"/>
      </w:r>
      <w:r>
        <w:t>6</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3</w:t>
      </w:r>
      <w:r>
        <w:rPr>
          <w:rFonts w:cstheme="minorBidi"/>
          <w:b w:val="0"/>
          <w:bCs w:val="0"/>
          <w:caps w:val="0"/>
          <w:szCs w:val="22"/>
        </w:rPr>
        <w:tab/>
      </w:r>
      <w:r>
        <w:rPr>
          <w:rFonts w:hAnsi="宋体" w:hint="eastAsia"/>
        </w:rPr>
        <w:t>需求综述</w:t>
      </w:r>
      <w:r>
        <w:tab/>
      </w:r>
      <w:r>
        <w:fldChar w:fldCharType="begin"/>
      </w:r>
      <w:r>
        <w:instrText xml:space="preserve"> PAGEREF _Toc418758858 \h </w:instrText>
      </w:r>
      <w:r>
        <w:fldChar w:fldCharType="separate"/>
      </w:r>
      <w:r>
        <w:t>7</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4</w:t>
      </w:r>
      <w:r>
        <w:rPr>
          <w:rFonts w:cstheme="minorBidi"/>
          <w:b w:val="0"/>
          <w:bCs w:val="0"/>
          <w:caps w:val="0"/>
          <w:szCs w:val="22"/>
        </w:rPr>
        <w:tab/>
      </w:r>
      <w:r>
        <w:rPr>
          <w:rFonts w:hAnsi="宋体" w:hint="eastAsia"/>
        </w:rPr>
        <w:t>系统数据需求分析</w:t>
      </w:r>
      <w:r>
        <w:tab/>
      </w:r>
      <w:r>
        <w:fldChar w:fldCharType="begin"/>
      </w:r>
      <w:r>
        <w:instrText xml:space="preserve"> PAGEREF _Toc418758859 \h </w:instrText>
      </w:r>
      <w:r>
        <w:fldChar w:fldCharType="separate"/>
      </w:r>
      <w:r>
        <w:t>8</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4.1</w:t>
      </w:r>
      <w:r>
        <w:rPr>
          <w:rFonts w:hint="eastAsia"/>
        </w:rPr>
        <w:t xml:space="preserve"> </w:t>
      </w:r>
      <w:r>
        <w:rPr>
          <w:rFonts w:hAnsi="宋体" w:hint="eastAsia"/>
        </w:rPr>
        <w:t>数据源</w:t>
      </w:r>
      <w:r>
        <w:tab/>
      </w:r>
      <w:r>
        <w:fldChar w:fldCharType="begin"/>
      </w:r>
      <w:r>
        <w:instrText xml:space="preserve"> PAGEREF _Toc418758860 \h </w:instrText>
      </w:r>
      <w:r>
        <w:fldChar w:fldCharType="separate"/>
      </w:r>
      <w:r>
        <w:t>8</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4.2</w:t>
      </w:r>
      <w:r>
        <w:rPr>
          <w:rFonts w:hint="eastAsia"/>
        </w:rPr>
        <w:t xml:space="preserve"> </w:t>
      </w:r>
      <w:r>
        <w:rPr>
          <w:rFonts w:hAnsi="宋体" w:hint="eastAsia"/>
        </w:rPr>
        <w:t>概述</w:t>
      </w:r>
      <w:r>
        <w:tab/>
      </w:r>
      <w:r>
        <w:fldChar w:fldCharType="begin"/>
      </w:r>
      <w:r>
        <w:instrText xml:space="preserve"> PAGEREF _Toc418758861 \h </w:instrText>
      </w:r>
      <w:r>
        <w:fldChar w:fldCharType="separate"/>
      </w:r>
      <w:r>
        <w:t>9</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4.3</w:t>
      </w:r>
      <w:r>
        <w:rPr>
          <w:rFonts w:hint="eastAsia"/>
        </w:rPr>
        <w:t xml:space="preserve"> </w:t>
      </w:r>
      <w:r>
        <w:rPr>
          <w:rFonts w:hAnsi="宋体" w:hint="eastAsia"/>
        </w:rPr>
        <w:t>数据成果内容及质量要求</w:t>
      </w:r>
      <w:r>
        <w:tab/>
      </w:r>
      <w:r>
        <w:fldChar w:fldCharType="begin"/>
      </w:r>
      <w:r>
        <w:instrText xml:space="preserve"> PAGEREF _Toc418758862 \h </w:instrText>
      </w:r>
      <w:r>
        <w:fldChar w:fldCharType="separate"/>
      </w:r>
      <w:r>
        <w:t>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4.3.1</w:t>
      </w:r>
      <w:r>
        <w:rPr>
          <w:rFonts w:hint="eastAsia"/>
        </w:rPr>
        <w:t xml:space="preserve"> </w:t>
      </w:r>
      <w:r>
        <w:rPr>
          <w:rFonts w:hAnsi="宋体" w:hint="eastAsia"/>
        </w:rPr>
        <w:t>数字高程模型（</w:t>
      </w:r>
      <w:r>
        <w:t>DEM</w:t>
      </w:r>
      <w:r>
        <w:rPr>
          <w:rFonts w:hAnsi="宋体" w:hint="eastAsia"/>
        </w:rPr>
        <w:t>）</w:t>
      </w:r>
      <w:r>
        <w:tab/>
      </w:r>
      <w:r>
        <w:fldChar w:fldCharType="begin"/>
      </w:r>
      <w:r>
        <w:instrText xml:space="preserve"> PAGEREF _Toc418758863 \h </w:instrText>
      </w:r>
      <w:r>
        <w:fldChar w:fldCharType="separate"/>
      </w:r>
      <w:r>
        <w:t>10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4.3.2</w:t>
      </w:r>
      <w:r>
        <w:rPr>
          <w:rFonts w:hint="eastAsia"/>
        </w:rPr>
        <w:t xml:space="preserve"> </w:t>
      </w:r>
      <w:r>
        <w:rPr>
          <w:rFonts w:hAnsi="宋体" w:hint="eastAsia"/>
        </w:rPr>
        <w:t>数字正射影像图（</w:t>
      </w:r>
      <w:r>
        <w:t>DOM</w:t>
      </w:r>
      <w:r>
        <w:rPr>
          <w:rFonts w:hAnsi="宋体" w:hint="eastAsia"/>
        </w:rPr>
        <w:t>）</w:t>
      </w:r>
      <w:r>
        <w:tab/>
      </w:r>
      <w:r>
        <w:fldChar w:fldCharType="begin"/>
      </w:r>
      <w:r>
        <w:instrText xml:space="preserve"> PAGEREF _Toc418758864 \h </w:instrText>
      </w:r>
      <w:r>
        <w:fldChar w:fldCharType="separate"/>
      </w:r>
      <w:r>
        <w:t>10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4.3.3</w:t>
      </w:r>
      <w:r>
        <w:rPr>
          <w:rFonts w:hint="eastAsia"/>
        </w:rPr>
        <w:t xml:space="preserve"> </w:t>
      </w:r>
      <w:r>
        <w:rPr>
          <w:rFonts w:hAnsi="宋体" w:hint="eastAsia"/>
        </w:rPr>
        <w:t>真正射影像图（</w:t>
      </w:r>
      <w:r>
        <w:t>TDOM</w:t>
      </w:r>
      <w:r>
        <w:rPr>
          <w:rFonts w:hAnsi="宋体" w:hint="eastAsia"/>
        </w:rPr>
        <w:t>）</w:t>
      </w:r>
      <w:r>
        <w:tab/>
      </w:r>
      <w:r>
        <w:fldChar w:fldCharType="begin"/>
      </w:r>
      <w:r>
        <w:instrText xml:space="preserve"> PAGEREF _Toc418758865 \h </w:instrText>
      </w:r>
      <w:r>
        <w:fldChar w:fldCharType="separate"/>
      </w:r>
      <w:r>
        <w:t>10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4.3.4</w:t>
      </w:r>
      <w:r>
        <w:rPr>
          <w:rFonts w:hint="eastAsia"/>
        </w:rPr>
        <w:t xml:space="preserve"> </w:t>
      </w:r>
      <w:r>
        <w:rPr>
          <w:rFonts w:hAnsi="宋体" w:hint="eastAsia"/>
        </w:rPr>
        <w:t>地上三维模型制作</w:t>
      </w:r>
      <w:r>
        <w:tab/>
      </w:r>
      <w:r>
        <w:fldChar w:fldCharType="begin"/>
      </w:r>
      <w:r>
        <w:instrText xml:space="preserve"> PAGEREF _Toc418758866 \h </w:instrText>
      </w:r>
      <w:r>
        <w:fldChar w:fldCharType="separate"/>
      </w:r>
      <w:r>
        <w:t>11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4.3.5</w:t>
      </w:r>
      <w:r>
        <w:rPr>
          <w:rFonts w:hint="eastAsia"/>
        </w:rPr>
        <w:t xml:space="preserve"> </w:t>
      </w:r>
      <w:r>
        <w:rPr>
          <w:rFonts w:hAnsi="宋体" w:hint="eastAsia"/>
        </w:rPr>
        <w:t>地下管线三维模型制作</w:t>
      </w:r>
      <w:r>
        <w:tab/>
      </w:r>
      <w:r>
        <w:fldChar w:fldCharType="begin"/>
      </w:r>
      <w:r>
        <w:instrText xml:space="preserve"> PAGEREF _Toc418758867 \h </w:instrText>
      </w:r>
      <w:r>
        <w:fldChar w:fldCharType="separate"/>
      </w:r>
      <w:r>
        <w:t>12</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5</w:t>
      </w:r>
      <w:r>
        <w:rPr>
          <w:rFonts w:cstheme="minorBidi"/>
          <w:b w:val="0"/>
          <w:bCs w:val="0"/>
          <w:caps w:val="0"/>
          <w:szCs w:val="22"/>
        </w:rPr>
        <w:tab/>
      </w:r>
      <w:r>
        <w:rPr>
          <w:rFonts w:hAnsi="宋体" w:hint="eastAsia"/>
        </w:rPr>
        <w:t>三维基础地理信息系统功能需求分析</w:t>
      </w:r>
      <w:r>
        <w:tab/>
      </w:r>
      <w:r>
        <w:fldChar w:fldCharType="begin"/>
      </w:r>
      <w:r>
        <w:instrText xml:space="preserve"> PAGEREF _Toc418758868 \h </w:instrText>
      </w:r>
      <w:r>
        <w:fldChar w:fldCharType="separate"/>
      </w:r>
      <w:r>
        <w:t>13</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5.1</w:t>
      </w:r>
      <w:r>
        <w:rPr>
          <w:rFonts w:hint="eastAsia"/>
        </w:rPr>
        <w:t xml:space="preserve"> </w:t>
      </w:r>
      <w:r>
        <w:rPr>
          <w:rFonts w:hAnsi="宋体" w:hint="eastAsia"/>
        </w:rPr>
        <w:t>概述</w:t>
      </w:r>
      <w:r>
        <w:tab/>
      </w:r>
      <w:r>
        <w:fldChar w:fldCharType="begin"/>
      </w:r>
      <w:r>
        <w:instrText xml:space="preserve"> PAGEREF _Toc418758869 \h </w:instrText>
      </w:r>
      <w:r>
        <w:fldChar w:fldCharType="separate"/>
      </w:r>
      <w:r>
        <w:t>13</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5.2</w:t>
      </w:r>
      <w:r>
        <w:rPr>
          <w:rFonts w:hint="eastAsia"/>
        </w:rPr>
        <w:t xml:space="preserve"> </w:t>
      </w:r>
      <w:r>
        <w:rPr>
          <w:rFonts w:hAnsi="宋体" w:hint="eastAsia"/>
        </w:rPr>
        <w:t>场景</w:t>
      </w:r>
      <w:r>
        <w:tab/>
      </w:r>
      <w:r>
        <w:fldChar w:fldCharType="begin"/>
      </w:r>
      <w:r>
        <w:instrText xml:space="preserve"> PAGEREF _Toc418758870 \h </w:instrText>
      </w:r>
      <w:r>
        <w:fldChar w:fldCharType="separate"/>
      </w:r>
      <w:r>
        <w:t>13</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5.2.1</w:t>
      </w:r>
      <w:r>
        <w:rPr>
          <w:rFonts w:hint="eastAsia"/>
        </w:rPr>
        <w:t xml:space="preserve"> </w:t>
      </w:r>
      <w:r>
        <w:rPr>
          <w:rFonts w:hAnsi="宋体" w:hint="eastAsia"/>
        </w:rPr>
        <w:t>浏览</w:t>
      </w:r>
      <w:r>
        <w:tab/>
      </w:r>
      <w:r>
        <w:fldChar w:fldCharType="begin"/>
      </w:r>
      <w:r>
        <w:instrText xml:space="preserve"> PAGEREF _Toc418758871 \h </w:instrText>
      </w:r>
      <w:r>
        <w:fldChar w:fldCharType="separate"/>
      </w:r>
      <w:r>
        <w:t>14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5.2.2</w:t>
      </w:r>
      <w:r>
        <w:rPr>
          <w:rFonts w:hint="eastAsia"/>
        </w:rPr>
        <w:t xml:space="preserve"> </w:t>
      </w:r>
      <w:r>
        <w:rPr>
          <w:rFonts w:hAnsi="宋体" w:hint="eastAsia"/>
        </w:rPr>
        <w:t>特效</w:t>
      </w:r>
      <w:r>
        <w:tab/>
      </w:r>
      <w:r>
        <w:fldChar w:fldCharType="begin"/>
      </w:r>
      <w:r>
        <w:instrText xml:space="preserve"> PAGEREF _Toc418758872 \h </w:instrText>
      </w:r>
      <w:r>
        <w:fldChar w:fldCharType="separate"/>
      </w:r>
      <w:r>
        <w:t>14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5.2.3</w:t>
      </w:r>
      <w:r>
        <w:rPr>
          <w:rFonts w:hint="eastAsia"/>
        </w:rPr>
        <w:t xml:space="preserve"> </w:t>
      </w:r>
      <w:r>
        <w:rPr>
          <w:rFonts w:hAnsi="宋体" w:hint="eastAsia"/>
        </w:rPr>
        <w:t>监控</w:t>
      </w:r>
      <w:r>
        <w:tab/>
      </w:r>
      <w:r>
        <w:fldChar w:fldCharType="begin"/>
      </w:r>
      <w:r>
        <w:instrText xml:space="preserve"> PAGEREF _Toc418758873 \h </w:instrText>
      </w:r>
      <w:r>
        <w:fldChar w:fldCharType="separate"/>
      </w:r>
      <w:r>
        <w:t>14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5.2.4</w:t>
      </w:r>
      <w:r>
        <w:rPr>
          <w:rFonts w:hint="eastAsia"/>
        </w:rPr>
        <w:t xml:space="preserve"> </w:t>
      </w:r>
      <w:r>
        <w:rPr>
          <w:rFonts w:hAnsi="宋体" w:hint="eastAsia"/>
        </w:rPr>
        <w:t>二维显示</w:t>
      </w:r>
      <w:r>
        <w:tab/>
      </w:r>
      <w:r>
        <w:fldChar w:fldCharType="begin"/>
      </w:r>
      <w:r>
        <w:instrText xml:space="preserve"> PAGEREF _Toc418758874 \h </w:instrText>
      </w:r>
      <w:r>
        <w:fldChar w:fldCharType="separate"/>
      </w:r>
      <w:r>
        <w:t>14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5.2.5</w:t>
      </w:r>
      <w:r>
        <w:rPr>
          <w:rFonts w:hint="eastAsia"/>
        </w:rPr>
        <w:t xml:space="preserve"> </w:t>
      </w:r>
      <w:r>
        <w:rPr>
          <w:rFonts w:hAnsi="宋体" w:hint="eastAsia"/>
        </w:rPr>
        <w:t>系统设置</w:t>
      </w:r>
      <w:r>
        <w:tab/>
      </w:r>
      <w:r>
        <w:fldChar w:fldCharType="begin"/>
      </w:r>
      <w:r>
        <w:instrText xml:space="preserve"> PAGEREF _Toc418758875 \h </w:instrText>
      </w:r>
      <w:r>
        <w:fldChar w:fldCharType="separate"/>
      </w:r>
      <w:r>
        <w:t>14</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5.3</w:t>
      </w:r>
      <w:r>
        <w:rPr>
          <w:rFonts w:hint="eastAsia"/>
        </w:rPr>
        <w:t xml:space="preserve"> </w:t>
      </w:r>
      <w:r>
        <w:rPr>
          <w:rFonts w:hAnsi="宋体" w:hint="eastAsia"/>
        </w:rPr>
        <w:t>量算</w:t>
      </w:r>
      <w:r>
        <w:tab/>
      </w:r>
      <w:r>
        <w:fldChar w:fldCharType="begin"/>
      </w:r>
      <w:r>
        <w:instrText xml:space="preserve"> PAGEREF _Toc418758876 \h </w:instrText>
      </w:r>
      <w:r>
        <w:fldChar w:fldCharType="separate"/>
      </w:r>
      <w:r>
        <w:t>14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5.3.1</w:t>
      </w:r>
      <w:r>
        <w:rPr>
          <w:rFonts w:hint="eastAsia"/>
        </w:rPr>
        <w:t xml:space="preserve"> </w:t>
      </w:r>
      <w:r>
        <w:rPr>
          <w:rFonts w:hAnsi="宋体" w:hint="eastAsia"/>
        </w:rPr>
        <w:t>距离测量</w:t>
      </w:r>
      <w:r>
        <w:tab/>
      </w:r>
      <w:r>
        <w:fldChar w:fldCharType="begin"/>
      </w:r>
      <w:r>
        <w:instrText xml:space="preserve"> PAGEREF _Toc418758877 \h </w:instrText>
      </w:r>
      <w:r>
        <w:fldChar w:fldCharType="separate"/>
      </w:r>
      <w:r>
        <w:t>14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5.3.2</w:t>
      </w:r>
      <w:r>
        <w:rPr>
          <w:rFonts w:hint="eastAsia"/>
        </w:rPr>
        <w:t xml:space="preserve"> </w:t>
      </w:r>
      <w:r>
        <w:rPr>
          <w:rFonts w:hAnsi="宋体" w:hint="eastAsia"/>
        </w:rPr>
        <w:t>面积测量</w:t>
      </w:r>
      <w:r>
        <w:tab/>
      </w:r>
      <w:r>
        <w:fldChar w:fldCharType="begin"/>
      </w:r>
      <w:r>
        <w:instrText xml:space="preserve"> PAGEREF _Toc418758878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5.3.3</w:t>
      </w:r>
      <w:r>
        <w:rPr>
          <w:rFonts w:hint="eastAsia"/>
        </w:rPr>
        <w:t xml:space="preserve"> </w:t>
      </w:r>
      <w:r>
        <w:rPr>
          <w:rFonts w:hAnsi="宋体" w:hint="eastAsia"/>
        </w:rPr>
        <w:t>楼间距量算</w:t>
      </w:r>
      <w:r>
        <w:tab/>
      </w:r>
      <w:r>
        <w:fldChar w:fldCharType="begin"/>
      </w:r>
      <w:r>
        <w:instrText xml:space="preserve"> PAGEREF _Toc418758879 \h </w:instrText>
      </w:r>
      <w:r>
        <w:fldChar w:fldCharType="separate"/>
      </w:r>
      <w:r>
        <w:t>15</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5.4</w:t>
      </w:r>
      <w:r>
        <w:rPr>
          <w:rFonts w:hint="eastAsia"/>
        </w:rPr>
        <w:t xml:space="preserve"> </w:t>
      </w:r>
      <w:r>
        <w:rPr>
          <w:rFonts w:hAnsi="宋体" w:hint="eastAsia"/>
        </w:rPr>
        <w:t>分析</w:t>
      </w:r>
      <w:r>
        <w:tab/>
      </w:r>
      <w:r>
        <w:fldChar w:fldCharType="begin"/>
      </w:r>
      <w:r>
        <w:instrText xml:space="preserve"> PAGEREF _Toc418758880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5.4.1</w:t>
      </w:r>
      <w:r>
        <w:rPr>
          <w:rFonts w:hint="eastAsia"/>
        </w:rPr>
        <w:t xml:space="preserve"> </w:t>
      </w:r>
      <w:r>
        <w:rPr>
          <w:rFonts w:hAnsi="宋体" w:hint="eastAsia"/>
        </w:rPr>
        <w:t>通视分析</w:t>
      </w:r>
      <w:r>
        <w:tab/>
      </w:r>
      <w:r>
        <w:fldChar w:fldCharType="begin"/>
      </w:r>
      <w:r>
        <w:instrText xml:space="preserve"> PAGEREF _Toc418758881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5.4.2</w:t>
      </w:r>
      <w:r>
        <w:rPr>
          <w:rFonts w:hint="eastAsia"/>
        </w:rPr>
        <w:t xml:space="preserve"> </w:t>
      </w:r>
      <w:r>
        <w:rPr>
          <w:rFonts w:hAnsi="宋体" w:hint="eastAsia"/>
        </w:rPr>
        <w:t>视域分析</w:t>
      </w:r>
      <w:r>
        <w:tab/>
      </w:r>
      <w:r>
        <w:fldChar w:fldCharType="begin"/>
      </w:r>
      <w:r>
        <w:instrText xml:space="preserve"> PAGEREF _Toc418758882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5.4.3</w:t>
      </w:r>
      <w:r>
        <w:rPr>
          <w:rFonts w:hint="eastAsia"/>
        </w:rPr>
        <w:t xml:space="preserve"> </w:t>
      </w:r>
      <w:r>
        <w:rPr>
          <w:rFonts w:hAnsi="宋体" w:hint="eastAsia"/>
        </w:rPr>
        <w:t>阴影分析</w:t>
      </w:r>
      <w:r>
        <w:tab/>
      </w:r>
      <w:r>
        <w:fldChar w:fldCharType="begin"/>
      </w:r>
      <w:r>
        <w:instrText xml:space="preserve"> PAGEREF _Toc418758883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5.4.4</w:t>
      </w:r>
      <w:r>
        <w:rPr>
          <w:rFonts w:hint="eastAsia"/>
        </w:rPr>
        <w:t xml:space="preserve"> </w:t>
      </w:r>
      <w:r>
        <w:rPr>
          <w:rFonts w:hAnsi="宋体" w:hint="eastAsia"/>
        </w:rPr>
        <w:t>天际线分析</w:t>
      </w:r>
      <w:r>
        <w:tab/>
      </w:r>
      <w:r>
        <w:fldChar w:fldCharType="begin"/>
      </w:r>
      <w:r>
        <w:instrText xml:space="preserve"> PAGEREF _Toc418758884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5.4.5</w:t>
      </w:r>
      <w:r>
        <w:rPr>
          <w:rFonts w:hint="eastAsia"/>
        </w:rPr>
        <w:t xml:space="preserve"> </w:t>
      </w:r>
      <w:r>
        <w:rPr>
          <w:rFonts w:hAnsi="宋体" w:hint="eastAsia"/>
        </w:rPr>
        <w:t>视野分析</w:t>
      </w:r>
      <w:r>
        <w:tab/>
      </w:r>
      <w:r>
        <w:fldChar w:fldCharType="begin"/>
      </w:r>
      <w:r>
        <w:instrText xml:space="preserve"> PAGEREF _Toc418758885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5.4.6</w:t>
      </w:r>
      <w:r>
        <w:rPr>
          <w:rFonts w:hint="eastAsia"/>
        </w:rPr>
        <w:t xml:space="preserve"> </w:t>
      </w:r>
      <w:r>
        <w:rPr>
          <w:rFonts w:hAnsi="宋体" w:hint="eastAsia"/>
        </w:rPr>
        <w:t>挖填方分析</w:t>
      </w:r>
      <w:r>
        <w:tab/>
      </w:r>
      <w:r>
        <w:fldChar w:fldCharType="begin"/>
      </w:r>
      <w:r>
        <w:instrText xml:space="preserve"> PAGEREF _Toc418758886 \h </w:instrText>
      </w:r>
      <w:r>
        <w:fldChar w:fldCharType="separate"/>
      </w:r>
      <w:r>
        <w:t>15</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5.4.7</w:t>
      </w:r>
      <w:r>
        <w:rPr>
          <w:rFonts w:hint="eastAsia"/>
        </w:rPr>
        <w:t xml:space="preserve"> </w:t>
      </w:r>
      <w:r>
        <w:rPr>
          <w:rFonts w:hAnsi="宋体" w:hint="eastAsia"/>
        </w:rPr>
        <w:t>点源淹没</w:t>
      </w:r>
      <w:r>
        <w:tab/>
      </w:r>
      <w:r>
        <w:fldChar w:fldCharType="begin"/>
      </w:r>
      <w:r>
        <w:instrText xml:space="preserve"> PAGEREF _Toc418758887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5.4.8</w:t>
      </w:r>
      <w:r>
        <w:rPr>
          <w:rFonts w:hint="eastAsia"/>
        </w:rPr>
        <w:t xml:space="preserve"> </w:t>
      </w:r>
      <w:r>
        <w:rPr>
          <w:rFonts w:hAnsi="宋体" w:hint="eastAsia"/>
        </w:rPr>
        <w:t>流域分析</w:t>
      </w:r>
      <w:r>
        <w:tab/>
      </w:r>
      <w:r>
        <w:fldChar w:fldCharType="begin"/>
      </w:r>
      <w:r>
        <w:instrText xml:space="preserve"> PAGEREF _Toc418758888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5.4.9</w:t>
      </w:r>
      <w:r>
        <w:rPr>
          <w:rFonts w:hint="eastAsia"/>
        </w:rPr>
        <w:t xml:space="preserve"> </w:t>
      </w:r>
      <w:r>
        <w:rPr>
          <w:rFonts w:hAnsi="宋体" w:hint="eastAsia"/>
        </w:rPr>
        <w:t>地形路径</w:t>
      </w:r>
      <w:r>
        <w:tab/>
      </w:r>
      <w:r>
        <w:fldChar w:fldCharType="begin"/>
      </w:r>
      <w:r>
        <w:instrText xml:space="preserve"> PAGEREF _Toc418758889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5.4.10</w:t>
      </w:r>
      <w:r>
        <w:rPr>
          <w:rFonts w:hint="eastAsia"/>
        </w:rPr>
        <w:t xml:space="preserve"> </w:t>
      </w:r>
      <w:r>
        <w:rPr>
          <w:rFonts w:hAnsi="宋体" w:hint="eastAsia"/>
        </w:rPr>
        <w:t>地形剖面</w:t>
      </w:r>
      <w:r>
        <w:tab/>
      </w:r>
      <w:r>
        <w:fldChar w:fldCharType="begin"/>
      </w:r>
      <w:r>
        <w:instrText xml:space="preserve"> PAGEREF _Toc418758890 \h </w:instrText>
      </w:r>
      <w:r>
        <w:fldChar w:fldCharType="separate"/>
      </w:r>
      <w:r>
        <w:t>16</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5.5</w:t>
      </w:r>
      <w:r>
        <w:rPr>
          <w:rFonts w:hint="eastAsia"/>
        </w:rPr>
        <w:t xml:space="preserve"> </w:t>
      </w:r>
      <w:r>
        <w:rPr>
          <w:rFonts w:hAnsi="宋体" w:hint="eastAsia"/>
        </w:rPr>
        <w:t>查询</w:t>
      </w:r>
      <w:r>
        <w:tab/>
      </w:r>
      <w:r>
        <w:fldChar w:fldCharType="begin"/>
      </w:r>
      <w:r>
        <w:instrText xml:space="preserve"> PAGEREF _Toc418758891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5.5.1</w:t>
      </w:r>
      <w:r>
        <w:rPr>
          <w:rFonts w:hint="eastAsia"/>
        </w:rPr>
        <w:t xml:space="preserve"> </w:t>
      </w:r>
      <w:r>
        <w:rPr>
          <w:rFonts w:hAnsi="宋体" w:hint="eastAsia"/>
        </w:rPr>
        <w:t>属性查询</w:t>
      </w:r>
      <w:r>
        <w:tab/>
      </w:r>
      <w:r>
        <w:fldChar w:fldCharType="begin"/>
      </w:r>
      <w:r>
        <w:instrText xml:space="preserve"> PAGEREF _Toc418758892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5.5.2</w:t>
      </w:r>
      <w:r>
        <w:rPr>
          <w:rFonts w:hint="eastAsia"/>
        </w:rPr>
        <w:t xml:space="preserve"> </w:t>
      </w:r>
      <w:r>
        <w:rPr>
          <w:rFonts w:hAnsi="宋体" w:hint="eastAsia"/>
        </w:rPr>
        <w:t>关键字查询</w:t>
      </w:r>
      <w:r>
        <w:tab/>
      </w:r>
      <w:r>
        <w:fldChar w:fldCharType="begin"/>
      </w:r>
      <w:r>
        <w:instrText xml:space="preserve"> PAGEREF _Toc418758893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5.5.3</w:t>
      </w:r>
      <w:r>
        <w:rPr>
          <w:rFonts w:hint="eastAsia"/>
        </w:rPr>
        <w:t xml:space="preserve"> </w:t>
      </w:r>
      <w:r>
        <w:rPr>
          <w:rFonts w:hAnsi="宋体" w:hint="eastAsia"/>
        </w:rPr>
        <w:t>面域查询</w:t>
      </w:r>
      <w:r>
        <w:tab/>
      </w:r>
      <w:r>
        <w:fldChar w:fldCharType="begin"/>
      </w:r>
      <w:r>
        <w:instrText xml:space="preserve"> PAGEREF _Toc418758894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5.5.4</w:t>
      </w:r>
      <w:r>
        <w:rPr>
          <w:rFonts w:hint="eastAsia"/>
        </w:rPr>
        <w:t xml:space="preserve"> </w:t>
      </w:r>
      <w:r>
        <w:rPr>
          <w:rFonts w:hAnsi="宋体" w:hint="eastAsia"/>
        </w:rPr>
        <w:t>矩形查询</w:t>
      </w:r>
      <w:r>
        <w:tab/>
      </w:r>
      <w:r>
        <w:fldChar w:fldCharType="begin"/>
      </w:r>
      <w:r>
        <w:instrText xml:space="preserve"> PAGEREF _Toc418758895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5.5.5</w:t>
      </w:r>
      <w:r>
        <w:rPr>
          <w:rFonts w:hint="eastAsia"/>
        </w:rPr>
        <w:t xml:space="preserve"> </w:t>
      </w:r>
      <w:r>
        <w:rPr>
          <w:rFonts w:hAnsi="宋体" w:hint="eastAsia"/>
        </w:rPr>
        <w:t>坐标查询</w:t>
      </w:r>
      <w:r>
        <w:tab/>
      </w:r>
      <w:r>
        <w:fldChar w:fldCharType="begin"/>
      </w:r>
      <w:r>
        <w:instrText xml:space="preserve"> PAGEREF _Toc418758896 \h </w:instrText>
      </w:r>
      <w:r>
        <w:fldChar w:fldCharType="separate"/>
      </w:r>
      <w:r>
        <w:t>16</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5.5.6</w:t>
      </w:r>
      <w:r>
        <w:rPr>
          <w:rFonts w:hint="eastAsia"/>
        </w:rPr>
        <w:t xml:space="preserve"> </w:t>
      </w:r>
      <w:r>
        <w:rPr>
          <w:rFonts w:hAnsi="宋体" w:hint="eastAsia"/>
        </w:rPr>
        <w:t>坐标定位</w:t>
      </w:r>
      <w:r>
        <w:tab/>
      </w:r>
      <w:r>
        <w:fldChar w:fldCharType="begin"/>
      </w:r>
      <w:r>
        <w:instrText xml:space="preserve"> PAGEREF _Toc418758897 \h </w:instrText>
      </w:r>
      <w:r>
        <w:fldChar w:fldCharType="separate"/>
      </w:r>
      <w:r>
        <w:t>17</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5.6</w:t>
      </w:r>
      <w:r>
        <w:rPr>
          <w:rFonts w:hint="eastAsia"/>
        </w:rPr>
        <w:t xml:space="preserve"> </w:t>
      </w:r>
      <w:r>
        <w:rPr>
          <w:rFonts w:hAnsi="宋体" w:hint="eastAsia"/>
        </w:rPr>
        <w:t>二维对象</w:t>
      </w:r>
      <w:r>
        <w:tab/>
      </w:r>
      <w:r>
        <w:fldChar w:fldCharType="begin"/>
      </w:r>
      <w:r>
        <w:instrText xml:space="preserve"> PAGEREF _Toc418758898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5.6.1</w:t>
      </w:r>
      <w:r>
        <w:rPr>
          <w:rFonts w:hint="eastAsia"/>
        </w:rPr>
        <w:t xml:space="preserve"> </w:t>
      </w:r>
      <w:r>
        <w:rPr>
          <w:rFonts w:hAnsi="宋体" w:hint="eastAsia"/>
        </w:rPr>
        <w:t>地标显示</w:t>
      </w:r>
      <w:r>
        <w:tab/>
      </w:r>
      <w:r>
        <w:fldChar w:fldCharType="begin"/>
      </w:r>
      <w:r>
        <w:instrText xml:space="preserve"> PAGEREF _Toc418758899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5.6.2</w:t>
      </w:r>
      <w:r>
        <w:rPr>
          <w:rFonts w:hint="eastAsia"/>
        </w:rPr>
        <w:t xml:space="preserve"> </w:t>
      </w:r>
      <w:r>
        <w:rPr>
          <w:rFonts w:hAnsi="宋体" w:hint="eastAsia"/>
        </w:rPr>
        <w:t>对象绘制</w:t>
      </w:r>
      <w:r>
        <w:tab/>
      </w:r>
      <w:r>
        <w:fldChar w:fldCharType="begin"/>
      </w:r>
      <w:r>
        <w:instrText xml:space="preserve"> PAGEREF _Toc418758900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5.6.3</w:t>
      </w:r>
      <w:r>
        <w:rPr>
          <w:rFonts w:hint="eastAsia"/>
        </w:rPr>
        <w:t xml:space="preserve"> </w:t>
      </w:r>
      <w:r>
        <w:rPr>
          <w:rFonts w:hAnsi="宋体" w:hint="eastAsia"/>
        </w:rPr>
        <w:t>对象处理</w:t>
      </w:r>
      <w:r>
        <w:tab/>
      </w:r>
      <w:r>
        <w:fldChar w:fldCharType="begin"/>
      </w:r>
      <w:r>
        <w:instrText xml:space="preserve"> PAGEREF _Toc418758901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5.6.4</w:t>
      </w:r>
      <w:r>
        <w:rPr>
          <w:rFonts w:hint="eastAsia"/>
        </w:rPr>
        <w:t xml:space="preserve"> </w:t>
      </w:r>
      <w:r>
        <w:rPr>
          <w:rFonts w:hAnsi="宋体" w:hint="eastAsia"/>
        </w:rPr>
        <w:t>导入导出</w:t>
      </w:r>
      <w:r>
        <w:tab/>
      </w:r>
      <w:r>
        <w:fldChar w:fldCharType="begin"/>
      </w:r>
      <w:r>
        <w:instrText xml:space="preserve"> PAGEREF _Toc418758902 \h </w:instrText>
      </w:r>
      <w:r>
        <w:fldChar w:fldCharType="separate"/>
      </w:r>
      <w:r>
        <w:t>17</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5.7</w:t>
      </w:r>
      <w:r>
        <w:rPr>
          <w:rFonts w:hint="eastAsia"/>
        </w:rPr>
        <w:t xml:space="preserve"> </w:t>
      </w:r>
      <w:r>
        <w:rPr>
          <w:rFonts w:hAnsi="宋体" w:hint="eastAsia"/>
        </w:rPr>
        <w:t>标绘</w:t>
      </w:r>
      <w:r>
        <w:tab/>
      </w:r>
      <w:r>
        <w:fldChar w:fldCharType="begin"/>
      </w:r>
      <w:r>
        <w:instrText xml:space="preserve"> PAGEREF _Toc418758903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5.7.1</w:t>
      </w:r>
      <w:r>
        <w:rPr>
          <w:rFonts w:hint="eastAsia"/>
        </w:rPr>
        <w:t xml:space="preserve"> </w:t>
      </w:r>
      <w:r>
        <w:rPr>
          <w:rFonts w:hAnsi="宋体" w:hint="eastAsia"/>
        </w:rPr>
        <w:t>箭头标绘</w:t>
      </w:r>
      <w:r>
        <w:tab/>
      </w:r>
      <w:r>
        <w:fldChar w:fldCharType="begin"/>
      </w:r>
      <w:r>
        <w:instrText xml:space="preserve"> PAGEREF _Toc418758904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5.7.2</w:t>
      </w:r>
      <w:r>
        <w:rPr>
          <w:rFonts w:hint="eastAsia"/>
        </w:rPr>
        <w:t xml:space="preserve"> </w:t>
      </w:r>
      <w:r>
        <w:rPr>
          <w:rFonts w:hAnsi="宋体" w:hint="eastAsia"/>
        </w:rPr>
        <w:t>集结地域标绘</w:t>
      </w:r>
      <w:r>
        <w:tab/>
      </w:r>
      <w:r>
        <w:fldChar w:fldCharType="begin"/>
      </w:r>
      <w:r>
        <w:instrText xml:space="preserve"> PAGEREF _Toc418758905 \h </w:instrText>
      </w:r>
      <w:r>
        <w:fldChar w:fldCharType="separate"/>
      </w:r>
      <w:r>
        <w:t>17</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5.7.3</w:t>
      </w:r>
      <w:r>
        <w:rPr>
          <w:rFonts w:hint="eastAsia"/>
        </w:rPr>
        <w:t xml:space="preserve"> </w:t>
      </w:r>
      <w:r>
        <w:rPr>
          <w:rFonts w:hAnsi="宋体" w:hint="eastAsia"/>
        </w:rPr>
        <w:t>旗标标绘</w:t>
      </w:r>
      <w:r>
        <w:tab/>
      </w:r>
      <w:r>
        <w:fldChar w:fldCharType="begin"/>
      </w:r>
      <w:r>
        <w:instrText xml:space="preserve"> PAGEREF _Toc418758906 \h </w:instrText>
      </w:r>
      <w:r>
        <w:fldChar w:fldCharType="separate"/>
      </w:r>
      <w:r>
        <w:t>17</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5.8</w:t>
      </w:r>
      <w:r>
        <w:rPr>
          <w:rFonts w:hint="eastAsia"/>
        </w:rPr>
        <w:t xml:space="preserve"> </w:t>
      </w:r>
      <w:r>
        <w:rPr>
          <w:rFonts w:hAnsi="宋体" w:hint="eastAsia"/>
        </w:rPr>
        <w:t>三维对象</w:t>
      </w:r>
      <w:r>
        <w:tab/>
      </w:r>
      <w:r>
        <w:fldChar w:fldCharType="begin"/>
      </w:r>
      <w:r>
        <w:instrText xml:space="preserve"> PAGEREF _Toc418758907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5.8.1</w:t>
      </w:r>
      <w:r>
        <w:rPr>
          <w:rFonts w:hint="eastAsia"/>
        </w:rPr>
        <w:t xml:space="preserve"> </w:t>
      </w:r>
      <w:r>
        <w:rPr>
          <w:rFonts w:hAnsi="宋体" w:hint="eastAsia"/>
        </w:rPr>
        <w:t>对象绘制</w:t>
      </w:r>
      <w:r>
        <w:tab/>
      </w:r>
      <w:r>
        <w:fldChar w:fldCharType="begin"/>
      </w:r>
      <w:r>
        <w:instrText xml:space="preserve"> PAGEREF _Toc418758908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5.8.2</w:t>
      </w:r>
      <w:r>
        <w:rPr>
          <w:rFonts w:hint="eastAsia"/>
        </w:rPr>
        <w:t xml:space="preserve"> </w:t>
      </w:r>
      <w:r>
        <w:rPr>
          <w:rFonts w:hAnsi="宋体" w:hint="eastAsia"/>
        </w:rPr>
        <w:t>对象添加</w:t>
      </w:r>
      <w:r>
        <w:tab/>
      </w:r>
      <w:r>
        <w:fldChar w:fldCharType="begin"/>
      </w:r>
      <w:r>
        <w:instrText xml:space="preserve"> PAGEREF _Toc418758909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5.8.3</w:t>
      </w:r>
      <w:r>
        <w:rPr>
          <w:rFonts w:hint="eastAsia"/>
        </w:rPr>
        <w:t xml:space="preserve"> </w:t>
      </w:r>
      <w:r>
        <w:rPr>
          <w:rFonts w:hAnsi="宋体" w:hint="eastAsia"/>
        </w:rPr>
        <w:t>导入导出</w:t>
      </w:r>
      <w:r>
        <w:tab/>
      </w:r>
      <w:r>
        <w:fldChar w:fldCharType="begin"/>
      </w:r>
      <w:r>
        <w:instrText xml:space="preserve"> PAGEREF _Toc418758910 \h </w:instrText>
      </w:r>
      <w:r>
        <w:fldChar w:fldCharType="separate"/>
      </w:r>
      <w:r>
        <w:t>18</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5.9</w:t>
      </w:r>
      <w:r>
        <w:rPr>
          <w:rFonts w:hint="eastAsia"/>
        </w:rPr>
        <w:t xml:space="preserve"> </w:t>
      </w:r>
      <w:r>
        <w:rPr>
          <w:rFonts w:hAnsi="宋体" w:hint="eastAsia"/>
        </w:rPr>
        <w:t>动态对象</w:t>
      </w:r>
      <w:r>
        <w:tab/>
      </w:r>
      <w:r>
        <w:fldChar w:fldCharType="begin"/>
      </w:r>
      <w:r>
        <w:instrText xml:space="preserve"> PAGEREF _Toc418758911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5.9.1</w:t>
      </w:r>
      <w:r>
        <w:rPr>
          <w:rFonts w:hint="eastAsia"/>
        </w:rPr>
        <w:t xml:space="preserve"> </w:t>
      </w:r>
      <w:r>
        <w:rPr>
          <w:rFonts w:hAnsi="宋体" w:hint="eastAsia"/>
        </w:rPr>
        <w:t>火焰</w:t>
      </w:r>
      <w:r>
        <w:tab/>
      </w:r>
      <w:r>
        <w:fldChar w:fldCharType="begin"/>
      </w:r>
      <w:r>
        <w:instrText xml:space="preserve"> PAGEREF _Toc418758912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5.9.2</w:t>
      </w:r>
      <w:r>
        <w:rPr>
          <w:rFonts w:hint="eastAsia"/>
        </w:rPr>
        <w:t xml:space="preserve"> </w:t>
      </w:r>
      <w:r>
        <w:rPr>
          <w:rFonts w:hAnsi="宋体" w:hint="eastAsia"/>
        </w:rPr>
        <w:t>喷泉</w:t>
      </w:r>
      <w:r>
        <w:tab/>
      </w:r>
      <w:r>
        <w:fldChar w:fldCharType="begin"/>
      </w:r>
      <w:r>
        <w:instrText xml:space="preserve"> PAGEREF _Toc418758913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5.9.3</w:t>
      </w:r>
      <w:r>
        <w:rPr>
          <w:rFonts w:hint="eastAsia"/>
        </w:rPr>
        <w:t xml:space="preserve"> </w:t>
      </w:r>
      <w:r>
        <w:rPr>
          <w:rFonts w:hAnsi="宋体" w:hint="eastAsia"/>
        </w:rPr>
        <w:t>动态水面</w:t>
      </w:r>
      <w:r>
        <w:tab/>
      </w:r>
      <w:r>
        <w:fldChar w:fldCharType="begin"/>
      </w:r>
      <w:r>
        <w:instrText xml:space="preserve"> PAGEREF _Toc418758914 \h </w:instrText>
      </w:r>
      <w:r>
        <w:fldChar w:fldCharType="separate"/>
      </w:r>
      <w:r>
        <w:t>18</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5.10</w:t>
      </w:r>
      <w:r>
        <w:rPr>
          <w:rFonts w:hint="eastAsia"/>
        </w:rPr>
        <w:t xml:space="preserve"> </w:t>
      </w:r>
      <w:r>
        <w:rPr>
          <w:rFonts w:hAnsi="宋体" w:hint="eastAsia"/>
        </w:rPr>
        <w:t>编辑</w:t>
      </w:r>
      <w:r>
        <w:tab/>
      </w:r>
      <w:r>
        <w:fldChar w:fldCharType="begin"/>
      </w:r>
      <w:r>
        <w:instrText xml:space="preserve"> PAGEREF _Toc418758915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5.10.1</w:t>
      </w:r>
      <w:r>
        <w:rPr>
          <w:rFonts w:hint="eastAsia"/>
        </w:rPr>
        <w:t xml:space="preserve"> </w:t>
      </w:r>
      <w:r>
        <w:rPr>
          <w:rFonts w:hAnsi="宋体" w:hint="eastAsia"/>
        </w:rPr>
        <w:t>基础编辑</w:t>
      </w:r>
      <w:r>
        <w:tab/>
      </w:r>
      <w:r>
        <w:fldChar w:fldCharType="begin"/>
      </w:r>
      <w:r>
        <w:instrText xml:space="preserve"> PAGEREF _Toc418758916 \h </w:instrText>
      </w:r>
      <w:r>
        <w:fldChar w:fldCharType="separate"/>
      </w:r>
      <w:r>
        <w:t>18</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5.10.2</w:t>
      </w:r>
      <w:r>
        <w:rPr>
          <w:rFonts w:hint="eastAsia"/>
        </w:rPr>
        <w:t xml:space="preserve"> </w:t>
      </w:r>
      <w:r>
        <w:rPr>
          <w:rFonts w:hAnsi="宋体" w:hint="eastAsia"/>
        </w:rPr>
        <w:t>高级编辑</w:t>
      </w:r>
      <w:r>
        <w:tab/>
      </w:r>
      <w:r>
        <w:fldChar w:fldCharType="begin"/>
      </w:r>
      <w:r>
        <w:instrText xml:space="preserve"> PAGEREF _Toc418758917 \h </w:instrText>
      </w:r>
      <w:r>
        <w:fldChar w:fldCharType="separate"/>
      </w:r>
      <w:r>
        <w:t>18</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5.11</w:t>
      </w:r>
      <w:r>
        <w:rPr>
          <w:rFonts w:hint="eastAsia"/>
        </w:rPr>
        <w:t xml:space="preserve"> </w:t>
      </w:r>
      <w:r>
        <w:rPr>
          <w:rFonts w:hAnsi="宋体" w:hint="eastAsia"/>
        </w:rPr>
        <w:t>三维数据浏览</w:t>
      </w:r>
      <w:r>
        <w:tab/>
      </w:r>
      <w:r>
        <w:fldChar w:fldCharType="begin"/>
      </w:r>
      <w:r>
        <w:instrText xml:space="preserve"> PAGEREF _Toc418758918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5.11.1</w:t>
      </w:r>
      <w:r>
        <w:rPr>
          <w:rFonts w:hint="eastAsia"/>
        </w:rPr>
        <w:t xml:space="preserve"> </w:t>
      </w:r>
      <w:r>
        <w:rPr>
          <w:rFonts w:hAnsi="宋体" w:hint="eastAsia"/>
        </w:rPr>
        <w:t>图层管理</w:t>
      </w:r>
      <w:r>
        <w:tab/>
      </w:r>
      <w:r>
        <w:fldChar w:fldCharType="begin"/>
      </w:r>
      <w:r>
        <w:instrText xml:space="preserve"> PAGEREF _Toc418758919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5.11.2</w:t>
      </w:r>
      <w:r>
        <w:rPr>
          <w:rFonts w:hint="eastAsia"/>
        </w:rPr>
        <w:t xml:space="preserve"> </w:t>
      </w:r>
      <w:r>
        <w:rPr>
          <w:rFonts w:hAnsi="宋体" w:hint="eastAsia"/>
        </w:rPr>
        <w:t>地上模式</w:t>
      </w:r>
      <w:r>
        <w:tab/>
      </w:r>
      <w:r>
        <w:fldChar w:fldCharType="begin"/>
      </w:r>
      <w:r>
        <w:instrText xml:space="preserve"> PAGEREF _Toc418758920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5.11.3</w:t>
      </w:r>
      <w:r>
        <w:rPr>
          <w:rFonts w:hint="eastAsia"/>
        </w:rPr>
        <w:t xml:space="preserve"> </w:t>
      </w:r>
      <w:r>
        <w:rPr>
          <w:rFonts w:hAnsi="宋体" w:hint="eastAsia"/>
        </w:rPr>
        <w:t>透明地表</w:t>
      </w:r>
      <w:r>
        <w:tab/>
      </w:r>
      <w:r>
        <w:fldChar w:fldCharType="begin"/>
      </w:r>
      <w:r>
        <w:instrText xml:space="preserve"> PAGEREF _Toc418758921 \h </w:instrText>
      </w:r>
      <w:r>
        <w:fldChar w:fldCharType="separate"/>
      </w:r>
      <w:r>
        <w:t>19</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6</w:t>
      </w:r>
      <w:r>
        <w:rPr>
          <w:rFonts w:cstheme="minorBidi"/>
          <w:b w:val="0"/>
          <w:bCs w:val="0"/>
          <w:caps w:val="0"/>
          <w:szCs w:val="22"/>
        </w:rPr>
        <w:tab/>
      </w:r>
      <w:r>
        <w:rPr>
          <w:rFonts w:hAnsi="宋体" w:hint="eastAsia"/>
        </w:rPr>
        <w:t>综合地下管线三维信息管理系统功能需求分析</w:t>
      </w:r>
      <w:r>
        <w:tab/>
      </w:r>
      <w:r>
        <w:fldChar w:fldCharType="begin"/>
      </w:r>
      <w:r>
        <w:instrText xml:space="preserve"> PAGEREF _Toc418758922 \h </w:instrText>
      </w:r>
      <w:r>
        <w:fldChar w:fldCharType="separate"/>
      </w:r>
      <w:r>
        <w:t>19</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6.1</w:t>
      </w:r>
      <w:r>
        <w:rPr>
          <w:rFonts w:hint="eastAsia"/>
        </w:rPr>
        <w:t xml:space="preserve"> </w:t>
      </w:r>
      <w:r>
        <w:rPr>
          <w:rFonts w:hAnsi="宋体" w:hint="eastAsia"/>
        </w:rPr>
        <w:t>浏览</w:t>
      </w:r>
      <w:r>
        <w:tab/>
      </w:r>
      <w:r>
        <w:fldChar w:fldCharType="begin"/>
      </w:r>
      <w:r>
        <w:instrText xml:space="preserve"> PAGEREF _Toc418758923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6.1.1</w:t>
      </w:r>
      <w:r>
        <w:rPr>
          <w:rFonts w:hint="eastAsia"/>
        </w:rPr>
        <w:t xml:space="preserve"> </w:t>
      </w:r>
      <w:r>
        <w:rPr>
          <w:rFonts w:hAnsi="宋体" w:hint="eastAsia"/>
        </w:rPr>
        <w:t>浏览模式</w:t>
      </w:r>
      <w:r>
        <w:tab/>
      </w:r>
      <w:r>
        <w:fldChar w:fldCharType="begin"/>
      </w:r>
      <w:r>
        <w:instrText xml:space="preserve"> PAGEREF _Toc418758924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6.1.2</w:t>
      </w:r>
      <w:r>
        <w:rPr>
          <w:rFonts w:hint="eastAsia"/>
        </w:rPr>
        <w:t xml:space="preserve"> </w:t>
      </w:r>
      <w:r>
        <w:rPr>
          <w:rFonts w:hAnsi="宋体" w:hint="eastAsia"/>
        </w:rPr>
        <w:t>漫游</w:t>
      </w:r>
      <w:r>
        <w:tab/>
      </w:r>
      <w:r>
        <w:fldChar w:fldCharType="begin"/>
      </w:r>
      <w:r>
        <w:instrText xml:space="preserve"> PAGEREF _Toc418758925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6.1.3</w:t>
      </w:r>
      <w:r>
        <w:rPr>
          <w:rFonts w:hint="eastAsia"/>
        </w:rPr>
        <w:t xml:space="preserve"> </w:t>
      </w:r>
      <w:r>
        <w:rPr>
          <w:rFonts w:hAnsi="宋体" w:hint="eastAsia"/>
        </w:rPr>
        <w:t>二维显示</w:t>
      </w:r>
      <w:r>
        <w:tab/>
      </w:r>
      <w:r>
        <w:fldChar w:fldCharType="begin"/>
      </w:r>
      <w:r>
        <w:instrText xml:space="preserve"> PAGEREF _Toc418758926 \h </w:instrText>
      </w:r>
      <w:r>
        <w:fldChar w:fldCharType="separate"/>
      </w:r>
      <w:r>
        <w:t>19</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6.1.4</w:t>
      </w:r>
      <w:r>
        <w:rPr>
          <w:rFonts w:hint="eastAsia"/>
        </w:rPr>
        <w:t xml:space="preserve"> </w:t>
      </w:r>
      <w:r>
        <w:rPr>
          <w:rFonts w:hAnsi="宋体" w:hint="eastAsia"/>
        </w:rPr>
        <w:t>显示方式</w:t>
      </w:r>
      <w:r>
        <w:tab/>
      </w:r>
      <w:r>
        <w:fldChar w:fldCharType="begin"/>
      </w:r>
      <w:r>
        <w:instrText xml:space="preserve"> PAGEREF _Toc418758927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6.1.5</w:t>
      </w:r>
      <w:r>
        <w:rPr>
          <w:rFonts w:hint="eastAsia"/>
        </w:rPr>
        <w:t xml:space="preserve"> </w:t>
      </w:r>
      <w:r>
        <w:rPr>
          <w:rFonts w:hAnsi="宋体" w:hint="eastAsia"/>
        </w:rPr>
        <w:t>定位</w:t>
      </w:r>
      <w:r>
        <w:tab/>
      </w:r>
      <w:r>
        <w:fldChar w:fldCharType="begin"/>
      </w:r>
      <w:r>
        <w:instrText xml:space="preserve"> PAGEREF _Toc418758928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6.1.6</w:t>
      </w:r>
      <w:r>
        <w:rPr>
          <w:rFonts w:hint="eastAsia"/>
        </w:rPr>
        <w:t xml:space="preserve"> </w:t>
      </w:r>
      <w:r>
        <w:rPr>
          <w:rFonts w:hAnsi="宋体" w:hint="eastAsia"/>
        </w:rPr>
        <w:t>模型</w:t>
      </w:r>
      <w:r>
        <w:tab/>
      </w:r>
      <w:r>
        <w:fldChar w:fldCharType="begin"/>
      </w:r>
      <w:r>
        <w:instrText xml:space="preserve"> PAGEREF _Toc418758929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6.1.7</w:t>
      </w:r>
      <w:r>
        <w:rPr>
          <w:rFonts w:hint="eastAsia"/>
        </w:rPr>
        <w:t xml:space="preserve"> </w:t>
      </w:r>
      <w:r>
        <w:rPr>
          <w:rFonts w:hAnsi="宋体" w:hint="eastAsia"/>
        </w:rPr>
        <w:t>设置</w:t>
      </w:r>
      <w:r>
        <w:tab/>
      </w:r>
      <w:r>
        <w:fldChar w:fldCharType="begin"/>
      </w:r>
      <w:r>
        <w:instrText xml:space="preserve"> PAGEREF _Toc418758930 \h </w:instrText>
      </w:r>
      <w:r>
        <w:fldChar w:fldCharType="separate"/>
      </w:r>
      <w:r>
        <w:t>20</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6.2</w:t>
      </w:r>
      <w:r>
        <w:rPr>
          <w:rFonts w:hint="eastAsia"/>
        </w:rPr>
        <w:t xml:space="preserve"> </w:t>
      </w:r>
      <w:r>
        <w:rPr>
          <w:rFonts w:hAnsi="宋体" w:hint="eastAsia"/>
        </w:rPr>
        <w:t>信息检索查询</w:t>
      </w:r>
      <w:r>
        <w:tab/>
      </w:r>
      <w:r>
        <w:fldChar w:fldCharType="begin"/>
      </w:r>
      <w:r>
        <w:instrText xml:space="preserve"> PAGEREF _Toc418758931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6.2.1</w:t>
      </w:r>
      <w:r>
        <w:rPr>
          <w:rFonts w:hint="eastAsia"/>
        </w:rPr>
        <w:t xml:space="preserve"> </w:t>
      </w:r>
      <w:r>
        <w:rPr>
          <w:rFonts w:hAnsi="宋体" w:hint="eastAsia"/>
        </w:rPr>
        <w:t>通用查询</w:t>
      </w:r>
      <w:r>
        <w:tab/>
      </w:r>
      <w:r>
        <w:fldChar w:fldCharType="begin"/>
      </w:r>
      <w:r>
        <w:instrText xml:space="preserve"> PAGEREF _Toc418758932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6.2.2</w:t>
      </w:r>
      <w:r>
        <w:rPr>
          <w:rFonts w:hint="eastAsia"/>
        </w:rPr>
        <w:t xml:space="preserve"> </w:t>
      </w:r>
      <w:r>
        <w:rPr>
          <w:rFonts w:hAnsi="宋体" w:hint="eastAsia"/>
        </w:rPr>
        <w:t>区域查询</w:t>
      </w:r>
      <w:r>
        <w:tab/>
      </w:r>
      <w:r>
        <w:fldChar w:fldCharType="begin"/>
      </w:r>
      <w:r>
        <w:instrText xml:space="preserve"> PAGEREF _Toc418758933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6.2.3</w:t>
      </w:r>
      <w:r>
        <w:rPr>
          <w:rFonts w:hint="eastAsia"/>
        </w:rPr>
        <w:t xml:space="preserve"> </w:t>
      </w:r>
      <w:r>
        <w:rPr>
          <w:rFonts w:hAnsi="宋体" w:hint="eastAsia"/>
        </w:rPr>
        <w:t>快速查询</w:t>
      </w:r>
      <w:r>
        <w:tab/>
      </w:r>
      <w:r>
        <w:fldChar w:fldCharType="begin"/>
      </w:r>
      <w:r>
        <w:instrText xml:space="preserve"> PAGEREF _Toc418758934 \h </w:instrText>
      </w:r>
      <w:r>
        <w:fldChar w:fldCharType="separate"/>
      </w:r>
      <w:r>
        <w:t>20</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6.2.4</w:t>
      </w:r>
      <w:r>
        <w:rPr>
          <w:rFonts w:hint="eastAsia"/>
        </w:rPr>
        <w:t xml:space="preserve"> </w:t>
      </w:r>
      <w:r>
        <w:rPr>
          <w:rFonts w:hAnsi="宋体" w:hint="eastAsia"/>
        </w:rPr>
        <w:t>字段查询</w:t>
      </w:r>
      <w:r>
        <w:tab/>
      </w:r>
      <w:r>
        <w:fldChar w:fldCharType="begin"/>
      </w:r>
      <w:r>
        <w:instrText xml:space="preserve"> PAGEREF _Toc418758935 \h </w:instrText>
      </w:r>
      <w:r>
        <w:fldChar w:fldCharType="separate"/>
      </w:r>
      <w:r>
        <w:t>21</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6.3</w:t>
      </w:r>
      <w:r>
        <w:rPr>
          <w:rFonts w:hint="eastAsia"/>
        </w:rPr>
        <w:t xml:space="preserve"> </w:t>
      </w:r>
      <w:r>
        <w:rPr>
          <w:rFonts w:hAnsi="宋体" w:hint="eastAsia"/>
        </w:rPr>
        <w:t>管线统计</w:t>
      </w:r>
      <w:r>
        <w:tab/>
      </w:r>
      <w:r>
        <w:fldChar w:fldCharType="begin"/>
      </w:r>
      <w:r>
        <w:instrText xml:space="preserve"> PAGEREF _Toc418758936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6.3.1</w:t>
      </w:r>
      <w:r>
        <w:rPr>
          <w:rFonts w:hint="eastAsia"/>
        </w:rPr>
        <w:t xml:space="preserve"> </w:t>
      </w:r>
      <w:r>
        <w:rPr>
          <w:rFonts w:hAnsi="宋体" w:hint="eastAsia"/>
        </w:rPr>
        <w:t>分段统计</w:t>
      </w:r>
      <w:r>
        <w:tab/>
      </w:r>
      <w:r>
        <w:fldChar w:fldCharType="begin"/>
      </w:r>
      <w:r>
        <w:instrText xml:space="preserve"> PAGEREF _Toc418758937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6.3.2</w:t>
      </w:r>
      <w:r>
        <w:rPr>
          <w:rFonts w:hint="eastAsia"/>
        </w:rPr>
        <w:t xml:space="preserve"> </w:t>
      </w:r>
      <w:r>
        <w:rPr>
          <w:rFonts w:hAnsi="宋体" w:hint="eastAsia"/>
        </w:rPr>
        <w:t>分类统计</w:t>
      </w:r>
      <w:r>
        <w:tab/>
      </w:r>
      <w:r>
        <w:fldChar w:fldCharType="begin"/>
      </w:r>
      <w:r>
        <w:instrText xml:space="preserve"> PAGEREF _Toc418758938 \h </w:instrText>
      </w:r>
      <w:r>
        <w:fldChar w:fldCharType="separate"/>
      </w:r>
      <w:r>
        <w:t>21</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6.4</w:t>
      </w:r>
      <w:r>
        <w:rPr>
          <w:rFonts w:hint="eastAsia"/>
        </w:rPr>
        <w:t xml:space="preserve"> </w:t>
      </w:r>
      <w:r>
        <w:rPr>
          <w:rFonts w:hAnsi="宋体" w:hint="eastAsia"/>
        </w:rPr>
        <w:t>空间数据分析</w:t>
      </w:r>
      <w:r>
        <w:tab/>
      </w:r>
      <w:r>
        <w:fldChar w:fldCharType="begin"/>
      </w:r>
      <w:r>
        <w:instrText xml:space="preserve"> PAGEREF _Toc418758939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6.4.1</w:t>
      </w:r>
      <w:r>
        <w:rPr>
          <w:rFonts w:hint="eastAsia"/>
        </w:rPr>
        <w:t xml:space="preserve"> </w:t>
      </w:r>
      <w:r>
        <w:rPr>
          <w:rFonts w:hAnsi="宋体" w:hint="eastAsia"/>
        </w:rPr>
        <w:t>净距分析</w:t>
      </w:r>
      <w:r>
        <w:tab/>
      </w:r>
      <w:r>
        <w:fldChar w:fldCharType="begin"/>
      </w:r>
      <w:r>
        <w:instrText xml:space="preserve"> PAGEREF _Toc418758940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6.4.2</w:t>
      </w:r>
      <w:r>
        <w:rPr>
          <w:rFonts w:hint="eastAsia"/>
        </w:rPr>
        <w:t xml:space="preserve"> </w:t>
      </w:r>
      <w:r>
        <w:rPr>
          <w:rFonts w:hAnsi="宋体" w:hint="eastAsia"/>
        </w:rPr>
        <w:t>断面分析</w:t>
      </w:r>
      <w:r>
        <w:tab/>
      </w:r>
      <w:r>
        <w:fldChar w:fldCharType="begin"/>
      </w:r>
      <w:r>
        <w:instrText xml:space="preserve"> PAGEREF _Toc418758941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6.4.3</w:t>
      </w:r>
      <w:r>
        <w:rPr>
          <w:rFonts w:hint="eastAsia"/>
        </w:rPr>
        <w:t xml:space="preserve"> </w:t>
      </w:r>
      <w:r>
        <w:rPr>
          <w:rFonts w:hAnsi="宋体" w:hint="eastAsia"/>
        </w:rPr>
        <w:t>区域分析</w:t>
      </w:r>
      <w:r>
        <w:tab/>
      </w:r>
      <w:r>
        <w:fldChar w:fldCharType="begin"/>
      </w:r>
      <w:r>
        <w:instrText xml:space="preserve"> PAGEREF _Toc418758942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6.4.4</w:t>
      </w:r>
      <w:r>
        <w:rPr>
          <w:rFonts w:hint="eastAsia"/>
        </w:rPr>
        <w:t xml:space="preserve"> </w:t>
      </w:r>
      <w:r>
        <w:rPr>
          <w:rFonts w:hAnsi="宋体" w:hint="eastAsia"/>
        </w:rPr>
        <w:t>拓扑分析</w:t>
      </w:r>
      <w:r>
        <w:tab/>
      </w:r>
      <w:r>
        <w:fldChar w:fldCharType="begin"/>
      </w:r>
      <w:r>
        <w:instrText xml:space="preserve"> PAGEREF _Toc418758943 \h </w:instrText>
      </w:r>
      <w:r>
        <w:fldChar w:fldCharType="separate"/>
      </w:r>
      <w:r>
        <w:t>21</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6.4.5</w:t>
      </w:r>
      <w:r>
        <w:rPr>
          <w:rFonts w:hint="eastAsia"/>
        </w:rPr>
        <w:t xml:space="preserve"> </w:t>
      </w:r>
      <w:r>
        <w:rPr>
          <w:rFonts w:hAnsi="宋体" w:hint="eastAsia"/>
        </w:rPr>
        <w:t>工程分析</w:t>
      </w:r>
      <w:r>
        <w:tab/>
      </w:r>
      <w:r>
        <w:fldChar w:fldCharType="begin"/>
      </w:r>
      <w:r>
        <w:instrText xml:space="preserve"> PAGEREF _Toc418758944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6.4.6</w:t>
      </w:r>
      <w:r>
        <w:rPr>
          <w:rFonts w:hint="eastAsia"/>
        </w:rPr>
        <w:t xml:space="preserve"> </w:t>
      </w:r>
      <w:r>
        <w:rPr>
          <w:rFonts w:hAnsi="宋体" w:hint="eastAsia"/>
        </w:rPr>
        <w:t>生命周期管理</w:t>
      </w:r>
      <w:r>
        <w:tab/>
      </w:r>
      <w:r>
        <w:fldChar w:fldCharType="begin"/>
      </w:r>
      <w:r>
        <w:instrText xml:space="preserve"> PAGEREF _Toc418758945 \h </w:instrText>
      </w:r>
      <w:r>
        <w:fldChar w:fldCharType="separate"/>
      </w:r>
      <w:r>
        <w:t>22</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6.5</w:t>
      </w:r>
      <w:r>
        <w:rPr>
          <w:rFonts w:hint="eastAsia"/>
        </w:rPr>
        <w:t xml:space="preserve"> </w:t>
      </w:r>
      <w:r>
        <w:rPr>
          <w:rFonts w:hAnsi="宋体" w:hint="eastAsia"/>
        </w:rPr>
        <w:t>空间数据量算</w:t>
      </w:r>
      <w:r>
        <w:tab/>
      </w:r>
      <w:r>
        <w:fldChar w:fldCharType="begin"/>
      </w:r>
      <w:r>
        <w:instrText xml:space="preserve"> PAGEREF _Toc418758946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6.5.1</w:t>
      </w:r>
      <w:r>
        <w:rPr>
          <w:rFonts w:hint="eastAsia"/>
        </w:rPr>
        <w:t xml:space="preserve"> </w:t>
      </w:r>
      <w:r>
        <w:rPr>
          <w:rFonts w:hAnsi="宋体" w:hint="eastAsia"/>
        </w:rPr>
        <w:t>距离量算</w:t>
      </w:r>
      <w:r>
        <w:tab/>
      </w:r>
      <w:r>
        <w:fldChar w:fldCharType="begin"/>
      </w:r>
      <w:r>
        <w:instrText xml:space="preserve"> PAGEREF _Toc418758947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6.5.2</w:t>
      </w:r>
      <w:r>
        <w:rPr>
          <w:rFonts w:hint="eastAsia"/>
        </w:rPr>
        <w:t xml:space="preserve"> </w:t>
      </w:r>
      <w:r>
        <w:rPr>
          <w:rFonts w:hAnsi="宋体" w:hint="eastAsia"/>
        </w:rPr>
        <w:t>面积量算</w:t>
      </w:r>
      <w:r>
        <w:tab/>
      </w:r>
      <w:r>
        <w:fldChar w:fldCharType="begin"/>
      </w:r>
      <w:r>
        <w:instrText xml:space="preserve"> PAGEREF _Toc418758948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6.5.3</w:t>
      </w:r>
      <w:r>
        <w:rPr>
          <w:rFonts w:hint="eastAsia"/>
        </w:rPr>
        <w:t xml:space="preserve"> </w:t>
      </w:r>
      <w:r>
        <w:rPr>
          <w:rFonts w:hAnsi="宋体" w:hint="eastAsia"/>
        </w:rPr>
        <w:t>管间距离算</w:t>
      </w:r>
      <w:r>
        <w:tab/>
      </w:r>
      <w:r>
        <w:fldChar w:fldCharType="begin"/>
      </w:r>
      <w:r>
        <w:instrText xml:space="preserve"> PAGEREF _Toc418758949 \h </w:instrText>
      </w:r>
      <w:r>
        <w:fldChar w:fldCharType="separate"/>
      </w:r>
      <w:r>
        <w:t>22</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6.6</w:t>
      </w:r>
      <w:r>
        <w:rPr>
          <w:rFonts w:hint="eastAsia"/>
        </w:rPr>
        <w:t xml:space="preserve"> </w:t>
      </w:r>
      <w:r>
        <w:rPr>
          <w:rFonts w:hAnsi="宋体" w:hint="eastAsia"/>
        </w:rPr>
        <w:t>管线标注</w:t>
      </w:r>
      <w:r>
        <w:tab/>
      </w:r>
      <w:r>
        <w:fldChar w:fldCharType="begin"/>
      </w:r>
      <w:r>
        <w:instrText xml:space="preserve"> PAGEREF _Toc418758950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6.6.1</w:t>
      </w:r>
      <w:r>
        <w:rPr>
          <w:rFonts w:hint="eastAsia"/>
        </w:rPr>
        <w:t xml:space="preserve"> </w:t>
      </w:r>
      <w:r>
        <w:rPr>
          <w:rFonts w:hAnsi="宋体" w:hint="eastAsia"/>
        </w:rPr>
        <w:t>基本标注</w:t>
      </w:r>
      <w:r>
        <w:tab/>
      </w:r>
      <w:r>
        <w:fldChar w:fldCharType="begin"/>
      </w:r>
      <w:r>
        <w:instrText xml:space="preserve"> PAGEREF _Toc418758951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6.6.2</w:t>
      </w:r>
      <w:r>
        <w:rPr>
          <w:rFonts w:hint="eastAsia"/>
        </w:rPr>
        <w:t xml:space="preserve"> </w:t>
      </w:r>
      <w:r>
        <w:rPr>
          <w:rFonts w:hAnsi="宋体" w:hint="eastAsia"/>
        </w:rPr>
        <w:t>专项标注</w:t>
      </w:r>
      <w:r>
        <w:tab/>
      </w:r>
      <w:r>
        <w:fldChar w:fldCharType="begin"/>
      </w:r>
      <w:r>
        <w:instrText xml:space="preserve"> PAGEREF _Toc418758952 \h </w:instrText>
      </w:r>
      <w:r>
        <w:fldChar w:fldCharType="separate"/>
      </w:r>
      <w:r>
        <w:t>22</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6.6.3</w:t>
      </w:r>
      <w:r>
        <w:rPr>
          <w:rFonts w:hint="eastAsia"/>
        </w:rPr>
        <w:t xml:space="preserve"> </w:t>
      </w:r>
      <w:r>
        <w:rPr>
          <w:rFonts w:hAnsi="宋体" w:hint="eastAsia"/>
        </w:rPr>
        <w:t>组合标注</w:t>
      </w:r>
      <w:r>
        <w:tab/>
      </w:r>
      <w:r>
        <w:fldChar w:fldCharType="begin"/>
      </w:r>
      <w:r>
        <w:instrText xml:space="preserve"> PAGEREF _Toc418758953 \h </w:instrText>
      </w:r>
      <w:r>
        <w:fldChar w:fldCharType="separate"/>
      </w:r>
      <w:r>
        <w:t>23</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7</w:t>
      </w:r>
      <w:r>
        <w:rPr>
          <w:rFonts w:cstheme="minorBidi"/>
          <w:b w:val="0"/>
          <w:bCs w:val="0"/>
          <w:caps w:val="0"/>
          <w:szCs w:val="22"/>
        </w:rPr>
        <w:tab/>
      </w:r>
      <w:r>
        <w:rPr>
          <w:rFonts w:hAnsi="宋体" w:hint="eastAsia"/>
        </w:rPr>
        <w:t>其他需求分析</w:t>
      </w:r>
      <w:r>
        <w:tab/>
      </w:r>
      <w:r>
        <w:fldChar w:fldCharType="begin"/>
      </w:r>
      <w:r>
        <w:instrText xml:space="preserve"> PAGEREF _Toc418758954 \h </w:instrText>
      </w:r>
      <w:r>
        <w:fldChar w:fldCharType="separate"/>
      </w:r>
      <w:r>
        <w:t>23</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7.1</w:t>
      </w:r>
      <w:r>
        <w:rPr>
          <w:rFonts w:hint="eastAsia"/>
        </w:rPr>
        <w:t xml:space="preserve"> </w:t>
      </w:r>
      <w:r>
        <w:rPr>
          <w:rFonts w:hAnsi="宋体" w:hint="eastAsia"/>
        </w:rPr>
        <w:t>性能需求</w:t>
      </w:r>
      <w:r>
        <w:tab/>
      </w:r>
      <w:r>
        <w:fldChar w:fldCharType="begin"/>
      </w:r>
      <w:r>
        <w:instrText xml:space="preserve"> PAGEREF _Toc418758955 \h </w:instrText>
      </w:r>
      <w:r>
        <w:fldChar w:fldCharType="separate"/>
      </w:r>
      <w:r>
        <w:t>23</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7.2</w:t>
      </w:r>
      <w:r>
        <w:rPr>
          <w:rFonts w:hint="eastAsia"/>
        </w:rPr>
        <w:t xml:space="preserve"> </w:t>
      </w:r>
      <w:r>
        <w:rPr>
          <w:rFonts w:hAnsi="宋体" w:hint="eastAsia"/>
        </w:rPr>
        <w:t>安全需求</w:t>
      </w:r>
      <w:r>
        <w:tab/>
      </w:r>
      <w:r>
        <w:fldChar w:fldCharType="begin"/>
      </w:r>
      <w:r>
        <w:instrText xml:space="preserve"> PAGEREF _Toc418758956 \h </w:instrText>
      </w:r>
      <w:r>
        <w:fldChar w:fldCharType="separate"/>
      </w:r>
      <w:r>
        <w:t>23</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7.2.1</w:t>
      </w:r>
      <w:r>
        <w:rPr>
          <w:rFonts w:hint="eastAsia"/>
        </w:rPr>
        <w:t xml:space="preserve"> </w:t>
      </w:r>
      <w:r>
        <w:rPr>
          <w:rFonts w:hAnsi="宋体" w:hint="eastAsia"/>
        </w:rPr>
        <w:t>数据安全性</w:t>
      </w:r>
      <w:r>
        <w:tab/>
      </w:r>
      <w:r>
        <w:fldChar w:fldCharType="begin"/>
      </w:r>
      <w:r>
        <w:instrText xml:space="preserve"> PAGEREF _Toc418758958 \h </w:instrText>
      </w:r>
      <w:r>
        <w:fldChar w:fldCharType="separate"/>
      </w:r>
      <w:r>
        <w:t>23</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7.2.2</w:t>
      </w:r>
      <w:r>
        <w:rPr>
          <w:rFonts w:hint="eastAsia"/>
        </w:rPr>
        <w:t xml:space="preserve"> </w:t>
      </w:r>
      <w:r>
        <w:rPr>
          <w:rFonts w:hAnsi="宋体" w:hint="eastAsia"/>
        </w:rPr>
        <w:t>系统应用安全性</w:t>
      </w:r>
      <w:r>
        <w:tab/>
      </w:r>
      <w:r>
        <w:fldChar w:fldCharType="begin"/>
      </w:r>
      <w:r>
        <w:instrText xml:space="preserve"> PAGEREF _Toc418758959 \h </w:instrText>
      </w:r>
      <w:r>
        <w:fldChar w:fldCharType="separate"/>
      </w:r>
      <w:r>
        <w:t>24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7.2.3</w:t>
      </w:r>
      <w:r>
        <w:rPr>
          <w:rFonts w:hint="eastAsia"/>
        </w:rPr>
        <w:t xml:space="preserve"> </w:t>
      </w:r>
      <w:r>
        <w:rPr>
          <w:rFonts w:hAnsi="宋体" w:hint="eastAsia"/>
        </w:rPr>
        <w:t>网络安全性</w:t>
      </w:r>
      <w:r>
        <w:tab/>
      </w:r>
      <w:r>
        <w:fldChar w:fldCharType="begin"/>
      </w:r>
      <w:r>
        <w:instrText xml:space="preserve"> PAGEREF _Toc418758960 \h </w:instrText>
      </w:r>
      <w:r>
        <w:fldChar w:fldCharType="separate"/>
      </w:r>
      <w:r>
        <w:t>24</w:t>
      </w:r>
      <w:r>
        <w:fldChar w:fldCharType="end"/>
      </w:r>
    </w:p>
    <w:p>
      <w:pPr>
        <w:pStyle w:val="TOC1"/>
        <w:tabs>
          <w:tab w:val="left" w:pos="960"/>
          <w:tab w:val="right" w:leader="dot" w:pos="8834"/>
        </w:tabs>
        <w:ind w:right="-240" w:firstLine="422"/>
        <w:rPr>
          <w:rFonts w:cstheme="minorBidi"/>
          <w:b w:val="0"/>
          <w:bCs w:val="0"/>
          <w:caps w:val="0"/>
          <w:szCs w:val="22"/>
        </w:rPr>
      </w:pPr>
      <w:r>
        <w:rPr>
          <w:rFonts w:cs="Times New Roman"/>
          <w:bCs w:val="0"/>
          <w:snapToGrid w:val="0"/>
          <w:color w:val="000000"/>
          <w:w w:val="0"/>
          <w:kern w:val="0"/>
        </w:rPr>
        <w:t>8</w:t>
      </w:r>
      <w:r>
        <w:rPr>
          <w:rFonts w:cstheme="minorBidi"/>
          <w:b w:val="0"/>
          <w:bCs w:val="0"/>
          <w:caps w:val="0"/>
          <w:szCs w:val="22"/>
        </w:rPr>
        <w:tab/>
      </w:r>
      <w:r>
        <w:rPr>
          <w:rFonts w:hAnsi="宋体" w:hint="eastAsia"/>
        </w:rPr>
        <w:t>运行环境规定</w:t>
      </w:r>
      <w:r>
        <w:tab/>
      </w:r>
      <w:r>
        <w:fldChar w:fldCharType="begin"/>
      </w:r>
      <w:r>
        <w:instrText xml:space="preserve"> PAGEREF _Toc418758961 \h </w:instrText>
      </w:r>
      <w:r>
        <w:fldChar w:fldCharType="separate"/>
      </w:r>
      <w:r>
        <w:t>24</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8.1</w:t>
      </w:r>
      <w:r>
        <w:rPr>
          <w:rFonts w:hint="eastAsia"/>
        </w:rPr>
        <w:t xml:space="preserve"> </w:t>
      </w:r>
      <w:r>
        <w:rPr>
          <w:rFonts w:hAnsi="宋体" w:hint="eastAsia"/>
        </w:rPr>
        <w:t>硬件环境</w:t>
      </w:r>
      <w:r>
        <w:tab/>
      </w:r>
      <w:r>
        <w:fldChar w:fldCharType="begin"/>
      </w:r>
      <w:r>
        <w:instrText xml:space="preserve"> PAGEREF _Toc418758962 \h </w:instrText>
      </w:r>
      <w:r>
        <w:fldChar w:fldCharType="separate"/>
      </w:r>
      <w:r>
        <w:t>24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8.1.1</w:t>
      </w:r>
      <w:r>
        <w:rPr>
          <w:rFonts w:hint="eastAsia"/>
        </w:rPr>
        <w:t xml:space="preserve"> </w:t>
      </w:r>
      <w:r>
        <w:rPr>
          <w:rFonts w:hAnsi="宋体" w:hint="eastAsia"/>
        </w:rPr>
        <w:t>限制条件</w:t>
      </w:r>
      <w:r>
        <w:tab/>
      </w:r>
      <w:r>
        <w:fldChar w:fldCharType="begin"/>
      </w:r>
      <w:r>
        <w:instrText xml:space="preserve"> PAGEREF _Toc418758963 \h </w:instrText>
      </w:r>
      <w:r>
        <w:fldChar w:fldCharType="separate"/>
      </w:r>
      <w:r>
        <w:t>24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8.1.2</w:t>
      </w:r>
      <w:r>
        <w:rPr>
          <w:rFonts w:hint="eastAsia"/>
        </w:rPr>
        <w:t xml:space="preserve"> </w:t>
      </w:r>
      <w:r>
        <w:rPr>
          <w:rFonts w:hAnsi="宋体" w:hint="eastAsia"/>
        </w:rPr>
        <w:t>硬件现状</w:t>
      </w:r>
      <w:r>
        <w:tab/>
      </w:r>
      <w:r>
        <w:fldChar w:fldCharType="begin"/>
      </w:r>
      <w:r>
        <w:instrText xml:space="preserve"> PAGEREF _Toc418758964 \h </w:instrText>
      </w:r>
      <w:r>
        <w:fldChar w:fldCharType="separate"/>
      </w:r>
      <w:r>
        <w:t>24</w:t>
      </w:r>
      <w:r>
        <w:fldChar w:fldCharType="end"/>
      </w:r>
    </w:p>
    <w:p>
      <w:pPr>
        <w:pStyle w:val="TOC3"/>
        <w:tabs>
          <w:tab w:val="right" w:leader="dot" w:pos="8834"/>
        </w:tabs>
        <w:ind w:right="-240" w:firstLine="420"/>
        <w:rPr>
          <w:rFonts w:cstheme="minorBidi"/>
          <w:iCs w:val="0"/>
          <w:szCs w:val="22"/>
        </w:rPr>
      </w:pPr>
      <w:r>
        <w:rPr>
          <w:rFonts w:cs="Times New Roman"/>
          <w:snapToGrid w:val="0"/>
          <w:color w:val="000000"/>
          <w:w w:val="0"/>
          <w:kern w:val="0"/>
        </w:rPr>
        <w:t>8.1.3</w:t>
      </w:r>
      <w:r>
        <w:rPr>
          <w:rFonts w:hint="eastAsia"/>
        </w:rPr>
        <w:t xml:space="preserve"> </w:t>
      </w:r>
      <w:r>
        <w:rPr>
          <w:rFonts w:hAnsi="宋体" w:hint="eastAsia"/>
        </w:rPr>
        <w:t>网络环境</w:t>
      </w:r>
      <w:r>
        <w:tab/>
      </w:r>
      <w:r>
        <w:fldChar w:fldCharType="begin"/>
      </w:r>
      <w:r>
        <w:instrText xml:space="preserve"> PAGEREF _Toc418758965 \h </w:instrText>
      </w:r>
      <w:r>
        <w:fldChar w:fldCharType="separate"/>
      </w:r>
      <w:r>
        <w:t>24</w:t>
      </w:r>
      <w:r>
        <w:fldChar w:fldCharType="end"/>
      </w:r>
    </w:p>
    <w:p>
      <w:pPr>
        <w:pStyle w:val="TOC2"/>
        <w:tabs>
          <w:tab w:val="right" w:leader="dot" w:pos="8834"/>
        </w:tabs>
        <w:ind w:right="-240" w:firstLine="420"/>
        <w:rPr>
          <w:rFonts w:cstheme="minorBidi"/>
          <w:smallCaps w:val="0"/>
          <w:szCs w:val="22"/>
        </w:rPr>
      </w:pPr>
      <w:r>
        <w:rPr>
          <w:rFonts w:cs="Times New Roman"/>
          <w:snapToGrid w:val="0"/>
          <w:color w:val="000000"/>
          <w:w w:val="0"/>
          <w:kern w:val="0"/>
        </w:rPr>
        <w:t>8.2</w:t>
      </w:r>
      <w:r>
        <w:rPr>
          <w:rFonts w:hint="eastAsia"/>
        </w:rPr>
        <w:t xml:space="preserve"> </w:t>
      </w:r>
      <w:r>
        <w:rPr>
          <w:rFonts w:hAnsi="宋体" w:hint="eastAsia"/>
        </w:rPr>
        <w:t>软件环境</w:t>
      </w:r>
      <w:r>
        <w:tab/>
      </w:r>
      <w:r>
        <w:fldChar w:fldCharType="begin"/>
      </w:r>
      <w:r>
        <w:instrText xml:space="preserve"> PAGEREF _Toc418758966 \h </w:instrText>
      </w:r>
      <w:r>
        <w:fldChar w:fldCharType="separate"/>
      </w:r>
      <w:r>
        <w:t>25</w:t>
      </w:r>
      <w:r>
        <w:fldChar w:fldCharType="end"/>
      </w:r>
    </w:p>
    <w:p>
      <w:pPr>
        <w:spacing w:before="163" w:after="163"/>
        <w:ind w:firstLine="0" w:firstLineChars="0"/>
        <w:rPr>
          <w:caps/>
          <w:sz w:val="21"/>
          <w:szCs w:val="21"/>
          <w:lang w:val="zh-CN"/>
        </w:rPr>
        <w:sectPr>
          <w:headerReference w:type="even" r:id="rId5"/>
          <w:headerReference w:type="default" r:id="rId6"/>
          <w:footerReference w:type="even" r:id="rId7"/>
          <w:footerReference w:type="default" r:id="rId8"/>
          <w:headerReference w:type="first" r:id="rId9"/>
          <w:footerReference w:type="first" r:id="rId10"/>
          <w:pgSz w:w="11906" w:h="16838"/>
          <w:pgMar w:top="1440" w:right="1531" w:bottom="1440" w:left="1531" w:header="567" w:footer="850" w:gutter="0"/>
          <w:pgNumType w:fmt="upperRoman" w:start="1"/>
          <w:cols w:num="1" w:space="425"/>
          <w:docGrid w:type="lines" w:linePitch="326" w:charSpace="0"/>
        </w:sectPr>
      </w:pPr>
      <w:r>
        <w:rPr>
          <w:caps/>
          <w:sz w:val="21"/>
          <w:szCs w:val="21"/>
          <w:lang w:val="zh-CN"/>
        </w:rPr>
        <w:fldChar w:fldCharType="end"/>
      </w:r>
    </w:p>
    <w:p>
      <w:pPr>
        <w:spacing w:beforeLines="0" w:afterLines="0"/>
        <w:ind w:right="-240" w:firstLine="0" w:rightChars="-100" w:firstLineChars="0"/>
        <w:jc w:val="center"/>
        <w:rPr>
          <w:rFonts w:eastAsia="黑体"/>
          <w:b/>
          <w:color w:val="000000" w:themeColor="text1"/>
          <w:sz w:val="32"/>
          <w:szCs w:val="32"/>
        </w:rPr>
      </w:pPr>
      <w:bookmarkStart w:id="1" w:name="_Toc416193016"/>
      <w:bookmarkStart w:id="2" w:name="_Toc415835365"/>
      <w:bookmarkStart w:id="3" w:name="_Toc415835376"/>
      <w:bookmarkStart w:id="4" w:name="_Toc380766553"/>
      <w:r>
        <w:rPr>
          <w:rFonts w:eastAsia="黑体" w:hint="eastAsia"/>
          <w:b/>
          <w:color w:val="000000" w:themeColor="text1"/>
          <w:sz w:val="32"/>
          <w:szCs w:val="32"/>
        </w:rPr>
        <w:t>徐州市三维基础地理信息系统平台研究与建设</w:t>
      </w:r>
    </w:p>
    <w:p>
      <w:pPr>
        <w:spacing w:beforeLines="0" w:afterLines="0"/>
        <w:ind w:right="-240" w:firstLine="0" w:rightChars="-100" w:firstLineChars="0"/>
        <w:jc w:val="center"/>
        <w:rPr>
          <w:rFonts w:eastAsia="黑体"/>
          <w:b/>
          <w:color w:val="000000" w:themeColor="text1"/>
          <w:sz w:val="32"/>
          <w:szCs w:val="32"/>
        </w:rPr>
      </w:pPr>
      <w:r>
        <w:rPr>
          <w:rFonts w:eastAsia="黑体" w:hint="eastAsia"/>
          <w:b/>
          <w:color w:val="000000" w:themeColor="text1"/>
          <w:sz w:val="32"/>
          <w:szCs w:val="32"/>
        </w:rPr>
        <w:t>需求分析报告</w:t>
      </w:r>
    </w:p>
    <w:p>
      <w:pPr>
        <w:pStyle w:val="Heading1"/>
      </w:pPr>
      <w:bookmarkStart w:id="5" w:name="_Toc418758849"/>
      <w:r>
        <w:rPr>
          <w:rFonts w:hint="eastAsia"/>
        </w:rPr>
        <w:t>引言</w:t>
      </w:r>
      <w:bookmarkEnd w:id="1"/>
      <w:bookmarkEnd w:id="2"/>
      <w:bookmarkEnd w:id="5"/>
    </w:p>
    <w:p>
      <w:pPr>
        <w:pStyle w:val="Heading2"/>
      </w:pPr>
      <w:bookmarkStart w:id="6" w:name="_Toc416193017"/>
      <w:bookmarkStart w:id="7" w:name="_Toc415835366"/>
      <w:bookmarkStart w:id="8" w:name="_Toc418758850"/>
      <w:r>
        <w:rPr>
          <w:rFonts w:hint="eastAsia"/>
        </w:rPr>
        <w:t>编写目的</w:t>
      </w:r>
      <w:bookmarkEnd w:id="6"/>
      <w:bookmarkEnd w:id="7"/>
      <w:bookmarkEnd w:id="8"/>
    </w:p>
    <w:p>
      <w:pPr>
        <w:spacing w:before="163" w:after="163"/>
        <w:ind w:firstLine="480"/>
        <w:rPr>
          <w:rFonts w:cs="宋体"/>
          <w:kern w:val="0"/>
          <w:szCs w:val="24"/>
        </w:rPr>
      </w:pPr>
      <w:r>
        <w:rPr>
          <w:rFonts w:cs="宋体" w:hint="eastAsia"/>
          <w:kern w:val="0"/>
          <w:szCs w:val="24"/>
        </w:rPr>
        <w:t>本《需求分析报告》编写的目的是为了阐明“徐州市三维基础地理信息系统平台研究与建设”的实际需求，为项目总体设计及开发提供关于项目需求的总体描述。本研究报告是在对徐州市基础地理信息建设现状充分调研的基础之上，进一步收集业务人员和最终用户意见后，经过分析和综合编写而成的。本报告将作为项目设计的基础，并作为项目验收的依据。</w:t>
      </w:r>
    </w:p>
    <w:p>
      <w:pPr>
        <w:pStyle w:val="Heading2"/>
      </w:pPr>
      <w:bookmarkStart w:id="9" w:name="_Toc418758851"/>
      <w:bookmarkStart w:id="10" w:name="_Toc415835367"/>
      <w:bookmarkStart w:id="11" w:name="_Toc416193018"/>
      <w:r>
        <w:rPr>
          <w:rFonts w:hint="eastAsia"/>
        </w:rPr>
        <w:t>文档读者</w:t>
      </w:r>
      <w:bookmarkEnd w:id="9"/>
      <w:bookmarkEnd w:id="10"/>
      <w:bookmarkEnd w:id="11"/>
    </w:p>
    <w:p>
      <w:pPr>
        <w:spacing w:before="163" w:after="163"/>
        <w:ind w:firstLine="480"/>
        <w:rPr>
          <w:szCs w:val="24"/>
        </w:rPr>
      </w:pPr>
      <w:r>
        <w:rPr>
          <w:rFonts w:hint="eastAsia"/>
          <w:szCs w:val="24"/>
        </w:rPr>
        <w:t>项目设计者：徐州市勘察测绘研究院项目相关设计人员、睿城传奇软件研发相关人员。</w:t>
      </w:r>
    </w:p>
    <w:p>
      <w:pPr>
        <w:pStyle w:val="Heading2"/>
      </w:pPr>
      <w:bookmarkStart w:id="12" w:name="_Toc416193019"/>
      <w:bookmarkStart w:id="13" w:name="_Toc418758852"/>
      <w:bookmarkStart w:id="14" w:name="_Toc415835368"/>
      <w:r>
        <w:rPr>
          <w:rFonts w:hint="eastAsia"/>
        </w:rPr>
        <w:t>定义</w:t>
      </w:r>
      <w:bookmarkEnd w:id="12"/>
      <w:bookmarkEnd w:id="13"/>
      <w:bookmarkEnd w:id="14"/>
    </w:p>
    <w:p>
      <w:pPr>
        <w:pStyle w:val="1"/>
        <w:numPr>
          <w:ilvl w:val="0"/>
          <w:numId w:val="7"/>
        </w:numPr>
      </w:pPr>
      <w:r>
        <w:rPr>
          <w:rFonts w:hint="eastAsia"/>
        </w:rPr>
        <w:t>DEM：</w:t>
      </w:r>
      <w:r>
        <w:t>Digital Elevation Model</w:t>
      </w:r>
      <w:r>
        <w:rPr>
          <w:rFonts w:hint="eastAsia"/>
        </w:rPr>
        <w:t>，数字高程模型；</w:t>
      </w:r>
    </w:p>
    <w:p>
      <w:pPr>
        <w:pStyle w:val="1"/>
        <w:numPr>
          <w:ilvl w:val="0"/>
          <w:numId w:val="7"/>
        </w:numPr>
      </w:pPr>
      <w:r>
        <w:rPr>
          <w:rFonts w:hint="eastAsia"/>
        </w:rPr>
        <w:t>DOM：</w:t>
      </w:r>
      <w:r>
        <w:t>Digital Orthophoto Map</w:t>
      </w:r>
      <w:r>
        <w:rPr>
          <w:rFonts w:hint="eastAsia"/>
        </w:rPr>
        <w:t>，数字正射影像图；</w:t>
      </w:r>
    </w:p>
    <w:p>
      <w:pPr>
        <w:pStyle w:val="1"/>
        <w:numPr>
          <w:ilvl w:val="0"/>
          <w:numId w:val="7"/>
        </w:numPr>
      </w:pPr>
      <w:r>
        <w:rPr>
          <w:rFonts w:hint="eastAsia"/>
        </w:rPr>
        <w:t>TDOM：</w:t>
      </w:r>
      <w:r>
        <w:t>True Digital Ortho Map</w:t>
      </w:r>
      <w:r>
        <w:rPr>
          <w:rFonts w:hint="eastAsia"/>
        </w:rPr>
        <w:t>，</w:t>
      </w:r>
      <w:r>
        <w:t>真正射影像</w:t>
      </w:r>
      <w:r>
        <w:rPr>
          <w:rFonts w:hint="eastAsia"/>
        </w:rPr>
        <w:t>。</w:t>
      </w:r>
    </w:p>
    <w:p>
      <w:pPr>
        <w:pStyle w:val="Heading2"/>
      </w:pPr>
      <w:bookmarkStart w:id="15" w:name="_Toc418758853"/>
      <w:r>
        <w:rPr>
          <w:rFonts w:hint="eastAsia"/>
        </w:rPr>
        <w:t>参照的标准规范</w:t>
      </w:r>
      <w:bookmarkEnd w:id="15"/>
    </w:p>
    <w:p>
      <w:pPr>
        <w:pStyle w:val="1"/>
        <w:numPr>
          <w:ilvl w:val="0"/>
          <w:numId w:val="8"/>
        </w:numPr>
        <w:rPr>
          <w:color w:val="000000" w:themeColor="text1"/>
        </w:rPr>
      </w:pPr>
      <w:bookmarkStart w:id="16" w:name="_Toc415835370"/>
      <w:bookmarkStart w:id="17" w:name="_Toc416193021"/>
      <w:r>
        <w:rPr>
          <w:rFonts w:hint="eastAsia"/>
          <w:color w:val="000000" w:themeColor="text1"/>
        </w:rPr>
        <w:t>《信息技术软件生存周期过程》</w:t>
      </w:r>
      <w:r>
        <w:rPr>
          <w:color w:val="000000" w:themeColor="text1"/>
        </w:rPr>
        <w:t>(GB</w:t>
      </w:r>
      <w:r>
        <w:rPr>
          <w:rFonts w:hint="eastAsia"/>
          <w:color w:val="000000" w:themeColor="text1"/>
        </w:rPr>
        <w:t xml:space="preserve">/T </w:t>
      </w:r>
      <w:r>
        <w:rPr>
          <w:color w:val="000000" w:themeColor="text1"/>
        </w:rPr>
        <w:t>8566-</w:t>
      </w:r>
      <w:r>
        <w:rPr>
          <w:rFonts w:hint="eastAsia"/>
          <w:color w:val="000000" w:themeColor="text1"/>
        </w:rPr>
        <w:t>2007</w:t>
      </w:r>
      <w:r>
        <w:rPr>
          <w:color w:val="000000" w:themeColor="text1"/>
        </w:rPr>
        <w:t>)</w:t>
      </w:r>
      <w:r>
        <w:rPr>
          <w:rFonts w:hint="eastAsia"/>
          <w:color w:val="000000" w:themeColor="text1"/>
        </w:rPr>
        <w:t>；</w:t>
      </w:r>
    </w:p>
    <w:p>
      <w:pPr>
        <w:pStyle w:val="1"/>
        <w:numPr>
          <w:ilvl w:val="0"/>
          <w:numId w:val="8"/>
        </w:numPr>
        <w:rPr>
          <w:color w:val="000000" w:themeColor="text1"/>
        </w:rPr>
      </w:pPr>
      <w:r>
        <w:rPr>
          <w:rFonts w:hint="eastAsia"/>
          <w:color w:val="000000" w:themeColor="text1"/>
        </w:rPr>
        <w:t>《计算机软件文档编制规范》</w:t>
      </w:r>
      <w:r>
        <w:rPr>
          <w:color w:val="000000" w:themeColor="text1"/>
        </w:rPr>
        <w:t>(GB</w:t>
      </w:r>
      <w:r>
        <w:rPr>
          <w:rFonts w:hint="eastAsia"/>
          <w:color w:val="000000" w:themeColor="text1"/>
        </w:rPr>
        <w:t>/T</w:t>
      </w:r>
      <w:r>
        <w:rPr>
          <w:color w:val="000000" w:themeColor="text1"/>
        </w:rPr>
        <w:t xml:space="preserve"> 8567-</w:t>
      </w:r>
      <w:r>
        <w:rPr>
          <w:rFonts w:hint="eastAsia"/>
          <w:color w:val="000000" w:themeColor="text1"/>
        </w:rPr>
        <w:t>2006</w:t>
      </w:r>
      <w:r>
        <w:rPr>
          <w:color w:val="000000" w:themeColor="text1"/>
        </w:rPr>
        <w:t>)</w:t>
      </w:r>
      <w:r>
        <w:rPr>
          <w:rFonts w:hint="eastAsia"/>
          <w:color w:val="000000" w:themeColor="text1"/>
        </w:rPr>
        <w:t>；</w:t>
      </w:r>
    </w:p>
    <w:p>
      <w:pPr>
        <w:pStyle w:val="1"/>
        <w:numPr>
          <w:ilvl w:val="0"/>
          <w:numId w:val="8"/>
        </w:numPr>
        <w:rPr>
          <w:color w:val="000000" w:themeColor="text1"/>
        </w:rPr>
      </w:pPr>
      <w:r>
        <w:rPr>
          <w:rFonts w:hint="eastAsia"/>
          <w:color w:val="000000" w:themeColor="text1"/>
        </w:rPr>
        <w:t>《计算机软件质量保证计划规范》</w:t>
      </w:r>
      <w:r>
        <w:rPr>
          <w:color w:val="000000" w:themeColor="text1"/>
        </w:rPr>
        <w:t>(GB/T 12504)</w:t>
      </w:r>
      <w:r>
        <w:rPr>
          <w:rFonts w:hint="eastAsia"/>
          <w:color w:val="000000" w:themeColor="text1"/>
        </w:rPr>
        <w:t>；</w:t>
      </w:r>
    </w:p>
    <w:p>
      <w:pPr>
        <w:pStyle w:val="1"/>
        <w:numPr>
          <w:ilvl w:val="0"/>
          <w:numId w:val="8"/>
        </w:numPr>
        <w:rPr>
          <w:color w:val="000000" w:themeColor="text1"/>
        </w:rPr>
      </w:pPr>
      <w:r>
        <w:rPr>
          <w:rFonts w:hint="eastAsia"/>
          <w:color w:val="000000" w:themeColor="text1"/>
        </w:rPr>
        <w:t>《中华人民共和国计算机信息系统安全保护条例(国务院令第147号)》；</w:t>
      </w:r>
    </w:p>
    <w:p>
      <w:pPr>
        <w:pStyle w:val="1"/>
        <w:numPr>
          <w:ilvl w:val="0"/>
          <w:numId w:val="8"/>
        </w:numPr>
        <w:rPr>
          <w:color w:val="000000" w:themeColor="text1"/>
        </w:rPr>
      </w:pPr>
      <w:r>
        <w:rPr>
          <w:rFonts w:hint="eastAsia"/>
          <w:color w:val="000000" w:themeColor="text1"/>
        </w:rPr>
        <w:t>《计算机软件工程规范国家标准汇编》 2007版；</w:t>
      </w:r>
    </w:p>
    <w:p>
      <w:pPr>
        <w:pStyle w:val="1"/>
        <w:numPr>
          <w:ilvl w:val="0"/>
          <w:numId w:val="8"/>
        </w:numPr>
        <w:rPr>
          <w:color w:val="000000" w:themeColor="text1"/>
        </w:rPr>
      </w:pPr>
      <w:r>
        <w:rPr>
          <w:color w:val="000000" w:themeColor="text1"/>
        </w:rPr>
        <w:t>CJJ</w:t>
      </w:r>
      <w:r>
        <w:rPr>
          <w:rFonts w:hint="eastAsia"/>
          <w:color w:val="000000" w:themeColor="text1"/>
        </w:rPr>
        <w:t xml:space="preserve"> </w:t>
      </w:r>
      <w:r>
        <w:rPr>
          <w:color w:val="000000" w:themeColor="text1"/>
        </w:rPr>
        <w:t>8-99</w:t>
      </w:r>
      <w:r>
        <w:rPr>
          <w:rFonts w:hint="eastAsia"/>
          <w:color w:val="000000" w:themeColor="text1"/>
        </w:rPr>
        <w:t>《城市测量规范》；</w:t>
      </w:r>
    </w:p>
    <w:p>
      <w:pPr>
        <w:pStyle w:val="1"/>
        <w:numPr>
          <w:ilvl w:val="0"/>
          <w:numId w:val="8"/>
        </w:numPr>
        <w:rPr>
          <w:color w:val="000000" w:themeColor="text1"/>
        </w:rPr>
      </w:pPr>
      <w:r>
        <w:rPr>
          <w:rFonts w:hint="eastAsia"/>
          <w:color w:val="000000" w:themeColor="text1"/>
        </w:rPr>
        <w:t>《国家基础航空摄影产品检查验收和质量评定实施细则》</w:t>
      </w:r>
      <w:r>
        <w:rPr>
          <w:color w:val="000000" w:themeColor="text1"/>
        </w:rPr>
        <w:t>(</w:t>
      </w:r>
      <w:r>
        <w:rPr>
          <w:rFonts w:hint="eastAsia"/>
          <w:color w:val="000000" w:themeColor="text1"/>
        </w:rPr>
        <w:t>试用稿</w:t>
      </w:r>
      <w:r>
        <w:rPr>
          <w:color w:val="000000" w:themeColor="text1"/>
        </w:rPr>
        <w:t xml:space="preserve">) </w:t>
      </w:r>
      <w:r>
        <w:rPr>
          <w:rFonts w:hint="eastAsia"/>
          <w:color w:val="000000" w:themeColor="text1"/>
        </w:rPr>
        <w:t>，国家测绘局；</w:t>
      </w:r>
    </w:p>
    <w:p>
      <w:pPr>
        <w:pStyle w:val="1"/>
        <w:numPr>
          <w:ilvl w:val="0"/>
          <w:numId w:val="8"/>
        </w:numPr>
        <w:rPr>
          <w:color w:val="000000" w:themeColor="text1"/>
        </w:rPr>
      </w:pPr>
      <w:r>
        <w:rPr>
          <w:color w:val="000000" w:themeColor="text1"/>
        </w:rPr>
        <w:t>GB/T 7930-2008</w:t>
      </w:r>
      <w:r>
        <w:rPr>
          <w:rFonts w:hint="eastAsia"/>
          <w:color w:val="000000" w:themeColor="text1"/>
        </w:rPr>
        <w:t>《</w:t>
      </w:r>
      <w:r>
        <w:rPr>
          <w:color w:val="000000" w:themeColor="text1"/>
        </w:rPr>
        <w:t>1</w:t>
      </w:r>
      <w:r>
        <w:rPr>
          <w:rFonts w:hint="eastAsia"/>
          <w:color w:val="000000" w:themeColor="text1"/>
        </w:rPr>
        <w:t>∶</w:t>
      </w:r>
      <w:r>
        <w:rPr>
          <w:color w:val="000000" w:themeColor="text1"/>
        </w:rPr>
        <w:t>500 1</w:t>
      </w:r>
      <w:r>
        <w:rPr>
          <w:rFonts w:hint="eastAsia"/>
          <w:color w:val="000000" w:themeColor="text1"/>
        </w:rPr>
        <w:t>∶</w:t>
      </w:r>
      <w:r>
        <w:rPr>
          <w:color w:val="000000" w:themeColor="text1"/>
        </w:rPr>
        <w:t>1000 1</w:t>
      </w:r>
      <w:r>
        <w:rPr>
          <w:rFonts w:hint="eastAsia"/>
          <w:color w:val="000000" w:themeColor="text1"/>
        </w:rPr>
        <w:t>∶</w:t>
      </w:r>
      <w:r>
        <w:rPr>
          <w:color w:val="000000" w:themeColor="text1"/>
        </w:rPr>
        <w:t>2000</w:t>
      </w:r>
      <w:r>
        <w:rPr>
          <w:rFonts w:hint="eastAsia"/>
          <w:color w:val="000000" w:themeColor="text1"/>
        </w:rPr>
        <w:t>地形图航空摄影测量内业规范》；</w:t>
      </w:r>
    </w:p>
    <w:p>
      <w:pPr>
        <w:pStyle w:val="1"/>
        <w:numPr>
          <w:ilvl w:val="0"/>
          <w:numId w:val="8"/>
        </w:numPr>
        <w:rPr>
          <w:color w:val="000000" w:themeColor="text1"/>
        </w:rPr>
      </w:pPr>
      <w:r>
        <w:rPr>
          <w:color w:val="000000" w:themeColor="text1"/>
        </w:rPr>
        <w:t>GB/T 7931-2008</w:t>
      </w:r>
      <w:r>
        <w:rPr>
          <w:rFonts w:hint="eastAsia"/>
          <w:color w:val="000000" w:themeColor="text1"/>
        </w:rPr>
        <w:t>《</w:t>
      </w:r>
      <w:r>
        <w:rPr>
          <w:color w:val="000000" w:themeColor="text1"/>
        </w:rPr>
        <w:t>1</w:t>
      </w:r>
      <w:r>
        <w:rPr>
          <w:rFonts w:hint="eastAsia"/>
          <w:color w:val="000000" w:themeColor="text1"/>
        </w:rPr>
        <w:t>∶</w:t>
      </w:r>
      <w:r>
        <w:rPr>
          <w:color w:val="000000" w:themeColor="text1"/>
        </w:rPr>
        <w:t>500 1</w:t>
      </w:r>
      <w:r>
        <w:rPr>
          <w:rFonts w:hint="eastAsia"/>
          <w:color w:val="000000" w:themeColor="text1"/>
        </w:rPr>
        <w:t>∶</w:t>
      </w:r>
      <w:r>
        <w:rPr>
          <w:color w:val="000000" w:themeColor="text1"/>
        </w:rPr>
        <w:t>1000 1</w:t>
      </w:r>
      <w:r>
        <w:rPr>
          <w:rFonts w:hint="eastAsia"/>
          <w:color w:val="000000" w:themeColor="text1"/>
        </w:rPr>
        <w:t>∶</w:t>
      </w:r>
      <w:r>
        <w:rPr>
          <w:color w:val="000000" w:themeColor="text1"/>
        </w:rPr>
        <w:t>2000</w:t>
      </w:r>
      <w:r>
        <w:rPr>
          <w:rFonts w:hint="eastAsia"/>
          <w:color w:val="000000" w:themeColor="text1"/>
        </w:rPr>
        <w:t>地形图航空摄影测量外业规范》；</w:t>
      </w:r>
    </w:p>
    <w:p>
      <w:pPr>
        <w:pStyle w:val="1"/>
        <w:numPr>
          <w:ilvl w:val="0"/>
          <w:numId w:val="8"/>
        </w:numPr>
        <w:rPr>
          <w:color w:val="000000" w:themeColor="text1"/>
        </w:rPr>
      </w:pPr>
      <w:r>
        <w:rPr>
          <w:color w:val="000000" w:themeColor="text1"/>
        </w:rPr>
        <w:t>GB/T 15967-2008</w:t>
      </w:r>
      <w:r>
        <w:rPr>
          <w:rFonts w:hint="eastAsia"/>
          <w:color w:val="000000" w:themeColor="text1"/>
        </w:rPr>
        <w:t>《</w:t>
      </w:r>
      <w:r>
        <w:rPr>
          <w:color w:val="000000" w:themeColor="text1"/>
        </w:rPr>
        <w:t>1:500 1:1000 1:2000</w:t>
      </w:r>
      <w:r>
        <w:rPr>
          <w:rFonts w:hint="eastAsia"/>
          <w:color w:val="000000" w:themeColor="text1"/>
        </w:rPr>
        <w:t>地形图航空摄影测量数字化测图规范》；</w:t>
      </w:r>
    </w:p>
    <w:p>
      <w:pPr>
        <w:pStyle w:val="1"/>
        <w:numPr>
          <w:ilvl w:val="0"/>
          <w:numId w:val="8"/>
        </w:numPr>
        <w:rPr>
          <w:color w:val="000000" w:themeColor="text1"/>
        </w:rPr>
      </w:pPr>
      <w:r>
        <w:rPr>
          <w:color w:val="000000" w:themeColor="text1"/>
        </w:rPr>
        <w:t>GB/T 17610-2008</w:t>
      </w:r>
      <w:r>
        <w:rPr>
          <w:rFonts w:hint="eastAsia"/>
          <w:color w:val="000000" w:themeColor="text1"/>
        </w:rPr>
        <w:t>《</w:t>
      </w:r>
      <w:r>
        <w:rPr>
          <w:color w:val="000000" w:themeColor="text1"/>
        </w:rPr>
        <w:t>1</w:t>
      </w:r>
      <w:r>
        <w:rPr>
          <w:rFonts w:hint="eastAsia"/>
          <w:color w:val="000000" w:themeColor="text1"/>
        </w:rPr>
        <w:t>∶</w:t>
      </w:r>
      <w:r>
        <w:rPr>
          <w:color w:val="000000" w:themeColor="text1"/>
        </w:rPr>
        <w:t>500  1</w:t>
      </w:r>
      <w:r>
        <w:rPr>
          <w:rFonts w:hint="eastAsia"/>
          <w:color w:val="000000" w:themeColor="text1"/>
        </w:rPr>
        <w:t>∶</w:t>
      </w:r>
      <w:r>
        <w:rPr>
          <w:color w:val="000000" w:themeColor="text1"/>
        </w:rPr>
        <w:t>1000  1</w:t>
      </w:r>
      <w:r>
        <w:rPr>
          <w:rFonts w:hint="eastAsia"/>
          <w:color w:val="000000" w:themeColor="text1"/>
        </w:rPr>
        <w:t>∶</w:t>
      </w:r>
      <w:r>
        <w:rPr>
          <w:color w:val="000000" w:themeColor="text1"/>
        </w:rPr>
        <w:t>2000</w:t>
      </w:r>
      <w:r>
        <w:rPr>
          <w:rFonts w:hint="eastAsia"/>
          <w:color w:val="000000" w:themeColor="text1"/>
        </w:rPr>
        <w:t>地形图数字化规范》；</w:t>
      </w:r>
    </w:p>
    <w:p>
      <w:pPr>
        <w:pStyle w:val="1"/>
        <w:numPr>
          <w:ilvl w:val="0"/>
          <w:numId w:val="8"/>
        </w:numPr>
      </w:pPr>
      <w:r>
        <w:t>(GB/T 14912-2005</w:t>
      </w:r>
      <w:r>
        <w:rPr>
          <w:rFonts w:hint="eastAsia"/>
        </w:rPr>
        <w:t>《</w:t>
      </w:r>
      <w:r>
        <w:t>1</w:t>
      </w:r>
      <w:r>
        <w:rPr>
          <w:rFonts w:hint="eastAsia"/>
        </w:rPr>
        <w:t>∶</w:t>
      </w:r>
      <w:r>
        <w:t>500  1</w:t>
      </w:r>
      <w:r>
        <w:rPr>
          <w:rFonts w:hint="eastAsia"/>
        </w:rPr>
        <w:t>∶</w:t>
      </w:r>
      <w:r>
        <w:t>1000  1</w:t>
      </w:r>
      <w:r>
        <w:rPr>
          <w:rFonts w:hint="eastAsia"/>
        </w:rPr>
        <w:t>∶</w:t>
      </w:r>
      <w:r>
        <w:t>2000</w:t>
      </w:r>
      <w:r>
        <w:rPr>
          <w:rFonts w:hint="eastAsia"/>
        </w:rPr>
        <w:t>外业数字测图技术规范》；</w:t>
      </w:r>
    </w:p>
    <w:p>
      <w:pPr>
        <w:pStyle w:val="1"/>
        <w:numPr>
          <w:ilvl w:val="0"/>
          <w:numId w:val="8"/>
        </w:numPr>
      </w:pPr>
      <w:r>
        <w:t xml:space="preserve">CJJ100-2004 </w:t>
      </w:r>
      <w:r>
        <w:rPr>
          <w:rFonts w:hint="eastAsia"/>
        </w:rPr>
        <w:t>《城市基础地理信息系统技术规范》；</w:t>
      </w:r>
    </w:p>
    <w:p>
      <w:pPr>
        <w:pStyle w:val="1"/>
        <w:numPr>
          <w:ilvl w:val="0"/>
          <w:numId w:val="8"/>
        </w:numPr>
      </w:pPr>
      <w:r>
        <w:t>GB/T  20257.1-2007</w:t>
      </w:r>
      <w:r>
        <w:rPr>
          <w:rFonts w:hint="eastAsia"/>
        </w:rPr>
        <w:t>《国家基础比例尺地图图式第</w:t>
      </w:r>
      <w:r>
        <w:t>1</w:t>
      </w:r>
      <w:r>
        <w:rPr>
          <w:rFonts w:hint="eastAsia"/>
        </w:rPr>
        <w:t>部分：</w:t>
      </w:r>
      <w:r>
        <w:t>1</w:t>
      </w:r>
      <w:r>
        <w:rPr>
          <w:rFonts w:hint="eastAsia"/>
        </w:rPr>
        <w:t>∶</w:t>
      </w:r>
      <w:r>
        <w:t>500  1</w:t>
      </w:r>
      <w:r>
        <w:rPr>
          <w:rFonts w:hint="eastAsia"/>
        </w:rPr>
        <w:t>∶</w:t>
      </w:r>
      <w:r>
        <w:t>1000  1</w:t>
      </w:r>
      <w:r>
        <w:rPr>
          <w:rFonts w:hint="eastAsia"/>
        </w:rPr>
        <w:t>∶</w:t>
      </w:r>
      <w:r>
        <w:t>2000</w:t>
      </w:r>
      <w:r>
        <w:rPr>
          <w:rFonts w:hint="eastAsia"/>
        </w:rPr>
        <w:t>地形图图式》；</w:t>
      </w:r>
    </w:p>
    <w:p>
      <w:pPr>
        <w:pStyle w:val="1"/>
        <w:numPr>
          <w:ilvl w:val="0"/>
          <w:numId w:val="8"/>
        </w:numPr>
      </w:pPr>
      <w:r>
        <w:t>GB/T 18316-2008</w:t>
      </w:r>
      <w:r>
        <w:rPr>
          <w:rFonts w:hint="eastAsia"/>
        </w:rPr>
        <w:t>《数字测绘成果质量检查与验收》；</w:t>
      </w:r>
    </w:p>
    <w:p>
      <w:pPr>
        <w:pStyle w:val="1"/>
        <w:numPr>
          <w:ilvl w:val="0"/>
          <w:numId w:val="8"/>
        </w:numPr>
      </w:pPr>
      <w:r>
        <w:t>GB/T 17941</w:t>
      </w:r>
      <w:r>
        <w:rPr>
          <w:rFonts w:hint="eastAsia"/>
        </w:rPr>
        <w:t>《数字测绘产品质量要求</w:t>
      </w:r>
      <w:r>
        <w:t>——</w:t>
      </w:r>
      <w:r>
        <w:rPr>
          <w:rFonts w:hint="eastAsia"/>
        </w:rPr>
        <w:t>第</w:t>
      </w:r>
      <w:r>
        <w:t>1</w:t>
      </w:r>
      <w:r>
        <w:rPr>
          <w:rFonts w:hint="eastAsia"/>
        </w:rPr>
        <w:t>部分：数字线划地形图、数字高程模型质量要求》；</w:t>
      </w:r>
    </w:p>
    <w:p>
      <w:pPr>
        <w:pStyle w:val="1"/>
        <w:numPr>
          <w:ilvl w:val="0"/>
          <w:numId w:val="8"/>
        </w:numPr>
      </w:pPr>
      <w:r>
        <w:t>CH/T1007-2001</w:t>
      </w:r>
      <w:r>
        <w:rPr>
          <w:rFonts w:hint="eastAsia"/>
        </w:rPr>
        <w:t>《基础地理信息数字产品数据》；</w:t>
      </w:r>
    </w:p>
    <w:p>
      <w:pPr>
        <w:pStyle w:val="1"/>
        <w:numPr>
          <w:ilvl w:val="0"/>
          <w:numId w:val="8"/>
        </w:numPr>
      </w:pPr>
      <w:r>
        <w:t xml:space="preserve">CJJ100-2004 </w:t>
      </w:r>
      <w:r>
        <w:rPr>
          <w:rFonts w:hint="eastAsia"/>
        </w:rPr>
        <w:t>《城市基础地理信息系统技术规范》；</w:t>
      </w:r>
    </w:p>
    <w:p>
      <w:pPr>
        <w:pStyle w:val="1"/>
        <w:numPr>
          <w:ilvl w:val="0"/>
          <w:numId w:val="8"/>
        </w:numPr>
      </w:pPr>
      <w:r>
        <w:t>GB/T 2260</w:t>
      </w:r>
      <w:r>
        <w:rPr>
          <w:rFonts w:hint="eastAsia"/>
        </w:rPr>
        <w:t>《中华人民共和国行政区划代码》；</w:t>
      </w:r>
    </w:p>
    <w:p>
      <w:pPr>
        <w:pStyle w:val="1"/>
        <w:numPr>
          <w:ilvl w:val="0"/>
          <w:numId w:val="8"/>
        </w:numPr>
      </w:pPr>
      <w:r>
        <w:t>CJJ 61-2003</w:t>
      </w:r>
      <w:r>
        <w:rPr>
          <w:rFonts w:hint="eastAsia"/>
        </w:rPr>
        <w:t>《城市地下管线探测技术规程》；</w:t>
      </w:r>
    </w:p>
    <w:p>
      <w:pPr>
        <w:pStyle w:val="1"/>
        <w:numPr>
          <w:ilvl w:val="0"/>
          <w:numId w:val="8"/>
        </w:numPr>
      </w:pPr>
      <w:r>
        <w:rPr>
          <w:rFonts w:hint="eastAsia"/>
        </w:rPr>
        <w:t>《徐州市地下管线普查技术规程》</w:t>
      </w:r>
      <w:r>
        <w:t>2007</w:t>
      </w:r>
      <w:r>
        <w:rPr>
          <w:rFonts w:hint="eastAsia"/>
        </w:rPr>
        <w:t>；</w:t>
      </w:r>
    </w:p>
    <w:p>
      <w:pPr>
        <w:pStyle w:val="Heading1"/>
      </w:pPr>
      <w:bookmarkStart w:id="18" w:name="_Toc418758854"/>
      <w:r>
        <w:rPr>
          <w:rFonts w:hint="eastAsia"/>
        </w:rPr>
        <w:t>项目概述</w:t>
      </w:r>
      <w:bookmarkEnd w:id="16"/>
      <w:bookmarkEnd w:id="17"/>
      <w:bookmarkEnd w:id="18"/>
    </w:p>
    <w:p>
      <w:pPr>
        <w:pStyle w:val="Heading2"/>
      </w:pPr>
      <w:bookmarkStart w:id="19" w:name="_Toc415835371"/>
      <w:bookmarkStart w:id="20" w:name="_Toc418758855"/>
      <w:bookmarkStart w:id="21" w:name="_Toc416193022"/>
      <w:r>
        <w:rPr>
          <w:rFonts w:hint="eastAsia"/>
        </w:rPr>
        <w:t>项目背景</w:t>
      </w:r>
      <w:bookmarkEnd w:id="19"/>
      <w:bookmarkEnd w:id="20"/>
      <w:bookmarkEnd w:id="21"/>
    </w:p>
    <w:p>
      <w:pPr>
        <w:spacing w:before="163" w:after="163"/>
        <w:ind w:firstLine="480"/>
        <w:rPr>
          <w:szCs w:val="21"/>
        </w:rPr>
      </w:pPr>
      <w:r>
        <w:rPr>
          <w:rFonts w:hint="eastAsia"/>
          <w:szCs w:val="21"/>
        </w:rPr>
        <w:t>徐州</w:t>
      </w:r>
      <w:r>
        <w:rPr>
          <w:szCs w:val="21"/>
        </w:rPr>
        <w:t>市，简称徐，古称“</w:t>
      </w:r>
      <w:r>
        <w:fldChar w:fldCharType="begin"/>
      </w:r>
      <w:r>
        <w:instrText xml:space="preserve"> HYPERLINK "http://baike.baidu.com/view/22969.htm" \t "_blank" </w:instrText>
      </w:r>
      <w:r>
        <w:fldChar w:fldCharType="separate"/>
      </w:r>
      <w:r>
        <w:rPr>
          <w:szCs w:val="21"/>
        </w:rPr>
        <w:t>彭城</w:t>
      </w:r>
      <w:r>
        <w:rPr>
          <w:szCs w:val="21"/>
        </w:rPr>
        <w:fldChar w:fldCharType="end"/>
      </w:r>
      <w:r>
        <w:rPr>
          <w:szCs w:val="21"/>
        </w:rPr>
        <w:t>”，别名“硅都”、“</w:t>
      </w:r>
      <w:r>
        <w:fldChar w:fldCharType="begin"/>
      </w:r>
      <w:r>
        <w:instrText xml:space="preserve"> HYPERLINK "http://baike.baidu.com/view/4385313.htm" \t "_blank" </w:instrText>
      </w:r>
      <w:r>
        <w:fldChar w:fldCharType="separate"/>
      </w:r>
      <w:r>
        <w:rPr>
          <w:szCs w:val="21"/>
        </w:rPr>
        <w:t>天府之州</w:t>
      </w:r>
      <w:r>
        <w:rPr>
          <w:szCs w:val="21"/>
        </w:rPr>
        <w:fldChar w:fldCharType="end"/>
      </w:r>
      <w:r>
        <w:rPr>
          <w:szCs w:val="21"/>
        </w:rPr>
        <w:t>”。是</w:t>
      </w:r>
      <w:r>
        <w:fldChar w:fldCharType="begin"/>
      </w:r>
      <w:r>
        <w:instrText xml:space="preserve"> HYPERLINK "http://baike.baidu.com/view/4141.htm" \t "_blank" </w:instrText>
      </w:r>
      <w:r>
        <w:fldChar w:fldCharType="separate"/>
      </w:r>
      <w:r>
        <w:rPr>
          <w:szCs w:val="21"/>
        </w:rPr>
        <w:t>江苏</w:t>
      </w:r>
      <w:r>
        <w:rPr>
          <w:szCs w:val="21"/>
        </w:rPr>
        <w:fldChar w:fldCharType="end"/>
      </w:r>
      <w:r>
        <w:rPr>
          <w:szCs w:val="21"/>
        </w:rPr>
        <w:t>省第二大城市</w:t>
      </w:r>
      <w:r>
        <w:rPr>
          <w:rFonts w:hint="eastAsia"/>
          <w:szCs w:val="21"/>
        </w:rPr>
        <w:t>，</w:t>
      </w:r>
      <w:r>
        <w:rPr>
          <w:szCs w:val="21"/>
        </w:rPr>
        <w:t>位于淮海地区中部，东经116°22′～118°40′、北纬33°43′～ 34°58′之间。东西长约210公里，南北宽约140公里，总面积11258平方公里</w:t>
      </w:r>
      <w:r>
        <w:rPr>
          <w:rFonts w:hint="eastAsia"/>
          <w:szCs w:val="21"/>
        </w:rPr>
        <w:t>，</w:t>
      </w:r>
      <w:r>
        <w:rPr>
          <w:szCs w:val="21"/>
        </w:rPr>
        <w:t>中国历史文化名城、中国优秀旅游城市、国家环保模范城市、国家园林城市，</w:t>
      </w:r>
      <w:r>
        <w:rPr>
          <w:rFonts w:hint="eastAsia"/>
          <w:szCs w:val="21"/>
        </w:rPr>
        <w:t>拥有众多殊荣</w:t>
      </w:r>
      <w:r>
        <w:rPr>
          <w:szCs w:val="21"/>
        </w:rPr>
        <w:t>。是中华人民共和国的</w:t>
      </w:r>
      <w:r>
        <w:fldChar w:fldCharType="begin"/>
      </w:r>
      <w:r>
        <w:instrText xml:space="preserve"> HYPERLINK "http://baike.baidu.com/view/132654.htm" \t "_blank" </w:instrText>
      </w:r>
      <w:r>
        <w:fldChar w:fldCharType="separate"/>
      </w:r>
      <w:r>
        <w:rPr>
          <w:szCs w:val="21"/>
        </w:rPr>
        <w:t>特大城市</w:t>
      </w:r>
      <w:r>
        <w:rPr>
          <w:szCs w:val="21"/>
        </w:rPr>
        <w:fldChar w:fldCharType="end"/>
      </w:r>
      <w:r>
        <w:rPr>
          <w:szCs w:val="21"/>
        </w:rPr>
        <w:t>，是</w:t>
      </w:r>
      <w:r>
        <w:fldChar w:fldCharType="begin"/>
      </w:r>
      <w:r>
        <w:instrText xml:space="preserve"> HYPERLINK "http://baike.baidu.com/view/17491.htm" \t "_blank" </w:instrText>
      </w:r>
      <w:r>
        <w:fldChar w:fldCharType="separate"/>
      </w:r>
      <w:r>
        <w:rPr>
          <w:szCs w:val="21"/>
        </w:rPr>
        <w:t>国务院</w:t>
      </w:r>
      <w:r>
        <w:rPr>
          <w:szCs w:val="21"/>
        </w:rPr>
        <w:fldChar w:fldCharType="end"/>
      </w:r>
      <w:r>
        <w:rPr>
          <w:szCs w:val="21"/>
        </w:rPr>
        <w:t>确定的拥有地方立法权的</w:t>
      </w:r>
      <w:r>
        <w:fldChar w:fldCharType="begin"/>
      </w:r>
      <w:r>
        <w:instrText xml:space="preserve"> HYPERLINK "http://baike.baidu.com/view/680793.htm" \t "_blank" </w:instrText>
      </w:r>
      <w:r>
        <w:fldChar w:fldCharType="separate"/>
      </w:r>
      <w:r>
        <w:rPr>
          <w:szCs w:val="21"/>
        </w:rPr>
        <w:t>较大的市</w:t>
      </w:r>
      <w:r>
        <w:rPr>
          <w:szCs w:val="21"/>
        </w:rPr>
        <w:fldChar w:fldCharType="end"/>
      </w:r>
      <w:r>
        <w:rPr>
          <w:szCs w:val="21"/>
        </w:rPr>
        <w:t>，是江苏省重点规划建设的三大都市圈（</w:t>
      </w:r>
      <w:r>
        <w:fldChar w:fldCharType="begin"/>
      </w:r>
      <w:r>
        <w:instrText xml:space="preserve"> HYPERLINK "http://baike.baidu.com/view/149385.htm" \t "_blank" </w:instrText>
      </w:r>
      <w:r>
        <w:fldChar w:fldCharType="separate"/>
      </w:r>
      <w:r>
        <w:rPr>
          <w:szCs w:val="21"/>
        </w:rPr>
        <w:t>徐州都市圈</w:t>
      </w:r>
      <w:r>
        <w:rPr>
          <w:szCs w:val="21"/>
        </w:rPr>
        <w:fldChar w:fldCharType="end"/>
      </w:r>
      <w:r>
        <w:rPr>
          <w:szCs w:val="21"/>
        </w:rPr>
        <w:t>）核心城市，也是</w:t>
      </w:r>
      <w:r>
        <w:fldChar w:fldCharType="begin"/>
      </w:r>
      <w:r>
        <w:instrText xml:space="preserve"> HYPERLINK "http://baike.baidu.com/view/136836.htm" \t "_blank" </w:instrText>
      </w:r>
      <w:r>
        <w:fldChar w:fldCharType="separate"/>
      </w:r>
      <w:r>
        <w:rPr>
          <w:szCs w:val="21"/>
        </w:rPr>
        <w:t>新亚欧大陆桥</w:t>
      </w:r>
      <w:r>
        <w:rPr>
          <w:szCs w:val="21"/>
        </w:rPr>
        <w:fldChar w:fldCharType="end"/>
      </w:r>
      <w:r>
        <w:rPr>
          <w:szCs w:val="21"/>
        </w:rPr>
        <w:t>中国段五大中心城市之一。国家重要交通枢纽城市、新能源基地，有“</w:t>
      </w:r>
      <w:r>
        <w:fldChar w:fldCharType="begin"/>
      </w:r>
      <w:r>
        <w:instrText xml:space="preserve"> HYPERLINK "http://baike.baidu.com/view/4317050.htm" \t "_blank" </w:instrText>
      </w:r>
      <w:r>
        <w:fldChar w:fldCharType="separate"/>
      </w:r>
      <w:r>
        <w:rPr>
          <w:szCs w:val="21"/>
        </w:rPr>
        <w:t>中国工程机械之都</w:t>
      </w:r>
      <w:r>
        <w:rPr>
          <w:szCs w:val="21"/>
        </w:rPr>
        <w:fldChar w:fldCharType="end"/>
      </w:r>
      <w:r>
        <w:rPr>
          <w:szCs w:val="21"/>
        </w:rPr>
        <w:t>”和“世界</w:t>
      </w:r>
      <w:r>
        <w:fldChar w:fldCharType="begin"/>
      </w:r>
      <w:r>
        <w:instrText xml:space="preserve"> HYPERLINK "http://baike.baidu.com/view/8739580.htm" \t "_blank" </w:instrText>
      </w:r>
      <w:r>
        <w:fldChar w:fldCharType="separate"/>
      </w:r>
      <w:r>
        <w:rPr>
          <w:szCs w:val="21"/>
        </w:rPr>
        <w:t>硅都</w:t>
      </w:r>
      <w:r>
        <w:rPr>
          <w:szCs w:val="21"/>
        </w:rPr>
        <w:fldChar w:fldCharType="end"/>
      </w:r>
      <w:r>
        <w:rPr>
          <w:szCs w:val="21"/>
        </w:rPr>
        <w:t>”的美誉。历史上为华夏九州之一，自古便是北国锁钥、南国门户、兵家必争之地和商贾云集中心。徐州历史悠久，有超过六千年的文明史和四千年的建城史，是著名的千年帝都，有“九朝</w:t>
      </w:r>
      <w:r>
        <w:fldChar w:fldCharType="begin"/>
      </w:r>
      <w:r>
        <w:instrText xml:space="preserve"> HYPERLINK "http://baike.baidu.com/view/267188.htm" \t "_blank" </w:instrText>
      </w:r>
      <w:r>
        <w:fldChar w:fldCharType="separate"/>
      </w:r>
      <w:r>
        <w:rPr>
          <w:szCs w:val="21"/>
        </w:rPr>
        <w:t>帝王</w:t>
      </w:r>
      <w:r>
        <w:rPr>
          <w:szCs w:val="21"/>
        </w:rPr>
        <w:fldChar w:fldCharType="end"/>
      </w:r>
      <w:r>
        <w:rPr>
          <w:szCs w:val="21"/>
        </w:rPr>
        <w:t>徐州籍”之说。徐州是</w:t>
      </w:r>
      <w:r>
        <w:fldChar w:fldCharType="begin"/>
      </w:r>
      <w:r>
        <w:instrText xml:space="preserve"> HYPERLINK "http://baike.baidu.com/view/74710.htm" \t "_blank" </w:instrText>
      </w:r>
      <w:r>
        <w:fldChar w:fldCharType="separate"/>
      </w:r>
      <w:r>
        <w:rPr>
          <w:szCs w:val="21"/>
        </w:rPr>
        <w:t>两汉文化</w:t>
      </w:r>
      <w:r>
        <w:rPr>
          <w:szCs w:val="21"/>
        </w:rPr>
        <w:fldChar w:fldCharType="end"/>
      </w:r>
      <w:r>
        <w:rPr>
          <w:szCs w:val="21"/>
        </w:rPr>
        <w:t>的发源地，也是中国</w:t>
      </w:r>
      <w:r>
        <w:fldChar w:fldCharType="begin"/>
      </w:r>
      <w:r>
        <w:instrText xml:space="preserve"> HYPERLINK "http://baike.baidu.com/view/4696.htm" \t "_blank" </w:instrText>
      </w:r>
      <w:r>
        <w:fldChar w:fldCharType="separate"/>
      </w:r>
      <w:r>
        <w:rPr>
          <w:szCs w:val="21"/>
        </w:rPr>
        <w:t>佛教</w:t>
      </w:r>
      <w:r>
        <w:rPr>
          <w:szCs w:val="21"/>
        </w:rPr>
        <w:fldChar w:fldCharType="end"/>
      </w:r>
      <w:r>
        <w:rPr>
          <w:szCs w:val="21"/>
        </w:rPr>
        <w:t>的发源地，有“</w:t>
      </w:r>
      <w:r>
        <w:fldChar w:fldCharType="begin"/>
      </w:r>
      <w:r>
        <w:instrText xml:space="preserve"> HYPERLINK "http://baike.baidu.com/view/18236.htm" \t "_blank" </w:instrText>
      </w:r>
      <w:r>
        <w:fldChar w:fldCharType="separate"/>
      </w:r>
      <w:r>
        <w:rPr>
          <w:szCs w:val="21"/>
        </w:rPr>
        <w:t>彭祖</w:t>
      </w:r>
      <w:r>
        <w:rPr>
          <w:szCs w:val="21"/>
        </w:rPr>
        <w:fldChar w:fldCharType="end"/>
      </w:r>
      <w:r>
        <w:rPr>
          <w:szCs w:val="21"/>
        </w:rPr>
        <w:t>故国、</w:t>
      </w:r>
      <w:r>
        <w:fldChar w:fldCharType="begin"/>
      </w:r>
      <w:r>
        <w:instrText xml:space="preserve"> HYPERLINK "http://baike.baidu.com/view/2652.htm" \t "_blank" </w:instrText>
      </w:r>
      <w:r>
        <w:fldChar w:fldCharType="separate"/>
      </w:r>
      <w:r>
        <w:rPr>
          <w:szCs w:val="21"/>
        </w:rPr>
        <w:t>刘邦</w:t>
      </w:r>
      <w:r>
        <w:rPr>
          <w:szCs w:val="21"/>
        </w:rPr>
        <w:fldChar w:fldCharType="end"/>
      </w:r>
      <w:r>
        <w:rPr>
          <w:szCs w:val="21"/>
        </w:rPr>
        <w:t>故里、</w:t>
      </w:r>
      <w:r>
        <w:fldChar w:fldCharType="begin"/>
      </w:r>
      <w:r>
        <w:instrText xml:space="preserve"> HYPERLINK "http://baike.baidu.com/view/2283.htm" \t "_blank" </w:instrText>
      </w:r>
      <w:r>
        <w:fldChar w:fldCharType="separate"/>
      </w:r>
      <w:r>
        <w:rPr>
          <w:szCs w:val="21"/>
        </w:rPr>
        <w:t>项羽</w:t>
      </w:r>
      <w:r>
        <w:rPr>
          <w:szCs w:val="21"/>
        </w:rPr>
        <w:fldChar w:fldCharType="end"/>
      </w:r>
      <w:r>
        <w:rPr>
          <w:szCs w:val="21"/>
        </w:rPr>
        <w:t>故都”之称。</w:t>
      </w:r>
    </w:p>
    <w:p>
      <w:pPr>
        <w:spacing w:before="163" w:after="163"/>
        <w:ind w:firstLine="480"/>
        <w:rPr>
          <w:szCs w:val="21"/>
        </w:rPr>
      </w:pPr>
      <w:r>
        <w:rPr>
          <w:rFonts w:hint="eastAsia"/>
          <w:szCs w:val="21"/>
        </w:rPr>
        <w:t>随着徐州市城市建设的快速发展，传统的城市规划、管理手段已经不能满足设计者和决策者的需要，怎么从整体到局部去把握城市的规划设计与建设，对振兴徐州这样一个老的工业基地来说至关重要。</w:t>
      </w:r>
    </w:p>
    <w:p>
      <w:pPr>
        <w:spacing w:before="163" w:after="163"/>
        <w:ind w:firstLine="480"/>
        <w:rPr>
          <w:rFonts w:cs="宋体"/>
          <w:kern w:val="0"/>
          <w:szCs w:val="24"/>
        </w:rPr>
      </w:pPr>
      <w:r>
        <w:rPr>
          <w:rFonts w:cs="宋体" w:hint="eastAsia"/>
          <w:kern w:val="0"/>
          <w:szCs w:val="24"/>
        </w:rPr>
        <w:t>当前，徐州市各级政府、各职能部门的主要工作内容之一就是推动城市信息化的发展。</w:t>
      </w:r>
      <w:r>
        <w:rPr>
          <w:rFonts w:cs="宋体"/>
          <w:kern w:val="0"/>
          <w:szCs w:val="24"/>
        </w:rPr>
        <w:t>三维</w:t>
      </w:r>
      <w:r>
        <w:rPr>
          <w:rFonts w:cs="宋体" w:hint="eastAsia"/>
          <w:kern w:val="0"/>
          <w:szCs w:val="24"/>
        </w:rPr>
        <w:t>GIS作为城市</w:t>
      </w:r>
      <w:r>
        <w:rPr>
          <w:rFonts w:cs="宋体"/>
          <w:kern w:val="0"/>
          <w:szCs w:val="24"/>
        </w:rPr>
        <w:t>信息</w:t>
      </w:r>
      <w:r>
        <w:rPr>
          <w:rFonts w:cs="宋体" w:hint="eastAsia"/>
          <w:kern w:val="0"/>
          <w:szCs w:val="24"/>
        </w:rPr>
        <w:t>化</w:t>
      </w:r>
      <w:r>
        <w:rPr>
          <w:rFonts w:cs="宋体"/>
          <w:kern w:val="0"/>
          <w:szCs w:val="24"/>
        </w:rPr>
        <w:t>的一个重要组成部分，通过构建真实</w:t>
      </w:r>
      <w:r>
        <w:rPr>
          <w:rFonts w:cs="宋体" w:hint="eastAsia"/>
          <w:kern w:val="0"/>
          <w:szCs w:val="24"/>
        </w:rPr>
        <w:t>感强</w:t>
      </w:r>
      <w:r>
        <w:rPr>
          <w:rFonts w:cs="宋体"/>
          <w:kern w:val="0"/>
          <w:szCs w:val="24"/>
        </w:rPr>
        <w:t>、直观的虚拟环境给人们带来更为全面、充分的位置信息，</w:t>
      </w:r>
      <w:r>
        <w:rPr>
          <w:rFonts w:cs="宋体" w:hint="eastAsia"/>
          <w:kern w:val="0"/>
          <w:szCs w:val="24"/>
        </w:rPr>
        <w:t>实现城市空间信息管理模式从二维到三维的转变，</w:t>
      </w:r>
      <w:r>
        <w:rPr>
          <w:rFonts w:cs="宋体"/>
          <w:kern w:val="0"/>
          <w:szCs w:val="24"/>
        </w:rPr>
        <w:t>为规划决策</w:t>
      </w:r>
      <w:r>
        <w:rPr>
          <w:rFonts w:cs="宋体" w:hint="eastAsia"/>
          <w:kern w:val="0"/>
          <w:szCs w:val="24"/>
        </w:rPr>
        <w:t>和城市管理</w:t>
      </w:r>
      <w:r>
        <w:rPr>
          <w:rFonts w:cs="宋体"/>
          <w:kern w:val="0"/>
          <w:szCs w:val="24"/>
        </w:rPr>
        <w:t>提供更为直观与科学的依据</w:t>
      </w:r>
      <w:r>
        <w:rPr>
          <w:rFonts w:cs="宋体" w:hint="eastAsia"/>
          <w:kern w:val="0"/>
          <w:szCs w:val="24"/>
        </w:rPr>
        <w:t>。</w:t>
      </w:r>
      <w:r>
        <w:rPr>
          <w:rFonts w:cs="宋体"/>
          <w:kern w:val="0"/>
          <w:szCs w:val="24"/>
        </w:rPr>
        <w:t>从政府企业应用角度，</w:t>
      </w:r>
      <w:r>
        <w:rPr>
          <w:rFonts w:cs="宋体" w:hint="eastAsia"/>
          <w:kern w:val="0"/>
          <w:szCs w:val="24"/>
        </w:rPr>
        <w:t>易于使用、功能全面的三维可视化系统，可用于城市规划、城市地下管线管理、城市应急指挥、国土资源管理、房地产服务等多个领域，可实现</w:t>
      </w:r>
      <w:r>
        <w:rPr>
          <w:rFonts w:cs="宋体"/>
          <w:kern w:val="0"/>
          <w:szCs w:val="24"/>
        </w:rPr>
        <w:t>信息展现立体化、工作管理精细化、应急指挥直观化</w:t>
      </w:r>
      <w:r>
        <w:rPr>
          <w:rFonts w:cs="宋体" w:hint="eastAsia"/>
          <w:kern w:val="0"/>
          <w:szCs w:val="24"/>
        </w:rPr>
        <w:t>，提高徐州市城市管理水平，有效改善城市软环境。</w:t>
      </w:r>
    </w:p>
    <w:p>
      <w:pPr>
        <w:spacing w:before="163" w:after="163"/>
        <w:ind w:firstLine="480"/>
        <w:rPr>
          <w:szCs w:val="21"/>
        </w:rPr>
      </w:pPr>
      <w:r>
        <w:rPr>
          <w:rFonts w:hint="eastAsia"/>
          <w:szCs w:val="21"/>
        </w:rPr>
        <w:t>另外，</w:t>
      </w:r>
      <w:r>
        <w:rPr>
          <w:rFonts w:hint="eastAsia"/>
        </w:rPr>
        <w:t>地下管线是城市基础设施的重要组成部分，又是城市规划建设的重要基础信息。随着徐州城市经济的迅速发展，城市化步伐的加快，城市规模的扩大和现代化程度的不断提高，作为城市的重要基础设施城市地下管线也越来越庞大、密集，其种类也越来越复杂，管线信息的更新非常频繁。由于城市管网的空间关系较为复杂，加之各类管线分属不同部门，统一管理非常困难。有些专业权属单位的早期管线缺失，大部分管线资料不完整，不准确。而且各专业权属单位新建管线时没有按有关规定进行管线覆土前的竣工测量，使得无法实现管线的动态跟踪管理。</w:t>
      </w:r>
      <w:r>
        <w:rPr>
          <w:rFonts w:hint="eastAsia"/>
          <w:szCs w:val="24"/>
        </w:rPr>
        <w:t>为了加强徐州市地下管线统一规划、管理工作，解决管线多头管理、缺乏统筹、空间格局混乱、现势性差等问题，预防“拉链路”、挖爆管道、管网老化泄露爆炸等现象的发生，减少人民生命财产的损失，实现共建共享、动态更新、为民服务的目的。根据住建部《关于加强城市地下管线管理的指导意见》（征求意见稿）要求“城市人民政府应指定规划或建设（市政设施）行政主管部门作为城市地下管线综合管理牵头部门。”</w:t>
      </w:r>
      <w:r>
        <w:t>在</w:t>
      </w:r>
      <w:r>
        <w:rPr>
          <w:rFonts w:hint="eastAsia"/>
        </w:rPr>
        <w:t>徐州</w:t>
      </w:r>
      <w:r>
        <w:t>市委市政府的领导下，</w:t>
      </w:r>
      <w:r>
        <w:rPr>
          <w:rFonts w:hint="eastAsia"/>
        </w:rPr>
        <w:t>成立了全市地下管线普查领导小组，并由徐州测绘院组织实施，各部门配合，</w:t>
      </w:r>
      <w:r>
        <w:rPr>
          <w:rFonts w:hint="eastAsia"/>
          <w:kern w:val="0"/>
        </w:rPr>
        <w:t>分阶段完成覆盖徐州市主城区450平方公路的地下管线普查工作</w:t>
      </w:r>
      <w:r>
        <w:rPr>
          <w:kern w:val="0"/>
        </w:rPr>
        <w:t>，掌握了城市地下管线的第一手资料，并建立了</w:t>
      </w:r>
      <w:r>
        <w:rPr>
          <w:bCs/>
        </w:rPr>
        <w:t>二维综合管线与基础空间信息系统</w:t>
      </w:r>
      <w:r>
        <w:rPr>
          <w:rFonts w:hint="eastAsia"/>
          <w:bCs/>
        </w:rPr>
        <w:t>。</w:t>
      </w:r>
      <w:r>
        <w:rPr>
          <w:bCs/>
        </w:rPr>
        <w:t>但</w:t>
      </w:r>
      <w:r>
        <w:rPr>
          <w:kern w:val="0"/>
        </w:rPr>
        <w:t>随着我市城市框架的不断拉大，城市</w:t>
      </w:r>
      <w:r>
        <w:rPr>
          <w:rFonts w:hint="eastAsia"/>
          <w:kern w:val="0"/>
        </w:rPr>
        <w:t>规划管理和</w:t>
      </w:r>
      <w:r>
        <w:rPr>
          <w:kern w:val="0"/>
        </w:rPr>
        <w:t>建设对管线数据的要求越来越高。而在二维管理平台中，无法直观地表现错综复杂的地下管网的详细空间信息，不利于各级领导的科学决策，迫切需要使用更加可视、先进的方法和工具进行管理。</w:t>
      </w:r>
    </w:p>
    <w:p>
      <w:pPr>
        <w:spacing w:before="163" w:after="163"/>
        <w:ind w:firstLine="480"/>
      </w:pPr>
      <w:r>
        <w:rPr>
          <w:rFonts w:hint="eastAsia"/>
          <w:kern w:val="0"/>
        </w:rPr>
        <w:t>综</w:t>
      </w:r>
      <w:r>
        <w:rPr>
          <w:rFonts w:hint="eastAsia"/>
        </w:rPr>
        <w:t>合以上因素，我院开始着手徐州市三维基础地理信息系统平台的研制。徐州市三维基础地理信息系统平台研究与建设分为两部分：一是系统设计开发；二是三维数据生产及场景整合与发布。</w:t>
      </w:r>
    </w:p>
    <w:p>
      <w:pPr>
        <w:pStyle w:val="Heading2"/>
      </w:pPr>
      <w:bookmarkStart w:id="22" w:name="_Toc416193023"/>
      <w:bookmarkStart w:id="23" w:name="_Toc418758856"/>
      <w:bookmarkStart w:id="24" w:name="_Toc415835372"/>
      <w:r>
        <w:rPr>
          <w:rFonts w:hint="eastAsia"/>
        </w:rPr>
        <w:t>项目目标</w:t>
      </w:r>
      <w:bookmarkEnd w:id="22"/>
      <w:bookmarkEnd w:id="23"/>
      <w:bookmarkEnd w:id="24"/>
    </w:p>
    <w:p>
      <w:pPr>
        <w:spacing w:before="163" w:after="163"/>
        <w:ind w:firstLine="480"/>
        <w:rPr>
          <w:rFonts w:cs="宋体"/>
          <w:kern w:val="0"/>
          <w:szCs w:val="24"/>
        </w:rPr>
      </w:pPr>
      <w:r>
        <w:rPr>
          <w:rFonts w:cs="宋体"/>
          <w:kern w:val="0"/>
          <w:szCs w:val="24"/>
        </w:rPr>
        <w:t>以科学发展观为指导，建设标准统一、功能完善、高速宽带、互联互通、信息共享、安全可靠、可扩展性强的</w:t>
      </w:r>
      <w:r>
        <w:rPr>
          <w:rFonts w:cs="宋体" w:hint="eastAsia"/>
          <w:kern w:val="0"/>
          <w:szCs w:val="24"/>
        </w:rPr>
        <w:t>三维基础地理信息系统平台，可快速推动</w:t>
      </w:r>
      <w:r>
        <w:rPr>
          <w:rFonts w:cs="宋体"/>
          <w:kern w:val="0"/>
          <w:szCs w:val="24"/>
        </w:rPr>
        <w:t>政务</w:t>
      </w:r>
      <w:r>
        <w:rPr>
          <w:rFonts w:cs="宋体" w:hint="eastAsia"/>
          <w:kern w:val="0"/>
          <w:szCs w:val="24"/>
        </w:rPr>
        <w:t>空间</w:t>
      </w:r>
      <w:r>
        <w:rPr>
          <w:rFonts w:cs="宋体"/>
          <w:kern w:val="0"/>
          <w:szCs w:val="24"/>
        </w:rPr>
        <w:t>信息资源数字化。</w:t>
      </w:r>
      <w:r>
        <w:rPr>
          <w:rFonts w:cs="宋体" w:hint="eastAsia"/>
          <w:kern w:val="0"/>
          <w:szCs w:val="24"/>
        </w:rPr>
        <w:t>三维基础地理信息系统平台</w:t>
      </w:r>
      <w:r>
        <w:rPr>
          <w:rFonts w:hint="eastAsia"/>
        </w:rPr>
        <w:t>作为城市空间信息基础设施的重要内容，是自然、社会、经济、人文和环境等各种信息空间定位、集成交换和互通共享的基础，是社会信息化的重要基础性支撑系统。利用该系统，</w:t>
      </w:r>
      <w:r>
        <w:rPr>
          <w:rFonts w:cs="宋体"/>
          <w:kern w:val="0"/>
          <w:szCs w:val="24"/>
        </w:rPr>
        <w:t>对内</w:t>
      </w:r>
      <w:r>
        <w:rPr>
          <w:rFonts w:cs="宋体" w:hint="eastAsia"/>
          <w:kern w:val="0"/>
          <w:szCs w:val="24"/>
        </w:rPr>
        <w:t>，可帮助城市</w:t>
      </w:r>
      <w:r>
        <w:rPr>
          <w:rFonts w:cs="宋体"/>
          <w:kern w:val="0"/>
          <w:szCs w:val="24"/>
        </w:rPr>
        <w:t>各部门</w:t>
      </w:r>
      <w:r>
        <w:rPr>
          <w:rFonts w:cs="宋体" w:hint="eastAsia"/>
          <w:kern w:val="0"/>
          <w:szCs w:val="24"/>
        </w:rPr>
        <w:t>实现</w:t>
      </w:r>
      <w:r>
        <w:rPr>
          <w:rFonts w:cs="宋体"/>
          <w:kern w:val="0"/>
          <w:szCs w:val="24"/>
        </w:rPr>
        <w:t>各类</w:t>
      </w:r>
      <w:r>
        <w:rPr>
          <w:rFonts w:cs="宋体" w:hint="eastAsia"/>
          <w:kern w:val="0"/>
          <w:szCs w:val="24"/>
        </w:rPr>
        <w:t>空间</w:t>
      </w:r>
      <w:r>
        <w:rPr>
          <w:rFonts w:cs="宋体"/>
          <w:kern w:val="0"/>
          <w:szCs w:val="24"/>
        </w:rPr>
        <w:t>数据和信息</w:t>
      </w:r>
      <w:r>
        <w:rPr>
          <w:rFonts w:cs="宋体" w:hint="eastAsia"/>
          <w:kern w:val="0"/>
          <w:szCs w:val="24"/>
        </w:rPr>
        <w:t>的共享</w:t>
      </w:r>
      <w:r>
        <w:rPr>
          <w:rFonts w:cs="宋体"/>
          <w:kern w:val="0"/>
          <w:szCs w:val="24"/>
        </w:rPr>
        <w:t>，实现科学、合理高效的行政审批和决策；对外，</w:t>
      </w:r>
      <w:r>
        <w:rPr>
          <w:rFonts w:cs="宋体" w:hint="eastAsia"/>
          <w:kern w:val="0"/>
          <w:szCs w:val="24"/>
        </w:rPr>
        <w:t>可</w:t>
      </w:r>
      <w:r>
        <w:rPr>
          <w:rFonts w:cs="宋体"/>
          <w:kern w:val="0"/>
          <w:szCs w:val="24"/>
        </w:rPr>
        <w:t>方便、快捷地向社会提供相关的服务和政府信息公开</w:t>
      </w:r>
      <w:r>
        <w:rPr>
          <w:rFonts w:cs="宋体" w:hint="eastAsia"/>
          <w:kern w:val="0"/>
          <w:szCs w:val="24"/>
        </w:rPr>
        <w:t>。</w:t>
      </w:r>
    </w:p>
    <w:p>
      <w:pPr>
        <w:pStyle w:val="1"/>
        <w:numPr>
          <w:ilvl w:val="0"/>
          <w:numId w:val="9"/>
        </w:numPr>
        <w:rPr>
          <w:rFonts w:cs="宋体"/>
          <w:kern w:val="0"/>
          <w:szCs w:val="24"/>
        </w:rPr>
      </w:pPr>
      <w:r>
        <w:rPr>
          <w:rFonts w:hint="eastAsia"/>
          <w:b/>
        </w:rPr>
        <w:t>城市资源可视化：</w:t>
      </w:r>
      <w:r>
        <w:rPr>
          <w:rFonts w:hint="eastAsia"/>
        </w:rPr>
        <w:t>通过虚拟现实技术、依托视觉表现，提供更为丰富逼真（具有相片质感）的信息，将整个城市呈现在浏览者面前，方便不同背景的用户进行空间信息交流和视觉分析与空间认知，有助于城市自身宣传和城市的优化管理。</w:t>
      </w:r>
    </w:p>
    <w:p>
      <w:pPr>
        <w:pStyle w:val="1"/>
        <w:numPr>
          <w:ilvl w:val="0"/>
          <w:numId w:val="9"/>
        </w:numPr>
        <w:rPr>
          <w:kern w:val="0"/>
        </w:rPr>
      </w:pPr>
      <w:r>
        <w:rPr>
          <w:rFonts w:hint="eastAsia"/>
          <w:b/>
        </w:rPr>
        <w:t>实现数据共享，避免重复投资</w:t>
      </w:r>
      <w:r>
        <w:rPr>
          <w:rFonts w:hint="eastAsia"/>
          <w:b/>
          <w:kern w:val="0"/>
        </w:rPr>
        <w:t>：</w:t>
      </w:r>
      <w:r>
        <w:rPr>
          <w:kern w:val="0"/>
        </w:rPr>
        <w:t>随着各部门对政务基础</w:t>
      </w:r>
      <w:r>
        <w:rPr>
          <w:rFonts w:hint="eastAsia"/>
          <w:kern w:val="0"/>
        </w:rPr>
        <w:t>地理</w:t>
      </w:r>
      <w:r>
        <w:rPr>
          <w:kern w:val="0"/>
        </w:rPr>
        <w:t>信息资源共享需求的日趋强烈和应用的推进</w:t>
      </w:r>
      <w:r>
        <w:rPr>
          <w:rFonts w:hint="eastAsia"/>
          <w:kern w:val="0"/>
        </w:rPr>
        <w:t>，</w:t>
      </w:r>
      <w:r>
        <w:rPr>
          <w:kern w:val="0"/>
        </w:rPr>
        <w:t>一些关键性、必要性的问题接踵而至，例如公共基础</w:t>
      </w:r>
      <w:r>
        <w:rPr>
          <w:rFonts w:hint="eastAsia"/>
          <w:kern w:val="0"/>
        </w:rPr>
        <w:t>地理</w:t>
      </w:r>
      <w:r>
        <w:rPr>
          <w:kern w:val="0"/>
        </w:rPr>
        <w:t>数据、专题基础</w:t>
      </w:r>
      <w:r>
        <w:rPr>
          <w:rFonts w:hint="eastAsia"/>
          <w:kern w:val="0"/>
        </w:rPr>
        <w:t>地理</w:t>
      </w:r>
      <w:r>
        <w:rPr>
          <w:kern w:val="0"/>
        </w:rPr>
        <w:t>数据的获取、更新和维护机制问题；各部门数据标准不一，难以共享</w:t>
      </w:r>
      <w:r>
        <w:rPr>
          <w:rFonts w:hint="eastAsia"/>
          <w:kern w:val="0"/>
        </w:rPr>
        <w:t>，</w:t>
      </w:r>
      <w:r>
        <w:rPr>
          <w:kern w:val="0"/>
        </w:rPr>
        <w:t>数据共享缺乏跨部门协同应用问题</w:t>
      </w:r>
      <w:r>
        <w:rPr>
          <w:rFonts w:hint="eastAsia"/>
          <w:kern w:val="0"/>
        </w:rPr>
        <w:t>；</w:t>
      </w:r>
      <w:r>
        <w:rPr>
          <w:kern w:val="0"/>
        </w:rPr>
        <w:t>如何理顺政务基础</w:t>
      </w:r>
      <w:r>
        <w:rPr>
          <w:rFonts w:hint="eastAsia"/>
          <w:kern w:val="0"/>
        </w:rPr>
        <w:t>地理</w:t>
      </w:r>
      <w:r>
        <w:rPr>
          <w:kern w:val="0"/>
        </w:rPr>
        <w:t>信息资源共享、避免重复投资等问题。</w:t>
      </w:r>
      <w:r>
        <w:rPr>
          <w:rFonts w:hint="eastAsia"/>
        </w:rPr>
        <w:t>徐州三维基础地理信息系统平台按照国家统一标准建设，可很好地解决跨部门数据共享和跨部门行业应用的问题，实现三维数据的统一更新维护和资源共享。项目</w:t>
      </w:r>
      <w:r>
        <w:rPr>
          <w:kern w:val="0"/>
        </w:rPr>
        <w:t>从标准、机制、安全、共享内容、共享技术、共享服务、共享应用等方面推动各部门信息资源的整合、共享、服务和应用</w:t>
      </w:r>
      <w:r>
        <w:rPr>
          <w:rFonts w:hint="eastAsia"/>
          <w:kern w:val="0"/>
        </w:rPr>
        <w:t>，</w:t>
      </w:r>
      <w:r>
        <w:rPr>
          <w:rFonts w:hint="eastAsia"/>
        </w:rPr>
        <w:t>避免各单位各自为政，重复投资，形成信息孤岛，</w:t>
      </w:r>
      <w:r>
        <w:t>全面实现数据管理部门和应用部门之间对数据资源</w:t>
      </w:r>
      <w:r>
        <w:rPr>
          <w:rFonts w:hint="eastAsia"/>
        </w:rPr>
        <w:t>“</w:t>
      </w:r>
      <w:r>
        <w:t>集中管理、分部应用</w:t>
      </w:r>
      <w:r>
        <w:rPr>
          <w:rFonts w:hint="eastAsia"/>
        </w:rPr>
        <w:t>”</w:t>
      </w:r>
      <w:r>
        <w:t>的共建共享</w:t>
      </w:r>
      <w:r>
        <w:rPr>
          <w:rFonts w:hint="eastAsia"/>
        </w:rPr>
        <w:t>，降低城市空间数据的更新成本</w:t>
      </w:r>
      <w:r>
        <w:rPr>
          <w:rFonts w:hint="eastAsia"/>
          <w:kern w:val="0"/>
        </w:rPr>
        <w:t>。</w:t>
      </w:r>
    </w:p>
    <w:p>
      <w:pPr>
        <w:pStyle w:val="1"/>
        <w:numPr>
          <w:ilvl w:val="0"/>
          <w:numId w:val="9"/>
        </w:numPr>
        <w:rPr>
          <w:kern w:val="0"/>
        </w:rPr>
      </w:pPr>
      <w:r>
        <w:rPr>
          <w:b/>
          <w:kern w:val="0"/>
        </w:rPr>
        <w:t>为政府宏观决策提供</w:t>
      </w:r>
      <w:r>
        <w:rPr>
          <w:rFonts w:hint="eastAsia"/>
          <w:b/>
          <w:kern w:val="0"/>
        </w:rPr>
        <w:t>辅助决策</w:t>
      </w:r>
      <w:r>
        <w:rPr>
          <w:b/>
          <w:kern w:val="0"/>
        </w:rPr>
        <w:t>支持</w:t>
      </w:r>
      <w:r>
        <w:rPr>
          <w:rFonts w:hint="eastAsia"/>
          <w:b/>
          <w:kern w:val="0"/>
        </w:rPr>
        <w:t>：</w:t>
      </w:r>
      <w:r>
        <w:rPr>
          <w:rFonts w:hint="eastAsia"/>
          <w:kern w:val="0"/>
        </w:rPr>
        <w:t>三维基础地理信息</w:t>
      </w:r>
      <w:r>
        <w:rPr>
          <w:rFonts w:hint="eastAsia"/>
        </w:rPr>
        <w:t>系统</w:t>
      </w:r>
      <w:r>
        <w:rPr>
          <w:rFonts w:hint="eastAsia"/>
          <w:kern w:val="0"/>
        </w:rPr>
        <w:t>平台的建设</w:t>
      </w:r>
      <w:r>
        <w:rPr>
          <w:kern w:val="0"/>
        </w:rPr>
        <w:t>，</w:t>
      </w:r>
      <w:r>
        <w:rPr>
          <w:rFonts w:hint="eastAsia"/>
          <w:kern w:val="0"/>
        </w:rPr>
        <w:t>可以</w:t>
      </w:r>
      <w:r>
        <w:rPr>
          <w:rFonts w:hint="eastAsia"/>
        </w:rPr>
        <w:t>为城市规划、市政建设、交通管理、公安警务等各级政府部门提供准确真实且具有针对性的三维地理信息服务；为城市应急指挥和抢险的政府部门提供准确、直观和现势的地理空间分析结果；为城市建设、预警防灾、应急抢险提供辅助决策支持。</w:t>
      </w:r>
      <w:r>
        <w:rPr>
          <w:kern w:val="0"/>
        </w:rPr>
        <w:t>提高政府和其他相关部门的决策能力和管理能力，及时为政府科学决策提供依据，减少各级政府在宏观调控决策中</w:t>
      </w:r>
      <w:r>
        <w:rPr>
          <w:rFonts w:hint="eastAsia"/>
          <w:kern w:val="0"/>
        </w:rPr>
        <w:t>的</w:t>
      </w:r>
      <w:r>
        <w:rPr>
          <w:kern w:val="0"/>
        </w:rPr>
        <w:t>失误，提高政府决策的科学性、前瞻性，规范行政管理工作</w:t>
      </w:r>
      <w:r>
        <w:rPr>
          <w:rFonts w:hint="eastAsia"/>
          <w:kern w:val="0"/>
        </w:rPr>
        <w:t>，</w:t>
      </w:r>
      <w:r>
        <w:rPr>
          <w:kern w:val="0"/>
        </w:rPr>
        <w:t>提高城市管理的现代化水平。</w:t>
      </w:r>
    </w:p>
    <w:p>
      <w:pPr>
        <w:pStyle w:val="1"/>
      </w:pPr>
      <w:r>
        <w:rPr>
          <w:b/>
        </w:rPr>
        <w:t>全面提升城市地下管线基础数据的管理水平</w:t>
      </w:r>
      <w:r>
        <w:rPr>
          <w:rFonts w:hint="eastAsia"/>
          <w:b/>
        </w:rPr>
        <w:t>：</w:t>
      </w:r>
      <w:r>
        <w:t>可实现对局部地区地下管线空间分布状况的查阅，</w:t>
      </w:r>
      <w:r>
        <w:rPr>
          <w:rFonts w:hint="eastAsia"/>
        </w:rPr>
        <w:t>也</w:t>
      </w:r>
      <w:r>
        <w:t>可对城市区域地上地下管线进行全景模拟浏览，全面实现城市地下管线的三维显示与管理，使得本来在平面显示下错综复杂的管线变得更加清晰明了</w:t>
      </w:r>
      <w:r>
        <w:rPr>
          <w:rFonts w:hint="eastAsia"/>
        </w:rPr>
        <w:t>，极大的提升了地下管线数据的管理水平，</w:t>
      </w:r>
      <w:r>
        <w:rPr>
          <w:rFonts w:hint="eastAsia"/>
          <w:szCs w:val="24"/>
        </w:rPr>
        <w:t>为城市管线的规划、施工及运行管理、城市地上地下空间统一开发利用提供完整的管线信息服务</w:t>
      </w:r>
      <w:r>
        <w:t>。</w:t>
      </w:r>
    </w:p>
    <w:p>
      <w:pPr>
        <w:pStyle w:val="1"/>
        <w:rPr>
          <w:kern w:val="0"/>
        </w:rPr>
      </w:pPr>
      <w:bookmarkStart w:id="25" w:name="_Toc293318490"/>
      <w:r>
        <w:rPr>
          <w:b/>
          <w:kern w:val="0"/>
        </w:rPr>
        <w:t>为公众提供多种形式的</w:t>
      </w:r>
      <w:r>
        <w:rPr>
          <w:rFonts w:hint="eastAsia"/>
          <w:b/>
          <w:kern w:val="0"/>
        </w:rPr>
        <w:t>地理</w:t>
      </w:r>
      <w:r>
        <w:rPr>
          <w:b/>
          <w:kern w:val="0"/>
        </w:rPr>
        <w:t>信息服务</w:t>
      </w:r>
      <w:bookmarkEnd w:id="25"/>
      <w:r>
        <w:rPr>
          <w:rFonts w:hint="eastAsia"/>
          <w:b/>
          <w:kern w:val="0"/>
        </w:rPr>
        <w:t>：</w:t>
      </w:r>
      <w:r>
        <w:rPr>
          <w:rFonts w:hint="eastAsia"/>
          <w:kern w:val="0"/>
        </w:rPr>
        <w:t>城市三维基础地理信息系统平台的</w:t>
      </w:r>
      <w:r>
        <w:rPr>
          <w:kern w:val="0"/>
        </w:rPr>
        <w:t>建设可为市民提供网上</w:t>
      </w:r>
      <w:r>
        <w:rPr>
          <w:rFonts w:hint="eastAsia"/>
          <w:kern w:val="0"/>
        </w:rPr>
        <w:t>基础地理</w:t>
      </w:r>
      <w:r>
        <w:rPr>
          <w:kern w:val="0"/>
        </w:rPr>
        <w:t>信息查询服务，</w:t>
      </w:r>
      <w:r>
        <w:rPr>
          <w:rFonts w:hint="eastAsia"/>
        </w:rPr>
        <w:t>为广大人民群众提供美观、便捷的城市三维展示引导服务，</w:t>
      </w:r>
      <w:r>
        <w:rPr>
          <w:kern w:val="0"/>
        </w:rPr>
        <w:t>有利于改善人们的思想观念、学习途径和生活方式，提高工作效率，对全面提升为宜居、宜业、宜学、宜游的城市有重要的意义。</w:t>
      </w:r>
    </w:p>
    <w:p>
      <w:pPr>
        <w:pStyle w:val="1"/>
      </w:pPr>
      <w:r>
        <w:rPr>
          <w:rFonts w:hint="eastAsia"/>
          <w:b/>
        </w:rPr>
        <w:t>迅速提升全市信息化水平：</w:t>
      </w:r>
      <w:r>
        <w:rPr>
          <w:rFonts w:hint="eastAsia"/>
        </w:rPr>
        <w:t>项目建设前瞻性强，具有较强示范带动作用和推广价值，各行各业可以在该平台的基础上，方便快捷地叠加上各自的行业信息，并快速搭建各自的应用系统，降低开发系统的技术难度和经济成本，提升信息化应用水平。另外，公共服务平台网站、地图生活网可非常直观地为公众</w:t>
      </w:r>
      <w:r>
        <w:t>在</w:t>
      </w:r>
      <w:r>
        <w:rPr>
          <w:rFonts w:hint="eastAsia"/>
        </w:rPr>
        <w:t>徐州</w:t>
      </w:r>
      <w:r>
        <w:t>的出行、旅游、购物、娱乐等提供位置服务</w:t>
      </w:r>
      <w:r>
        <w:rPr>
          <w:rFonts w:hint="eastAsia"/>
        </w:rPr>
        <w:t>，全面提升城市形象。</w:t>
      </w:r>
    </w:p>
    <w:p>
      <w:pPr>
        <w:pStyle w:val="Heading2"/>
      </w:pPr>
      <w:bookmarkStart w:id="26" w:name="_Toc418758857"/>
      <w:bookmarkStart w:id="27" w:name="_Toc416193025"/>
      <w:r>
        <w:rPr>
          <w:rFonts w:hint="eastAsia"/>
        </w:rPr>
        <w:t>系统用户</w:t>
      </w:r>
      <w:bookmarkEnd w:id="26"/>
      <w:bookmarkEnd w:id="27"/>
    </w:p>
    <w:p>
      <w:pPr>
        <w:spacing w:before="163" w:after="163"/>
        <w:ind w:firstLine="480"/>
      </w:pPr>
      <w:r>
        <w:rPr>
          <w:rFonts w:hint="eastAsia"/>
        </w:rPr>
        <w:t>根据用户的操作方式、目的，以及现有对城市业务的分析，我们将用户分为四类：系统维护用户、业务终端用户、业务专业用户和领导决策用户。</w:t>
      </w:r>
      <w:bookmarkStart w:id="28" w:name="_Toc213045777"/>
      <w:bookmarkEnd w:id="28"/>
      <w:bookmarkStart w:id="29" w:name="_Toc213131032"/>
      <w:bookmarkEnd w:id="29"/>
      <w:bookmarkStart w:id="30" w:name="_Toc213097637"/>
      <w:bookmarkEnd w:id="30"/>
      <w:bookmarkStart w:id="31" w:name="_Toc213102330"/>
      <w:bookmarkEnd w:id="31"/>
      <w:bookmarkStart w:id="32" w:name="_Toc213130817"/>
      <w:bookmarkEnd w:id="32"/>
      <w:bookmarkStart w:id="33" w:name="_Toc213045881"/>
      <w:bookmarkEnd w:id="33"/>
      <w:bookmarkStart w:id="34" w:name="_Toc496443086"/>
      <w:bookmarkStart w:id="35" w:name="_Toc212290751"/>
    </w:p>
    <w:p>
      <w:pPr>
        <w:pStyle w:val="1"/>
        <w:numPr>
          <w:ilvl w:val="0"/>
          <w:numId w:val="10"/>
        </w:numPr>
        <w:rPr>
          <w:b/>
        </w:rPr>
      </w:pPr>
      <w:bookmarkStart w:id="36" w:name="_Toc213097638"/>
      <w:bookmarkEnd w:id="36"/>
      <w:bookmarkStart w:id="37" w:name="_Toc213131033"/>
      <w:bookmarkEnd w:id="37"/>
      <w:bookmarkStart w:id="38" w:name="_Toc213045778"/>
      <w:bookmarkEnd w:id="38"/>
      <w:bookmarkStart w:id="39" w:name="_Toc213045882"/>
      <w:bookmarkEnd w:id="39"/>
      <w:bookmarkStart w:id="40" w:name="_Toc213102331"/>
      <w:bookmarkEnd w:id="40"/>
      <w:bookmarkStart w:id="41" w:name="_Toc231874993"/>
      <w:bookmarkEnd w:id="41"/>
      <w:bookmarkStart w:id="42" w:name="_Toc231876221"/>
      <w:bookmarkEnd w:id="42"/>
      <w:bookmarkStart w:id="43" w:name="_Toc231875218"/>
      <w:bookmarkEnd w:id="43"/>
      <w:bookmarkStart w:id="44" w:name="_Toc213130818"/>
      <w:bookmarkEnd w:id="44"/>
      <w:bookmarkStart w:id="45" w:name="_Toc231876224"/>
      <w:bookmarkStart w:id="46" w:name="_Toc213131036"/>
      <w:r>
        <w:rPr>
          <w:rFonts w:hint="eastAsia"/>
          <w:b/>
        </w:rPr>
        <w:t>系统维护用户</w:t>
      </w:r>
      <w:bookmarkEnd w:id="34"/>
      <w:bookmarkEnd w:id="35"/>
      <w:bookmarkEnd w:id="45"/>
      <w:bookmarkEnd w:id="46"/>
    </w:p>
    <w:p>
      <w:pPr>
        <w:spacing w:before="163" w:after="163"/>
        <w:ind w:firstLine="480"/>
      </w:pPr>
      <w:r>
        <w:rPr>
          <w:rFonts w:hint="eastAsia"/>
        </w:rPr>
        <w:t>是对系统相关设备进行管理和维护、数据的采集审核维护等。</w:t>
      </w:r>
    </w:p>
    <w:p>
      <w:pPr>
        <w:pStyle w:val="1"/>
        <w:numPr>
          <w:ilvl w:val="0"/>
          <w:numId w:val="10"/>
        </w:numPr>
        <w:rPr>
          <w:b/>
        </w:rPr>
      </w:pPr>
      <w:bookmarkStart w:id="47" w:name="_Toc213131037"/>
      <w:bookmarkStart w:id="48" w:name="_Toc212290752"/>
      <w:bookmarkStart w:id="49" w:name="_Toc231876225"/>
      <w:r>
        <w:rPr>
          <w:rFonts w:hint="eastAsia"/>
          <w:b/>
        </w:rPr>
        <w:t>业务终端用户</w:t>
      </w:r>
      <w:bookmarkEnd w:id="47"/>
      <w:bookmarkEnd w:id="48"/>
      <w:bookmarkEnd w:id="49"/>
    </w:p>
    <w:p>
      <w:pPr>
        <w:spacing w:before="163" w:after="163"/>
        <w:ind w:firstLine="480"/>
      </w:pPr>
      <w:r>
        <w:rPr>
          <w:rFonts w:hint="eastAsia"/>
        </w:rPr>
        <w:t>主要包括城市信息管理部门、普通百姓、交通服务车辆导航管理终端等远程管理终端，同时也包括电子终端、视频控制点等终端管理资源，上述用户是系统主要针对的管理、控制对象。</w:t>
      </w:r>
    </w:p>
    <w:p>
      <w:pPr>
        <w:pStyle w:val="1"/>
        <w:numPr>
          <w:ilvl w:val="0"/>
          <w:numId w:val="10"/>
        </w:numPr>
        <w:rPr>
          <w:b/>
        </w:rPr>
      </w:pPr>
      <w:bookmarkStart w:id="50" w:name="_Toc213131038"/>
      <w:bookmarkStart w:id="51" w:name="_Toc231876226"/>
      <w:bookmarkStart w:id="52" w:name="_Toc212290753"/>
      <w:bookmarkStart w:id="53" w:name="_Toc496443088"/>
      <w:r>
        <w:rPr>
          <w:rFonts w:hint="eastAsia"/>
          <w:b/>
        </w:rPr>
        <w:t>业务专业用户</w:t>
      </w:r>
      <w:bookmarkEnd w:id="50"/>
      <w:bookmarkEnd w:id="51"/>
      <w:bookmarkEnd w:id="52"/>
      <w:bookmarkEnd w:id="53"/>
    </w:p>
    <w:p>
      <w:pPr>
        <w:spacing w:before="163" w:after="163"/>
        <w:ind w:firstLine="480"/>
      </w:pPr>
      <w:r>
        <w:rPr>
          <w:rFonts w:hint="eastAsia"/>
        </w:rPr>
        <w:t>主要包括城市规划部门、测绘部门、国土部门、林业部门、农业部门等与测绘需求相关的专业用户。</w:t>
      </w:r>
    </w:p>
    <w:p>
      <w:pPr>
        <w:pStyle w:val="1"/>
        <w:numPr>
          <w:ilvl w:val="0"/>
          <w:numId w:val="10"/>
        </w:numPr>
        <w:rPr>
          <w:b/>
        </w:rPr>
      </w:pPr>
      <w:bookmarkStart w:id="54" w:name="_Toc231876227"/>
      <w:bookmarkStart w:id="55" w:name="_Toc212290754"/>
      <w:bookmarkStart w:id="56" w:name="_Toc496443090"/>
      <w:bookmarkStart w:id="57" w:name="_Toc213131039"/>
      <w:r>
        <w:rPr>
          <w:rFonts w:hint="eastAsia"/>
          <w:b/>
        </w:rPr>
        <w:t>领导决策用户</w:t>
      </w:r>
      <w:bookmarkEnd w:id="54"/>
      <w:bookmarkEnd w:id="55"/>
      <w:bookmarkEnd w:id="56"/>
      <w:bookmarkEnd w:id="57"/>
    </w:p>
    <w:p>
      <w:pPr>
        <w:spacing w:before="163" w:after="163"/>
        <w:ind w:firstLine="480"/>
      </w:pPr>
      <w:r>
        <w:rPr>
          <w:rFonts w:hint="eastAsia"/>
        </w:rPr>
        <w:t>包括相关部门领导和城市指挥决策者。</w:t>
      </w:r>
    </w:p>
    <w:p>
      <w:pPr>
        <w:spacing w:before="163" w:after="163"/>
        <w:ind w:firstLine="480"/>
      </w:pPr>
      <w:r>
        <w:rPr>
          <w:rFonts w:hint="eastAsia"/>
        </w:rPr>
        <w:t>这四类用户的需求，将作为本系统设计的基础依据。应当注意到，上述的用户分类是相对的。因此用户关注的信息内容有交叉重叠之处，而且，对于同样信息，不同用户又各有其侧重点和深度，这就要求在系统的设计、开发过程中，应纳入大量多种数据信息的管理和组织功能，并最终通过用户接口编程接术，自然合理地展示给用户。</w:t>
      </w:r>
    </w:p>
    <w:p>
      <w:pPr>
        <w:pStyle w:val="Heading1"/>
      </w:pPr>
      <w:bookmarkStart w:id="58" w:name="_Toc415835375"/>
      <w:bookmarkStart w:id="59" w:name="_Toc416193026"/>
      <w:bookmarkStart w:id="60" w:name="_Toc418758858"/>
      <w:r>
        <w:rPr>
          <w:rFonts w:hint="eastAsia"/>
        </w:rPr>
        <w:t>需求综述</w:t>
      </w:r>
      <w:bookmarkEnd w:id="58"/>
      <w:bookmarkEnd w:id="59"/>
      <w:bookmarkEnd w:id="60"/>
    </w:p>
    <w:p>
      <w:pPr>
        <w:spacing w:before="163" w:after="163"/>
        <w:ind w:firstLine="480"/>
        <w:rPr>
          <w:rFonts w:cs="宋体"/>
          <w:kern w:val="0"/>
          <w:szCs w:val="24"/>
        </w:rPr>
      </w:pPr>
      <w:r>
        <w:rPr>
          <w:rFonts w:cs="宋体" w:hint="eastAsia"/>
          <w:kern w:val="0"/>
          <w:szCs w:val="24"/>
        </w:rPr>
        <w:t>为了提高城市基础地理信息及管线的管理水平和服务效率，需要开发一套三维基础地理信息系统。徐州市三维基础地理信息系统平台包括两个子系统，三维基础地理信息系统和综合地下管线三维信息管理系统。三维基础地理信息系统要求支持海量数据平滑浏览，实现室内室外一体化、二维三维一体化、地上地下一体化、水上水下一体化、B/S与C/S一体化，实现真实与美观的和谐统一；实现三维场景任意角度实时浏览、放大、缩小、旋转；实现全场景碰撞模式的人行模式和车行模式；实现二三维基础地理信息的属性查询、空间分析、距离面积量算、本地化编辑等。徐州市综合地下管线三维信息管理系统要求基于二维管线数据，实现地下管线</w:t>
      </w:r>
      <w:r>
        <w:rPr>
          <w:rFonts w:cs="宋体"/>
          <w:kern w:val="0"/>
          <w:szCs w:val="24"/>
        </w:rPr>
        <w:t>三维模型</w:t>
      </w:r>
      <w:r>
        <w:rPr>
          <w:rFonts w:cs="宋体" w:hint="eastAsia"/>
          <w:kern w:val="0"/>
          <w:szCs w:val="24"/>
        </w:rPr>
        <w:t>的</w:t>
      </w:r>
      <w:r>
        <w:rPr>
          <w:rFonts w:cs="宋体"/>
          <w:kern w:val="0"/>
          <w:szCs w:val="24"/>
        </w:rPr>
        <w:t>自动</w:t>
      </w:r>
      <w:r>
        <w:rPr>
          <w:rFonts w:cs="宋体" w:hint="eastAsia"/>
          <w:kern w:val="0"/>
          <w:szCs w:val="24"/>
        </w:rPr>
        <w:t>化</w:t>
      </w:r>
      <w:r>
        <w:rPr>
          <w:rFonts w:cs="宋体"/>
          <w:kern w:val="0"/>
          <w:szCs w:val="24"/>
        </w:rPr>
        <w:t>或半自动</w:t>
      </w:r>
      <w:r>
        <w:rPr>
          <w:rFonts w:cs="宋体" w:hint="eastAsia"/>
          <w:kern w:val="0"/>
          <w:szCs w:val="24"/>
        </w:rPr>
        <w:t>化</w:t>
      </w:r>
      <w:r>
        <w:rPr>
          <w:rFonts w:cs="宋体"/>
          <w:kern w:val="0"/>
          <w:szCs w:val="24"/>
        </w:rPr>
        <w:t>构建</w:t>
      </w:r>
      <w:r>
        <w:rPr>
          <w:rFonts w:cs="宋体" w:hint="eastAsia"/>
          <w:kern w:val="0"/>
          <w:szCs w:val="24"/>
        </w:rPr>
        <w:t>与</w:t>
      </w:r>
      <w:r>
        <w:rPr>
          <w:rFonts w:cs="宋体"/>
          <w:kern w:val="0"/>
          <w:szCs w:val="24"/>
        </w:rPr>
        <w:t>展示</w:t>
      </w:r>
      <w:r>
        <w:rPr>
          <w:rFonts w:cs="宋体" w:hint="eastAsia"/>
          <w:kern w:val="0"/>
          <w:szCs w:val="24"/>
        </w:rPr>
        <w:t>；实现三维地下管线与地面（DEM、DOM）、地上建筑物等模型的一体化展示；实现二三维地下管线的一体化浏览、空间分析、图例符号化、查询统计等。</w:t>
      </w:r>
    </w:p>
    <w:p>
      <w:pPr>
        <w:spacing w:before="163" w:after="163"/>
        <w:ind w:firstLine="480"/>
        <w:rPr>
          <w:rFonts w:cs="宋体"/>
          <w:kern w:val="0"/>
          <w:szCs w:val="24"/>
        </w:rPr>
      </w:pPr>
      <w:r>
        <w:rPr>
          <w:rFonts w:cs="宋体" w:hint="eastAsia"/>
          <w:kern w:val="0"/>
          <w:szCs w:val="24"/>
        </w:rPr>
        <w:t>要求系统能有效、快速、安全、可靠和无误的完成上述操作。并要求客户机的界面要简单明了，易于操作，服务器程序利于维护。</w:t>
      </w:r>
    </w:p>
    <w:p>
      <w:pPr>
        <w:pStyle w:val="BodyTextFirstIndent"/>
        <w:keepNext/>
        <w:spacing w:before="163" w:after="163"/>
        <w:ind w:firstLine="240"/>
        <w:jc w:val="center"/>
      </w:pPr>
      <w:r>
        <w:drawing>
          <wp:inline distT="0" distB="0" distL="0" distR="0">
            <wp:extent cx="3505200" cy="3619500"/>
            <wp:effectExtent l="0" t="0" r="0"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60280" name="图片 18"/>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a:xfrm>
                      <a:off x="0" y="0"/>
                      <a:ext cx="3505200" cy="3619500"/>
                    </a:xfrm>
                    <a:prstGeom prst="rect">
                      <a:avLst/>
                    </a:prstGeom>
                    <a:noFill/>
                    <a:ln>
                      <a:noFill/>
                    </a:ln>
                  </pic:spPr>
                </pic:pic>
              </a:graphicData>
            </a:graphic>
          </wp:inline>
        </w:drawing>
      </w:r>
    </w:p>
    <w:p>
      <w:pPr>
        <w:pStyle w:val="Caption"/>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SEQ 图 \* ARABIC \s 1</w:instrText>
      </w:r>
      <w:r>
        <w:instrText xml:space="preserve"> </w:instrText>
      </w:r>
      <w:r>
        <w:fldChar w:fldCharType="separate"/>
      </w:r>
      <w:r>
        <w:t>1</w:t>
      </w:r>
      <w:r>
        <w:fldChar w:fldCharType="end"/>
      </w:r>
      <w:r>
        <w:rPr>
          <w:rFonts w:hint="eastAsia"/>
        </w:rPr>
        <w:t xml:space="preserve"> 各子系统之间的连接示意图</w:t>
      </w:r>
    </w:p>
    <w:p>
      <w:pPr>
        <w:pStyle w:val="A4"/>
        <w:spacing w:before="163" w:after="163"/>
        <w:ind w:firstLine="480"/>
        <w:rPr>
          <w:lang w:eastAsia="zh-CN"/>
        </w:rPr>
      </w:pPr>
      <w:r>
        <w:rPr>
          <w:rFonts w:hint="eastAsia"/>
          <w:lang w:eastAsia="zh-CN"/>
        </w:rPr>
        <w:t>上述提及的两个子系统中，管线综合管理信息</w:t>
      </w:r>
      <w:r>
        <w:rPr>
          <w:lang w:eastAsia="zh-CN"/>
        </w:rPr>
        <w:t>系统采用C/S架构，主要解决管线数据的监理查错</w:t>
      </w:r>
      <w:r>
        <w:rPr>
          <w:rFonts w:hint="eastAsia"/>
          <w:lang w:eastAsia="zh-CN"/>
        </w:rPr>
        <w:t>成图</w:t>
      </w:r>
      <w:r>
        <w:rPr>
          <w:lang w:eastAsia="zh-CN"/>
        </w:rPr>
        <w:t>、数据入库、数据编辑、动态更新和系统管理，主要满足</w:t>
      </w:r>
      <w:r>
        <w:rPr>
          <w:rFonts w:hint="eastAsia"/>
          <w:lang w:eastAsia="zh-CN"/>
        </w:rPr>
        <w:t>城勘院</w:t>
      </w:r>
      <w:r>
        <w:rPr>
          <w:lang w:eastAsia="zh-CN"/>
        </w:rPr>
        <w:t>内部日常管线管理和应用</w:t>
      </w:r>
      <w:r>
        <w:rPr>
          <w:rFonts w:hint="eastAsia"/>
          <w:lang w:eastAsia="zh-CN"/>
        </w:rPr>
        <w:t>支撑</w:t>
      </w:r>
      <w:r>
        <w:rPr>
          <w:lang w:eastAsia="zh-CN"/>
        </w:rPr>
        <w:t>需要</w:t>
      </w:r>
      <w:r>
        <w:rPr>
          <w:rFonts w:hint="eastAsia"/>
          <w:lang w:eastAsia="zh-CN"/>
        </w:rPr>
        <w:t>。</w:t>
      </w:r>
    </w:p>
    <w:p>
      <w:pPr>
        <w:spacing w:before="163" w:after="163"/>
        <w:ind w:firstLine="480"/>
        <w:rPr>
          <w:kern w:val="0"/>
          <w:szCs w:val="24"/>
          <w:lang w:val="zh-CN" w:bidi="en-US"/>
        </w:rPr>
      </w:pPr>
      <w:r>
        <w:rPr>
          <w:rFonts w:hint="eastAsia"/>
          <w:kern w:val="0"/>
          <w:szCs w:val="24"/>
          <w:lang w:val="zh-CN" w:bidi="en-US"/>
        </w:rPr>
        <w:t>管线决策与分析系统是基于C/S和B/S混合结构应用系统，主要包括了地下管线信息的浏览、查询、统计和决策分析等，为使用地下管线信息的各种相关部门提供直观、可靠的各种地下管线资料，并为管线管理提供决策支持。</w:t>
      </w:r>
    </w:p>
    <w:p>
      <w:pPr>
        <w:pStyle w:val="a2"/>
        <w:spacing w:before="163" w:beforeLines="50" w:after="163"/>
        <w:ind w:firstLine="480"/>
        <w:rPr>
          <w:rFonts w:ascii="Times New Roman" w:hAnsi="Times New Roman"/>
          <w:szCs w:val="24"/>
        </w:rPr>
      </w:pPr>
      <w:r>
        <w:rPr>
          <w:rFonts w:ascii="Times New Roman" w:hAnsi="Times New Roman" w:hint="eastAsia"/>
          <w:szCs w:val="24"/>
        </w:rPr>
        <w:t>管线综合管理应用系统以地下管线数据管理为核心，管线决策分析系统以地下管线应用为核心，在系统中也会使用到与地下管线数据有一定逻辑关系的其他数据，这就决定了在后续的系统分析、设计与实现过程中，既要考虑到各个子系统的特点与独立性，又要考虑到子系统之间的程序接口与数据交换。</w:t>
      </w:r>
    </w:p>
    <w:p>
      <w:pPr>
        <w:pStyle w:val="Heading1"/>
      </w:pPr>
      <w:bookmarkStart w:id="61" w:name="_Toc418758859"/>
      <w:r>
        <w:rPr>
          <w:rFonts w:hint="eastAsia"/>
        </w:rPr>
        <w:t>系统数据需求分析</w:t>
      </w:r>
      <w:bookmarkEnd w:id="3"/>
      <w:bookmarkEnd w:id="61"/>
    </w:p>
    <w:p>
      <w:pPr>
        <w:pStyle w:val="Heading2"/>
      </w:pPr>
      <w:bookmarkStart w:id="62" w:name="_Toc418758860"/>
      <w:r>
        <w:rPr>
          <w:rFonts w:hint="eastAsia"/>
        </w:rPr>
        <w:t>数据源</w:t>
      </w:r>
      <w:bookmarkEnd w:id="62"/>
    </w:p>
    <w:p>
      <w:pPr>
        <w:pStyle w:val="1"/>
        <w:numPr>
          <w:ilvl w:val="0"/>
          <w:numId w:val="0"/>
        </w:numPr>
        <w:ind w:left="567"/>
      </w:pPr>
      <w:r>
        <w:rPr>
          <w:rFonts w:hint="eastAsia"/>
        </w:rPr>
        <w:t>根据对徐州市勘察测绘研究院实际情况调查，目前已有数据如下：</w:t>
      </w:r>
    </w:p>
    <w:p>
      <w:pPr>
        <w:pStyle w:val="1"/>
        <w:numPr>
          <w:ilvl w:val="0"/>
          <w:numId w:val="11"/>
        </w:numPr>
      </w:pPr>
      <w:r>
        <w:rPr>
          <w:rFonts w:hint="eastAsia"/>
        </w:rPr>
        <w:t>1：1000矢量数字地形图DLG，格式为SHP和DWG，范围覆盖徐州市主城区；</w:t>
      </w:r>
    </w:p>
    <w:p>
      <w:pPr>
        <w:pStyle w:val="1"/>
        <w:numPr>
          <w:ilvl w:val="0"/>
          <w:numId w:val="11"/>
        </w:numPr>
      </w:pPr>
      <w:r>
        <w:rPr>
          <w:rFonts w:hint="eastAsia"/>
        </w:rPr>
        <w:t>0.6米快鸟影像，格式为TIF，范围覆盖徐州市区1000 km</w:t>
      </w:r>
      <w:r>
        <w:rPr>
          <w:rFonts w:hint="eastAsia"/>
          <w:vertAlign w:val="superscript"/>
        </w:rPr>
        <w:t>2</w:t>
      </w:r>
      <w:r>
        <w:rPr>
          <w:rFonts w:hint="eastAsia"/>
        </w:rPr>
        <w:t>；</w:t>
      </w:r>
    </w:p>
    <w:p>
      <w:pPr>
        <w:pStyle w:val="1"/>
        <w:numPr>
          <w:ilvl w:val="0"/>
          <w:numId w:val="11"/>
        </w:numPr>
      </w:pPr>
      <w:r>
        <w:rPr>
          <w:rFonts w:hint="eastAsia"/>
        </w:rPr>
        <w:t>1：6000数字航空摄影，范围覆盖徐州市区840km</w:t>
      </w:r>
      <w:r>
        <w:rPr>
          <w:rFonts w:hint="eastAsia"/>
          <w:vertAlign w:val="superscript"/>
        </w:rPr>
        <w:t>2</w:t>
      </w:r>
      <w:r>
        <w:rPr>
          <w:rFonts w:hint="eastAsia"/>
        </w:rPr>
        <w:t>；</w:t>
      </w:r>
    </w:p>
    <w:p>
      <w:pPr>
        <w:pStyle w:val="1"/>
        <w:numPr>
          <w:ilvl w:val="0"/>
          <w:numId w:val="11"/>
        </w:numPr>
      </w:pPr>
      <w:r>
        <w:rPr>
          <w:rFonts w:hint="eastAsia"/>
        </w:rPr>
        <w:t>综合地下管线探测数据，格式为SHP和MDB；</w:t>
      </w:r>
    </w:p>
    <w:p>
      <w:pPr>
        <w:pStyle w:val="1"/>
        <w:numPr>
          <w:ilvl w:val="0"/>
          <w:numId w:val="11"/>
        </w:numPr>
      </w:pPr>
      <w:r>
        <w:rPr>
          <w:rFonts w:hint="eastAsia"/>
        </w:rPr>
        <w:t>徐州市二维基础地理信息数据库；</w:t>
      </w:r>
    </w:p>
    <w:p>
      <w:pPr>
        <w:pStyle w:val="1"/>
        <w:numPr>
          <w:ilvl w:val="0"/>
          <w:numId w:val="11"/>
        </w:numPr>
      </w:pPr>
      <w:r>
        <w:rPr>
          <w:rFonts w:hint="eastAsia"/>
        </w:rPr>
        <w:t>徐州市综合地下管线数据库。</w:t>
      </w:r>
    </w:p>
    <w:p>
      <w:pPr>
        <w:pStyle w:val="Heading2"/>
      </w:pPr>
      <w:bookmarkStart w:id="63" w:name="_Toc418758861"/>
      <w:r>
        <w:rPr>
          <w:rFonts w:hint="eastAsia"/>
        </w:rPr>
        <w:t>概述</w:t>
      </w:r>
      <w:bookmarkEnd w:id="63"/>
    </w:p>
    <w:p>
      <w:pPr>
        <w:pStyle w:val="1"/>
        <w:numPr>
          <w:ilvl w:val="0"/>
          <w:numId w:val="12"/>
        </w:numPr>
      </w:pPr>
      <w:r>
        <w:rPr>
          <w:rFonts w:hint="eastAsia"/>
        </w:rPr>
        <w:t>基础数据应包括基础地形数据、航空影像数据、城市三维模型数据、城市综合地下管线三位模型数据；</w:t>
      </w:r>
    </w:p>
    <w:p>
      <w:pPr>
        <w:pStyle w:val="1"/>
        <w:numPr>
          <w:ilvl w:val="0"/>
          <w:numId w:val="11"/>
        </w:numPr>
      </w:pPr>
      <w:r>
        <w:rPr>
          <w:rFonts w:hint="eastAsia"/>
        </w:rPr>
        <w:t>数据精度、细节要求应满足城市规划、城市管理业务的需要；</w:t>
      </w:r>
    </w:p>
    <w:p>
      <w:pPr>
        <w:pStyle w:val="1"/>
        <w:numPr>
          <w:ilvl w:val="0"/>
          <w:numId w:val="11"/>
        </w:numPr>
      </w:pPr>
      <w:r>
        <w:rPr>
          <w:rFonts w:hint="eastAsia"/>
        </w:rPr>
        <w:t>根据徐州市规划局工作需要，项目采用以下的测绘基准：平面坐标系统采用1954年北京坐标系，中央子午线117度,高斯投影，3度分带；高程系统采用1956年黄海高程系，基本等高距为1米。</w:t>
      </w:r>
    </w:p>
    <w:p>
      <w:pPr>
        <w:pStyle w:val="1"/>
        <w:numPr>
          <w:ilvl w:val="0"/>
          <w:numId w:val="11"/>
        </w:numPr>
      </w:pPr>
      <w:r>
        <w:rPr>
          <w:rFonts w:hint="eastAsia"/>
        </w:rPr>
        <w:t>数据的组织应充分考虑实际行政管理、建模单元的范围大小、地形管理、更新维护以及快速检索、调用、传输、分析和可视化，宜采取多种方式相结合的数据组织方法，并能够适应后期扩展和修改的需要；</w:t>
      </w:r>
    </w:p>
    <w:p>
      <w:pPr>
        <w:pStyle w:val="1"/>
        <w:numPr>
          <w:ilvl w:val="0"/>
          <w:numId w:val="11"/>
        </w:numPr>
      </w:pPr>
      <w:r>
        <w:rPr>
          <w:rFonts w:hint="eastAsia"/>
        </w:rPr>
        <w:t>应采用Oracle数据库管理软件存储并管理三维几何坐标信息、地表模型数据、建筑物属性数据、建筑物模型数据、纹理数据、矢量建筑数据、注记数据以及其它地理信息数据等，实现三维空间数据管理。</w:t>
      </w:r>
    </w:p>
    <w:p>
      <w:pPr>
        <w:pStyle w:val="Heading2"/>
      </w:pPr>
      <w:bookmarkStart w:id="64" w:name="_Toc418758862"/>
      <w:r>
        <w:rPr>
          <w:rFonts w:hint="eastAsia"/>
        </w:rPr>
        <w:t>数据成果内容及质量要求</w:t>
      </w:r>
      <w:bookmarkEnd w:id="64"/>
    </w:p>
    <w:p>
      <w:pPr>
        <w:spacing w:before="163" w:after="163"/>
        <w:ind w:firstLineChars="0"/>
        <w:rPr>
          <w:rFonts w:cs="宋体"/>
          <w:kern w:val="0"/>
          <w:szCs w:val="24"/>
        </w:rPr>
      </w:pPr>
      <w:r>
        <w:rPr>
          <w:rFonts w:cs="宋体" w:hint="eastAsia"/>
          <w:kern w:val="0"/>
          <w:szCs w:val="24"/>
        </w:rPr>
        <w:t xml:space="preserve">  根据以上需求分析，对三维基础地理信息系统平台研究与建设数据成果的内容和质量作以下要求：</w:t>
      </w:r>
    </w:p>
    <w:p>
      <w:pPr>
        <w:pStyle w:val="Heading3"/>
      </w:pPr>
      <w:bookmarkStart w:id="65" w:name="_Toc418758863"/>
      <w:bookmarkStart w:id="66" w:name="_Toc415835378"/>
      <w:r>
        <w:rPr>
          <w:rFonts w:hint="eastAsia"/>
        </w:rPr>
        <w:t>数字高程模型（DEM）</w:t>
      </w:r>
      <w:bookmarkEnd w:id="65"/>
      <w:bookmarkEnd w:id="66"/>
    </w:p>
    <w:p>
      <w:pPr>
        <w:spacing w:before="163" w:after="163"/>
        <w:ind w:firstLine="480"/>
        <w:rPr>
          <w:rFonts w:cs="宋体"/>
          <w:kern w:val="0"/>
          <w:szCs w:val="24"/>
        </w:rPr>
      </w:pPr>
      <w:bookmarkStart w:id="67" w:name="_Toc180831032"/>
      <w:r>
        <w:rPr>
          <w:rFonts w:cs="宋体" w:hint="eastAsia"/>
          <w:kern w:val="0"/>
          <w:szCs w:val="24"/>
        </w:rPr>
        <w:t>本项目DEM生产主要用于0.05米分辨率的影像正射纠正和三维场景显示，所以DEM数据精度、要求达到正射纠正级别。</w:t>
      </w:r>
    </w:p>
    <w:p>
      <w:pPr>
        <w:spacing w:before="163" w:after="163"/>
        <w:ind w:firstLine="480"/>
        <w:rPr>
          <w:rFonts w:cs="宋体"/>
          <w:kern w:val="0"/>
          <w:szCs w:val="24"/>
        </w:rPr>
      </w:pPr>
      <w:bookmarkEnd w:id="67"/>
      <w:r>
        <w:rPr>
          <w:rFonts w:cs="宋体" w:hint="eastAsia"/>
          <w:kern w:val="0"/>
          <w:szCs w:val="24"/>
        </w:rPr>
        <w:t>正射纠正级别DEM数据精度要求：DEM格网点相对于附近野外控制点的高程中误差平地不大于0.7</w:t>
      </w:r>
      <w:r>
        <w:rPr>
          <w:rFonts w:cs="宋体"/>
          <w:kern w:val="0"/>
          <w:szCs w:val="24"/>
        </w:rPr>
        <w:t>m</w:t>
      </w:r>
      <w:r>
        <w:rPr>
          <w:rFonts w:cs="宋体" w:hint="eastAsia"/>
          <w:kern w:val="0"/>
          <w:szCs w:val="24"/>
        </w:rPr>
        <w:t>，丘陵地不大于1</w:t>
      </w:r>
      <w:r>
        <w:rPr>
          <w:rFonts w:cs="宋体"/>
          <w:kern w:val="0"/>
          <w:szCs w:val="24"/>
        </w:rPr>
        <w:t>m</w:t>
      </w:r>
      <w:r>
        <w:rPr>
          <w:rFonts w:cs="宋体" w:hint="eastAsia"/>
          <w:kern w:val="0"/>
          <w:szCs w:val="24"/>
        </w:rPr>
        <w:t>，山地和高山地不大于1.5</w:t>
      </w:r>
      <w:r>
        <w:rPr>
          <w:rFonts w:cs="宋体"/>
          <w:kern w:val="0"/>
          <w:szCs w:val="24"/>
        </w:rPr>
        <w:t>m</w:t>
      </w:r>
      <w:r>
        <w:rPr>
          <w:rFonts w:cs="宋体" w:hint="eastAsia"/>
          <w:kern w:val="0"/>
          <w:szCs w:val="24"/>
        </w:rPr>
        <w:t>米。</w:t>
      </w:r>
    </w:p>
    <w:p>
      <w:pPr>
        <w:pStyle w:val="Heading3"/>
      </w:pPr>
      <w:bookmarkStart w:id="68" w:name="_Toc418758864"/>
      <w:bookmarkStart w:id="69" w:name="_Toc415835379"/>
      <w:r>
        <w:rPr>
          <w:rFonts w:hint="eastAsia"/>
        </w:rPr>
        <w:t>数字正射影像图（DOM）</w:t>
      </w:r>
      <w:bookmarkEnd w:id="68"/>
      <w:bookmarkEnd w:id="69"/>
    </w:p>
    <w:p>
      <w:pPr>
        <w:spacing w:before="163" w:after="163"/>
        <w:ind w:firstLine="480"/>
        <w:rPr>
          <w:rFonts w:cs="宋体"/>
          <w:kern w:val="0"/>
          <w:szCs w:val="24"/>
        </w:rPr>
      </w:pPr>
      <w:bookmarkStart w:id="70" w:name="_Toc272677390"/>
      <w:r>
        <w:rPr>
          <w:rFonts w:cs="宋体" w:hint="eastAsia"/>
          <w:kern w:val="0"/>
          <w:szCs w:val="24"/>
        </w:rPr>
        <w:t>根据摄区内DEM及空三结果生产1：1000数字正射影像图，正射影像成果符和国家相关标准。影像色调保持真实色彩，色调均匀，反差适中，且与甲方提供的样片色调保持一致，在屏幕上要有良好的视觉效果；</w:t>
      </w:r>
    </w:p>
    <w:p>
      <w:pPr>
        <w:spacing w:before="163" w:after="163"/>
        <w:ind w:firstLine="480"/>
        <w:rPr>
          <w:rFonts w:cs="宋体"/>
          <w:kern w:val="0"/>
          <w:szCs w:val="24"/>
        </w:rPr>
      </w:pPr>
      <w:r>
        <w:rPr>
          <w:rFonts w:cs="宋体" w:hint="eastAsia"/>
          <w:kern w:val="0"/>
          <w:szCs w:val="24"/>
        </w:rPr>
        <w:t>数字正射影像图明显地物点的平面位置中误差不大于下表规定，平面位置中误差的两倍为其最大误差。数字正射影像图应与相邻影像图接边，接边误差不大于2个像元。</w:t>
      </w:r>
    </w:p>
    <w:p>
      <w:pPr>
        <w:pStyle w:val="Caption"/>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t>1</w:t>
      </w:r>
      <w:r>
        <w:fldChar w:fldCharType="end"/>
      </w:r>
      <w:r>
        <w:rPr>
          <w:rFonts w:hint="eastAsia"/>
        </w:rPr>
        <w:t xml:space="preserve"> 正射影像图平面位置中误差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759"/>
        <w:gridCol w:w="2115"/>
        <w:gridCol w:w="2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759" w:type="dxa"/>
            <w:shd w:val="pct10" w:color="auto" w:fill="auto"/>
          </w:tcPr>
          <w:p>
            <w:pPr>
              <w:spacing w:before="163" w:after="163"/>
              <w:ind w:firstLine="0" w:firstLineChars="0"/>
              <w:jc w:val="center"/>
              <w:rPr>
                <w:b/>
                <w:sz w:val="22"/>
              </w:rPr>
            </w:pPr>
            <w:r>
              <w:rPr>
                <w:rFonts w:hint="eastAsia"/>
                <w:b/>
                <w:sz w:val="22"/>
              </w:rPr>
              <w:t>比例尺</w:t>
            </w:r>
          </w:p>
        </w:tc>
        <w:tc>
          <w:tcPr>
            <w:tcW w:w="2115" w:type="dxa"/>
            <w:shd w:val="pct10" w:color="auto" w:fill="auto"/>
          </w:tcPr>
          <w:p>
            <w:pPr>
              <w:spacing w:before="163" w:after="163"/>
              <w:ind w:firstLine="0" w:firstLineChars="0"/>
              <w:jc w:val="center"/>
              <w:rPr>
                <w:b/>
                <w:sz w:val="22"/>
              </w:rPr>
            </w:pPr>
            <w:r>
              <w:rPr>
                <w:rFonts w:hint="eastAsia"/>
                <w:b/>
                <w:sz w:val="22"/>
              </w:rPr>
              <w:t>平地、丘陵</w:t>
            </w:r>
          </w:p>
        </w:tc>
        <w:tc>
          <w:tcPr>
            <w:tcW w:w="2280" w:type="dxa"/>
            <w:shd w:val="pct10" w:color="auto" w:fill="auto"/>
          </w:tcPr>
          <w:p>
            <w:pPr>
              <w:spacing w:before="163" w:after="163"/>
              <w:ind w:firstLine="0" w:firstLineChars="0"/>
              <w:jc w:val="center"/>
              <w:rPr>
                <w:b/>
                <w:sz w:val="22"/>
              </w:rPr>
            </w:pPr>
            <w:r>
              <w:rPr>
                <w:rFonts w:hint="eastAsia"/>
                <w:b/>
                <w:sz w:val="22"/>
              </w:rPr>
              <w:t>山地、高山地</w:t>
            </w:r>
          </w:p>
        </w:tc>
      </w:tr>
      <w:tr>
        <w:tblPrEx>
          <w:tblW w:w="0" w:type="auto"/>
          <w:jc w:val="center"/>
          <w:tblCellMar>
            <w:top w:w="0" w:type="dxa"/>
            <w:left w:w="108" w:type="dxa"/>
            <w:bottom w:w="0" w:type="dxa"/>
            <w:right w:w="108" w:type="dxa"/>
          </w:tblCellMar>
        </w:tblPrEx>
        <w:trPr>
          <w:jc w:val="center"/>
        </w:trPr>
        <w:tc>
          <w:tcPr>
            <w:tcW w:w="1759" w:type="dxa"/>
          </w:tcPr>
          <w:p>
            <w:pPr>
              <w:spacing w:before="163" w:after="163"/>
              <w:ind w:firstLine="0" w:firstLineChars="0"/>
              <w:jc w:val="center"/>
              <w:rPr>
                <w:sz w:val="22"/>
              </w:rPr>
            </w:pPr>
            <w:r>
              <w:rPr>
                <w:rFonts w:hint="eastAsia"/>
                <w:sz w:val="22"/>
              </w:rPr>
              <w:t>1:1000</w:t>
            </w:r>
          </w:p>
        </w:tc>
        <w:tc>
          <w:tcPr>
            <w:tcW w:w="2115" w:type="dxa"/>
          </w:tcPr>
          <w:p>
            <w:pPr>
              <w:spacing w:before="163" w:after="163"/>
              <w:ind w:firstLine="0" w:firstLineChars="0"/>
              <w:jc w:val="center"/>
              <w:rPr>
                <w:sz w:val="22"/>
              </w:rPr>
            </w:pPr>
            <w:r>
              <w:rPr>
                <w:rFonts w:hint="eastAsia"/>
                <w:sz w:val="22"/>
              </w:rPr>
              <w:t>0.5</w:t>
            </w:r>
          </w:p>
        </w:tc>
        <w:tc>
          <w:tcPr>
            <w:tcW w:w="2280" w:type="dxa"/>
          </w:tcPr>
          <w:p>
            <w:pPr>
              <w:spacing w:before="163" w:after="163"/>
              <w:ind w:firstLine="0" w:firstLineChars="0"/>
              <w:jc w:val="center"/>
              <w:rPr>
                <w:sz w:val="22"/>
              </w:rPr>
            </w:pPr>
            <w:r>
              <w:rPr>
                <w:rFonts w:hint="eastAsia"/>
                <w:sz w:val="22"/>
              </w:rPr>
              <w:t>0.75</w:t>
            </w:r>
          </w:p>
        </w:tc>
      </w:tr>
    </w:tbl>
    <w:p>
      <w:pPr>
        <w:spacing w:before="163" w:after="163"/>
        <w:ind w:firstLine="200" w:firstLineChars="95"/>
        <w:jc w:val="center"/>
        <w:rPr>
          <w:sz w:val="21"/>
          <w:szCs w:val="21"/>
        </w:rPr>
      </w:pPr>
      <w:r>
        <w:rPr>
          <w:rFonts w:hint="eastAsia"/>
          <w:sz w:val="21"/>
          <w:szCs w:val="21"/>
        </w:rPr>
        <w:t>注：单位为毫米（图上）</w:t>
      </w:r>
      <w:bookmarkEnd w:id="70"/>
    </w:p>
    <w:p>
      <w:pPr>
        <w:pStyle w:val="Heading3"/>
      </w:pPr>
      <w:bookmarkStart w:id="71" w:name="_Toc418758865"/>
      <w:bookmarkStart w:id="72" w:name="_Toc415835380"/>
      <w:r>
        <w:rPr>
          <w:rFonts w:hint="eastAsia"/>
        </w:rPr>
        <w:t>真正射影像图（TDOM）</w:t>
      </w:r>
      <w:bookmarkEnd w:id="71"/>
      <w:bookmarkEnd w:id="72"/>
    </w:p>
    <w:p>
      <w:pPr>
        <w:spacing w:before="163" w:after="163"/>
        <w:ind w:firstLine="480"/>
        <w:rPr>
          <w:rFonts w:cs="宋体"/>
          <w:kern w:val="0"/>
          <w:szCs w:val="24"/>
        </w:rPr>
      </w:pPr>
      <w:r>
        <w:rPr>
          <w:rFonts w:cs="宋体" w:hint="eastAsia"/>
          <w:kern w:val="0"/>
          <w:szCs w:val="24"/>
        </w:rPr>
        <w:t>在空三成果、DEM和DOM基础上生产用于三维场景展示的真正射影像图，成果应无地形和建筑物、桥梁投影差，无建筑遮挡，影像色彩一致和谐、无缝拼接、影像无变形、发虚、拉花等现象。</w:t>
      </w:r>
    </w:p>
    <w:p>
      <w:pPr>
        <w:spacing w:before="163" w:after="163"/>
        <w:ind w:firstLine="480"/>
        <w:rPr>
          <w:rFonts w:cs="宋体"/>
          <w:kern w:val="0"/>
          <w:szCs w:val="24"/>
        </w:rPr>
      </w:pPr>
      <w:r>
        <w:rPr>
          <w:rFonts w:cs="宋体" w:hint="eastAsia"/>
          <w:kern w:val="0"/>
          <w:szCs w:val="24"/>
        </w:rPr>
        <w:t>具体要求如下：对房屋外轮廓和桥梁进行纠正，城中村、棚户村等成片的低矮的房屋可做为一个整体对周边的进行纠正，不需要对每个单体建筑物进行纠正，使其在场景中整体显示没有投影差。对屋脊、女儿墙、房上房、房檐、屋顶设施、围墙、树木、电杆、电塔等不做纠正要求，对于三维建模的高架、桥梁需对影像进行修饰，参考周边影像进行合理填充。</w:t>
      </w:r>
    </w:p>
    <w:p>
      <w:pPr>
        <w:pStyle w:val="Heading3"/>
      </w:pPr>
      <w:bookmarkStart w:id="73" w:name="_Toc415835381"/>
      <w:bookmarkStart w:id="74" w:name="_Toc418758866"/>
      <w:r>
        <w:rPr>
          <w:rFonts w:hint="eastAsia"/>
        </w:rPr>
        <w:t>地上三维模型制作</w:t>
      </w:r>
      <w:bookmarkEnd w:id="73"/>
      <w:bookmarkEnd w:id="74"/>
    </w:p>
    <w:p>
      <w:pPr>
        <w:spacing w:before="163" w:after="163"/>
        <w:ind w:firstLine="480"/>
        <w:rPr>
          <w:rFonts w:cs="宋体"/>
          <w:kern w:val="0"/>
          <w:szCs w:val="24"/>
        </w:rPr>
      </w:pPr>
      <w:r>
        <w:rPr>
          <w:rFonts w:cs="宋体" w:hint="eastAsia"/>
          <w:kern w:val="0"/>
          <w:szCs w:val="24"/>
        </w:rPr>
        <w:t>采用数字摄影测量方法与3DMAX建模相结合的方法生产精细三维模型数据，具体包括：</w:t>
      </w:r>
    </w:p>
    <w:p>
      <w:pPr>
        <w:spacing w:before="163" w:after="163"/>
        <w:ind w:firstLine="480"/>
        <w:rPr>
          <w:rFonts w:cs="宋体"/>
          <w:kern w:val="0"/>
          <w:szCs w:val="24"/>
        </w:rPr>
      </w:pPr>
      <w:r>
        <w:rPr>
          <w:rFonts w:cs="宋体" w:hint="eastAsia"/>
          <w:kern w:val="0"/>
          <w:szCs w:val="24"/>
        </w:rPr>
        <w:t>（1）、项目一期数据制作范围。</w:t>
      </w:r>
    </w:p>
    <w:p>
      <w:pPr>
        <w:spacing w:before="163" w:after="163"/>
        <w:ind w:firstLine="480"/>
        <w:rPr>
          <w:rFonts w:cs="宋体"/>
          <w:kern w:val="0"/>
          <w:szCs w:val="24"/>
        </w:rPr>
      </w:pPr>
      <w:r>
        <w:rPr>
          <w:rFonts w:cs="宋体" w:hint="eastAsia"/>
          <w:kern w:val="0"/>
          <w:szCs w:val="24"/>
        </w:rPr>
        <w:t>三维建模区域约19平方公里。建筑物矢量采集精度满足平面中误差0.5m，高程中误差0.4m；建筑物综合精度（</w:t>
      </w:r>
      <w:r>
        <w:rPr>
          <w:rFonts w:cs="宋体"/>
          <w:kern w:val="0"/>
          <w:szCs w:val="24"/>
        </w:rPr>
        <w:t>建筑物房顶角点</w:t>
      </w:r>
      <w:r>
        <w:rPr>
          <w:rFonts w:cs="宋体" w:hint="eastAsia"/>
          <w:kern w:val="0"/>
          <w:szCs w:val="24"/>
        </w:rPr>
        <w:t>，</w:t>
      </w:r>
      <w:r>
        <w:rPr>
          <w:rFonts w:cs="宋体"/>
          <w:kern w:val="0"/>
          <w:szCs w:val="24"/>
        </w:rPr>
        <w:t>不含房檐</w:t>
      </w:r>
      <w:r>
        <w:rPr>
          <w:rFonts w:cs="宋体" w:hint="eastAsia"/>
          <w:kern w:val="0"/>
          <w:szCs w:val="24"/>
        </w:rPr>
        <w:t>）满足平面中误差0.5m，高程中误差0.8m。</w:t>
      </w:r>
    </w:p>
    <w:p>
      <w:pPr>
        <w:spacing w:before="163" w:after="163"/>
        <w:ind w:firstLine="480"/>
        <w:rPr>
          <w:rFonts w:cs="宋体"/>
          <w:kern w:val="0"/>
          <w:szCs w:val="24"/>
        </w:rPr>
      </w:pPr>
      <w:r>
        <w:rPr>
          <w:rFonts w:cs="宋体" w:hint="eastAsia"/>
          <w:kern w:val="0"/>
          <w:szCs w:val="24"/>
        </w:rPr>
        <w:t>（2）、项目二期制作范围根据使用情况再具体确定。</w:t>
      </w:r>
    </w:p>
    <w:p>
      <w:pPr>
        <w:spacing w:before="163" w:after="163"/>
        <w:ind w:firstLine="482"/>
        <w:rPr>
          <w:rFonts w:cs="宋体"/>
          <w:b/>
          <w:kern w:val="0"/>
          <w:szCs w:val="24"/>
        </w:rPr>
      </w:pPr>
      <w:r>
        <w:rPr>
          <w:rFonts w:cs="宋体" w:hint="eastAsia"/>
          <w:b/>
          <w:kern w:val="0"/>
          <w:szCs w:val="24"/>
        </w:rPr>
        <w:t>精细建模区和标准建模区的要求如下：</w:t>
      </w:r>
    </w:p>
    <w:p>
      <w:pPr>
        <w:numPr>
          <w:ilvl w:val="0"/>
          <w:numId w:val="13"/>
        </w:numPr>
        <w:spacing w:before="163" w:after="163"/>
        <w:ind w:firstLineChars="0"/>
        <w:rPr>
          <w:rFonts w:cs="宋体"/>
          <w:kern w:val="0"/>
          <w:szCs w:val="24"/>
        </w:rPr>
      </w:pPr>
      <w:r>
        <w:rPr>
          <w:rFonts w:cs="宋体" w:hint="eastAsia"/>
          <w:kern w:val="0"/>
          <w:szCs w:val="24"/>
        </w:rPr>
        <w:t>精细建模区采用地面建模全覆盖建模方式对建筑模型、地形模型、重要城市部件、景观模型、绿化等进行建模。主要建筑模型按照超精细模型、精细模型标准制作。</w:t>
      </w:r>
    </w:p>
    <w:p>
      <w:pPr>
        <w:numPr>
          <w:ilvl w:val="0"/>
          <w:numId w:val="13"/>
        </w:numPr>
        <w:spacing w:before="163" w:after="163"/>
        <w:ind w:firstLineChars="0"/>
        <w:rPr>
          <w:rFonts w:cs="宋体"/>
          <w:kern w:val="0"/>
          <w:szCs w:val="24"/>
        </w:rPr>
      </w:pPr>
      <w:r>
        <w:rPr>
          <w:rFonts w:cs="宋体" w:hint="eastAsia"/>
          <w:kern w:val="0"/>
          <w:szCs w:val="24"/>
        </w:rPr>
        <w:t>标准建模区只对城市建筑物进行建模，其中建筑模型按精细模型、重要模型、标准模型标准制作。</w:t>
      </w:r>
    </w:p>
    <w:p>
      <w:pPr>
        <w:spacing w:before="163" w:after="163"/>
        <w:ind w:firstLine="482"/>
        <w:rPr>
          <w:rFonts w:cs="宋体"/>
          <w:b/>
          <w:kern w:val="0"/>
          <w:szCs w:val="24"/>
        </w:rPr>
      </w:pPr>
      <w:r>
        <w:rPr>
          <w:rFonts w:cs="宋体" w:hint="eastAsia"/>
          <w:b/>
          <w:kern w:val="0"/>
          <w:szCs w:val="24"/>
        </w:rPr>
        <w:t>三维模型的要求如下：</w:t>
      </w:r>
    </w:p>
    <w:p>
      <w:pPr>
        <w:numPr>
          <w:ilvl w:val="0"/>
          <w:numId w:val="14"/>
        </w:numPr>
        <w:spacing w:before="163" w:after="163"/>
        <w:ind w:firstLineChars="0"/>
        <w:rPr>
          <w:rFonts w:cs="宋体"/>
          <w:kern w:val="0"/>
          <w:szCs w:val="24"/>
        </w:rPr>
      </w:pPr>
      <w:r>
        <w:rPr>
          <w:rFonts w:cs="宋体" w:hint="eastAsia"/>
          <w:kern w:val="0"/>
          <w:szCs w:val="24"/>
        </w:rPr>
        <w:t>超精细模型要求真实反映建筑立面大于0.3m左右的凸凹结构：女儿墙、0.3米以上的屋檐、古建挑檐等结构；房顶装饰物及塔形天线，大于0.3米的开放式阳台、出入口、窗口的凸凹结构和下穿结构；其余长、宽、高等任意维度变化大于0.3米的细节。模型主要特征、色调与现状照片一致，建筑结构复杂度高的单个对象模型的三角面数不得超过15000。</w:t>
      </w:r>
    </w:p>
    <w:p>
      <w:pPr>
        <w:numPr>
          <w:ilvl w:val="0"/>
          <w:numId w:val="14"/>
        </w:numPr>
        <w:spacing w:before="163" w:after="163"/>
        <w:ind w:firstLineChars="0"/>
        <w:rPr>
          <w:rFonts w:cs="宋体"/>
          <w:kern w:val="0"/>
          <w:szCs w:val="24"/>
        </w:rPr>
      </w:pPr>
      <w:r>
        <w:rPr>
          <w:rFonts w:cs="宋体" w:hint="eastAsia"/>
          <w:kern w:val="0"/>
          <w:szCs w:val="24"/>
        </w:rPr>
        <w:t>精细模型要求真实反映建筑立面大于0.5m左右的凸凹结构：女儿墙；0.5米以上的屋檐、古建挑檐等结构；大于1米的开放式阳台、出入口、窗口的凸凹结构和下穿结构；其余长、宽、高等任意维度变化大于0.5米的细节，模型可以反映出建筑主要附属结构，建筑主要特征、色调与照片一致，建筑结构复杂度高的单个对象模型的三角面数不得超过8000。</w:t>
      </w:r>
    </w:p>
    <w:p>
      <w:pPr>
        <w:numPr>
          <w:ilvl w:val="0"/>
          <w:numId w:val="14"/>
        </w:numPr>
        <w:spacing w:before="163" w:after="163"/>
        <w:ind w:firstLineChars="0"/>
        <w:rPr>
          <w:rFonts w:cs="宋体"/>
          <w:kern w:val="0"/>
          <w:szCs w:val="24"/>
        </w:rPr>
      </w:pPr>
      <w:r>
        <w:rPr>
          <w:rFonts w:cs="宋体" w:hint="eastAsia"/>
          <w:kern w:val="0"/>
          <w:szCs w:val="24"/>
        </w:rPr>
        <w:t>重要模型要求真实反映建筑立面大于1.0m的凸凹结构：1米以上的屋檐、古建挑檐等结构；大于1.5米的开放式阳台、出入口、窗口的凸凹结构和下穿结构；其余长、宽、高等任意维度变化大于1米的细节。采用贴图反映出建筑主要附属结构，建筑色调与照片一致，建筑结构复杂度高的单个对象模型的三角面数不得超过3000。</w:t>
      </w:r>
    </w:p>
    <w:p>
      <w:pPr>
        <w:numPr>
          <w:ilvl w:val="0"/>
          <w:numId w:val="14"/>
        </w:numPr>
        <w:spacing w:before="163" w:after="163"/>
        <w:ind w:firstLineChars="0"/>
        <w:rPr>
          <w:rFonts w:cs="宋体"/>
          <w:kern w:val="0"/>
          <w:szCs w:val="24"/>
        </w:rPr>
      </w:pPr>
      <w:r>
        <w:rPr>
          <w:rFonts w:cs="宋体" w:hint="eastAsia"/>
          <w:kern w:val="0"/>
          <w:szCs w:val="24"/>
        </w:rPr>
        <w:t>标准模型要求表现建筑主体几何轮廓，主要是采用贴图反映出建筑立面的主要要素，有现状照片的要求建筑主色调与照片一致。现状照片无法采集到的采用纹理库材质，建筑结构复杂度高的单个对象模型的三角面数不得超过1500。</w:t>
      </w:r>
    </w:p>
    <w:p>
      <w:pPr>
        <w:numPr>
          <w:ilvl w:val="0"/>
          <w:numId w:val="14"/>
        </w:numPr>
        <w:spacing w:before="163" w:after="163"/>
        <w:ind w:firstLineChars="0"/>
        <w:rPr>
          <w:rFonts w:cs="宋体"/>
          <w:kern w:val="0"/>
          <w:szCs w:val="24"/>
        </w:rPr>
      </w:pPr>
      <w:r>
        <w:rPr>
          <w:rFonts w:cs="宋体" w:hint="eastAsia"/>
          <w:kern w:val="0"/>
          <w:szCs w:val="24"/>
        </w:rPr>
        <w:t>市政道路（包括快速路、主干道）需要进行影像修饰及表现其交通道路部件等，路面及道路路面外区域采用原始高精度影像表现，影响美观的应进行修饰处理或建模。</w:t>
      </w:r>
    </w:p>
    <w:p>
      <w:pPr>
        <w:numPr>
          <w:ilvl w:val="0"/>
          <w:numId w:val="14"/>
        </w:numPr>
        <w:spacing w:before="163" w:after="163"/>
        <w:ind w:firstLineChars="0"/>
        <w:rPr>
          <w:rFonts w:cs="宋体"/>
          <w:kern w:val="0"/>
          <w:szCs w:val="24"/>
        </w:rPr>
      </w:pPr>
      <w:r>
        <w:rPr>
          <w:rFonts w:cs="宋体"/>
          <w:kern w:val="0"/>
          <w:szCs w:val="24"/>
        </w:rPr>
        <w:t>植被模型包括</w:t>
      </w:r>
      <w:r>
        <w:rPr>
          <w:rFonts w:cs="宋体" w:hint="eastAsia"/>
          <w:kern w:val="0"/>
          <w:szCs w:val="24"/>
        </w:rPr>
        <w:t>市政道路（包括快速路、主干道）</w:t>
      </w:r>
      <w:r>
        <w:rPr>
          <w:rFonts w:cs="宋体"/>
          <w:kern w:val="0"/>
          <w:szCs w:val="24"/>
        </w:rPr>
        <w:t>两旁成行栽植的行道树</w:t>
      </w:r>
      <w:r>
        <w:rPr>
          <w:rFonts w:cs="宋体" w:hint="eastAsia"/>
          <w:kern w:val="0"/>
          <w:szCs w:val="24"/>
        </w:rPr>
        <w:t>，以及精细场景中</w:t>
      </w:r>
      <w:r>
        <w:rPr>
          <w:rFonts w:cs="宋体"/>
          <w:kern w:val="0"/>
          <w:szCs w:val="24"/>
        </w:rPr>
        <w:t>绿地、公园、社区、庭院种植的景观植物。</w:t>
      </w:r>
      <w:r>
        <w:rPr>
          <w:rFonts w:cs="宋体" w:hint="eastAsia"/>
          <w:kern w:val="0"/>
          <w:szCs w:val="24"/>
        </w:rPr>
        <w:t>严禁行道树同宽同高，树种应有相应变化，按照影像种植，要求姿态、树冠大小、树冠颜色要有变化，高低错落，形态美观。</w:t>
      </w:r>
    </w:p>
    <w:p>
      <w:pPr>
        <w:pStyle w:val="Heading3"/>
      </w:pPr>
      <w:bookmarkStart w:id="75" w:name="_Toc418758867"/>
      <w:bookmarkStart w:id="76" w:name="_Toc415835382"/>
      <w:r>
        <w:rPr>
          <w:rFonts w:hint="eastAsia"/>
        </w:rPr>
        <w:t>地下管线三维模型制作</w:t>
      </w:r>
      <w:bookmarkEnd w:id="75"/>
      <w:bookmarkEnd w:id="76"/>
    </w:p>
    <w:p>
      <w:pPr>
        <w:spacing w:before="163" w:after="163"/>
        <w:ind w:firstLine="480"/>
        <w:rPr>
          <w:rFonts w:cs="宋体"/>
          <w:kern w:val="0"/>
          <w:szCs w:val="24"/>
        </w:rPr>
      </w:pPr>
      <w:r>
        <w:rPr>
          <w:rFonts w:cs="宋体" w:hint="eastAsia"/>
          <w:kern w:val="0"/>
          <w:szCs w:val="24"/>
        </w:rPr>
        <w:t>根据徐州市管网实际情况，通过现场拍照等方式获取当地各类管线的不同纹理特征，包括井盖分类纹理、阀门、水表、灯杆、接线箱等管线分类附属设施。从而更加真实准确的展现徐州市管网实际情况。</w:t>
      </w:r>
    </w:p>
    <w:p>
      <w:pPr>
        <w:spacing w:before="163" w:after="163"/>
        <w:ind w:firstLine="480"/>
        <w:rPr>
          <w:rFonts w:cs="宋体"/>
          <w:kern w:val="0"/>
          <w:szCs w:val="24"/>
        </w:rPr>
      </w:pPr>
      <w:r>
        <w:rPr>
          <w:rFonts w:cs="宋体" w:hint="eastAsia"/>
          <w:kern w:val="0"/>
          <w:szCs w:val="24"/>
        </w:rPr>
        <w:t>地下管线需要表现管线及其附属设施（包括井盖、灯杆、水表）等部件，需采用外业采集的高精度的影像来表现，所有数据应与实际照片一致：</w:t>
      </w:r>
    </w:p>
    <w:p>
      <w:pPr>
        <w:numPr>
          <w:ilvl w:val="0"/>
          <w:numId w:val="15"/>
        </w:numPr>
        <w:spacing w:before="163" w:after="163"/>
        <w:ind w:firstLineChars="0"/>
        <w:rPr>
          <w:rFonts w:cs="宋体"/>
          <w:kern w:val="0"/>
          <w:szCs w:val="24"/>
        </w:rPr>
      </w:pPr>
      <w:r>
        <w:rPr>
          <w:rFonts w:cs="宋体" w:hint="eastAsia"/>
          <w:kern w:val="0"/>
          <w:szCs w:val="24"/>
        </w:rPr>
        <w:t>管线设备设施均按照实际尺寸、地理坐标和形状建模；</w:t>
      </w:r>
    </w:p>
    <w:p>
      <w:pPr>
        <w:numPr>
          <w:ilvl w:val="0"/>
          <w:numId w:val="15"/>
        </w:numPr>
        <w:spacing w:before="163" w:after="163"/>
        <w:ind w:firstLineChars="0"/>
        <w:rPr>
          <w:rFonts w:cs="宋体"/>
          <w:kern w:val="0"/>
          <w:szCs w:val="24"/>
        </w:rPr>
      </w:pPr>
      <w:r>
        <w:rPr>
          <w:rFonts w:cs="宋体" w:hint="eastAsia"/>
          <w:kern w:val="0"/>
          <w:szCs w:val="24"/>
        </w:rPr>
        <w:t xml:space="preserve">不同类型的管线颜色显示应按国标执行。  </w:t>
      </w:r>
    </w:p>
    <w:p>
      <w:pPr>
        <w:pStyle w:val="Heading1"/>
      </w:pPr>
      <w:bookmarkStart w:id="77" w:name="_Toc418758868"/>
      <w:bookmarkStart w:id="78" w:name="_Toc415835383"/>
      <w:r>
        <w:rPr>
          <w:rFonts w:hint="eastAsia"/>
        </w:rPr>
        <w:t>三维基础地理信息系统功能需求分析</w:t>
      </w:r>
      <w:bookmarkEnd w:id="77"/>
      <w:bookmarkEnd w:id="78"/>
    </w:p>
    <w:p>
      <w:pPr>
        <w:pStyle w:val="Heading2"/>
      </w:pPr>
      <w:bookmarkStart w:id="79" w:name="_Toc418758870"/>
      <w:bookmarkStart w:id="80" w:name="_Toc414280037"/>
      <w:bookmarkStart w:id="81" w:name="_Toc411440997"/>
      <w:bookmarkStart w:id="82" w:name="_Toc411442396"/>
      <w:bookmarkStart w:id="83" w:name="_Toc415835384"/>
      <w:bookmarkStart w:id="84" w:name="_Toc411440374"/>
      <w:bookmarkStart w:id="85" w:name="_Toc411440641"/>
      <w:bookmarkStart w:id="86" w:name="_Toc12788"/>
      <w:bookmarkStart w:id="87" w:name="_Toc392584912"/>
      <w:bookmarkStart w:id="88" w:name="_Toc411442138"/>
      <w:bookmarkStart w:id="89" w:name="_Toc403914334"/>
      <w:bookmarkStart w:id="90" w:name="_Toc411442204"/>
      <w:r>
        <w:rPr>
          <w:rFonts w:hint="eastAsia"/>
        </w:rPr>
        <w:t>场景</w:t>
      </w:r>
      <w:bookmarkEnd w:id="79"/>
      <w:bookmarkEnd w:id="80"/>
      <w:bookmarkEnd w:id="81"/>
      <w:bookmarkEnd w:id="82"/>
      <w:bookmarkEnd w:id="83"/>
      <w:bookmarkEnd w:id="84"/>
      <w:bookmarkEnd w:id="85"/>
      <w:bookmarkEnd w:id="86"/>
      <w:bookmarkEnd w:id="87"/>
      <w:bookmarkEnd w:id="88"/>
      <w:bookmarkEnd w:id="89"/>
      <w:bookmarkEnd w:id="90"/>
    </w:p>
    <w:p>
      <w:pPr>
        <w:spacing w:before="163" w:after="163"/>
        <w:ind w:firstLine="480"/>
        <w:rPr>
          <w:rFonts w:hint="eastAsia"/>
          <w:szCs w:val="24"/>
        </w:rPr>
      </w:pPr>
      <w:r>
        <w:rPr>
          <w:rFonts w:hint="eastAsia"/>
        </w:rPr>
        <w:t>系统可构建三维数字城市模型，</w:t>
      </w:r>
      <w:r>
        <w:rPr>
          <w:rFonts w:hint="eastAsia"/>
          <w:szCs w:val="24"/>
        </w:rPr>
        <w:t>真实的还原城市风貌，</w:t>
      </w:r>
      <w:r>
        <w:rPr>
          <w:rFonts w:hint="eastAsia"/>
        </w:rPr>
        <w:t>实现地上地物要素的模拟三维显示，</w:t>
      </w:r>
      <w:r>
        <w:rPr>
          <w:rFonts w:hint="eastAsia"/>
          <w:szCs w:val="24"/>
        </w:rPr>
        <w:t>为用户提供美观、便捷的城市三维展示引导服务，方便用户</w:t>
      </w:r>
      <w:r>
        <w:rPr>
          <w:rFonts w:hint="eastAsia"/>
        </w:rPr>
        <w:t>了解城市建设情况</w:t>
      </w:r>
      <w:r>
        <w:rPr>
          <w:rFonts w:hint="eastAsia"/>
          <w:szCs w:val="24"/>
        </w:rPr>
        <w:t>。</w:t>
      </w:r>
    </w:p>
    <w:p>
      <w:pPr>
        <w:spacing w:before="163" w:after="163"/>
        <w:ind w:firstLine="480"/>
        <w:rPr>
          <w:rFonts w:hint="eastAsia"/>
        </w:rPr>
      </w:pPr>
      <w:r>
        <w:rPr>
          <w:rFonts w:hint="eastAsia"/>
        </w:rPr>
        <w:drawing>
          <wp:inline distT="0" distB="0" distL="114300" distR="114300">
            <wp:extent cx="4804410" cy="2703195"/>
            <wp:effectExtent l="0" t="0" r="15240" b="1905"/>
            <wp:docPr id="2" name="图片 1" descr="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80" name="图片 1" descr="截图3"/>
                    <pic:cNvPicPr>
                      <a:picLocks noChangeAspect="1"/>
                    </pic:cNvPicPr>
                  </pic:nvPicPr>
                  <pic:blipFill>
                    <a:blip xmlns:r="http://schemas.openxmlformats.org/officeDocument/2006/relationships" r:embed="rId12"/>
                    <a:stretch>
                      <a:fillRect/>
                    </a:stretch>
                  </pic:blipFill>
                  <pic:spPr>
                    <a:xfrm>
                      <a:off x="0" y="0"/>
                      <a:ext cx="4804410" cy="2703195"/>
                    </a:xfrm>
                    <a:prstGeom prst="rect">
                      <a:avLst/>
                    </a:prstGeom>
                    <a:noFill/>
                    <a:ln>
                      <a:noFill/>
                    </a:ln>
                  </pic:spPr>
                </pic:pic>
              </a:graphicData>
            </a:graphic>
          </wp:inline>
        </w:drawing>
      </w:r>
    </w:p>
    <w:p>
      <w:pPr>
        <w:spacing w:before="163" w:after="163"/>
        <w:ind w:firstLine="480"/>
        <w:rPr>
          <w:rFonts w:hint="eastAsia"/>
        </w:rPr>
      </w:pPr>
      <w:r>
        <w:rPr>
          <w:rFonts w:hint="eastAsia"/>
        </w:rPr>
        <w:drawing>
          <wp:inline distT="0" distB="0" distL="114300" distR="114300">
            <wp:extent cx="4773930" cy="2685415"/>
            <wp:effectExtent l="0" t="0" r="7620" b="635"/>
            <wp:docPr id="3" name="图片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7294" name="图片 2" descr="5"/>
                    <pic:cNvPicPr>
                      <a:picLocks noChangeAspect="1"/>
                    </pic:cNvPicPr>
                  </pic:nvPicPr>
                  <pic:blipFill>
                    <a:blip xmlns:r="http://schemas.openxmlformats.org/officeDocument/2006/relationships" r:embed="rId13"/>
                    <a:stretch>
                      <a:fillRect/>
                    </a:stretch>
                  </pic:blipFill>
                  <pic:spPr>
                    <a:xfrm>
                      <a:off x="0" y="0"/>
                      <a:ext cx="4773930" cy="2685415"/>
                    </a:xfrm>
                    <a:prstGeom prst="rect">
                      <a:avLst/>
                    </a:prstGeom>
                    <a:noFill/>
                    <a:ln>
                      <a:noFill/>
                    </a:ln>
                  </pic:spPr>
                </pic:pic>
              </a:graphicData>
            </a:graphic>
          </wp:inline>
        </w:drawing>
      </w:r>
    </w:p>
    <w:p>
      <w:pPr>
        <w:spacing w:before="163" w:after="163"/>
        <w:ind w:firstLine="480"/>
        <w:rPr>
          <w:rFonts w:hint="eastAsia"/>
        </w:rPr>
      </w:pPr>
      <w:r>
        <w:rPr>
          <w:rFonts w:hint="eastAsia"/>
        </w:rPr>
        <w:drawing>
          <wp:inline distT="0" distB="0" distL="114300" distR="114300">
            <wp:extent cx="5266690" cy="2535555"/>
            <wp:effectExtent l="0" t="0" r="10160" b="17145"/>
            <wp:docPr id="5" name="图片 4" descr="管线系统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18840" name="图片 4" descr="管线系统截图1"/>
                    <pic:cNvPicPr>
                      <a:picLocks noChangeAspect="1"/>
                    </pic:cNvPicPr>
                  </pic:nvPicPr>
                  <pic:blipFill>
                    <a:blip xmlns:r="http://schemas.openxmlformats.org/officeDocument/2006/relationships" r:embed="rId14"/>
                    <a:stretch>
                      <a:fillRect/>
                    </a:stretch>
                  </pic:blipFill>
                  <pic:spPr>
                    <a:xfrm>
                      <a:off x="0" y="0"/>
                      <a:ext cx="5266690" cy="2535555"/>
                    </a:xfrm>
                    <a:prstGeom prst="rect">
                      <a:avLst/>
                    </a:prstGeom>
                    <a:noFill/>
                    <a:ln>
                      <a:noFill/>
                    </a:ln>
                  </pic:spPr>
                </pic:pic>
              </a:graphicData>
            </a:graphic>
          </wp:inline>
        </w:drawing>
      </w:r>
    </w:p>
    <w:p>
      <w:pPr>
        <w:spacing w:before="163" w:after="163"/>
        <w:ind w:firstLine="480"/>
        <w:rPr>
          <w:rFonts w:hint="eastAsia"/>
        </w:rPr>
      </w:pPr>
      <w:r>
        <w:drawing>
          <wp:inline distT="0" distB="0" distL="114300" distR="114300">
            <wp:extent cx="5266690" cy="2575560"/>
            <wp:effectExtent l="0" t="0" r="10160" b="15240"/>
            <wp:docPr id="6" name="图片 5" descr="管线系统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85770" name="图片 5" descr="管线系统截图2"/>
                    <pic:cNvPicPr>
                      <a:picLocks noChangeAspect="1"/>
                    </pic:cNvPicPr>
                  </pic:nvPicPr>
                  <pic:blipFill>
                    <a:blip xmlns:r="http://schemas.openxmlformats.org/officeDocument/2006/relationships" r:embed="rId15"/>
                    <a:stretch>
                      <a:fillRect/>
                    </a:stretch>
                  </pic:blipFill>
                  <pic:spPr>
                    <a:xfrm>
                      <a:off x="0" y="0"/>
                      <a:ext cx="5266690" cy="2575560"/>
                    </a:xfrm>
                    <a:prstGeom prst="rect">
                      <a:avLst/>
                    </a:prstGeom>
                    <a:noFill/>
                    <a:ln>
                      <a:noFill/>
                    </a:ln>
                  </pic:spPr>
                </pic:pic>
              </a:graphicData>
            </a:graphic>
          </wp:inline>
        </w:drawing>
      </w:r>
    </w:p>
    <w:p>
      <w:pPr>
        <w:pStyle w:val="Heading3"/>
      </w:pPr>
      <w:bookmarkStart w:id="91" w:name="_Toc411440375"/>
      <w:bookmarkStart w:id="92" w:name="_Toc403914335"/>
      <w:bookmarkStart w:id="93" w:name="_Toc411440998"/>
      <w:bookmarkStart w:id="94" w:name="_Toc418758871"/>
      <w:bookmarkStart w:id="95" w:name="_Toc411440642"/>
      <w:bookmarkStart w:id="96" w:name="_Toc415835385"/>
      <w:bookmarkStart w:id="97" w:name="_Toc414280038"/>
      <w:bookmarkStart w:id="98" w:name="_Toc392584914"/>
      <w:bookmarkStart w:id="99" w:name="_Toc15971"/>
      <w:r>
        <w:rPr>
          <w:rFonts w:hint="eastAsia"/>
        </w:rPr>
        <w:t>浏览</w:t>
      </w:r>
      <w:bookmarkEnd w:id="91"/>
      <w:bookmarkEnd w:id="92"/>
      <w:bookmarkEnd w:id="93"/>
      <w:bookmarkEnd w:id="94"/>
      <w:bookmarkEnd w:id="95"/>
      <w:bookmarkEnd w:id="96"/>
      <w:bookmarkEnd w:id="97"/>
      <w:bookmarkEnd w:id="98"/>
      <w:bookmarkEnd w:id="99"/>
    </w:p>
    <w:p>
      <w:pPr>
        <w:spacing w:before="163" w:after="163"/>
        <w:ind w:firstLine="480"/>
      </w:pPr>
      <w:r>
        <w:rPr>
          <w:rFonts w:hint="eastAsia"/>
        </w:rPr>
        <w:t>系统可实现城市三维景观的飞行、人行、车行浏览，浏览动作的动画录制，双屏对比等功能。</w:t>
      </w:r>
    </w:p>
    <w:p>
      <w:pPr>
        <w:pStyle w:val="Heading3"/>
      </w:pPr>
      <w:bookmarkStart w:id="100" w:name="_Toc411440643"/>
      <w:bookmarkStart w:id="101" w:name="_Toc414280039"/>
      <w:bookmarkStart w:id="102" w:name="_Toc415835386"/>
      <w:bookmarkStart w:id="103" w:name="_Toc411440999"/>
      <w:bookmarkStart w:id="104" w:name="_Toc418758872"/>
      <w:bookmarkStart w:id="105" w:name="_Toc411440376"/>
      <w:r>
        <w:rPr>
          <w:rFonts w:hint="eastAsia"/>
        </w:rPr>
        <w:t>特效</w:t>
      </w:r>
      <w:bookmarkEnd w:id="100"/>
      <w:bookmarkEnd w:id="101"/>
      <w:bookmarkEnd w:id="102"/>
      <w:bookmarkEnd w:id="103"/>
      <w:bookmarkEnd w:id="104"/>
      <w:bookmarkEnd w:id="105"/>
    </w:p>
    <w:p>
      <w:pPr>
        <w:spacing w:before="163" w:after="163"/>
        <w:ind w:firstLine="480"/>
      </w:pPr>
      <w:r>
        <w:rPr>
          <w:rFonts w:hint="eastAsia"/>
        </w:rPr>
        <w:t>可控制城市模型天气情况，实现不同雨量、雪量、不同浓度雾的模拟加载，实时模拟城市天气情况。</w:t>
      </w:r>
    </w:p>
    <w:p>
      <w:pPr>
        <w:pStyle w:val="Heading3"/>
      </w:pPr>
      <w:bookmarkStart w:id="106" w:name="_Toc414280040"/>
      <w:bookmarkStart w:id="107" w:name="_Toc411440644"/>
      <w:bookmarkStart w:id="108" w:name="_Toc392584930"/>
      <w:bookmarkStart w:id="109" w:name="_Toc411441000"/>
      <w:bookmarkStart w:id="110" w:name="_Toc415835387"/>
      <w:bookmarkStart w:id="111" w:name="_Toc418758873"/>
      <w:bookmarkStart w:id="112" w:name="_Toc403914348"/>
      <w:bookmarkStart w:id="113" w:name="_Toc14961"/>
      <w:bookmarkStart w:id="114" w:name="_Toc411440377"/>
      <w:r>
        <w:rPr>
          <w:rFonts w:hint="eastAsia"/>
        </w:rPr>
        <w:t>监控</w:t>
      </w:r>
      <w:bookmarkEnd w:id="106"/>
      <w:bookmarkEnd w:id="107"/>
      <w:bookmarkEnd w:id="108"/>
      <w:bookmarkEnd w:id="109"/>
      <w:bookmarkEnd w:id="110"/>
      <w:bookmarkEnd w:id="111"/>
      <w:bookmarkEnd w:id="112"/>
      <w:bookmarkEnd w:id="113"/>
      <w:bookmarkEnd w:id="114"/>
    </w:p>
    <w:p>
      <w:pPr>
        <w:spacing w:before="163" w:after="163"/>
        <w:ind w:firstLine="480"/>
      </w:pPr>
      <w:r>
        <w:rPr>
          <w:rFonts w:hint="eastAsia"/>
        </w:rPr>
        <w:t>通过链接外部视频文件或指定已介入的视频监控系统中的摄像头ID，在场景中实现监控数据的实时加载，方便对监控视频进行实时浏览或实现人、车等运动对象的GPS数据的实时加载。</w:t>
      </w:r>
    </w:p>
    <w:p>
      <w:pPr>
        <w:pStyle w:val="Heading3"/>
      </w:pPr>
      <w:bookmarkStart w:id="115" w:name="_Toc418758874"/>
      <w:bookmarkStart w:id="116" w:name="_Toc415835388"/>
      <w:bookmarkStart w:id="117" w:name="_Toc403914350"/>
      <w:bookmarkStart w:id="118" w:name="_Toc12541"/>
      <w:bookmarkStart w:id="119" w:name="_Toc392584933"/>
      <w:bookmarkStart w:id="120" w:name="_Toc411440379"/>
      <w:bookmarkStart w:id="121" w:name="_Toc411440646"/>
      <w:bookmarkStart w:id="122" w:name="_Toc411441002"/>
      <w:r>
        <w:rPr>
          <w:rFonts w:hint="eastAsia"/>
        </w:rPr>
        <w:t>二维显示</w:t>
      </w:r>
      <w:bookmarkEnd w:id="115"/>
      <w:bookmarkEnd w:id="116"/>
    </w:p>
    <w:p>
      <w:pPr>
        <w:spacing w:before="163" w:after="163"/>
        <w:ind w:firstLine="480"/>
      </w:pPr>
      <w:r>
        <w:rPr>
          <w:rFonts w:hint="eastAsia"/>
        </w:rPr>
        <w:t>可实现二维数据与视域窗口中三维数据的一体化显示和联动</w:t>
      </w:r>
      <w:bookmarkEnd w:id="117"/>
      <w:bookmarkEnd w:id="118"/>
      <w:bookmarkEnd w:id="119"/>
      <w:bookmarkEnd w:id="120"/>
      <w:bookmarkEnd w:id="121"/>
      <w:bookmarkEnd w:id="122"/>
      <w:r>
        <w:rPr>
          <w:rFonts w:hint="eastAsia"/>
        </w:rPr>
        <w:t>，可在地图上进行地图缩放、平移等操作。</w:t>
      </w:r>
    </w:p>
    <w:p>
      <w:pPr>
        <w:pStyle w:val="Heading3"/>
      </w:pPr>
      <w:bookmarkStart w:id="123" w:name="_Toc418758875"/>
      <w:bookmarkStart w:id="124" w:name="_Toc415835389"/>
      <w:bookmarkStart w:id="125" w:name="_Toc10181"/>
      <w:bookmarkStart w:id="126" w:name="_Toc411440647"/>
      <w:bookmarkStart w:id="127" w:name="_Toc411442397"/>
      <w:bookmarkStart w:id="128" w:name="_Toc392584937"/>
      <w:bookmarkStart w:id="129" w:name="_Toc411440380"/>
      <w:bookmarkStart w:id="130" w:name="_Toc403914354"/>
      <w:bookmarkStart w:id="131" w:name="_Toc411441003"/>
      <w:bookmarkStart w:id="132" w:name="_Toc411442205"/>
      <w:bookmarkStart w:id="133" w:name="_Toc411442139"/>
      <w:bookmarkStart w:id="134" w:name="_Toc414280043"/>
      <w:r>
        <w:rPr>
          <w:rFonts w:hint="eastAsia"/>
        </w:rPr>
        <w:t>系统设置</w:t>
      </w:r>
      <w:bookmarkEnd w:id="123"/>
      <w:bookmarkEnd w:id="124"/>
    </w:p>
    <w:p>
      <w:pPr>
        <w:spacing w:before="163" w:after="163"/>
        <w:ind w:firstLine="480"/>
      </w:pPr>
      <w:r>
        <w:rPr>
          <w:rFonts w:hint="eastAsia"/>
        </w:rPr>
        <w:t>可设置当前工程和初始化视点。</w:t>
      </w:r>
    </w:p>
    <w:p>
      <w:pPr>
        <w:pStyle w:val="Heading2"/>
      </w:pPr>
      <w:bookmarkStart w:id="135" w:name="_Toc415835390"/>
      <w:bookmarkStart w:id="136" w:name="_Toc418758876"/>
      <w:r>
        <w:rPr>
          <w:rFonts w:hint="eastAsia"/>
        </w:rPr>
        <w:t>量算</w:t>
      </w:r>
      <w:bookmarkEnd w:id="125"/>
      <w:bookmarkEnd w:id="126"/>
      <w:bookmarkEnd w:id="127"/>
      <w:bookmarkEnd w:id="128"/>
      <w:bookmarkEnd w:id="129"/>
      <w:bookmarkEnd w:id="130"/>
      <w:bookmarkEnd w:id="131"/>
      <w:bookmarkEnd w:id="132"/>
      <w:bookmarkEnd w:id="133"/>
      <w:bookmarkEnd w:id="134"/>
      <w:bookmarkEnd w:id="135"/>
      <w:bookmarkEnd w:id="136"/>
    </w:p>
    <w:p>
      <w:pPr>
        <w:spacing w:before="163" w:after="163"/>
        <w:ind w:firstLine="480"/>
      </w:pPr>
      <w:r>
        <w:rPr>
          <w:rFonts w:hint="eastAsia"/>
        </w:rPr>
        <w:t>系统需提供多种空间量算功能，可在三维场景中进行精确的距离量算、面积量算和楼间距量算等。</w:t>
      </w:r>
    </w:p>
    <w:p>
      <w:pPr>
        <w:pStyle w:val="Heading3"/>
      </w:pPr>
      <w:bookmarkStart w:id="137" w:name="_Toc415835391"/>
      <w:bookmarkStart w:id="138" w:name="_Toc414280044"/>
      <w:bookmarkStart w:id="139" w:name="_Toc418758877"/>
      <w:bookmarkStart w:id="140" w:name="_Toc411441004"/>
      <w:bookmarkStart w:id="141" w:name="_Toc403914355"/>
      <w:bookmarkStart w:id="142" w:name="_Toc30584"/>
      <w:bookmarkStart w:id="143" w:name="_Toc411440381"/>
      <w:bookmarkStart w:id="144" w:name="_Toc411440648"/>
      <w:bookmarkStart w:id="145" w:name="_Toc392584939"/>
      <w:r>
        <w:rPr>
          <w:rFonts w:hint="eastAsia"/>
        </w:rPr>
        <w:t>距离测量</w:t>
      </w:r>
      <w:bookmarkEnd w:id="137"/>
      <w:bookmarkEnd w:id="138"/>
      <w:bookmarkEnd w:id="139"/>
      <w:bookmarkEnd w:id="140"/>
      <w:bookmarkEnd w:id="141"/>
      <w:bookmarkEnd w:id="142"/>
      <w:bookmarkEnd w:id="143"/>
      <w:bookmarkEnd w:id="144"/>
      <w:bookmarkEnd w:id="145"/>
    </w:p>
    <w:p>
      <w:pPr>
        <w:spacing w:before="163" w:after="163"/>
        <w:ind w:firstLine="480"/>
      </w:pPr>
      <w:r>
        <w:rPr>
          <w:rFonts w:hint="eastAsia"/>
        </w:rPr>
        <w:t>通过点击地图实现水平距离、垂直距离、空间距离、地表距离、点-线距离、点-面距离、线-线距离、线-面距离、面-面距离的量算。</w:t>
      </w:r>
    </w:p>
    <w:p>
      <w:pPr>
        <w:pStyle w:val="Heading3"/>
      </w:pPr>
      <w:bookmarkStart w:id="146" w:name="_Toc31263"/>
      <w:bookmarkStart w:id="147" w:name="_Toc392584950"/>
      <w:bookmarkStart w:id="148" w:name="_Toc403914365"/>
      <w:bookmarkStart w:id="149" w:name="_Toc411441005"/>
      <w:bookmarkStart w:id="150" w:name="_Toc414280045"/>
      <w:bookmarkStart w:id="151" w:name="_Toc411440382"/>
      <w:bookmarkStart w:id="152" w:name="_Toc418758878"/>
      <w:bookmarkStart w:id="153" w:name="_Toc411440649"/>
      <w:bookmarkStart w:id="154" w:name="_Toc415835392"/>
      <w:r>
        <w:rPr>
          <w:rFonts w:hint="eastAsia"/>
        </w:rPr>
        <w:t>面积</w:t>
      </w:r>
      <w:bookmarkEnd w:id="146"/>
      <w:bookmarkEnd w:id="147"/>
      <w:bookmarkEnd w:id="148"/>
      <w:r>
        <w:rPr>
          <w:rFonts w:hint="eastAsia"/>
        </w:rPr>
        <w:t>测量</w:t>
      </w:r>
      <w:bookmarkEnd w:id="149"/>
      <w:bookmarkEnd w:id="150"/>
      <w:bookmarkEnd w:id="151"/>
      <w:bookmarkEnd w:id="152"/>
      <w:bookmarkEnd w:id="153"/>
      <w:bookmarkEnd w:id="154"/>
    </w:p>
    <w:p>
      <w:pPr>
        <w:spacing w:before="163" w:after="163"/>
        <w:ind w:firstLine="480"/>
      </w:pPr>
      <w:r>
        <w:rPr>
          <w:rFonts w:hint="eastAsia"/>
        </w:rPr>
        <w:t>通过点击地图实现空间水平面积、地表面积、立面面积等的量算。</w:t>
      </w:r>
    </w:p>
    <w:p>
      <w:pPr>
        <w:pStyle w:val="Heading3"/>
      </w:pPr>
      <w:bookmarkStart w:id="155" w:name="_Toc999"/>
      <w:bookmarkStart w:id="156" w:name="_Toc403914370"/>
      <w:bookmarkStart w:id="157" w:name="_Toc392584955"/>
      <w:bookmarkStart w:id="158" w:name="_Toc411440651"/>
      <w:bookmarkStart w:id="159" w:name="_Toc411441007"/>
      <w:bookmarkStart w:id="160" w:name="_Toc414280047"/>
      <w:bookmarkStart w:id="161" w:name="_Toc411440384"/>
      <w:bookmarkStart w:id="162" w:name="_Toc415835393"/>
      <w:bookmarkStart w:id="163" w:name="_Toc418758879"/>
      <w:r>
        <w:rPr>
          <w:rFonts w:hint="eastAsia"/>
        </w:rPr>
        <w:t>楼间距</w:t>
      </w:r>
      <w:bookmarkEnd w:id="155"/>
      <w:bookmarkEnd w:id="156"/>
      <w:bookmarkEnd w:id="157"/>
      <w:bookmarkEnd w:id="158"/>
      <w:bookmarkEnd w:id="159"/>
      <w:bookmarkEnd w:id="160"/>
      <w:bookmarkEnd w:id="161"/>
      <w:r>
        <w:rPr>
          <w:rFonts w:hint="eastAsia"/>
        </w:rPr>
        <w:t>量算</w:t>
      </w:r>
      <w:bookmarkEnd w:id="162"/>
      <w:bookmarkEnd w:id="163"/>
    </w:p>
    <w:p>
      <w:pPr>
        <w:spacing w:before="163" w:after="163"/>
        <w:ind w:firstLine="480"/>
      </w:pPr>
      <w:r>
        <w:rPr>
          <w:rFonts w:hint="eastAsia"/>
        </w:rPr>
        <w:t>通过点击两栋不同建筑计算建筑之间的最短距离。</w:t>
      </w:r>
    </w:p>
    <w:p>
      <w:pPr>
        <w:pStyle w:val="Heading2"/>
      </w:pPr>
      <w:bookmarkStart w:id="164" w:name="_Toc411441008"/>
      <w:bookmarkStart w:id="165" w:name="_Toc411442140"/>
      <w:bookmarkStart w:id="166" w:name="_Toc418758880"/>
      <w:bookmarkStart w:id="167" w:name="_Toc403914371"/>
      <w:bookmarkStart w:id="168" w:name="_Toc414280048"/>
      <w:bookmarkStart w:id="169" w:name="_Toc411442398"/>
      <w:bookmarkStart w:id="170" w:name="_Toc411440385"/>
      <w:bookmarkStart w:id="171" w:name="_Toc411440652"/>
      <w:bookmarkStart w:id="172" w:name="_Toc392584956"/>
      <w:bookmarkStart w:id="173" w:name="_Toc411442206"/>
      <w:bookmarkStart w:id="174" w:name="_Toc415835394"/>
      <w:bookmarkStart w:id="175" w:name="_Toc1218"/>
      <w:r>
        <w:rPr>
          <w:rFonts w:hint="eastAsia"/>
        </w:rPr>
        <w:t>分析</w:t>
      </w:r>
      <w:bookmarkEnd w:id="164"/>
      <w:bookmarkEnd w:id="165"/>
      <w:bookmarkEnd w:id="166"/>
      <w:bookmarkEnd w:id="167"/>
      <w:bookmarkEnd w:id="168"/>
      <w:bookmarkEnd w:id="169"/>
      <w:bookmarkEnd w:id="170"/>
      <w:bookmarkEnd w:id="171"/>
      <w:bookmarkEnd w:id="172"/>
      <w:bookmarkEnd w:id="173"/>
      <w:bookmarkEnd w:id="174"/>
      <w:bookmarkEnd w:id="175"/>
    </w:p>
    <w:p>
      <w:pPr>
        <w:pStyle w:val="Heading3"/>
      </w:pPr>
      <w:bookmarkStart w:id="176" w:name="_Toc392584957"/>
      <w:bookmarkStart w:id="177" w:name="_Toc414280049"/>
      <w:bookmarkStart w:id="178" w:name="_Toc418758881"/>
      <w:bookmarkStart w:id="179" w:name="_Toc403914372"/>
      <w:bookmarkStart w:id="180" w:name="_Toc411440386"/>
      <w:bookmarkStart w:id="181" w:name="_Toc411441009"/>
      <w:bookmarkStart w:id="182" w:name="_Toc411440653"/>
      <w:bookmarkStart w:id="183" w:name="_Toc415835395"/>
      <w:bookmarkStart w:id="184" w:name="_Toc10748"/>
      <w:r>
        <w:rPr>
          <w:rFonts w:hint="eastAsia"/>
        </w:rPr>
        <w:t>通视分析</w:t>
      </w:r>
      <w:bookmarkEnd w:id="176"/>
      <w:bookmarkEnd w:id="177"/>
      <w:bookmarkEnd w:id="178"/>
      <w:bookmarkEnd w:id="179"/>
      <w:bookmarkEnd w:id="180"/>
      <w:bookmarkEnd w:id="181"/>
      <w:bookmarkEnd w:id="182"/>
      <w:bookmarkEnd w:id="183"/>
      <w:bookmarkEnd w:id="184"/>
    </w:p>
    <w:p>
      <w:pPr>
        <w:spacing w:before="163" w:after="163"/>
        <w:ind w:firstLine="480"/>
      </w:pPr>
      <w:r>
        <w:rPr>
          <w:rFonts w:hint="eastAsia"/>
        </w:rPr>
        <w:t>指定目标点、目标高度后，可确定两点间可视区域及不可视区域。</w:t>
      </w:r>
    </w:p>
    <w:p>
      <w:pPr>
        <w:pStyle w:val="Heading3"/>
      </w:pPr>
      <w:bookmarkStart w:id="185" w:name="_Toc392584958"/>
      <w:bookmarkStart w:id="186" w:name="_Toc665"/>
      <w:bookmarkStart w:id="187" w:name="_Toc411440654"/>
      <w:bookmarkStart w:id="188" w:name="_Toc418758882"/>
      <w:bookmarkStart w:id="189" w:name="_Toc415835396"/>
      <w:bookmarkStart w:id="190" w:name="_Toc414280050"/>
      <w:bookmarkStart w:id="191" w:name="_Toc403914373"/>
      <w:bookmarkStart w:id="192" w:name="_Toc411441010"/>
      <w:bookmarkStart w:id="193" w:name="_Toc411440387"/>
      <w:r>
        <w:rPr>
          <w:rFonts w:hint="eastAsia"/>
        </w:rPr>
        <w:t>视域分析</w:t>
      </w:r>
      <w:bookmarkEnd w:id="185"/>
      <w:bookmarkEnd w:id="186"/>
      <w:bookmarkEnd w:id="187"/>
      <w:bookmarkEnd w:id="188"/>
      <w:bookmarkEnd w:id="189"/>
      <w:bookmarkEnd w:id="190"/>
      <w:bookmarkEnd w:id="191"/>
      <w:bookmarkEnd w:id="192"/>
      <w:bookmarkEnd w:id="193"/>
    </w:p>
    <w:p>
      <w:pPr>
        <w:spacing w:before="163" w:after="163"/>
        <w:ind w:firstLine="480"/>
      </w:pPr>
      <w:r>
        <w:rPr>
          <w:rFonts w:hint="eastAsia"/>
        </w:rPr>
        <w:t>通过点击地图指定目标范围，可获取所取范围的可视结果。</w:t>
      </w:r>
    </w:p>
    <w:p>
      <w:pPr>
        <w:pStyle w:val="Heading3"/>
      </w:pPr>
      <w:bookmarkStart w:id="194" w:name="_Toc415835397"/>
      <w:bookmarkStart w:id="195" w:name="_Toc418758883"/>
      <w:bookmarkStart w:id="196" w:name="_Toc411440388"/>
      <w:bookmarkStart w:id="197" w:name="_Toc411441011"/>
      <w:bookmarkStart w:id="198" w:name="_Toc403914374"/>
      <w:bookmarkStart w:id="199" w:name="_Toc8401"/>
      <w:bookmarkStart w:id="200" w:name="_Toc414280051"/>
      <w:bookmarkStart w:id="201" w:name="_Toc392584959"/>
      <w:bookmarkStart w:id="202" w:name="_Toc411440655"/>
      <w:r>
        <w:rPr>
          <w:rFonts w:hint="eastAsia"/>
        </w:rPr>
        <w:t>阴影分析</w:t>
      </w:r>
      <w:bookmarkEnd w:id="194"/>
      <w:bookmarkEnd w:id="195"/>
      <w:bookmarkEnd w:id="196"/>
      <w:bookmarkEnd w:id="197"/>
      <w:bookmarkEnd w:id="198"/>
      <w:bookmarkEnd w:id="199"/>
      <w:bookmarkEnd w:id="200"/>
      <w:bookmarkEnd w:id="201"/>
      <w:bookmarkEnd w:id="202"/>
    </w:p>
    <w:p>
      <w:pPr>
        <w:spacing w:before="163" w:after="163"/>
        <w:ind w:firstLine="480"/>
      </w:pPr>
      <w:r>
        <w:rPr>
          <w:rFonts w:hint="eastAsia"/>
        </w:rPr>
        <w:t>设定好日期、目标点后，日照分析的太阳高度角和入射角显示在左侧分析结果栏，并在3D视窗可视化显示计算结果，地面和建筑物的黑色阴影表示日照阴影。可调整日期和时间，分析同一地点建筑物间在不同时刻的遮挡关系。</w:t>
      </w:r>
    </w:p>
    <w:p>
      <w:pPr>
        <w:pStyle w:val="Heading3"/>
      </w:pPr>
      <w:bookmarkStart w:id="203" w:name="_Toc411441012"/>
      <w:bookmarkStart w:id="204" w:name="_Toc392584960"/>
      <w:bookmarkStart w:id="205" w:name="_Toc411440656"/>
      <w:bookmarkStart w:id="206" w:name="_Toc418758884"/>
      <w:bookmarkStart w:id="207" w:name="_Toc2865"/>
      <w:bookmarkStart w:id="208" w:name="_Toc415835398"/>
      <w:bookmarkStart w:id="209" w:name="_Toc411440389"/>
      <w:bookmarkStart w:id="210" w:name="_Toc414280052"/>
      <w:bookmarkStart w:id="211" w:name="_Toc403914375"/>
      <w:r>
        <w:rPr>
          <w:rFonts w:hint="eastAsia"/>
        </w:rPr>
        <w:t>天际线分析</w:t>
      </w:r>
      <w:bookmarkEnd w:id="203"/>
      <w:bookmarkEnd w:id="204"/>
      <w:bookmarkEnd w:id="205"/>
      <w:bookmarkEnd w:id="206"/>
      <w:bookmarkEnd w:id="207"/>
      <w:bookmarkEnd w:id="208"/>
      <w:bookmarkEnd w:id="209"/>
      <w:bookmarkEnd w:id="210"/>
      <w:bookmarkEnd w:id="211"/>
    </w:p>
    <w:p>
      <w:pPr>
        <w:spacing w:before="163" w:after="163"/>
        <w:ind w:firstLine="480"/>
        <w:rPr>
          <w:rFonts w:cs="宋体"/>
        </w:rPr>
      </w:pPr>
      <w:r>
        <w:rPr>
          <w:rFonts w:cs="宋体" w:hint="eastAsia"/>
        </w:rPr>
        <w:t>通过绘制视线快速获取该视域的天际线情况。</w:t>
      </w:r>
    </w:p>
    <w:p>
      <w:pPr>
        <w:pStyle w:val="Heading3"/>
      </w:pPr>
      <w:bookmarkStart w:id="212" w:name="_Toc411441013"/>
      <w:bookmarkStart w:id="213" w:name="_Toc411440390"/>
      <w:bookmarkStart w:id="214" w:name="_Toc392584961"/>
      <w:bookmarkStart w:id="215" w:name="_Toc415835399"/>
      <w:bookmarkStart w:id="216" w:name="_Toc403914376"/>
      <w:bookmarkStart w:id="217" w:name="_Toc411440657"/>
      <w:bookmarkStart w:id="218" w:name="_Toc1385"/>
      <w:bookmarkStart w:id="219" w:name="_Toc414280053"/>
      <w:bookmarkStart w:id="220" w:name="_Toc418758885"/>
      <w:r>
        <w:rPr>
          <w:rFonts w:hint="eastAsia"/>
        </w:rPr>
        <w:t>视野分析</w:t>
      </w:r>
      <w:bookmarkEnd w:id="212"/>
      <w:bookmarkEnd w:id="213"/>
      <w:bookmarkEnd w:id="214"/>
      <w:bookmarkEnd w:id="215"/>
      <w:bookmarkEnd w:id="216"/>
      <w:bookmarkEnd w:id="217"/>
      <w:bookmarkEnd w:id="218"/>
      <w:bookmarkEnd w:id="219"/>
      <w:bookmarkEnd w:id="220"/>
    </w:p>
    <w:p>
      <w:pPr>
        <w:spacing w:before="163" w:after="163"/>
        <w:ind w:firstLine="480"/>
        <w:rPr>
          <w:rFonts w:cs="宋体"/>
        </w:rPr>
      </w:pPr>
      <w:r>
        <w:rPr>
          <w:rFonts w:cs="宋体" w:hint="eastAsia"/>
        </w:rPr>
        <w:t>通过确定视点及视角快速表现所在位置的视野情况。</w:t>
      </w:r>
    </w:p>
    <w:p>
      <w:pPr>
        <w:pStyle w:val="Heading3"/>
      </w:pPr>
      <w:bookmarkStart w:id="221" w:name="_Toc4453"/>
      <w:bookmarkStart w:id="222" w:name="_Toc403914377"/>
      <w:bookmarkStart w:id="223" w:name="_Toc411440391"/>
      <w:bookmarkStart w:id="224" w:name="_Toc418758886"/>
      <w:bookmarkStart w:id="225" w:name="_Toc411441014"/>
      <w:bookmarkStart w:id="226" w:name="_Toc411440658"/>
      <w:bookmarkStart w:id="227" w:name="_Toc414280054"/>
      <w:bookmarkStart w:id="228" w:name="_Toc415835400"/>
      <w:bookmarkStart w:id="229" w:name="_Toc392584962"/>
      <w:r>
        <w:rPr>
          <w:rFonts w:hint="eastAsia"/>
        </w:rPr>
        <w:t>挖填方分析</w:t>
      </w:r>
      <w:bookmarkEnd w:id="221"/>
      <w:bookmarkEnd w:id="222"/>
      <w:bookmarkEnd w:id="223"/>
      <w:bookmarkEnd w:id="224"/>
      <w:bookmarkEnd w:id="225"/>
      <w:bookmarkEnd w:id="226"/>
      <w:bookmarkEnd w:id="227"/>
      <w:bookmarkEnd w:id="228"/>
      <w:bookmarkEnd w:id="229"/>
    </w:p>
    <w:p>
      <w:pPr>
        <w:spacing w:before="163" w:after="163"/>
        <w:ind w:firstLine="480"/>
        <w:rPr>
          <w:rFonts w:cs="宋体"/>
        </w:rPr>
      </w:pPr>
      <w:r>
        <w:rPr>
          <w:rFonts w:cs="宋体" w:hint="eastAsia"/>
        </w:rPr>
        <w:t>指定基准高程，对区域内高于该高程值部分计算为挖方量，低于该高程值的部分计算为填方量。</w:t>
      </w:r>
    </w:p>
    <w:p>
      <w:pPr>
        <w:pStyle w:val="Heading3"/>
      </w:pPr>
      <w:bookmarkStart w:id="230" w:name="_Toc411441015"/>
      <w:bookmarkStart w:id="231" w:name="_Toc411440392"/>
      <w:bookmarkStart w:id="232" w:name="_Toc18810"/>
      <w:bookmarkStart w:id="233" w:name="_Toc403914378"/>
      <w:bookmarkStart w:id="234" w:name="_Toc414280055"/>
      <w:bookmarkStart w:id="235" w:name="_Toc392584963"/>
      <w:bookmarkStart w:id="236" w:name="_Toc418758887"/>
      <w:bookmarkStart w:id="237" w:name="_Toc411440659"/>
      <w:bookmarkStart w:id="238" w:name="_Toc415835401"/>
      <w:r>
        <w:rPr>
          <w:rFonts w:hint="eastAsia"/>
        </w:rPr>
        <w:t>点源淹没</w:t>
      </w:r>
      <w:bookmarkEnd w:id="230"/>
      <w:bookmarkEnd w:id="231"/>
      <w:bookmarkEnd w:id="232"/>
      <w:bookmarkEnd w:id="233"/>
      <w:bookmarkEnd w:id="234"/>
      <w:bookmarkEnd w:id="235"/>
      <w:bookmarkEnd w:id="236"/>
      <w:bookmarkEnd w:id="237"/>
      <w:bookmarkEnd w:id="238"/>
    </w:p>
    <w:p>
      <w:pPr>
        <w:spacing w:before="163" w:after="163"/>
        <w:ind w:firstLine="480"/>
        <w:rPr>
          <w:rFonts w:cs="宋体"/>
        </w:rPr>
      </w:pPr>
      <w:r>
        <w:rPr>
          <w:rFonts w:cs="宋体" w:hint="eastAsia"/>
        </w:rPr>
        <w:t>设定点源后，可获取流域分析缓冲区，查看圆域淹没区域。</w:t>
      </w:r>
    </w:p>
    <w:p>
      <w:pPr>
        <w:pStyle w:val="Heading3"/>
      </w:pPr>
      <w:bookmarkStart w:id="239" w:name="_Toc411440393"/>
      <w:bookmarkStart w:id="240" w:name="_Toc403914379"/>
      <w:bookmarkStart w:id="241" w:name="_Toc411441016"/>
      <w:bookmarkStart w:id="242" w:name="_Toc26958"/>
      <w:bookmarkStart w:id="243" w:name="_Toc411440660"/>
      <w:bookmarkStart w:id="244" w:name="_Toc418758888"/>
      <w:bookmarkStart w:id="245" w:name="_Toc392584964"/>
      <w:bookmarkStart w:id="246" w:name="_Toc414280056"/>
      <w:bookmarkStart w:id="247" w:name="_Toc415835402"/>
      <w:r>
        <w:rPr>
          <w:rFonts w:hint="eastAsia"/>
        </w:rPr>
        <w:t>流域分析</w:t>
      </w:r>
      <w:bookmarkEnd w:id="239"/>
      <w:bookmarkEnd w:id="240"/>
      <w:bookmarkEnd w:id="241"/>
      <w:bookmarkEnd w:id="242"/>
      <w:bookmarkEnd w:id="243"/>
      <w:bookmarkEnd w:id="244"/>
      <w:bookmarkEnd w:id="245"/>
      <w:bookmarkEnd w:id="246"/>
      <w:bookmarkEnd w:id="247"/>
    </w:p>
    <w:p>
      <w:pPr>
        <w:spacing w:before="163" w:after="163"/>
        <w:ind w:firstLine="480"/>
        <w:rPr>
          <w:rFonts w:cs="宋体"/>
        </w:rPr>
      </w:pPr>
      <w:r>
        <w:rPr>
          <w:rFonts w:cs="宋体" w:hint="eastAsia"/>
        </w:rPr>
        <w:t>设定流域后，可获取流域分析缓冲区，查看淹没区域。</w:t>
      </w:r>
    </w:p>
    <w:p>
      <w:pPr>
        <w:pStyle w:val="Heading3"/>
      </w:pPr>
      <w:bookmarkStart w:id="248" w:name="_Toc403914380"/>
      <w:bookmarkStart w:id="249" w:name="_Toc414280057"/>
      <w:bookmarkStart w:id="250" w:name="_Toc392584965"/>
      <w:bookmarkStart w:id="251" w:name="_Toc23814"/>
      <w:bookmarkStart w:id="252" w:name="_Toc411441017"/>
      <w:bookmarkStart w:id="253" w:name="_Toc411440661"/>
      <w:bookmarkStart w:id="254" w:name="_Toc418758889"/>
      <w:bookmarkStart w:id="255" w:name="_Toc415835403"/>
      <w:bookmarkStart w:id="256" w:name="_Toc411440394"/>
      <w:r>
        <w:rPr>
          <w:rFonts w:hint="eastAsia"/>
        </w:rPr>
        <w:t>地形路径</w:t>
      </w:r>
      <w:bookmarkEnd w:id="248"/>
      <w:bookmarkEnd w:id="249"/>
      <w:bookmarkEnd w:id="250"/>
      <w:bookmarkEnd w:id="251"/>
      <w:bookmarkEnd w:id="252"/>
      <w:bookmarkEnd w:id="253"/>
      <w:bookmarkEnd w:id="254"/>
      <w:bookmarkEnd w:id="255"/>
      <w:bookmarkEnd w:id="256"/>
    </w:p>
    <w:p>
      <w:pPr>
        <w:spacing w:before="163" w:after="163"/>
        <w:ind w:firstLine="480"/>
        <w:rPr>
          <w:rFonts w:cs="宋体"/>
        </w:rPr>
      </w:pPr>
      <w:r>
        <w:rPr>
          <w:rFonts w:cs="宋体" w:hint="eastAsia"/>
        </w:rPr>
        <w:t>根据设置的上、下坡度参数，可获取符合条件的最佳路径。</w:t>
      </w:r>
    </w:p>
    <w:p>
      <w:pPr>
        <w:pStyle w:val="Heading3"/>
      </w:pPr>
      <w:bookmarkStart w:id="257" w:name="_Toc415835404"/>
      <w:bookmarkStart w:id="258" w:name="_Toc392584966"/>
      <w:bookmarkStart w:id="259" w:name="_Toc411440395"/>
      <w:bookmarkStart w:id="260" w:name="_Toc414280058"/>
      <w:bookmarkStart w:id="261" w:name="_Toc418758890"/>
      <w:bookmarkStart w:id="262" w:name="_Toc411441018"/>
      <w:bookmarkStart w:id="263" w:name="_Toc17908"/>
      <w:bookmarkStart w:id="264" w:name="_Toc403914381"/>
      <w:bookmarkStart w:id="265" w:name="_Toc411440662"/>
      <w:r>
        <w:rPr>
          <w:rFonts w:hint="eastAsia"/>
        </w:rPr>
        <w:t>地形剖面</w:t>
      </w:r>
      <w:bookmarkEnd w:id="257"/>
      <w:bookmarkEnd w:id="258"/>
      <w:bookmarkEnd w:id="259"/>
      <w:bookmarkEnd w:id="260"/>
      <w:bookmarkEnd w:id="261"/>
      <w:bookmarkEnd w:id="262"/>
      <w:bookmarkEnd w:id="263"/>
      <w:bookmarkEnd w:id="264"/>
      <w:bookmarkEnd w:id="265"/>
    </w:p>
    <w:p>
      <w:pPr>
        <w:spacing w:before="163" w:after="163"/>
        <w:ind w:firstLine="480"/>
        <w:rPr>
          <w:rFonts w:cs="宋体" w:hint="eastAsia"/>
        </w:rPr>
      </w:pPr>
      <w:r>
        <w:rPr>
          <w:rFonts w:cs="宋体" w:hint="eastAsia"/>
        </w:rPr>
        <w:t>指定剖面分析路径后，系统可在3D视窗下显示自动分析的地形剖面结果。</w:t>
      </w:r>
    </w:p>
    <w:p>
      <w:pPr>
        <w:spacing w:before="163" w:after="163"/>
        <w:ind w:firstLine="480"/>
        <w:rPr>
          <w:rFonts w:cs="宋体" w:hint="eastAsia"/>
        </w:rPr>
      </w:pPr>
    </w:p>
    <w:p>
      <w:pPr>
        <w:pStyle w:val="Heading2"/>
      </w:pPr>
      <w:bookmarkStart w:id="266" w:name="_Toc392584967"/>
      <w:bookmarkStart w:id="267" w:name="_Toc415835405"/>
      <w:bookmarkStart w:id="268" w:name="_Toc411440396"/>
      <w:bookmarkStart w:id="269" w:name="_Toc411441019"/>
      <w:bookmarkStart w:id="270" w:name="_Toc411440663"/>
      <w:bookmarkStart w:id="271" w:name="_Toc411442141"/>
      <w:bookmarkStart w:id="272" w:name="_Toc403914382"/>
      <w:bookmarkStart w:id="273" w:name="_Toc411442399"/>
      <w:bookmarkStart w:id="274" w:name="_Toc411442207"/>
      <w:bookmarkStart w:id="275" w:name="_Toc17883"/>
      <w:bookmarkStart w:id="276" w:name="_Toc414280059"/>
      <w:bookmarkStart w:id="277" w:name="_Toc418758891"/>
      <w:r>
        <w:rPr>
          <w:rFonts w:hint="eastAsia"/>
        </w:rPr>
        <w:t>查询</w:t>
      </w:r>
      <w:bookmarkEnd w:id="266"/>
      <w:bookmarkEnd w:id="267"/>
      <w:bookmarkEnd w:id="268"/>
      <w:bookmarkEnd w:id="269"/>
      <w:bookmarkEnd w:id="270"/>
      <w:bookmarkEnd w:id="271"/>
      <w:bookmarkEnd w:id="272"/>
      <w:bookmarkEnd w:id="273"/>
      <w:bookmarkEnd w:id="274"/>
      <w:bookmarkEnd w:id="275"/>
      <w:bookmarkEnd w:id="276"/>
      <w:bookmarkEnd w:id="277"/>
    </w:p>
    <w:p>
      <w:pPr>
        <w:pStyle w:val="Heading3"/>
      </w:pPr>
      <w:bookmarkStart w:id="278" w:name="_Toc414280060"/>
      <w:bookmarkStart w:id="279" w:name="_Toc411441020"/>
      <w:bookmarkStart w:id="280" w:name="_Toc411440397"/>
      <w:bookmarkStart w:id="281" w:name="_Toc392584968"/>
      <w:bookmarkStart w:id="282" w:name="_Toc16707"/>
      <w:bookmarkStart w:id="283" w:name="_Toc418758892"/>
      <w:bookmarkStart w:id="284" w:name="_Toc411440664"/>
      <w:bookmarkStart w:id="285" w:name="_Toc403914383"/>
      <w:bookmarkStart w:id="286" w:name="_Toc415835406"/>
      <w:r>
        <w:rPr>
          <w:rFonts w:hint="eastAsia"/>
        </w:rPr>
        <w:t>属性查询</w:t>
      </w:r>
      <w:bookmarkEnd w:id="278"/>
      <w:bookmarkEnd w:id="279"/>
      <w:bookmarkEnd w:id="280"/>
      <w:bookmarkEnd w:id="281"/>
      <w:bookmarkEnd w:id="282"/>
      <w:bookmarkEnd w:id="283"/>
      <w:bookmarkEnd w:id="284"/>
      <w:bookmarkEnd w:id="285"/>
      <w:bookmarkEnd w:id="286"/>
    </w:p>
    <w:p>
      <w:pPr>
        <w:spacing w:before="163" w:after="163"/>
        <w:ind w:firstLine="480"/>
        <w:rPr>
          <w:rFonts w:cs="宋体"/>
        </w:rPr>
      </w:pPr>
      <w:r>
        <w:rPr>
          <w:rFonts w:cs="宋体" w:hint="eastAsia"/>
        </w:rPr>
        <w:t>通过点击建筑物快速获取该建筑的属性信息。</w:t>
      </w:r>
    </w:p>
    <w:p>
      <w:pPr>
        <w:pStyle w:val="Heading3"/>
      </w:pPr>
      <w:bookmarkStart w:id="287" w:name="_Toc392584969"/>
      <w:bookmarkStart w:id="288" w:name="_Toc403914384"/>
      <w:bookmarkStart w:id="289" w:name="_Toc414280061"/>
      <w:bookmarkStart w:id="290" w:name="_Toc411441021"/>
      <w:bookmarkStart w:id="291" w:name="_Toc411440665"/>
      <w:bookmarkStart w:id="292" w:name="_Toc411440398"/>
      <w:bookmarkStart w:id="293" w:name="_Toc7205"/>
      <w:bookmarkStart w:id="294" w:name="_Toc418758893"/>
      <w:bookmarkStart w:id="295" w:name="_Toc415835407"/>
      <w:r>
        <w:rPr>
          <w:rFonts w:hint="eastAsia"/>
        </w:rPr>
        <w:t>关键字查询</w:t>
      </w:r>
      <w:bookmarkEnd w:id="287"/>
      <w:bookmarkEnd w:id="288"/>
      <w:bookmarkEnd w:id="289"/>
      <w:bookmarkEnd w:id="290"/>
      <w:bookmarkEnd w:id="291"/>
      <w:bookmarkEnd w:id="292"/>
      <w:bookmarkEnd w:id="293"/>
      <w:bookmarkEnd w:id="294"/>
      <w:bookmarkEnd w:id="295"/>
    </w:p>
    <w:p>
      <w:pPr>
        <w:spacing w:before="163" w:after="163"/>
        <w:ind w:firstLine="480"/>
        <w:rPr>
          <w:rFonts w:cs="宋体"/>
        </w:rPr>
      </w:pPr>
      <w:r>
        <w:rPr>
          <w:rFonts w:cs="宋体" w:hint="eastAsia"/>
        </w:rPr>
        <w:t>在关键字中指定字或词，相关的信息均被搜索出来，搜索结果按词、字的匹配程度进行排序。</w:t>
      </w:r>
    </w:p>
    <w:p>
      <w:pPr>
        <w:pStyle w:val="Heading3"/>
      </w:pPr>
      <w:bookmarkStart w:id="296" w:name="_Toc403914385"/>
      <w:bookmarkStart w:id="297" w:name="_Toc411440666"/>
      <w:bookmarkStart w:id="298" w:name="_Toc414280062"/>
      <w:bookmarkStart w:id="299" w:name="_Toc10466"/>
      <w:bookmarkStart w:id="300" w:name="_Toc415835408"/>
      <w:bookmarkStart w:id="301" w:name="_Toc411440399"/>
      <w:bookmarkStart w:id="302" w:name="_Toc418758894"/>
      <w:bookmarkStart w:id="303" w:name="_Toc392584970"/>
      <w:bookmarkStart w:id="304" w:name="_Toc411441022"/>
      <w:r>
        <w:rPr>
          <w:rFonts w:hint="eastAsia"/>
        </w:rPr>
        <w:t>面域查询</w:t>
      </w:r>
      <w:bookmarkEnd w:id="296"/>
      <w:bookmarkEnd w:id="297"/>
      <w:bookmarkEnd w:id="298"/>
      <w:bookmarkEnd w:id="299"/>
      <w:bookmarkEnd w:id="300"/>
      <w:bookmarkEnd w:id="301"/>
      <w:bookmarkEnd w:id="302"/>
      <w:bookmarkEnd w:id="303"/>
      <w:bookmarkEnd w:id="304"/>
    </w:p>
    <w:p>
      <w:pPr>
        <w:spacing w:before="163" w:after="163"/>
        <w:ind w:firstLine="480"/>
        <w:rPr>
          <w:rFonts w:cs="宋体"/>
        </w:rPr>
      </w:pPr>
      <w:r>
        <w:rPr>
          <w:rFonts w:cs="宋体" w:hint="eastAsia"/>
        </w:rPr>
        <w:t>通过绘制圆域范围的方式，搜索所在图层的数据信息。</w:t>
      </w:r>
    </w:p>
    <w:p>
      <w:pPr>
        <w:pStyle w:val="Heading3"/>
      </w:pPr>
      <w:bookmarkStart w:id="305" w:name="_Toc24233"/>
      <w:bookmarkStart w:id="306" w:name="_Toc418758895"/>
      <w:bookmarkStart w:id="307" w:name="_Toc414280064"/>
      <w:bookmarkStart w:id="308" w:name="_Toc411440668"/>
      <w:bookmarkStart w:id="309" w:name="_Toc392584972"/>
      <w:bookmarkStart w:id="310" w:name="_Toc415835409"/>
      <w:bookmarkStart w:id="311" w:name="_Toc403914387"/>
      <w:bookmarkStart w:id="312" w:name="_Toc411441024"/>
      <w:bookmarkStart w:id="313" w:name="_Toc411440401"/>
      <w:r>
        <w:rPr>
          <w:rFonts w:hint="eastAsia"/>
        </w:rPr>
        <w:t>矩形查询</w:t>
      </w:r>
      <w:bookmarkEnd w:id="305"/>
      <w:bookmarkEnd w:id="306"/>
      <w:bookmarkEnd w:id="307"/>
      <w:bookmarkEnd w:id="308"/>
      <w:bookmarkEnd w:id="309"/>
      <w:bookmarkEnd w:id="310"/>
      <w:bookmarkEnd w:id="311"/>
      <w:bookmarkEnd w:id="312"/>
      <w:bookmarkEnd w:id="313"/>
    </w:p>
    <w:p>
      <w:pPr>
        <w:spacing w:before="163" w:after="163"/>
        <w:ind w:firstLine="480"/>
        <w:rPr>
          <w:rFonts w:cs="宋体"/>
        </w:rPr>
      </w:pPr>
      <w:r>
        <w:rPr>
          <w:rFonts w:cs="宋体" w:hint="eastAsia"/>
        </w:rPr>
        <w:t>通过绘制矩形范围的方式，搜索所在图层的数据信息。</w:t>
      </w:r>
    </w:p>
    <w:p>
      <w:pPr>
        <w:pStyle w:val="Heading3"/>
      </w:pPr>
      <w:bookmarkStart w:id="314" w:name="_Toc414280065"/>
      <w:bookmarkStart w:id="315" w:name="_Toc392584973"/>
      <w:bookmarkStart w:id="316" w:name="_Toc415835410"/>
      <w:bookmarkStart w:id="317" w:name="_Toc411441025"/>
      <w:bookmarkStart w:id="318" w:name="_Toc403914388"/>
      <w:bookmarkStart w:id="319" w:name="_Toc411440669"/>
      <w:bookmarkStart w:id="320" w:name="_Toc418758896"/>
      <w:bookmarkStart w:id="321" w:name="_Toc411440402"/>
      <w:bookmarkStart w:id="322" w:name="_Toc17094"/>
      <w:r>
        <w:rPr>
          <w:rFonts w:hint="eastAsia"/>
        </w:rPr>
        <w:t>坐标查询</w:t>
      </w:r>
      <w:bookmarkEnd w:id="314"/>
      <w:bookmarkEnd w:id="315"/>
      <w:bookmarkEnd w:id="316"/>
      <w:bookmarkEnd w:id="317"/>
      <w:bookmarkEnd w:id="318"/>
      <w:bookmarkEnd w:id="319"/>
      <w:bookmarkEnd w:id="320"/>
      <w:bookmarkEnd w:id="321"/>
      <w:bookmarkEnd w:id="322"/>
    </w:p>
    <w:p>
      <w:pPr>
        <w:spacing w:before="163" w:after="163"/>
        <w:ind w:firstLine="480"/>
        <w:rPr>
          <w:rFonts w:cs="宋体"/>
        </w:rPr>
      </w:pPr>
      <w:r>
        <w:rPr>
          <w:rFonts w:cs="宋体" w:hint="eastAsia"/>
        </w:rPr>
        <w:t>通过点击地图的方式获取该点的坐标，可支持平面投影坐标或者球面坐标系。</w:t>
      </w:r>
    </w:p>
    <w:p>
      <w:pPr>
        <w:pStyle w:val="Heading3"/>
      </w:pPr>
      <w:bookmarkStart w:id="323" w:name="_Toc403914389"/>
      <w:bookmarkStart w:id="324" w:name="_Toc411440403"/>
      <w:bookmarkStart w:id="325" w:name="_Toc418758897"/>
      <w:bookmarkStart w:id="326" w:name="_Toc414280066"/>
      <w:bookmarkStart w:id="327" w:name="_Toc415835411"/>
      <w:bookmarkStart w:id="328" w:name="_Toc20925"/>
      <w:bookmarkStart w:id="329" w:name="_Toc392584974"/>
      <w:bookmarkStart w:id="330" w:name="_Toc411440670"/>
      <w:bookmarkStart w:id="331" w:name="_Toc411441026"/>
      <w:r>
        <w:rPr>
          <w:rFonts w:hint="eastAsia"/>
        </w:rPr>
        <w:t>坐标定位</w:t>
      </w:r>
      <w:bookmarkEnd w:id="323"/>
      <w:bookmarkEnd w:id="324"/>
      <w:bookmarkEnd w:id="325"/>
      <w:bookmarkEnd w:id="326"/>
      <w:bookmarkEnd w:id="327"/>
      <w:bookmarkEnd w:id="328"/>
      <w:bookmarkEnd w:id="329"/>
      <w:bookmarkEnd w:id="330"/>
      <w:bookmarkEnd w:id="331"/>
    </w:p>
    <w:p>
      <w:pPr>
        <w:spacing w:before="163" w:after="163"/>
        <w:ind w:firstLine="480"/>
        <w:rPr>
          <w:rFonts w:cs="宋体"/>
        </w:rPr>
      </w:pPr>
      <w:r>
        <w:rPr>
          <w:rFonts w:cs="宋体" w:hint="eastAsia"/>
        </w:rPr>
        <w:t>通过输入坐标的方式进行快速定位。</w:t>
      </w:r>
    </w:p>
    <w:p>
      <w:pPr>
        <w:pStyle w:val="Heading2"/>
      </w:pPr>
      <w:bookmarkStart w:id="332" w:name="_Toc411440671"/>
      <w:bookmarkStart w:id="333" w:name="_Toc414280067"/>
      <w:bookmarkStart w:id="334" w:name="_Toc418758898"/>
      <w:bookmarkStart w:id="335" w:name="_Toc415835412"/>
      <w:bookmarkStart w:id="336" w:name="_Toc411441027"/>
      <w:bookmarkStart w:id="337" w:name="_Toc411442400"/>
      <w:bookmarkStart w:id="338" w:name="_Toc403914390"/>
      <w:bookmarkStart w:id="339" w:name="_Toc16349"/>
      <w:bookmarkStart w:id="340" w:name="_Toc411440404"/>
      <w:bookmarkStart w:id="341" w:name="_Toc392584975"/>
      <w:bookmarkStart w:id="342" w:name="_Toc411442142"/>
      <w:bookmarkStart w:id="343" w:name="_Toc411442208"/>
      <w:r>
        <w:rPr>
          <w:rFonts w:hint="eastAsia"/>
        </w:rPr>
        <w:t>二维对象</w:t>
      </w:r>
      <w:bookmarkEnd w:id="332"/>
      <w:bookmarkEnd w:id="333"/>
      <w:bookmarkEnd w:id="334"/>
      <w:bookmarkEnd w:id="335"/>
      <w:bookmarkEnd w:id="336"/>
      <w:bookmarkEnd w:id="337"/>
      <w:bookmarkEnd w:id="338"/>
      <w:bookmarkEnd w:id="339"/>
      <w:bookmarkEnd w:id="340"/>
      <w:bookmarkEnd w:id="341"/>
      <w:bookmarkEnd w:id="342"/>
      <w:bookmarkEnd w:id="343"/>
    </w:p>
    <w:p>
      <w:pPr>
        <w:pStyle w:val="Heading3"/>
      </w:pPr>
      <w:bookmarkStart w:id="344" w:name="_Toc418758899"/>
      <w:bookmarkStart w:id="345" w:name="_Toc415835413"/>
      <w:bookmarkStart w:id="346" w:name="_Toc403914391"/>
      <w:bookmarkStart w:id="347" w:name="_Toc32161"/>
      <w:bookmarkStart w:id="348" w:name="_Toc411441028"/>
      <w:bookmarkStart w:id="349" w:name="_Toc392584977"/>
      <w:bookmarkStart w:id="350" w:name="_Toc411440672"/>
      <w:bookmarkStart w:id="351" w:name="_Toc411440405"/>
      <w:bookmarkStart w:id="352" w:name="_Toc414280068"/>
      <w:r>
        <w:rPr>
          <w:rFonts w:hint="eastAsia"/>
        </w:rPr>
        <w:t>地标显示</w:t>
      </w:r>
      <w:bookmarkEnd w:id="344"/>
      <w:bookmarkEnd w:id="345"/>
    </w:p>
    <w:p>
      <w:pPr>
        <w:spacing w:before="163" w:after="163"/>
        <w:ind w:firstLine="480"/>
        <w:rPr>
          <w:rFonts w:cs="宋体"/>
        </w:rPr>
      </w:pPr>
      <w:r>
        <w:rPr>
          <w:rFonts w:cs="宋体" w:hint="eastAsia"/>
        </w:rPr>
        <w:t>通过点击地图的方式添加三维地标。</w:t>
      </w:r>
    </w:p>
    <w:p>
      <w:pPr>
        <w:pStyle w:val="Heading3"/>
      </w:pPr>
      <w:bookmarkStart w:id="353" w:name="_Toc418758900"/>
      <w:bookmarkStart w:id="354" w:name="_Toc415835414"/>
      <w:r>
        <w:rPr>
          <w:rFonts w:hint="eastAsia"/>
        </w:rPr>
        <w:t>对象绘制</w:t>
      </w:r>
      <w:bookmarkEnd w:id="346"/>
      <w:bookmarkEnd w:id="347"/>
      <w:bookmarkEnd w:id="348"/>
      <w:bookmarkEnd w:id="349"/>
      <w:bookmarkEnd w:id="350"/>
      <w:bookmarkEnd w:id="351"/>
      <w:bookmarkEnd w:id="352"/>
      <w:bookmarkEnd w:id="353"/>
      <w:bookmarkEnd w:id="354"/>
    </w:p>
    <w:p>
      <w:pPr>
        <w:spacing w:before="163" w:after="163"/>
        <w:ind w:firstLine="480"/>
        <w:rPr>
          <w:rFonts w:cs="宋体"/>
        </w:rPr>
      </w:pPr>
      <w:r>
        <w:rPr>
          <w:rFonts w:cs="宋体" w:hint="eastAsia"/>
        </w:rPr>
        <w:t>通过鼠标绘制的方式添加折线、曲线、多边形、等各种二维对象。</w:t>
      </w:r>
    </w:p>
    <w:p>
      <w:pPr>
        <w:pStyle w:val="Heading3"/>
      </w:pPr>
      <w:bookmarkStart w:id="355" w:name="_Toc418758901"/>
      <w:bookmarkStart w:id="356" w:name="_Toc392584987"/>
      <w:bookmarkStart w:id="357" w:name="_Toc23770"/>
      <w:bookmarkStart w:id="358" w:name="_Toc415835415"/>
      <w:bookmarkStart w:id="359" w:name="_Toc411441029"/>
      <w:bookmarkStart w:id="360" w:name="_Toc411440673"/>
      <w:bookmarkStart w:id="361" w:name="_Toc414280069"/>
      <w:bookmarkStart w:id="362" w:name="_Toc403914400"/>
      <w:bookmarkStart w:id="363" w:name="_Toc411440406"/>
      <w:r>
        <w:rPr>
          <w:rFonts w:hint="eastAsia"/>
        </w:rPr>
        <w:t>对象处理</w:t>
      </w:r>
      <w:bookmarkEnd w:id="355"/>
      <w:bookmarkEnd w:id="356"/>
      <w:bookmarkEnd w:id="357"/>
      <w:bookmarkEnd w:id="358"/>
      <w:bookmarkEnd w:id="359"/>
      <w:bookmarkEnd w:id="360"/>
      <w:bookmarkEnd w:id="361"/>
      <w:bookmarkEnd w:id="362"/>
      <w:bookmarkEnd w:id="363"/>
    </w:p>
    <w:p>
      <w:pPr>
        <w:spacing w:before="163" w:after="163"/>
        <w:ind w:firstLine="480"/>
        <w:rPr>
          <w:rFonts w:cs="宋体"/>
        </w:rPr>
      </w:pPr>
      <w:r>
        <w:rPr>
          <w:rFonts w:cs="宋体" w:hint="eastAsia"/>
        </w:rPr>
        <w:t>通过选中所绘制的二维对象进行绘制平行线、平行面、面面求交、面面相减等处理。</w:t>
      </w:r>
    </w:p>
    <w:p>
      <w:pPr>
        <w:pStyle w:val="Heading3"/>
      </w:pPr>
      <w:bookmarkStart w:id="364" w:name="_Toc392584993"/>
      <w:bookmarkStart w:id="365" w:name="_Toc18695"/>
      <w:bookmarkStart w:id="366" w:name="_Toc403914405"/>
      <w:bookmarkStart w:id="367" w:name="_Toc414280070"/>
      <w:bookmarkStart w:id="368" w:name="_Toc411440407"/>
      <w:bookmarkStart w:id="369" w:name="_Toc411441030"/>
      <w:bookmarkStart w:id="370" w:name="_Toc418758902"/>
      <w:bookmarkStart w:id="371" w:name="_Toc415835416"/>
      <w:bookmarkStart w:id="372" w:name="_Toc411440674"/>
      <w:r>
        <w:rPr>
          <w:rFonts w:hint="eastAsia"/>
        </w:rPr>
        <w:t>导入</w:t>
      </w:r>
      <w:bookmarkEnd w:id="364"/>
      <w:bookmarkEnd w:id="365"/>
      <w:bookmarkEnd w:id="366"/>
      <w:r>
        <w:rPr>
          <w:rFonts w:hint="eastAsia"/>
        </w:rPr>
        <w:t>导出</w:t>
      </w:r>
      <w:bookmarkEnd w:id="367"/>
      <w:bookmarkEnd w:id="368"/>
      <w:bookmarkEnd w:id="369"/>
      <w:bookmarkEnd w:id="370"/>
      <w:bookmarkEnd w:id="371"/>
      <w:bookmarkEnd w:id="372"/>
    </w:p>
    <w:p>
      <w:pPr>
        <w:spacing w:before="163" w:after="163"/>
        <w:ind w:firstLine="480"/>
        <w:rPr>
          <w:rFonts w:cs="宋体"/>
        </w:rPr>
      </w:pPr>
      <w:r>
        <w:rPr>
          <w:rFonts w:cs="宋体" w:hint="eastAsia"/>
        </w:rPr>
        <w:t>可以对选中二维对象进行导入和导出shp文件。</w:t>
      </w:r>
    </w:p>
    <w:p>
      <w:pPr>
        <w:pStyle w:val="Heading2"/>
      </w:pPr>
      <w:bookmarkStart w:id="373" w:name="_Toc411442209"/>
      <w:bookmarkStart w:id="374" w:name="_Toc403914407"/>
      <w:bookmarkStart w:id="375" w:name="_Toc415835417"/>
      <w:bookmarkStart w:id="376" w:name="_Toc414280071"/>
      <w:bookmarkStart w:id="377" w:name="_Toc1794"/>
      <w:bookmarkStart w:id="378" w:name="_Toc411442143"/>
      <w:bookmarkStart w:id="379" w:name="_Toc418758903"/>
      <w:bookmarkStart w:id="380" w:name="_Toc392584995"/>
      <w:bookmarkStart w:id="381" w:name="_Toc411440408"/>
      <w:bookmarkStart w:id="382" w:name="_Toc411441031"/>
      <w:bookmarkStart w:id="383" w:name="_Toc411440675"/>
      <w:bookmarkStart w:id="384" w:name="_Toc411442401"/>
      <w:r>
        <w:rPr>
          <w:rFonts w:hint="eastAsia"/>
        </w:rPr>
        <w:t>标绘</w:t>
      </w:r>
      <w:bookmarkEnd w:id="373"/>
      <w:bookmarkEnd w:id="374"/>
      <w:bookmarkEnd w:id="375"/>
      <w:bookmarkEnd w:id="376"/>
      <w:bookmarkEnd w:id="377"/>
      <w:bookmarkEnd w:id="378"/>
      <w:bookmarkEnd w:id="379"/>
      <w:bookmarkEnd w:id="380"/>
      <w:bookmarkEnd w:id="381"/>
      <w:bookmarkEnd w:id="382"/>
      <w:bookmarkEnd w:id="383"/>
      <w:bookmarkEnd w:id="384"/>
    </w:p>
    <w:p>
      <w:pPr>
        <w:pStyle w:val="Heading3"/>
      </w:pPr>
      <w:bookmarkStart w:id="385" w:name="_Toc4623"/>
      <w:bookmarkStart w:id="386" w:name="_Toc392584996"/>
      <w:bookmarkStart w:id="387" w:name="_Toc403914408"/>
      <w:bookmarkStart w:id="388" w:name="_Toc411441032"/>
      <w:bookmarkStart w:id="389" w:name="_Toc411440676"/>
      <w:bookmarkStart w:id="390" w:name="_Toc415835418"/>
      <w:bookmarkStart w:id="391" w:name="_Toc414280072"/>
      <w:bookmarkStart w:id="392" w:name="_Toc418758904"/>
      <w:bookmarkStart w:id="393" w:name="_Toc411440409"/>
      <w:r>
        <w:rPr>
          <w:rFonts w:hint="eastAsia"/>
        </w:rPr>
        <w:t>箭头</w:t>
      </w:r>
      <w:bookmarkEnd w:id="385"/>
      <w:bookmarkEnd w:id="386"/>
      <w:bookmarkEnd w:id="387"/>
      <w:r>
        <w:rPr>
          <w:rFonts w:hint="eastAsia"/>
        </w:rPr>
        <w:t>标绘</w:t>
      </w:r>
      <w:bookmarkEnd w:id="388"/>
      <w:bookmarkEnd w:id="389"/>
      <w:bookmarkEnd w:id="390"/>
      <w:bookmarkEnd w:id="391"/>
      <w:bookmarkEnd w:id="392"/>
      <w:bookmarkEnd w:id="393"/>
    </w:p>
    <w:p>
      <w:pPr>
        <w:spacing w:before="163" w:after="163"/>
        <w:ind w:firstLine="480"/>
      </w:pPr>
      <w:r>
        <w:rPr>
          <w:rFonts w:hint="eastAsia"/>
        </w:rPr>
        <w:t>通过点击地图可以快速绘制三维军标箭头，包括简单箭头、自定义箭头、燕尾箭头、直箭头、多箭头灯等，并可自定义该箭头的属性信息。</w:t>
      </w:r>
    </w:p>
    <w:p>
      <w:pPr>
        <w:pStyle w:val="Heading3"/>
      </w:pPr>
      <w:bookmarkStart w:id="394" w:name="_Toc403914415"/>
      <w:bookmarkStart w:id="395" w:name="_Toc1870"/>
      <w:bookmarkStart w:id="396" w:name="_Toc392585003"/>
      <w:bookmarkStart w:id="397" w:name="_Toc411440410"/>
      <w:bookmarkStart w:id="398" w:name="_Toc415835419"/>
      <w:bookmarkStart w:id="399" w:name="_Toc411441033"/>
      <w:bookmarkStart w:id="400" w:name="_Toc414280073"/>
      <w:bookmarkStart w:id="401" w:name="_Toc418758905"/>
      <w:bookmarkStart w:id="402" w:name="_Toc411440677"/>
      <w:r>
        <w:rPr>
          <w:rFonts w:hint="eastAsia"/>
        </w:rPr>
        <w:t>集结地域</w:t>
      </w:r>
      <w:bookmarkEnd w:id="394"/>
      <w:bookmarkEnd w:id="395"/>
      <w:bookmarkEnd w:id="396"/>
      <w:r>
        <w:rPr>
          <w:rFonts w:hint="eastAsia"/>
        </w:rPr>
        <w:t>标绘</w:t>
      </w:r>
      <w:bookmarkEnd w:id="397"/>
      <w:bookmarkEnd w:id="398"/>
      <w:bookmarkEnd w:id="399"/>
      <w:bookmarkEnd w:id="400"/>
      <w:bookmarkEnd w:id="401"/>
      <w:bookmarkEnd w:id="402"/>
    </w:p>
    <w:p>
      <w:pPr>
        <w:spacing w:before="163" w:after="163"/>
        <w:ind w:firstLine="480"/>
      </w:pPr>
      <w:r>
        <w:rPr>
          <w:rFonts w:hint="eastAsia"/>
        </w:rPr>
        <w:t>通过点击地图可以快速绘制三维集结区，并可自定义该集结区的属性信息。</w:t>
      </w:r>
    </w:p>
    <w:p>
      <w:pPr>
        <w:pStyle w:val="Heading3"/>
      </w:pPr>
      <w:bookmarkStart w:id="403" w:name="_Toc403914416"/>
      <w:bookmarkStart w:id="404" w:name="_Toc6826"/>
      <w:bookmarkStart w:id="405" w:name="_Toc392585004"/>
      <w:bookmarkStart w:id="406" w:name="_Toc415835420"/>
      <w:bookmarkStart w:id="407" w:name="_Toc418758906"/>
      <w:bookmarkStart w:id="408" w:name="_Toc414280074"/>
      <w:bookmarkStart w:id="409" w:name="_Toc411440411"/>
      <w:bookmarkStart w:id="410" w:name="_Toc411441034"/>
      <w:bookmarkStart w:id="411" w:name="_Toc411440678"/>
      <w:r>
        <w:rPr>
          <w:rFonts w:hint="eastAsia"/>
        </w:rPr>
        <w:t>旗标</w:t>
      </w:r>
      <w:bookmarkEnd w:id="403"/>
      <w:bookmarkEnd w:id="404"/>
      <w:bookmarkEnd w:id="405"/>
      <w:r>
        <w:rPr>
          <w:rFonts w:hint="eastAsia"/>
        </w:rPr>
        <w:t>标绘</w:t>
      </w:r>
      <w:bookmarkEnd w:id="406"/>
      <w:bookmarkEnd w:id="407"/>
      <w:bookmarkEnd w:id="408"/>
      <w:bookmarkEnd w:id="409"/>
      <w:bookmarkEnd w:id="410"/>
      <w:bookmarkEnd w:id="411"/>
    </w:p>
    <w:p>
      <w:pPr>
        <w:spacing w:before="163" w:after="163"/>
        <w:ind w:firstLine="480"/>
      </w:pPr>
      <w:r>
        <w:rPr>
          <w:rFonts w:hint="eastAsia"/>
        </w:rPr>
        <w:t>通过点击地图可以快速绘制三维旗标，并可自定义该旗标的属性信息。</w:t>
      </w:r>
    </w:p>
    <w:p>
      <w:pPr>
        <w:pStyle w:val="Heading2"/>
      </w:pPr>
      <w:bookmarkStart w:id="412" w:name="_Toc411440412"/>
      <w:bookmarkStart w:id="413" w:name="_Toc411442402"/>
      <w:bookmarkStart w:id="414" w:name="_Toc414280075"/>
      <w:bookmarkStart w:id="415" w:name="_Toc403914419"/>
      <w:bookmarkStart w:id="416" w:name="_Toc15844"/>
      <w:bookmarkStart w:id="417" w:name="_Toc411440679"/>
      <w:bookmarkStart w:id="418" w:name="_Toc418758907"/>
      <w:bookmarkStart w:id="419" w:name="_Toc392585007"/>
      <w:bookmarkStart w:id="420" w:name="_Toc411442144"/>
      <w:bookmarkStart w:id="421" w:name="_Toc411441035"/>
      <w:bookmarkStart w:id="422" w:name="_Toc411442210"/>
      <w:bookmarkStart w:id="423" w:name="_Toc415835421"/>
      <w:r>
        <w:rPr>
          <w:rFonts w:hint="eastAsia"/>
        </w:rPr>
        <w:t>三维对象</w:t>
      </w:r>
      <w:bookmarkEnd w:id="412"/>
      <w:bookmarkEnd w:id="413"/>
      <w:bookmarkEnd w:id="414"/>
      <w:bookmarkEnd w:id="415"/>
      <w:bookmarkEnd w:id="416"/>
      <w:bookmarkEnd w:id="417"/>
      <w:bookmarkEnd w:id="418"/>
      <w:bookmarkEnd w:id="419"/>
      <w:bookmarkEnd w:id="420"/>
      <w:bookmarkEnd w:id="421"/>
      <w:bookmarkEnd w:id="422"/>
      <w:bookmarkEnd w:id="423"/>
    </w:p>
    <w:p>
      <w:pPr>
        <w:pStyle w:val="Heading3"/>
      </w:pPr>
      <w:bookmarkStart w:id="424" w:name="_Toc12742"/>
      <w:bookmarkStart w:id="425" w:name="_Toc415835422"/>
      <w:bookmarkStart w:id="426" w:name="_Toc403914420"/>
      <w:bookmarkStart w:id="427" w:name="_Toc392585009"/>
      <w:bookmarkStart w:id="428" w:name="_Toc411440413"/>
      <w:bookmarkStart w:id="429" w:name="_Toc411440680"/>
      <w:bookmarkStart w:id="430" w:name="_Toc414280076"/>
      <w:bookmarkStart w:id="431" w:name="_Toc418758908"/>
      <w:bookmarkStart w:id="432" w:name="_Toc411441036"/>
      <w:r>
        <w:rPr>
          <w:rFonts w:hint="eastAsia"/>
        </w:rPr>
        <w:t>对象绘制</w:t>
      </w:r>
      <w:bookmarkEnd w:id="424"/>
      <w:bookmarkEnd w:id="425"/>
      <w:bookmarkEnd w:id="426"/>
      <w:bookmarkEnd w:id="427"/>
      <w:bookmarkEnd w:id="428"/>
      <w:bookmarkEnd w:id="429"/>
      <w:bookmarkEnd w:id="430"/>
      <w:bookmarkEnd w:id="431"/>
      <w:bookmarkEnd w:id="432"/>
    </w:p>
    <w:p>
      <w:pPr>
        <w:spacing w:before="163" w:after="163"/>
        <w:ind w:firstLine="480"/>
      </w:pPr>
      <w:r>
        <w:rPr>
          <w:rFonts w:hint="eastAsia"/>
        </w:rPr>
        <w:t>通过鼠标绘制的方式添加球体、立方体、圆柱、圆锥、棱柱、简单建筑等各种三维对象。</w:t>
      </w:r>
    </w:p>
    <w:p>
      <w:pPr>
        <w:pStyle w:val="Heading3"/>
      </w:pPr>
      <w:bookmarkStart w:id="433" w:name="_Toc22194"/>
      <w:bookmarkStart w:id="434" w:name="_Toc418758909"/>
      <w:bookmarkStart w:id="435" w:name="_Toc415835423"/>
      <w:bookmarkStart w:id="436" w:name="_Toc411440681"/>
      <w:bookmarkStart w:id="437" w:name="_Toc411441037"/>
      <w:bookmarkStart w:id="438" w:name="_Toc403914428"/>
      <w:bookmarkStart w:id="439" w:name="_Toc414280077"/>
      <w:bookmarkStart w:id="440" w:name="_Toc392585018"/>
      <w:bookmarkStart w:id="441" w:name="_Toc411440414"/>
      <w:r>
        <w:rPr>
          <w:rFonts w:hint="eastAsia"/>
        </w:rPr>
        <w:t>对象添加</w:t>
      </w:r>
      <w:bookmarkEnd w:id="433"/>
      <w:bookmarkEnd w:id="434"/>
      <w:bookmarkEnd w:id="435"/>
      <w:bookmarkEnd w:id="436"/>
      <w:bookmarkEnd w:id="437"/>
      <w:bookmarkEnd w:id="438"/>
      <w:bookmarkEnd w:id="439"/>
      <w:bookmarkEnd w:id="440"/>
      <w:bookmarkEnd w:id="441"/>
    </w:p>
    <w:p>
      <w:pPr>
        <w:spacing w:before="163" w:after="163"/>
        <w:ind w:firstLine="480"/>
      </w:pPr>
      <w:r>
        <w:rPr>
          <w:rFonts w:hint="eastAsia"/>
        </w:rPr>
        <w:t>通过鼠标选取位置进行添加模型、添加树、添加小品、添加图片等对象添加</w:t>
      </w:r>
    </w:p>
    <w:p>
      <w:pPr>
        <w:pStyle w:val="Heading3"/>
      </w:pPr>
      <w:bookmarkStart w:id="442" w:name="_Toc403914432"/>
      <w:bookmarkStart w:id="443" w:name="_Toc411441038"/>
      <w:bookmarkStart w:id="444" w:name="_Toc411440415"/>
      <w:bookmarkStart w:id="445" w:name="_Toc418758910"/>
      <w:bookmarkStart w:id="446" w:name="_Toc414280078"/>
      <w:bookmarkStart w:id="447" w:name="_Toc411440682"/>
      <w:bookmarkStart w:id="448" w:name="_Toc7880"/>
      <w:bookmarkStart w:id="449" w:name="_Toc392585023"/>
      <w:bookmarkStart w:id="450" w:name="_Toc415835424"/>
      <w:r>
        <w:rPr>
          <w:rFonts w:hint="eastAsia"/>
        </w:rPr>
        <w:t>导入导出</w:t>
      </w:r>
      <w:bookmarkEnd w:id="442"/>
      <w:bookmarkEnd w:id="443"/>
      <w:bookmarkEnd w:id="444"/>
      <w:bookmarkEnd w:id="445"/>
      <w:bookmarkEnd w:id="446"/>
      <w:bookmarkEnd w:id="447"/>
      <w:bookmarkEnd w:id="448"/>
      <w:bookmarkEnd w:id="449"/>
      <w:bookmarkEnd w:id="450"/>
    </w:p>
    <w:p>
      <w:pPr>
        <w:spacing w:before="163" w:after="163"/>
        <w:ind w:firstLine="480"/>
      </w:pPr>
      <w:r>
        <w:rPr>
          <w:rFonts w:hint="eastAsia"/>
        </w:rPr>
        <w:t>可以将选中建筑和地形OBJ和USX，可以导入楼块和模型。</w:t>
      </w:r>
    </w:p>
    <w:p>
      <w:pPr>
        <w:pStyle w:val="Heading2"/>
      </w:pPr>
      <w:bookmarkStart w:id="451" w:name="_Toc411441039"/>
      <w:bookmarkStart w:id="452" w:name="_Toc411442403"/>
      <w:bookmarkStart w:id="453" w:name="_Toc418758911"/>
      <w:bookmarkStart w:id="454" w:name="_Toc31551"/>
      <w:bookmarkStart w:id="455" w:name="_Toc411442145"/>
      <w:bookmarkStart w:id="456" w:name="_Toc392585026"/>
      <w:bookmarkStart w:id="457" w:name="_Toc411440683"/>
      <w:bookmarkStart w:id="458" w:name="_Toc415835425"/>
      <w:bookmarkStart w:id="459" w:name="_Toc411442211"/>
      <w:bookmarkStart w:id="460" w:name="_Toc411440416"/>
      <w:bookmarkStart w:id="461" w:name="_Toc414280079"/>
      <w:bookmarkStart w:id="462" w:name="_Toc403914436"/>
      <w:r>
        <w:rPr>
          <w:rFonts w:hint="eastAsia"/>
        </w:rPr>
        <w:t>动态对象</w:t>
      </w:r>
      <w:bookmarkEnd w:id="451"/>
      <w:bookmarkEnd w:id="452"/>
      <w:bookmarkEnd w:id="453"/>
      <w:bookmarkEnd w:id="454"/>
      <w:bookmarkEnd w:id="455"/>
      <w:bookmarkEnd w:id="456"/>
      <w:bookmarkEnd w:id="457"/>
      <w:bookmarkEnd w:id="458"/>
      <w:bookmarkEnd w:id="459"/>
      <w:bookmarkEnd w:id="460"/>
      <w:bookmarkEnd w:id="461"/>
      <w:bookmarkEnd w:id="462"/>
    </w:p>
    <w:p>
      <w:pPr>
        <w:pStyle w:val="Heading3"/>
      </w:pPr>
      <w:bookmarkStart w:id="463" w:name="_Toc415835426"/>
      <w:bookmarkStart w:id="464" w:name="_Toc418758912"/>
      <w:r>
        <w:rPr>
          <w:rFonts w:hint="eastAsia"/>
        </w:rPr>
        <w:t>火焰</w:t>
      </w:r>
      <w:bookmarkEnd w:id="463"/>
      <w:bookmarkEnd w:id="464"/>
    </w:p>
    <w:p>
      <w:pPr>
        <w:spacing w:before="163" w:after="163"/>
        <w:ind w:firstLine="480"/>
      </w:pPr>
      <w:r>
        <w:rPr>
          <w:rFonts w:hint="eastAsia"/>
        </w:rPr>
        <w:t>通过鼠标选取位置的方式添加火和烟。</w:t>
      </w:r>
    </w:p>
    <w:p>
      <w:pPr>
        <w:pStyle w:val="Heading3"/>
      </w:pPr>
      <w:bookmarkStart w:id="465" w:name="_Toc415835427"/>
      <w:bookmarkStart w:id="466" w:name="_Toc418758913"/>
      <w:r>
        <w:rPr>
          <w:rFonts w:hint="eastAsia"/>
        </w:rPr>
        <w:t>喷泉</w:t>
      </w:r>
      <w:bookmarkEnd w:id="465"/>
      <w:bookmarkEnd w:id="466"/>
    </w:p>
    <w:p>
      <w:pPr>
        <w:spacing w:before="163" w:after="163"/>
        <w:ind w:firstLine="480"/>
      </w:pPr>
      <w:r>
        <w:rPr>
          <w:rFonts w:hint="eastAsia"/>
        </w:rPr>
        <w:t>通过鼠标选取位置的方式添加多头喷泉、单头喷泉和喷雾喷泉。</w:t>
      </w:r>
    </w:p>
    <w:p>
      <w:pPr>
        <w:pStyle w:val="Heading3"/>
      </w:pPr>
      <w:bookmarkStart w:id="467" w:name="_Toc415835428"/>
      <w:bookmarkStart w:id="468" w:name="_Toc418758914"/>
      <w:r>
        <w:rPr>
          <w:rFonts w:hint="eastAsia"/>
        </w:rPr>
        <w:t>动态水面</w:t>
      </w:r>
      <w:bookmarkEnd w:id="467"/>
      <w:bookmarkEnd w:id="468"/>
    </w:p>
    <w:p>
      <w:pPr>
        <w:spacing w:before="163" w:after="163"/>
        <w:ind w:firstLine="480"/>
      </w:pPr>
      <w:r>
        <w:rPr>
          <w:rFonts w:hint="eastAsia"/>
        </w:rPr>
        <w:t>通过点击地图可以绘制动态水面。</w:t>
      </w:r>
    </w:p>
    <w:p>
      <w:pPr>
        <w:pStyle w:val="Heading2"/>
      </w:pPr>
      <w:bookmarkStart w:id="469" w:name="_Toc411442212"/>
      <w:bookmarkStart w:id="470" w:name="_Toc411442146"/>
      <w:bookmarkStart w:id="471" w:name="_Toc415835429"/>
      <w:bookmarkStart w:id="472" w:name="_Toc18363"/>
      <w:bookmarkStart w:id="473" w:name="_Toc392585033"/>
      <w:bookmarkStart w:id="474" w:name="_Toc403914443"/>
      <w:bookmarkStart w:id="475" w:name="_Toc414280080"/>
      <w:bookmarkStart w:id="476" w:name="_Toc411440684"/>
      <w:bookmarkStart w:id="477" w:name="_Toc418758915"/>
      <w:bookmarkStart w:id="478" w:name="_Toc411441040"/>
      <w:bookmarkStart w:id="479" w:name="_Toc411442404"/>
      <w:bookmarkStart w:id="480" w:name="_Toc411440417"/>
      <w:r>
        <w:rPr>
          <w:rFonts w:hint="eastAsia"/>
        </w:rPr>
        <w:t>编辑</w:t>
      </w:r>
      <w:bookmarkEnd w:id="469"/>
      <w:bookmarkEnd w:id="470"/>
      <w:bookmarkEnd w:id="471"/>
      <w:bookmarkEnd w:id="472"/>
      <w:bookmarkEnd w:id="473"/>
      <w:bookmarkEnd w:id="474"/>
      <w:bookmarkEnd w:id="475"/>
      <w:bookmarkEnd w:id="476"/>
      <w:bookmarkEnd w:id="477"/>
      <w:bookmarkEnd w:id="478"/>
      <w:bookmarkEnd w:id="479"/>
      <w:bookmarkEnd w:id="480"/>
    </w:p>
    <w:p>
      <w:pPr>
        <w:pStyle w:val="Heading3"/>
      </w:pPr>
      <w:bookmarkStart w:id="481" w:name="_Toc18526"/>
      <w:bookmarkStart w:id="482" w:name="_Toc411440685"/>
      <w:bookmarkStart w:id="483" w:name="_Toc403914444"/>
      <w:bookmarkStart w:id="484" w:name="_Toc411440418"/>
      <w:bookmarkStart w:id="485" w:name="_Toc414280081"/>
      <w:bookmarkStart w:id="486" w:name="_Toc411441041"/>
      <w:bookmarkStart w:id="487" w:name="_Toc418758916"/>
      <w:bookmarkStart w:id="488" w:name="_Toc392585035"/>
      <w:bookmarkStart w:id="489" w:name="_Toc415835430"/>
      <w:r>
        <w:rPr>
          <w:rFonts w:hint="eastAsia"/>
        </w:rPr>
        <w:t>基础编辑</w:t>
      </w:r>
      <w:bookmarkEnd w:id="481"/>
      <w:bookmarkEnd w:id="482"/>
      <w:bookmarkEnd w:id="483"/>
      <w:bookmarkEnd w:id="484"/>
      <w:bookmarkEnd w:id="485"/>
      <w:bookmarkEnd w:id="486"/>
      <w:bookmarkEnd w:id="487"/>
      <w:bookmarkEnd w:id="488"/>
      <w:bookmarkEnd w:id="489"/>
    </w:p>
    <w:p>
      <w:pPr>
        <w:spacing w:before="163" w:after="163"/>
        <w:ind w:firstLine="480"/>
      </w:pPr>
      <w:r>
        <w:rPr>
          <w:rFonts w:hint="eastAsia"/>
        </w:rPr>
        <w:t>可对用户数据进行选择、移动、旋转、缩放、贴地的编辑操作。</w:t>
      </w:r>
    </w:p>
    <w:p>
      <w:pPr>
        <w:pStyle w:val="Heading3"/>
      </w:pPr>
      <w:bookmarkStart w:id="490" w:name="_Toc418758917"/>
      <w:bookmarkStart w:id="491" w:name="_Toc403914449"/>
      <w:bookmarkStart w:id="492" w:name="_Toc411440686"/>
      <w:bookmarkStart w:id="493" w:name="_Toc415835431"/>
      <w:bookmarkStart w:id="494" w:name="_Toc411440419"/>
      <w:bookmarkStart w:id="495" w:name="_Toc411441042"/>
      <w:bookmarkStart w:id="496" w:name="_Toc414280082"/>
      <w:bookmarkStart w:id="497" w:name="_Toc26051"/>
      <w:bookmarkStart w:id="498" w:name="_Toc392585041"/>
      <w:r>
        <w:rPr>
          <w:rFonts w:hint="eastAsia"/>
        </w:rPr>
        <w:t>高级编辑</w:t>
      </w:r>
      <w:bookmarkEnd w:id="490"/>
      <w:bookmarkEnd w:id="491"/>
      <w:bookmarkEnd w:id="492"/>
      <w:bookmarkEnd w:id="493"/>
      <w:bookmarkEnd w:id="494"/>
      <w:bookmarkEnd w:id="495"/>
      <w:bookmarkEnd w:id="496"/>
      <w:bookmarkEnd w:id="497"/>
      <w:bookmarkEnd w:id="498"/>
    </w:p>
    <w:p>
      <w:pPr>
        <w:spacing w:before="163" w:after="163"/>
        <w:ind w:firstLine="480"/>
        <w:rPr>
          <w:rFonts w:hint="eastAsia"/>
        </w:rPr>
      </w:pPr>
      <w:bookmarkStart w:id="499" w:name="_Toc17768"/>
      <w:bookmarkStart w:id="500" w:name="_Toc392585044"/>
      <w:bookmarkStart w:id="501" w:name="_Toc403914452"/>
      <w:r>
        <w:rPr>
          <w:rFonts w:hint="eastAsia"/>
        </w:rPr>
        <w:t>可对用户数据进行移动顶点、删除顶点、增加顶点、边拉伸、体拉伸、克隆和地形平整的编辑操作。</w:t>
      </w:r>
      <w:bookmarkEnd w:id="499"/>
      <w:bookmarkEnd w:id="500"/>
      <w:bookmarkEnd w:id="501"/>
    </w:p>
    <w:p>
      <w:pPr>
        <w:spacing w:before="163" w:after="163"/>
        <w:ind w:firstLine="480"/>
        <w:rPr>
          <w:rFonts w:hint="eastAsia"/>
        </w:rPr>
      </w:pPr>
      <w:r>
        <w:rPr>
          <w:lang w:val="en-US" w:eastAsia="zh-CN"/>
        </w:rPr>
        <w:drawing>
          <wp:inline distT="0" distB="0" distL="114300" distR="114300">
            <wp:extent cx="2527935" cy="5273675"/>
            <wp:effectExtent l="0" t="0" r="5715"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18028" name="图片 7"/>
                    <pic:cNvPicPr>
                      <a:picLocks noChangeAspect="1"/>
                    </pic:cNvPicPr>
                  </pic:nvPicPr>
                  <pic:blipFill>
                    <a:blip xmlns:r="http://schemas.openxmlformats.org/officeDocument/2006/relationships" r:embed="rId16"/>
                    <a:stretch>
                      <a:fillRect/>
                    </a:stretch>
                  </pic:blipFill>
                  <pic:spPr>
                    <a:xfrm>
                      <a:off x="0" y="0"/>
                      <a:ext cx="2527935" cy="5273675"/>
                    </a:xfrm>
                    <a:prstGeom prst="rect">
                      <a:avLst/>
                    </a:prstGeom>
                    <a:noFill/>
                    <a:ln>
                      <a:noFill/>
                    </a:ln>
                  </pic:spPr>
                </pic:pic>
              </a:graphicData>
            </a:graphic>
          </wp:inline>
        </w:drawing>
      </w:r>
    </w:p>
    <w:p>
      <w:pPr>
        <w:pStyle w:val="Heading2"/>
      </w:pPr>
      <w:bookmarkStart w:id="502" w:name="_Toc415835432"/>
      <w:bookmarkStart w:id="503" w:name="_Toc418758918"/>
      <w:r>
        <w:rPr>
          <w:rFonts w:hint="eastAsia"/>
        </w:rPr>
        <w:t>三维数据浏览</w:t>
      </w:r>
      <w:bookmarkEnd w:id="502"/>
      <w:bookmarkEnd w:id="503"/>
    </w:p>
    <w:p>
      <w:pPr>
        <w:pStyle w:val="Heading3"/>
      </w:pPr>
      <w:bookmarkStart w:id="504" w:name="_Toc418758919"/>
      <w:bookmarkStart w:id="505" w:name="_Toc415835433"/>
      <w:r>
        <w:rPr>
          <w:rFonts w:hint="eastAsia"/>
        </w:rPr>
        <w:t>图层管理</w:t>
      </w:r>
      <w:bookmarkEnd w:id="504"/>
      <w:bookmarkEnd w:id="505"/>
    </w:p>
    <w:p>
      <w:pPr>
        <w:spacing w:before="163" w:after="163"/>
        <w:ind w:firstLine="480"/>
      </w:pPr>
      <w:r>
        <w:rPr>
          <w:rFonts w:hint="eastAsia"/>
        </w:rPr>
        <w:t>通过点击系统中标有图层管理的按钮，调出图层管理窗体。该模块适用于基础图层、基础地理图层数据的查看以及可见性管理。</w:t>
      </w:r>
    </w:p>
    <w:p>
      <w:pPr>
        <w:pStyle w:val="Heading3"/>
      </w:pPr>
      <w:bookmarkStart w:id="506" w:name="_Toc418758920"/>
      <w:bookmarkStart w:id="507" w:name="_Toc415835434"/>
      <w:r>
        <w:rPr>
          <w:rFonts w:hint="eastAsia"/>
        </w:rPr>
        <w:t>地上模式</w:t>
      </w:r>
      <w:bookmarkEnd w:id="506"/>
      <w:bookmarkEnd w:id="507"/>
    </w:p>
    <w:p>
      <w:pPr>
        <w:spacing w:before="163" w:after="163"/>
        <w:ind w:firstLine="480"/>
      </w:pPr>
      <w:r>
        <w:rPr>
          <w:rFonts w:hint="eastAsia"/>
        </w:rPr>
        <w:t>通过点击系统中标有地上模式设置当前三维数据以地上模式形式显示。该模块适用于地上地物的有效查看。</w:t>
      </w:r>
    </w:p>
    <w:p>
      <w:pPr>
        <w:pStyle w:val="Heading3"/>
      </w:pPr>
      <w:bookmarkStart w:id="508" w:name="_Toc418758921"/>
      <w:bookmarkStart w:id="509" w:name="_Toc415835435"/>
      <w:r>
        <w:rPr>
          <w:rFonts w:hint="eastAsia"/>
        </w:rPr>
        <w:t>透明地表</w:t>
      </w:r>
      <w:bookmarkEnd w:id="508"/>
      <w:bookmarkEnd w:id="509"/>
    </w:p>
    <w:p>
      <w:pPr>
        <w:spacing w:before="163" w:after="163"/>
        <w:ind w:firstLine="480"/>
      </w:pPr>
      <w:r>
        <w:rPr>
          <w:rFonts w:hint="eastAsia"/>
        </w:rPr>
        <w:t>通过点击系统中标有透明地表的按钮，设置当前三维数据以透明形式显示，该模块适用于数字城市的有效查看。</w:t>
      </w:r>
    </w:p>
    <w:p>
      <w:pPr>
        <w:pStyle w:val="Heading1"/>
      </w:pPr>
      <w:bookmarkStart w:id="510" w:name="_Toc415835436"/>
      <w:bookmarkStart w:id="511" w:name="_Toc418758922"/>
      <w:r>
        <w:rPr>
          <w:rFonts w:hint="eastAsia"/>
        </w:rPr>
        <w:t>综合地下管线三维信息管理系统功能需求分析</w:t>
      </w:r>
      <w:bookmarkEnd w:id="510"/>
      <w:bookmarkEnd w:id="511"/>
    </w:p>
    <w:p>
      <w:pPr>
        <w:pStyle w:val="Heading2"/>
      </w:pPr>
      <w:bookmarkStart w:id="512" w:name="_Toc415835437"/>
      <w:bookmarkStart w:id="513" w:name="_Toc418758923"/>
      <w:r>
        <w:rPr>
          <w:rFonts w:hint="eastAsia"/>
        </w:rPr>
        <w:t>浏览</w:t>
      </w:r>
      <w:bookmarkEnd w:id="512"/>
      <w:bookmarkEnd w:id="513"/>
    </w:p>
    <w:p>
      <w:pPr>
        <w:spacing w:before="163" w:after="163"/>
        <w:ind w:firstLine="480"/>
      </w:pPr>
      <w:r>
        <w:rPr>
          <w:rFonts w:hint="eastAsia"/>
        </w:rPr>
        <w:t>系统可构建三维数字城市模型，实现地上地物要素和地下管网的模拟三维显示，真实再现城市地形、地貌及地下管线分布情况。</w:t>
      </w:r>
    </w:p>
    <w:p>
      <w:pPr>
        <w:pStyle w:val="Heading3"/>
      </w:pPr>
      <w:bookmarkStart w:id="514" w:name="_Toc418758924"/>
      <w:bookmarkStart w:id="515" w:name="_Toc415835438"/>
      <w:r>
        <w:rPr>
          <w:rFonts w:hint="eastAsia"/>
        </w:rPr>
        <w:t>浏览模式</w:t>
      </w:r>
      <w:bookmarkEnd w:id="514"/>
      <w:bookmarkEnd w:id="515"/>
    </w:p>
    <w:p>
      <w:pPr>
        <w:spacing w:before="163" w:after="163"/>
        <w:ind w:firstLine="480"/>
      </w:pPr>
      <w:r>
        <w:rPr>
          <w:rFonts w:hint="eastAsia"/>
        </w:rPr>
        <w:t>可实现地下浏览、地形透明和视点管理等功能。</w:t>
      </w:r>
    </w:p>
    <w:p>
      <w:pPr>
        <w:pStyle w:val="Heading3"/>
      </w:pPr>
      <w:bookmarkStart w:id="516" w:name="_Toc415835439"/>
      <w:bookmarkStart w:id="517" w:name="_Toc418758925"/>
      <w:r>
        <w:rPr>
          <w:rFonts w:hint="eastAsia"/>
        </w:rPr>
        <w:t>漫游</w:t>
      </w:r>
      <w:bookmarkEnd w:id="516"/>
      <w:bookmarkEnd w:id="517"/>
    </w:p>
    <w:p>
      <w:pPr>
        <w:spacing w:before="163" w:after="163"/>
        <w:ind w:firstLine="480"/>
      </w:pPr>
      <w:r>
        <w:rPr>
          <w:rFonts w:hint="eastAsia"/>
        </w:rPr>
        <w:t>可实现飞行路径管理、人车漫游功能。</w:t>
      </w:r>
    </w:p>
    <w:p>
      <w:pPr>
        <w:pStyle w:val="Heading3"/>
      </w:pPr>
      <w:bookmarkStart w:id="518" w:name="_Toc418758926"/>
      <w:bookmarkStart w:id="519" w:name="_Toc415835440"/>
      <w:r>
        <w:rPr>
          <w:rFonts w:hint="eastAsia"/>
        </w:rPr>
        <w:t>二维显示</w:t>
      </w:r>
      <w:bookmarkEnd w:id="518"/>
      <w:bookmarkEnd w:id="519"/>
    </w:p>
    <w:p>
      <w:pPr>
        <w:spacing w:before="163" w:after="163"/>
        <w:ind w:firstLine="480"/>
      </w:pPr>
      <w:r>
        <w:rPr>
          <w:rFonts w:hint="eastAsia"/>
        </w:rPr>
        <w:t>可实现二维数据与三维数据的一体化显示和联动。</w:t>
      </w:r>
    </w:p>
    <w:p>
      <w:pPr>
        <w:pStyle w:val="Heading3"/>
      </w:pPr>
      <w:bookmarkStart w:id="520" w:name="_Toc415835441"/>
      <w:bookmarkStart w:id="521" w:name="_Toc418758927"/>
      <w:r>
        <w:rPr>
          <w:rFonts w:hint="eastAsia"/>
        </w:rPr>
        <w:t>显示方式</w:t>
      </w:r>
      <w:bookmarkEnd w:id="520"/>
      <w:bookmarkEnd w:id="521"/>
    </w:p>
    <w:p>
      <w:pPr>
        <w:spacing w:before="163" w:after="163"/>
        <w:ind w:firstLine="480"/>
      </w:pPr>
      <w:r>
        <w:rPr>
          <w:rFonts w:hint="eastAsia"/>
        </w:rPr>
        <w:t>实现管线显示方式选择和道路名显示。</w:t>
      </w:r>
    </w:p>
    <w:p>
      <w:pPr>
        <w:pStyle w:val="Heading3"/>
      </w:pPr>
      <w:bookmarkStart w:id="522" w:name="_Toc415835442"/>
      <w:bookmarkStart w:id="523" w:name="_Toc418758928"/>
      <w:r>
        <w:rPr>
          <w:rFonts w:hint="eastAsia"/>
        </w:rPr>
        <w:t>定位</w:t>
      </w:r>
      <w:bookmarkEnd w:id="522"/>
      <w:bookmarkEnd w:id="523"/>
    </w:p>
    <w:p>
      <w:pPr>
        <w:spacing w:before="163" w:after="163"/>
        <w:ind w:firstLine="480"/>
      </w:pPr>
      <w:r>
        <w:rPr>
          <w:rFonts w:hint="eastAsia"/>
        </w:rPr>
        <w:t>可按照兴趣点、快速和坐标进行定位。</w:t>
      </w:r>
    </w:p>
    <w:p>
      <w:pPr>
        <w:pStyle w:val="Heading3"/>
      </w:pPr>
      <w:bookmarkStart w:id="524" w:name="_Toc418758929"/>
      <w:bookmarkStart w:id="525" w:name="_Toc415835443"/>
      <w:r>
        <w:rPr>
          <w:rFonts w:hint="eastAsia"/>
        </w:rPr>
        <w:t>模型</w:t>
      </w:r>
      <w:bookmarkEnd w:id="524"/>
      <w:bookmarkEnd w:id="525"/>
    </w:p>
    <w:p>
      <w:pPr>
        <w:spacing w:before="163" w:after="163"/>
        <w:ind w:firstLine="480"/>
      </w:pPr>
      <w:r>
        <w:rPr>
          <w:rFonts w:hint="eastAsia"/>
        </w:rPr>
        <w:t>导入模型。</w:t>
      </w:r>
    </w:p>
    <w:p>
      <w:pPr>
        <w:pStyle w:val="Heading3"/>
      </w:pPr>
      <w:bookmarkStart w:id="526" w:name="_Toc418758930"/>
      <w:bookmarkStart w:id="527" w:name="_Toc415835444"/>
      <w:r>
        <w:rPr>
          <w:rFonts w:hint="eastAsia"/>
        </w:rPr>
        <w:t>设置</w:t>
      </w:r>
      <w:bookmarkEnd w:id="526"/>
      <w:bookmarkEnd w:id="527"/>
    </w:p>
    <w:p>
      <w:pPr>
        <w:spacing w:before="163" w:after="163"/>
        <w:ind w:firstLine="480"/>
      </w:pPr>
      <w:r>
        <w:rPr>
          <w:rFonts w:hint="eastAsia"/>
        </w:rPr>
        <w:t>设置开启碰撞、显示图例和系统设置。</w:t>
      </w:r>
    </w:p>
    <w:p>
      <w:pPr>
        <w:pStyle w:val="Heading2"/>
      </w:pPr>
      <w:bookmarkStart w:id="528" w:name="_Toc415835445"/>
      <w:bookmarkStart w:id="529" w:name="_Toc413414914"/>
      <w:bookmarkStart w:id="530" w:name="_Toc418758931"/>
      <w:r>
        <w:rPr>
          <w:rFonts w:hint="eastAsia"/>
        </w:rPr>
        <w:t>信息检索查询</w:t>
      </w:r>
      <w:bookmarkEnd w:id="528"/>
      <w:bookmarkEnd w:id="529"/>
      <w:bookmarkEnd w:id="530"/>
    </w:p>
    <w:p>
      <w:pPr>
        <w:spacing w:before="163" w:after="163"/>
        <w:ind w:firstLine="480"/>
      </w:pPr>
      <w:r>
        <w:rPr>
          <w:rFonts w:hint="eastAsia"/>
        </w:rPr>
        <w:t>系统具备管线设备的综合查询功能，可根据查询条件，采用点选取查询、圆域选取查询、矩形选取查询、多边形查询等多种查询方式，快速精确的检索到相关管线，并以列表形式排列显示。对于查询到的对象，可实现其属性与三维模型的交互式定位。</w:t>
      </w:r>
    </w:p>
    <w:p>
      <w:pPr>
        <w:pStyle w:val="Heading3"/>
      </w:pPr>
      <w:bookmarkStart w:id="531" w:name="_Toc418758932"/>
      <w:bookmarkStart w:id="532" w:name="_Toc413414915"/>
      <w:bookmarkStart w:id="533" w:name="_Toc415835446"/>
      <w:r>
        <w:rPr>
          <w:rFonts w:hint="eastAsia"/>
        </w:rPr>
        <w:t>通用查询</w:t>
      </w:r>
      <w:bookmarkEnd w:id="531"/>
      <w:bookmarkEnd w:id="532"/>
      <w:bookmarkEnd w:id="533"/>
    </w:p>
    <w:p>
      <w:pPr>
        <w:spacing w:before="163" w:after="163"/>
        <w:ind w:firstLine="480"/>
      </w:pPr>
      <w:r>
        <w:rPr>
          <w:rFonts w:hint="eastAsia"/>
        </w:rPr>
        <w:t>可实现属性查询、空间查询、分级查询、权属查询和缓冲查询等功能。</w:t>
      </w:r>
    </w:p>
    <w:p>
      <w:pPr>
        <w:pStyle w:val="Heading3"/>
      </w:pPr>
      <w:bookmarkStart w:id="534" w:name="_Toc415835447"/>
      <w:bookmarkStart w:id="535" w:name="_Toc418758933"/>
      <w:bookmarkStart w:id="536" w:name="_Toc413414916"/>
      <w:r>
        <w:rPr>
          <w:rFonts w:hint="eastAsia"/>
        </w:rPr>
        <w:t>区域查询</w:t>
      </w:r>
      <w:bookmarkEnd w:id="534"/>
      <w:bookmarkEnd w:id="535"/>
      <w:bookmarkEnd w:id="536"/>
    </w:p>
    <w:p>
      <w:pPr>
        <w:spacing w:before="163" w:after="163"/>
        <w:ind w:firstLine="480"/>
      </w:pPr>
      <w:r>
        <w:rPr>
          <w:rFonts w:hint="eastAsia"/>
        </w:rPr>
        <w:t>按照单位、行政、道路、交叉口进行缓冲区范围内的查询。</w:t>
      </w:r>
    </w:p>
    <w:p>
      <w:pPr>
        <w:pStyle w:val="Heading3"/>
      </w:pPr>
      <w:bookmarkStart w:id="537" w:name="_Toc413414917"/>
      <w:bookmarkStart w:id="538" w:name="_Toc418758934"/>
      <w:bookmarkStart w:id="539" w:name="_Toc415835448"/>
      <w:r>
        <w:rPr>
          <w:rFonts w:hint="eastAsia"/>
        </w:rPr>
        <w:t>快速查询</w:t>
      </w:r>
      <w:bookmarkEnd w:id="537"/>
      <w:bookmarkEnd w:id="538"/>
      <w:bookmarkEnd w:id="539"/>
    </w:p>
    <w:p>
      <w:pPr>
        <w:spacing w:before="163" w:after="163"/>
        <w:ind w:firstLine="480"/>
      </w:pPr>
      <w:r>
        <w:rPr>
          <w:rFonts w:hint="eastAsia"/>
        </w:rPr>
        <w:t>按照包括特征、附属物、管径、材质和废弃进行快速查询。</w:t>
      </w:r>
    </w:p>
    <w:p>
      <w:pPr>
        <w:pStyle w:val="Heading3"/>
      </w:pPr>
      <w:bookmarkStart w:id="540" w:name="_Toc413414918"/>
      <w:bookmarkStart w:id="541" w:name="_Toc418758935"/>
      <w:bookmarkStart w:id="542" w:name="_Toc415835449"/>
      <w:r>
        <w:rPr>
          <w:rFonts w:hint="eastAsia"/>
        </w:rPr>
        <w:t>字段查询</w:t>
      </w:r>
      <w:bookmarkEnd w:id="540"/>
      <w:bookmarkEnd w:id="541"/>
      <w:bookmarkEnd w:id="542"/>
    </w:p>
    <w:p>
      <w:pPr>
        <w:spacing w:before="163" w:after="163"/>
        <w:ind w:firstLine="480"/>
      </w:pPr>
      <w:r>
        <w:rPr>
          <w:rFonts w:hint="eastAsia"/>
        </w:rPr>
        <w:t>实现字段的基础查询、复合查询和关联查询。</w:t>
      </w:r>
    </w:p>
    <w:p>
      <w:pPr>
        <w:pStyle w:val="Heading2"/>
      </w:pPr>
      <w:bookmarkStart w:id="543" w:name="_Toc413414919"/>
      <w:bookmarkStart w:id="544" w:name="_Toc415835450"/>
      <w:bookmarkStart w:id="545" w:name="_Toc418758936"/>
      <w:r>
        <w:rPr>
          <w:rFonts w:hint="eastAsia"/>
        </w:rPr>
        <w:t>管线统计</w:t>
      </w:r>
      <w:bookmarkEnd w:id="543"/>
      <w:bookmarkEnd w:id="544"/>
      <w:bookmarkEnd w:id="545"/>
    </w:p>
    <w:p>
      <w:pPr>
        <w:pStyle w:val="Heading3"/>
      </w:pPr>
      <w:bookmarkStart w:id="546" w:name="_Toc413414920"/>
      <w:bookmarkStart w:id="547" w:name="_Toc415835451"/>
      <w:bookmarkStart w:id="548" w:name="_Toc418758937"/>
      <w:r>
        <w:rPr>
          <w:rFonts w:hint="eastAsia"/>
        </w:rPr>
        <w:t>分段统计</w:t>
      </w:r>
      <w:bookmarkEnd w:id="546"/>
      <w:bookmarkEnd w:id="547"/>
      <w:bookmarkEnd w:id="548"/>
    </w:p>
    <w:p>
      <w:pPr>
        <w:spacing w:before="163" w:after="163"/>
        <w:ind w:firstLine="480"/>
      </w:pPr>
      <w:r>
        <w:rPr>
          <w:rFonts w:hint="eastAsia"/>
        </w:rPr>
        <w:t>按照管径和埋深进行分段统计。</w:t>
      </w:r>
    </w:p>
    <w:p>
      <w:pPr>
        <w:pStyle w:val="Heading3"/>
      </w:pPr>
      <w:bookmarkStart w:id="549" w:name="_Toc418758938"/>
      <w:bookmarkStart w:id="550" w:name="_Toc413414921"/>
      <w:bookmarkStart w:id="551" w:name="_Toc415835452"/>
      <w:r>
        <w:rPr>
          <w:rFonts w:hint="eastAsia"/>
        </w:rPr>
        <w:t>分类统计</w:t>
      </w:r>
      <w:bookmarkEnd w:id="549"/>
      <w:bookmarkEnd w:id="550"/>
      <w:bookmarkEnd w:id="551"/>
    </w:p>
    <w:p>
      <w:pPr>
        <w:spacing w:before="163" w:after="163"/>
        <w:ind w:firstLine="480"/>
      </w:pPr>
      <w:r>
        <w:rPr>
          <w:rFonts w:hint="eastAsia"/>
        </w:rPr>
        <w:t>按照特征、附属物、管径、材质进行分类，实现分级、废弃、权属、埋设、道路、行政的统计汇总。</w:t>
      </w:r>
    </w:p>
    <w:p>
      <w:pPr>
        <w:pStyle w:val="Heading2"/>
      </w:pPr>
      <w:bookmarkStart w:id="552" w:name="_Toc415835453"/>
      <w:bookmarkStart w:id="553" w:name="_Toc418758939"/>
      <w:bookmarkStart w:id="554" w:name="_Toc413414922"/>
      <w:r>
        <w:rPr>
          <w:rFonts w:hint="eastAsia"/>
        </w:rPr>
        <w:t>空间数据分析</w:t>
      </w:r>
      <w:bookmarkEnd w:id="552"/>
      <w:bookmarkEnd w:id="553"/>
      <w:bookmarkEnd w:id="554"/>
    </w:p>
    <w:p>
      <w:pPr>
        <w:spacing w:before="163" w:after="163"/>
        <w:ind w:firstLine="480"/>
      </w:pPr>
      <w:r>
        <w:rPr>
          <w:rFonts w:hint="eastAsia"/>
        </w:rPr>
        <w:t>系统可根据当前业界的标准，对已入库的管线数据，进行现状分析，主要包括净距分析、断面分析、爆管分析、开挖分析、区域分析、生命周期管理等，系统支持分析结果以excel文件的形式导出。</w:t>
      </w:r>
    </w:p>
    <w:p>
      <w:pPr>
        <w:pStyle w:val="Heading3"/>
      </w:pPr>
      <w:bookmarkStart w:id="555" w:name="_Toc415835454"/>
      <w:bookmarkStart w:id="556" w:name="_Toc413414923"/>
      <w:bookmarkStart w:id="557" w:name="_Toc418758940"/>
      <w:r>
        <w:rPr>
          <w:rFonts w:hint="eastAsia"/>
        </w:rPr>
        <w:t>净距分析</w:t>
      </w:r>
      <w:bookmarkEnd w:id="555"/>
      <w:bookmarkEnd w:id="556"/>
      <w:bookmarkEnd w:id="557"/>
    </w:p>
    <w:p>
      <w:pPr>
        <w:spacing w:before="163" w:after="163"/>
        <w:ind w:firstLine="480"/>
      </w:pPr>
      <w:r>
        <w:rPr>
          <w:rFonts w:hint="eastAsia"/>
        </w:rPr>
        <w:t>可实现水平净距、垂直净距、碰撞分析和覆土分析。</w:t>
      </w:r>
    </w:p>
    <w:p>
      <w:pPr>
        <w:pStyle w:val="Heading3"/>
      </w:pPr>
      <w:bookmarkStart w:id="558" w:name="_Toc413414924"/>
      <w:bookmarkStart w:id="559" w:name="_Toc415835455"/>
      <w:bookmarkStart w:id="560" w:name="_Toc418758941"/>
      <w:r>
        <w:rPr>
          <w:rFonts w:hint="eastAsia"/>
        </w:rPr>
        <w:t>断面分析</w:t>
      </w:r>
      <w:bookmarkEnd w:id="558"/>
      <w:bookmarkEnd w:id="559"/>
      <w:bookmarkEnd w:id="560"/>
    </w:p>
    <w:p>
      <w:pPr>
        <w:spacing w:before="163" w:after="163"/>
        <w:ind w:firstLine="480"/>
      </w:pPr>
      <w:r>
        <w:rPr>
          <w:rFonts w:hint="eastAsia"/>
        </w:rPr>
        <w:t>可实现纵断面、横断面和自定义横断面等断面分析。</w:t>
      </w:r>
    </w:p>
    <w:p>
      <w:pPr>
        <w:pStyle w:val="Heading3"/>
      </w:pPr>
      <w:bookmarkStart w:id="561" w:name="_Toc415835456"/>
      <w:bookmarkStart w:id="562" w:name="_Toc413414925"/>
      <w:bookmarkStart w:id="563" w:name="_Toc418758942"/>
      <w:r>
        <w:rPr>
          <w:rFonts w:hint="eastAsia"/>
        </w:rPr>
        <w:t>区域分析</w:t>
      </w:r>
      <w:bookmarkEnd w:id="561"/>
      <w:bookmarkEnd w:id="562"/>
      <w:bookmarkEnd w:id="563"/>
    </w:p>
    <w:p>
      <w:pPr>
        <w:spacing w:before="163" w:after="163"/>
        <w:ind w:firstLine="480"/>
      </w:pPr>
      <w:r>
        <w:rPr>
          <w:rFonts w:hint="eastAsia"/>
        </w:rPr>
        <w:t>根据所输入的坐标或鼠标定位位置和缓冲半径，对所选区域内管线的各类特征点和设施进行搜索。</w:t>
      </w:r>
    </w:p>
    <w:p>
      <w:pPr>
        <w:pStyle w:val="Heading3"/>
      </w:pPr>
      <w:bookmarkStart w:id="564" w:name="_Toc413414926"/>
      <w:bookmarkStart w:id="565" w:name="_Toc415835457"/>
      <w:bookmarkStart w:id="566" w:name="_Toc418758943"/>
      <w:r>
        <w:rPr>
          <w:rFonts w:hint="eastAsia"/>
        </w:rPr>
        <w:t>拓扑分析</w:t>
      </w:r>
      <w:bookmarkEnd w:id="564"/>
      <w:bookmarkEnd w:id="565"/>
      <w:bookmarkEnd w:id="566"/>
    </w:p>
    <w:p>
      <w:pPr>
        <w:spacing w:before="163" w:after="163"/>
        <w:ind w:firstLine="480"/>
      </w:pPr>
      <w:r>
        <w:rPr>
          <w:rFonts w:hint="eastAsia"/>
        </w:rPr>
        <w:t>可实现爆管分析、追踪分析、连通分析和流向分析等分析功能。</w:t>
      </w:r>
    </w:p>
    <w:p>
      <w:pPr>
        <w:pStyle w:val="Heading3"/>
      </w:pPr>
      <w:bookmarkStart w:id="567" w:name="_Toc415835458"/>
      <w:bookmarkStart w:id="568" w:name="_Toc413414927"/>
      <w:bookmarkStart w:id="569" w:name="_Toc418758944"/>
      <w:r>
        <w:rPr>
          <w:rFonts w:hint="eastAsia"/>
        </w:rPr>
        <w:t>工程分析</w:t>
      </w:r>
      <w:bookmarkEnd w:id="567"/>
      <w:bookmarkEnd w:id="568"/>
      <w:bookmarkEnd w:id="569"/>
    </w:p>
    <w:p>
      <w:pPr>
        <w:spacing w:before="163" w:after="163"/>
        <w:ind w:firstLine="480"/>
      </w:pPr>
      <w:r>
        <w:rPr>
          <w:rFonts w:hint="eastAsia"/>
        </w:rPr>
        <w:t>可进行开挖分析、隧道分析和智能排管等工程施工相关的分析功能。</w:t>
      </w:r>
    </w:p>
    <w:p>
      <w:pPr>
        <w:pStyle w:val="Heading3"/>
      </w:pPr>
      <w:bookmarkStart w:id="570" w:name="_Toc415835459"/>
      <w:bookmarkStart w:id="571" w:name="_Toc413414928"/>
      <w:bookmarkStart w:id="572" w:name="_Toc418758945"/>
      <w:r>
        <w:rPr>
          <w:rFonts w:hint="eastAsia"/>
        </w:rPr>
        <w:t>生命周期管理</w:t>
      </w:r>
      <w:bookmarkEnd w:id="570"/>
      <w:bookmarkEnd w:id="571"/>
      <w:bookmarkEnd w:id="572"/>
    </w:p>
    <w:p>
      <w:pPr>
        <w:spacing w:before="163" w:after="163"/>
        <w:ind w:firstLine="480"/>
      </w:pPr>
      <w:r>
        <w:rPr>
          <w:rFonts w:hint="eastAsia"/>
        </w:rPr>
        <w:t>对具有建设年代信息的图层，进行报废年限预警分析，支持管线全生命周期的提醒、报警等功能。</w:t>
      </w:r>
    </w:p>
    <w:p>
      <w:pPr>
        <w:pStyle w:val="Heading2"/>
      </w:pPr>
      <w:bookmarkStart w:id="573" w:name="_Toc413414929"/>
      <w:bookmarkStart w:id="574" w:name="_Toc415835460"/>
      <w:bookmarkStart w:id="575" w:name="_Toc418758946"/>
      <w:r>
        <w:rPr>
          <w:rFonts w:hint="eastAsia"/>
        </w:rPr>
        <w:t>空间数据量算</w:t>
      </w:r>
      <w:bookmarkEnd w:id="573"/>
      <w:bookmarkEnd w:id="574"/>
      <w:bookmarkEnd w:id="575"/>
    </w:p>
    <w:p>
      <w:pPr>
        <w:spacing w:before="163" w:after="163"/>
        <w:ind w:firstLine="480"/>
      </w:pPr>
      <w:r>
        <w:rPr>
          <w:rFonts w:hint="eastAsia"/>
        </w:rPr>
        <w:t>系统提供了多种空间量算功能，可在三维场景中进行精确的距离量算、面积量算和管间距离量算。</w:t>
      </w:r>
    </w:p>
    <w:p>
      <w:pPr>
        <w:pStyle w:val="Heading3"/>
      </w:pPr>
      <w:bookmarkStart w:id="576" w:name="_Toc413414930"/>
      <w:bookmarkStart w:id="577" w:name="_Toc415835461"/>
      <w:bookmarkStart w:id="578" w:name="_Toc418758947"/>
      <w:r>
        <w:rPr>
          <w:rFonts w:hint="eastAsia"/>
        </w:rPr>
        <w:t>距离量算</w:t>
      </w:r>
      <w:bookmarkEnd w:id="576"/>
      <w:bookmarkEnd w:id="577"/>
      <w:bookmarkEnd w:id="578"/>
    </w:p>
    <w:p>
      <w:pPr>
        <w:spacing w:before="163" w:after="163"/>
        <w:ind w:firstLine="480"/>
      </w:pPr>
      <w:r>
        <w:rPr>
          <w:rFonts w:hint="eastAsia"/>
        </w:rPr>
        <w:t>通过点击管段实现水平距离、垂直距离、空间距离和平面角度的量算。</w:t>
      </w:r>
    </w:p>
    <w:p>
      <w:pPr>
        <w:pStyle w:val="Heading3"/>
      </w:pPr>
      <w:bookmarkStart w:id="579" w:name="_Toc413414931"/>
      <w:bookmarkStart w:id="580" w:name="_Toc415835462"/>
      <w:bookmarkStart w:id="581" w:name="_Toc418758948"/>
      <w:r>
        <w:rPr>
          <w:rFonts w:hint="eastAsia"/>
        </w:rPr>
        <w:t>面积量算</w:t>
      </w:r>
      <w:bookmarkEnd w:id="579"/>
      <w:bookmarkEnd w:id="580"/>
      <w:bookmarkEnd w:id="581"/>
    </w:p>
    <w:p>
      <w:pPr>
        <w:spacing w:before="163" w:after="163"/>
        <w:ind w:firstLine="480"/>
      </w:pPr>
      <w:r>
        <w:rPr>
          <w:rFonts w:hint="eastAsia"/>
        </w:rPr>
        <w:t>通过点击地图实现空间水平面积的量算。</w:t>
      </w:r>
    </w:p>
    <w:p>
      <w:pPr>
        <w:pStyle w:val="Heading3"/>
      </w:pPr>
      <w:bookmarkStart w:id="582" w:name="_Toc413414932"/>
      <w:bookmarkStart w:id="583" w:name="_Toc415835463"/>
      <w:bookmarkStart w:id="584" w:name="_Toc418758949"/>
      <w:r>
        <w:rPr>
          <w:rFonts w:hint="eastAsia"/>
        </w:rPr>
        <w:t>管间距离算</w:t>
      </w:r>
      <w:bookmarkEnd w:id="582"/>
      <w:bookmarkEnd w:id="583"/>
      <w:bookmarkEnd w:id="584"/>
    </w:p>
    <w:p>
      <w:pPr>
        <w:spacing w:before="163" w:after="163"/>
        <w:ind w:firstLine="480"/>
      </w:pPr>
      <w:r>
        <w:rPr>
          <w:rFonts w:hint="eastAsia"/>
        </w:rPr>
        <w:t>通过点击管段计算两根管线之间的水平距离、垂直距离和空间距离。</w:t>
      </w:r>
    </w:p>
    <w:p>
      <w:pPr>
        <w:pStyle w:val="Heading2"/>
      </w:pPr>
      <w:bookmarkStart w:id="585" w:name="_Toc415835464"/>
      <w:bookmarkStart w:id="586" w:name="_Toc413414933"/>
      <w:bookmarkStart w:id="587" w:name="_Toc418758950"/>
      <w:r>
        <w:rPr>
          <w:rFonts w:hint="eastAsia"/>
        </w:rPr>
        <w:t>管线标注</w:t>
      </w:r>
      <w:bookmarkEnd w:id="585"/>
      <w:bookmarkEnd w:id="586"/>
      <w:bookmarkEnd w:id="587"/>
    </w:p>
    <w:p>
      <w:pPr>
        <w:spacing w:before="163" w:after="163"/>
        <w:ind w:firstLine="480"/>
      </w:pPr>
      <w:r>
        <w:rPr>
          <w:rFonts w:hint="eastAsia"/>
        </w:rPr>
        <w:t>系统可提供管线标注功能，方便用户识别管线属性。</w:t>
      </w:r>
    </w:p>
    <w:p>
      <w:pPr>
        <w:pStyle w:val="Heading3"/>
      </w:pPr>
      <w:bookmarkStart w:id="588" w:name="_Toc413414934"/>
      <w:bookmarkStart w:id="589" w:name="_Toc415835465"/>
      <w:bookmarkStart w:id="590" w:name="_Toc418758951"/>
      <w:r>
        <w:rPr>
          <w:rFonts w:hint="eastAsia"/>
        </w:rPr>
        <w:t>基本标注</w:t>
      </w:r>
      <w:bookmarkEnd w:id="588"/>
      <w:bookmarkEnd w:id="589"/>
      <w:bookmarkEnd w:id="590"/>
    </w:p>
    <w:p>
      <w:pPr>
        <w:spacing w:before="163" w:after="163"/>
        <w:ind w:firstLine="480"/>
      </w:pPr>
      <w:r>
        <w:rPr>
          <w:rFonts w:hint="eastAsia"/>
        </w:rPr>
        <w:t>通过点击管段可以实现标高、管径、埋深和坐标的标注功能。</w:t>
      </w:r>
    </w:p>
    <w:p>
      <w:pPr>
        <w:pStyle w:val="Heading3"/>
      </w:pPr>
      <w:bookmarkStart w:id="591" w:name="_Toc415835466"/>
      <w:bookmarkStart w:id="592" w:name="_Toc418758952"/>
      <w:bookmarkStart w:id="593" w:name="_Toc413414935"/>
      <w:r>
        <w:rPr>
          <w:rFonts w:hint="eastAsia"/>
        </w:rPr>
        <w:t>专项标注</w:t>
      </w:r>
      <w:bookmarkEnd w:id="591"/>
      <w:bookmarkEnd w:id="592"/>
      <w:bookmarkEnd w:id="593"/>
    </w:p>
    <w:p>
      <w:pPr>
        <w:spacing w:before="163" w:after="163"/>
        <w:ind w:firstLine="480"/>
      </w:pPr>
      <w:r>
        <w:rPr>
          <w:rFonts w:hint="eastAsia"/>
        </w:rPr>
        <w:t>通过鼠标左键选择进行坡度、弯头角度和栓点的标注。</w:t>
      </w:r>
    </w:p>
    <w:p>
      <w:pPr>
        <w:pStyle w:val="Heading3"/>
      </w:pPr>
      <w:bookmarkStart w:id="594" w:name="_Toc413414936"/>
      <w:bookmarkStart w:id="595" w:name="_Toc418758953"/>
      <w:bookmarkStart w:id="596" w:name="_Toc415835467"/>
      <w:r>
        <w:rPr>
          <w:rFonts w:hint="eastAsia"/>
        </w:rPr>
        <w:t>组合标注</w:t>
      </w:r>
      <w:bookmarkEnd w:id="594"/>
      <w:bookmarkEnd w:id="595"/>
      <w:bookmarkEnd w:id="596"/>
    </w:p>
    <w:p>
      <w:pPr>
        <w:spacing w:before="163" w:after="163"/>
        <w:ind w:firstLine="480"/>
      </w:pPr>
      <w:r>
        <w:rPr>
          <w:rFonts w:hint="eastAsia"/>
        </w:rPr>
        <w:t>可实现扯旗标注、自定义标注和标注管理等功能。</w:t>
      </w:r>
    </w:p>
    <w:p>
      <w:pPr>
        <w:pStyle w:val="Heading1"/>
      </w:pPr>
      <w:bookmarkStart w:id="597" w:name="_Toc415835468"/>
      <w:bookmarkStart w:id="598" w:name="_Toc418758954"/>
      <w:r>
        <w:rPr>
          <w:rFonts w:hint="eastAsia"/>
        </w:rPr>
        <w:t>其他需求分析</w:t>
      </w:r>
      <w:bookmarkEnd w:id="597"/>
      <w:bookmarkEnd w:id="598"/>
    </w:p>
    <w:p>
      <w:pPr>
        <w:pStyle w:val="Heading2"/>
      </w:pPr>
      <w:bookmarkStart w:id="599" w:name="_Toc415835469"/>
      <w:bookmarkStart w:id="600" w:name="_Toc418758955"/>
      <w:r>
        <w:rPr>
          <w:rFonts w:hint="eastAsia"/>
          <w:lang w:val="en-US" w:eastAsia="zh-CN"/>
        </w:rPr>
        <w:t>接口需求</w:t>
      </w:r>
    </w:p>
    <w:p>
      <w:pPr>
        <w:pStyle w:val="Heading3"/>
        <w:rPr>
          <w:rFonts w:ascii="Times New Roman" w:hAnsi="Times New Roman"/>
        </w:rPr>
      </w:pPr>
      <w:r>
        <w:rPr>
          <w:rFonts w:hint="eastAsia"/>
          <w:lang w:val="en-US" w:eastAsia="zh-CN"/>
        </w:rPr>
        <w:t>数据服务接口</w:t>
      </w:r>
    </w:p>
    <w:p>
      <w:pPr>
        <w:spacing w:before="163" w:after="163"/>
        <w:ind w:firstLine="420" w:firstLineChars="175"/>
      </w:pPr>
      <w:r>
        <w:rPr>
          <w:rFonts w:hint="eastAsia"/>
        </w:rPr>
        <w:t>获取</w:t>
      </w:r>
      <w:r>
        <w:t>数据的接口</w:t>
      </w:r>
      <w:r>
        <w:rPr>
          <w:rFonts w:hint="eastAsia"/>
        </w:rPr>
        <w:t>：</w:t>
      </w:r>
    </w:p>
    <w:p>
      <w:pPr>
        <w:spacing w:before="163" w:after="163"/>
        <w:ind w:firstLine="420" w:firstLineChars="175"/>
      </w:pPr>
      <w:r>
        <w:fldChar w:fldCharType="begin"/>
      </w:r>
      <w:r>
        <w:instrText xml:space="preserve"> HYPERLINK "http://192.168.1.182/sde?/home/smbdata/xuzhou/pipeline_xuzhou/js_ln/well/display/sm/square.meta_sde" </w:instrText>
      </w:r>
      <w:r>
        <w:fldChar w:fldCharType="separate"/>
      </w:r>
      <w:r>
        <w:rPr>
          <w:rStyle w:val="Hyperlink"/>
        </w:rPr>
        <w:t>http://192.168.1.182/sde?/home/smbdata/xuzhou/pipeline_xuzhou/js_ln/well/display/sm/square.meta_sde</w:t>
      </w:r>
      <w:r>
        <w:rPr>
          <w:rStyle w:val="Hyperlink"/>
        </w:rPr>
        <w:fldChar w:fldCharType="end"/>
      </w:r>
    </w:p>
    <w:p>
      <w:pPr>
        <w:spacing w:before="163" w:after="163"/>
        <w:ind w:firstLine="420" w:firstLineChars="175"/>
      </w:pPr>
      <w:r>
        <w:t xml:space="preserve">192.168.1.182 </w:t>
      </w:r>
      <w:r>
        <w:rPr>
          <w:rFonts w:hint="eastAsia"/>
        </w:rPr>
        <w:t>为服务</w:t>
      </w:r>
      <w:r>
        <w:t>器地址</w:t>
      </w:r>
      <w:r>
        <w:rPr>
          <w:rFonts w:hint="eastAsia"/>
        </w:rPr>
        <w:t>，sde?</w:t>
      </w:r>
      <w:r>
        <w:t xml:space="preserve">/ </w:t>
      </w:r>
      <w:r>
        <w:rPr>
          <w:rFonts w:hint="eastAsia"/>
        </w:rPr>
        <w:t>后面是</w:t>
      </w:r>
      <w:r>
        <w:t>请求的数据路径，数据文件后面加</w:t>
      </w:r>
      <w:r>
        <w:rPr>
          <w:rFonts w:hint="eastAsia"/>
        </w:rPr>
        <w:t>_sde 后缀。</w:t>
      </w:r>
    </w:p>
    <w:p>
      <w:pPr>
        <w:pStyle w:val="Heading3"/>
        <w:rPr>
          <w:rFonts w:ascii="Times New Roman" w:hAnsi="Times New Roman"/>
        </w:rPr>
      </w:pPr>
      <w:bookmarkStart w:id="601" w:name="_Toc403914547"/>
      <w:bookmarkStart w:id="602" w:name="_Toc418746302"/>
      <w:r>
        <w:rPr>
          <w:rFonts w:hint="eastAsia"/>
          <w:lang w:val="en-US" w:eastAsia="zh-CN"/>
        </w:rPr>
        <w:t>安全服务接口</w:t>
      </w:r>
      <w:bookmarkEnd w:id="601"/>
      <w:bookmarkEnd w:id="602"/>
    </w:p>
    <w:p>
      <w:pPr>
        <w:spacing w:before="163" w:after="163"/>
        <w:ind w:firstLine="360" w:firstLineChars="150"/>
      </w:pPr>
      <w:r>
        <w:rPr>
          <w:rFonts w:hint="eastAsia"/>
        </w:rPr>
        <w:t>通过</w:t>
      </w:r>
      <w:r>
        <w:t>用户id</w:t>
      </w:r>
      <w:r>
        <w:rPr>
          <w:rFonts w:hint="eastAsia"/>
        </w:rPr>
        <w:t>返回</w:t>
      </w:r>
      <w:r>
        <w:t>用户</w:t>
      </w:r>
      <w:r>
        <w:rPr>
          <w:rFonts w:hint="eastAsia"/>
        </w:rPr>
        <w:t>能够访问</w:t>
      </w:r>
      <w:r>
        <w:t>的详细图层列表</w:t>
      </w:r>
      <w:r>
        <w:rPr>
          <w:rFonts w:hint="eastAsia"/>
        </w:rPr>
        <w:t>接口</w:t>
      </w:r>
      <w:r>
        <w:t>。</w:t>
      </w:r>
    </w:p>
    <w:p>
      <w:pPr>
        <w:spacing w:before="163" w:after="163"/>
        <w:ind w:firstLine="480"/>
        <w:rPr>
          <w:rFonts w:cs="宋体"/>
          <w:kern w:val="0"/>
          <w:szCs w:val="24"/>
        </w:rPr>
      </w:pPr>
      <w:r>
        <w:fldChar w:fldCharType="begin"/>
      </w:r>
      <w:r>
        <w:instrText xml:space="preserve"> HYPERLINK "http://192.168.1.182/auth?service=checks&amp;id=2&amp;f=0" </w:instrText>
      </w:r>
      <w:r>
        <w:fldChar w:fldCharType="separate"/>
      </w:r>
      <w:r>
        <w:rPr>
          <w:rStyle w:val="Hyperlink"/>
        </w:rPr>
        <w:t>http://192.168.1.182/auth?service=checks&amp;id=2&amp;f=0</w:t>
      </w:r>
      <w:r>
        <w:rPr>
          <w:rStyle w:val="Hyperlink"/>
        </w:rPr>
        <w:fldChar w:fldCharType="end"/>
      </w:r>
    </w:p>
    <w:p>
      <w:pPr>
        <w:pStyle w:val="Heading3"/>
        <w:rPr>
          <w:rFonts w:ascii="Times New Roman" w:hAnsi="Times New Roman"/>
        </w:rPr>
      </w:pPr>
      <w:bookmarkStart w:id="603" w:name="_Toc418746303"/>
      <w:bookmarkStart w:id="604" w:name="_Toc403914548"/>
      <w:r>
        <w:rPr>
          <w:rFonts w:hint="eastAsia"/>
          <w:lang w:val="en-US" w:eastAsia="zh-CN"/>
        </w:rPr>
        <w:t>分析服务</w:t>
      </w:r>
      <w:r>
        <w:rPr>
          <w:rFonts w:ascii="Times New Roman" w:hAnsi="Times New Roman" w:hint="eastAsia"/>
        </w:rPr>
        <w:t>接口</w:t>
      </w:r>
      <w:bookmarkEnd w:id="603"/>
      <w:bookmarkEnd w:id="604"/>
    </w:p>
    <w:p>
      <w:pPr>
        <w:spacing w:before="163" w:after="163"/>
        <w:ind w:firstLine="360" w:firstLineChars="150"/>
      </w:pPr>
      <w:r>
        <w:rPr>
          <w:rFonts w:hint="eastAsia"/>
        </w:rPr>
        <w:t>三维</w:t>
      </w:r>
      <w:r>
        <w:t>分析是GIS</w:t>
      </w:r>
      <w:r>
        <w:rPr>
          <w:rFonts w:hint="eastAsia"/>
        </w:rPr>
        <w:t>系统</w:t>
      </w:r>
      <w:r>
        <w:t>中的主要功能。根据系统需求，设计了三维分析服务，</w:t>
      </w:r>
      <w:r>
        <w:rPr>
          <w:rFonts w:hint="eastAsia"/>
        </w:rPr>
        <w:t>能够给客户端提供客户端分析服务，包括地表面积量算、挖填方分析、通视分析、水淹分析、最佳路径分析、日照分析等。</w:t>
      </w:r>
    </w:p>
    <w:p>
      <w:pPr>
        <w:rPr>
          <w:rFonts w:hint="eastAsia"/>
          <w:lang w:eastAsia="zh-CN"/>
        </w:rPr>
      </w:pPr>
      <w:r>
        <w:rPr>
          <w:rFonts w:hint="eastAsia"/>
        </w:rPr>
        <w:t>通过发送服务</w:t>
      </w:r>
      <w:r>
        <w:t>请求的方式，获取分析的返回结果</w:t>
      </w:r>
      <w:r>
        <w:rPr>
          <w:rFonts w:hint="eastAsia"/>
        </w:rPr>
        <w:t>。</w:t>
      </w:r>
      <w:r>
        <w:t>然后</w:t>
      </w:r>
      <w:r>
        <w:rPr>
          <w:rFonts w:hint="eastAsia"/>
        </w:rPr>
        <w:t>在</w:t>
      </w:r>
      <w:r>
        <w:t>客户端解析</w:t>
      </w:r>
      <w:r>
        <w:rPr>
          <w:rFonts w:hint="eastAsia"/>
          <w:lang w:eastAsia="zh-CN"/>
        </w:rPr>
        <w:t>。</w:t>
      </w:r>
    </w:p>
    <w:p>
      <w:pPr>
        <w:rPr>
          <w:rFonts w:hint="eastAsia"/>
          <w:lang w:eastAsia="zh-CN"/>
        </w:rPr>
      </w:pPr>
      <w:r>
        <w:fldChar w:fldCharType="begin"/>
      </w:r>
      <w:r>
        <w:instrText xml:space="preserve"> HYPERLINK "http://192.168.1.182/analysis?type=surfaceexcavationandfill&amp;aparam=27.7000000000000030,117.1759153223393100,34.2600591992595800,117.1758713366465900,34.2602964905224000,117.1761898730278900,34.2603008177338920,117.1763348473573000,34.2601256508697820,117.1761785099540400,34.2600432888840700" </w:instrText>
      </w:r>
      <w:r>
        <w:fldChar w:fldCharType="separate"/>
      </w:r>
      <w:r>
        <w:rPr>
          <w:rStyle w:val="Hyperlink"/>
        </w:rPr>
        <w:t>http://192.168.1.182/analysis?type=surfaceexcavationandfill&amp;aparam=27.7000000000000030,117.1759153223393100,34.2600591992595800,117.1758713366465900,34.2602964905224000,117.1761898730278900,34.2603008177338920,117.1763348473573000,34.2601256508697820,117.1761785099540400,34.2600432888840700</w:t>
      </w:r>
      <w:r>
        <w:rPr>
          <w:rStyle w:val="Hyperlink"/>
        </w:rPr>
        <w:fldChar w:fldCharType="end"/>
      </w:r>
    </w:p>
    <w:p>
      <w:pPr>
        <w:pStyle w:val="Heading2"/>
      </w:pPr>
      <w:r>
        <w:rPr>
          <w:rFonts w:hint="eastAsia"/>
        </w:rPr>
        <w:t>性能需求</w:t>
      </w:r>
      <w:bookmarkEnd w:id="599"/>
      <w:bookmarkEnd w:id="600"/>
    </w:p>
    <w:p>
      <w:pPr>
        <w:spacing w:before="163" w:after="163"/>
        <w:ind w:firstLine="480"/>
      </w:pPr>
      <w:r>
        <w:rPr>
          <w:rFonts w:hint="eastAsia"/>
        </w:rPr>
        <w:t>限制和假设：</w:t>
      </w:r>
    </w:p>
    <w:p>
      <w:pPr>
        <w:pStyle w:val="1"/>
        <w:numPr>
          <w:ilvl w:val="0"/>
          <w:numId w:val="16"/>
        </w:numPr>
      </w:pPr>
      <w:r>
        <w:rPr>
          <w:rFonts w:hint="eastAsia"/>
        </w:rPr>
        <w:t>所有功能的速度取决于服务器性能、网络性能、客户机性能。</w:t>
      </w:r>
    </w:p>
    <w:p>
      <w:pPr>
        <w:pStyle w:val="1"/>
        <w:numPr>
          <w:ilvl w:val="0"/>
          <w:numId w:val="16"/>
        </w:numPr>
      </w:pPr>
      <w:r>
        <w:rPr>
          <w:rFonts w:hint="eastAsia"/>
        </w:rPr>
        <w:t>地图的显示速度取决于显示图形的范围大小。</w:t>
      </w:r>
    </w:p>
    <w:p>
      <w:pPr>
        <w:pStyle w:val="1"/>
        <w:numPr>
          <w:ilvl w:val="0"/>
          <w:numId w:val="16"/>
        </w:numPr>
      </w:pPr>
      <w:r>
        <w:rPr>
          <w:rFonts w:hint="eastAsia"/>
        </w:rPr>
        <w:t>查询和统计的速度取决于条件的复杂程度和涉及记录的多少。</w:t>
      </w:r>
    </w:p>
    <w:p>
      <w:pPr>
        <w:pStyle w:val="1"/>
        <w:numPr>
          <w:ilvl w:val="0"/>
          <w:numId w:val="16"/>
        </w:numPr>
      </w:pPr>
      <w:r>
        <w:rPr>
          <w:rFonts w:hint="eastAsia"/>
        </w:rPr>
        <w:t>空间分析的速度取决于涉及管线设施和管线的数量。</w:t>
      </w:r>
    </w:p>
    <w:p>
      <w:pPr>
        <w:pStyle w:val="1"/>
        <w:numPr>
          <w:ilvl w:val="0"/>
          <w:numId w:val="16"/>
        </w:numPr>
      </w:pPr>
      <w:r>
        <w:rPr>
          <w:rFonts w:hint="eastAsia"/>
        </w:rPr>
        <w:t>用户信息的查询速度取决于用户管理系统的接口。</w:t>
      </w:r>
    </w:p>
    <w:p>
      <w:pPr>
        <w:spacing w:before="163" w:after="163"/>
        <w:ind w:firstLine="480"/>
      </w:pPr>
      <w:r>
        <w:rPr>
          <w:rFonts w:hint="eastAsia"/>
        </w:rPr>
        <w:t>一般地图加载15秒以内，非标准地图加载超过15秒的要有进程提示。一般地图显示时间5秒以内，特大地图显示时间30秒以内。查询和统计性能需求视系统要查询的数据量的不同而略有不同，对于一般查询和统计响应要小于5秒，查询结果显示如大于5秒则必须要有进程提示。对于已确定的组合查询和统计操作不多于15秒，非确定的多条件组合查询和统计超过15秒的则必须要有进程提示。对于复杂的空间分析在所有相关图层加载情况下，出现分析对话框不多于5秒，后台分析不多于15秒。</w:t>
      </w:r>
    </w:p>
    <w:p>
      <w:pPr>
        <w:pStyle w:val="Heading2"/>
      </w:pPr>
      <w:bookmarkStart w:id="605" w:name="_Toc231876247"/>
      <w:bookmarkStart w:id="606" w:name="_Toc83641608"/>
      <w:bookmarkStart w:id="607" w:name="_Toc418758956"/>
      <w:bookmarkStart w:id="608" w:name="_Toc213131060"/>
      <w:bookmarkStart w:id="609" w:name="_Toc415835471"/>
      <w:r>
        <w:rPr>
          <w:rFonts w:hint="eastAsia"/>
        </w:rPr>
        <w:t>安全需求</w:t>
      </w:r>
      <w:bookmarkEnd w:id="605"/>
      <w:bookmarkEnd w:id="606"/>
      <w:bookmarkEnd w:id="607"/>
      <w:bookmarkEnd w:id="608"/>
    </w:p>
    <w:p>
      <w:pPr>
        <w:pStyle w:val="ListParagraph"/>
        <w:widowControl/>
        <w:numPr>
          <w:ilvl w:val="1"/>
          <w:numId w:val="17"/>
        </w:numPr>
        <w:spacing w:before="100" w:beforeAutospacing="1" w:after="100" w:afterAutospacing="1" w:line="240" w:lineRule="auto"/>
        <w:ind w:firstLineChars="0"/>
        <w:jc w:val="left"/>
        <w:outlineLvl w:val="2"/>
        <w:rPr>
          <w:rFonts w:ascii="Times New Roman" w:eastAsia="仿宋_GB2312" w:hAnsi="Times New Roman" w:cs="Arial"/>
          <w:b/>
          <w:vanish/>
          <w:color w:val="000000"/>
          <w:sz w:val="28"/>
          <w:szCs w:val="28"/>
        </w:rPr>
      </w:pPr>
      <w:bookmarkStart w:id="610" w:name="_Toc418758957"/>
      <w:bookmarkEnd w:id="610"/>
      <w:bookmarkStart w:id="611" w:name="_Toc418501069"/>
      <w:bookmarkEnd w:id="611"/>
      <w:bookmarkStart w:id="612" w:name="_Toc231875245"/>
      <w:bookmarkEnd w:id="612"/>
      <w:bookmarkStart w:id="613" w:name="_Toc213130846"/>
      <w:bookmarkEnd w:id="613"/>
      <w:bookmarkStart w:id="614" w:name="_Toc418500833"/>
      <w:bookmarkEnd w:id="614"/>
      <w:bookmarkStart w:id="615" w:name="_Toc213045806"/>
      <w:bookmarkEnd w:id="615"/>
      <w:bookmarkStart w:id="616" w:name="_Toc213097666"/>
      <w:bookmarkEnd w:id="616"/>
      <w:bookmarkStart w:id="617" w:name="_Toc418499129"/>
      <w:bookmarkEnd w:id="617"/>
      <w:bookmarkStart w:id="618" w:name="_Toc418493281"/>
      <w:bookmarkEnd w:id="618"/>
      <w:bookmarkStart w:id="619" w:name="_Toc231876248"/>
      <w:bookmarkEnd w:id="619"/>
      <w:bookmarkStart w:id="620" w:name="_Toc418758839"/>
      <w:bookmarkEnd w:id="620"/>
      <w:bookmarkStart w:id="621" w:name="_Toc213102359"/>
      <w:bookmarkEnd w:id="621"/>
      <w:bookmarkStart w:id="622" w:name="_Toc418500447"/>
      <w:bookmarkEnd w:id="622"/>
      <w:bookmarkStart w:id="623" w:name="_Toc418514544"/>
      <w:bookmarkEnd w:id="623"/>
      <w:bookmarkStart w:id="624" w:name="_Toc418500951"/>
      <w:bookmarkEnd w:id="624"/>
      <w:bookmarkStart w:id="625" w:name="_Toc213045910"/>
      <w:bookmarkEnd w:id="625"/>
      <w:bookmarkStart w:id="626" w:name="_Toc213131061"/>
      <w:bookmarkEnd w:id="626"/>
      <w:bookmarkStart w:id="627" w:name="_Toc231875020"/>
      <w:bookmarkEnd w:id="627"/>
    </w:p>
    <w:p>
      <w:pPr>
        <w:pStyle w:val="Heading3"/>
      </w:pPr>
      <w:bookmarkStart w:id="628" w:name="_Toc418758958"/>
      <w:bookmarkStart w:id="629" w:name="_Toc231876249"/>
      <w:bookmarkStart w:id="630" w:name="_Toc213131062"/>
      <w:r>
        <w:rPr>
          <w:rFonts w:hint="eastAsia"/>
        </w:rPr>
        <w:t>数据安全性</w:t>
      </w:r>
      <w:bookmarkEnd w:id="628"/>
      <w:bookmarkEnd w:id="629"/>
      <w:bookmarkEnd w:id="630"/>
    </w:p>
    <w:p>
      <w:pPr>
        <w:spacing w:before="163" w:after="163"/>
        <w:ind w:firstLine="480"/>
        <w:rPr>
          <w:szCs w:val="21"/>
        </w:rPr>
      </w:pPr>
      <w:r>
        <w:rPr>
          <w:rFonts w:hint="eastAsia"/>
          <w:szCs w:val="21"/>
        </w:rPr>
        <w:t>系统数据包括整个城市的综合地理信息数据，属于机密资料，而且分属不同的权属单位,对数据的访问权限需要严格的认证机制。作为一个城市地理信息管理系统，系统的数据要采用异地备份，要保障系统能够在灾害事故发生的特殊环境下运行。</w:t>
      </w:r>
    </w:p>
    <w:p>
      <w:pPr>
        <w:pStyle w:val="Heading3"/>
      </w:pPr>
      <w:bookmarkStart w:id="631" w:name="_Toc231876250"/>
      <w:bookmarkStart w:id="632" w:name="_Toc213131063"/>
      <w:bookmarkStart w:id="633" w:name="_Toc418758959"/>
      <w:r>
        <w:rPr>
          <w:rFonts w:hint="eastAsia"/>
        </w:rPr>
        <w:t>系统应用安全性</w:t>
      </w:r>
      <w:bookmarkEnd w:id="631"/>
      <w:bookmarkEnd w:id="632"/>
      <w:bookmarkEnd w:id="633"/>
    </w:p>
    <w:p>
      <w:pPr>
        <w:spacing w:before="163" w:after="163"/>
        <w:ind w:firstLine="480"/>
        <w:rPr>
          <w:szCs w:val="21"/>
        </w:rPr>
      </w:pPr>
      <w:r>
        <w:rPr>
          <w:rFonts w:hint="eastAsia"/>
          <w:szCs w:val="21"/>
        </w:rPr>
        <w:t>登录系统需要进行用户认证，通过系统操作日志对系统用户的操作进行全程监控。</w:t>
      </w:r>
    </w:p>
    <w:p>
      <w:pPr>
        <w:pStyle w:val="Heading3"/>
      </w:pPr>
      <w:bookmarkStart w:id="634" w:name="_Toc231876251"/>
      <w:bookmarkStart w:id="635" w:name="_Toc213131064"/>
      <w:bookmarkStart w:id="636" w:name="_Toc418758960"/>
      <w:r>
        <w:rPr>
          <w:rFonts w:hint="eastAsia"/>
        </w:rPr>
        <w:t>网络安全性</w:t>
      </w:r>
      <w:bookmarkEnd w:id="634"/>
      <w:bookmarkEnd w:id="635"/>
      <w:bookmarkEnd w:id="636"/>
    </w:p>
    <w:p>
      <w:pPr>
        <w:spacing w:before="163" w:after="163"/>
        <w:ind w:firstLine="480"/>
        <w:rPr>
          <w:szCs w:val="21"/>
        </w:rPr>
      </w:pPr>
      <w:r>
        <w:rPr>
          <w:rFonts w:hint="eastAsia"/>
          <w:szCs w:val="21"/>
        </w:rPr>
        <w:t>系统应具备安全监测、实时入侵检测、病毒防范、用户访问控制等功能。</w:t>
      </w:r>
    </w:p>
    <w:p>
      <w:pPr>
        <w:pStyle w:val="Heading1"/>
      </w:pPr>
      <w:bookmarkStart w:id="637" w:name="_Toc418758961"/>
      <w:r>
        <w:rPr>
          <w:rFonts w:hint="eastAsia"/>
        </w:rPr>
        <w:t>运行环境规定</w:t>
      </w:r>
      <w:bookmarkEnd w:id="609"/>
      <w:bookmarkEnd w:id="637"/>
    </w:p>
    <w:p>
      <w:pPr>
        <w:pStyle w:val="Heading2"/>
      </w:pPr>
      <w:bookmarkStart w:id="638" w:name="_Toc418758962"/>
      <w:bookmarkStart w:id="639" w:name="_Toc374536946"/>
      <w:bookmarkStart w:id="640" w:name="_Toc377645995"/>
      <w:bookmarkStart w:id="641" w:name="_Toc107844439"/>
      <w:r>
        <w:rPr>
          <w:rFonts w:hint="eastAsia"/>
        </w:rPr>
        <w:t>硬件环境</w:t>
      </w:r>
      <w:bookmarkEnd w:id="638"/>
    </w:p>
    <w:p>
      <w:pPr>
        <w:pStyle w:val="Heading3"/>
      </w:pPr>
      <w:bookmarkStart w:id="642" w:name="_Toc418758963"/>
      <w:r>
        <w:rPr>
          <w:rFonts w:hint="eastAsia"/>
        </w:rPr>
        <w:t>限制条件</w:t>
      </w:r>
      <w:bookmarkEnd w:id="639"/>
      <w:bookmarkEnd w:id="640"/>
      <w:bookmarkEnd w:id="641"/>
      <w:bookmarkEnd w:id="642"/>
    </w:p>
    <w:p>
      <w:pPr>
        <w:spacing w:before="163" w:after="163"/>
        <w:ind w:firstLine="480"/>
        <w:rPr>
          <w:szCs w:val="21"/>
        </w:rPr>
      </w:pPr>
      <w:r>
        <w:rPr>
          <w:rFonts w:hint="eastAsia"/>
          <w:szCs w:val="21"/>
        </w:rPr>
        <w:t>选择系统硬件配置必须结合徐州市三维地理信息系统的实际情况来考虑，下面我们列出三维GIS系统的特点：</w:t>
      </w:r>
    </w:p>
    <w:p>
      <w:pPr>
        <w:pStyle w:val="1"/>
        <w:numPr>
          <w:ilvl w:val="0"/>
          <w:numId w:val="18"/>
        </w:numPr>
        <w:rPr>
          <w:szCs w:val="21"/>
        </w:rPr>
      </w:pPr>
      <w:r>
        <w:rPr>
          <w:rFonts w:hint="eastAsia"/>
          <w:szCs w:val="21"/>
        </w:rPr>
        <w:t>数据量大、数据类型复杂；</w:t>
      </w:r>
    </w:p>
    <w:p>
      <w:pPr>
        <w:pStyle w:val="1"/>
        <w:ind w:left="567"/>
        <w:rPr>
          <w:szCs w:val="21"/>
        </w:rPr>
      </w:pPr>
      <w:r>
        <w:rPr>
          <w:rFonts w:hint="eastAsia"/>
          <w:szCs w:val="21"/>
        </w:rPr>
        <w:t>数据随着城市的发展不断的增加；</w:t>
      </w:r>
    </w:p>
    <w:p>
      <w:pPr>
        <w:pStyle w:val="1"/>
        <w:ind w:left="567"/>
        <w:rPr>
          <w:szCs w:val="21"/>
        </w:rPr>
      </w:pPr>
      <w:r>
        <w:rPr>
          <w:rFonts w:hint="eastAsia"/>
          <w:szCs w:val="21"/>
        </w:rPr>
        <w:t>数据访问的响应速度必须很高；</w:t>
      </w:r>
    </w:p>
    <w:p>
      <w:pPr>
        <w:pStyle w:val="1"/>
        <w:ind w:left="567"/>
        <w:rPr>
          <w:szCs w:val="21"/>
        </w:rPr>
      </w:pPr>
      <w:r>
        <w:rPr>
          <w:rFonts w:hint="eastAsia"/>
          <w:szCs w:val="21"/>
        </w:rPr>
        <w:t>处于涉密网络，对于数据的安全性要求很高；</w:t>
      </w:r>
    </w:p>
    <w:p>
      <w:pPr>
        <w:pStyle w:val="1"/>
        <w:ind w:left="567"/>
        <w:rPr>
          <w:szCs w:val="21"/>
        </w:rPr>
      </w:pPr>
      <w:r>
        <w:rPr>
          <w:rFonts w:hint="eastAsia"/>
          <w:szCs w:val="21"/>
        </w:rPr>
        <w:t>必须具备不间断运行能力。</w:t>
      </w:r>
    </w:p>
    <w:p>
      <w:pPr>
        <w:pStyle w:val="Heading3"/>
      </w:pPr>
      <w:bookmarkStart w:id="643" w:name="_Toc374536947"/>
      <w:bookmarkStart w:id="644" w:name="_Toc418758964"/>
      <w:bookmarkStart w:id="645" w:name="_Toc377645996"/>
      <w:bookmarkStart w:id="646" w:name="_Toc107844440"/>
      <w:r>
        <w:rPr>
          <w:rFonts w:hint="eastAsia"/>
        </w:rPr>
        <w:t>硬件现状</w:t>
      </w:r>
      <w:bookmarkEnd w:id="643"/>
      <w:bookmarkEnd w:id="644"/>
      <w:bookmarkEnd w:id="645"/>
    </w:p>
    <w:p>
      <w:pPr>
        <w:spacing w:before="163" w:after="163"/>
        <w:ind w:firstLine="480"/>
      </w:pPr>
      <w:r>
        <w:rPr>
          <w:rFonts w:hint="eastAsia"/>
        </w:rPr>
        <w:t>目前，徐州市三维基础地理信息系统平台的主要应用单位的硬件配置均为主流配置。</w:t>
      </w:r>
    </w:p>
    <w:p>
      <w:pPr>
        <w:pStyle w:val="Heading3"/>
      </w:pPr>
      <w:bookmarkStart w:id="647" w:name="_Toc374536948"/>
      <w:bookmarkStart w:id="648" w:name="_Toc377645997"/>
      <w:bookmarkStart w:id="649" w:name="_Toc418758965"/>
      <w:r>
        <w:rPr>
          <w:rFonts w:hint="eastAsia"/>
        </w:rPr>
        <w:t>网络</w:t>
      </w:r>
      <w:bookmarkEnd w:id="646"/>
      <w:r>
        <w:rPr>
          <w:rFonts w:hint="eastAsia"/>
        </w:rPr>
        <w:t>环境</w:t>
      </w:r>
      <w:bookmarkEnd w:id="647"/>
      <w:bookmarkEnd w:id="648"/>
      <w:bookmarkEnd w:id="649"/>
    </w:p>
    <w:p>
      <w:pPr>
        <w:pStyle w:val="1"/>
        <w:numPr>
          <w:ilvl w:val="0"/>
          <w:numId w:val="19"/>
        </w:numPr>
      </w:pPr>
      <w:r>
        <w:rPr>
          <w:rFonts w:hint="eastAsia"/>
        </w:rPr>
        <w:t>网卡：局域网标准配置为百兆网卡；</w:t>
      </w:r>
    </w:p>
    <w:p>
      <w:pPr>
        <w:pStyle w:val="1"/>
        <w:ind w:left="0" w:firstLine="566" w:firstLineChars="236"/>
      </w:pPr>
      <w:r>
        <w:rPr>
          <w:rFonts w:hint="eastAsia"/>
        </w:rPr>
        <w:t>网络：服务器之间适用千兆网络连接，桌面终端适用百兆网络连接；</w:t>
      </w:r>
    </w:p>
    <w:p>
      <w:pPr>
        <w:pStyle w:val="1"/>
        <w:ind w:left="286" w:firstLine="281" w:leftChars="119" w:firstLineChars="117"/>
      </w:pPr>
      <w:r>
        <w:rPr>
          <w:rFonts w:hint="eastAsia"/>
        </w:rPr>
        <w:t>带宽：实际传输带宽不低于2M。</w:t>
      </w:r>
    </w:p>
    <w:p>
      <w:pPr>
        <w:pStyle w:val="Heading2"/>
      </w:pPr>
      <w:bookmarkStart w:id="650" w:name="_Toc418758966"/>
      <w:bookmarkStart w:id="651" w:name="_Toc377645998"/>
      <w:bookmarkStart w:id="652" w:name="_Toc374536949"/>
      <w:bookmarkStart w:id="653" w:name="_Toc107844446"/>
      <w:r>
        <w:rPr>
          <w:rFonts w:hint="eastAsia"/>
        </w:rPr>
        <w:t>软件环境</w:t>
      </w:r>
      <w:bookmarkEnd w:id="650"/>
      <w:bookmarkEnd w:id="651"/>
      <w:bookmarkEnd w:id="652"/>
      <w:bookmarkEnd w:id="653"/>
      <w:bookmarkStart w:id="654" w:name="OLE_LINK3"/>
      <w:bookmarkStart w:id="655" w:name="OLE_LINK2"/>
    </w:p>
    <w:p>
      <w:pPr>
        <w:pStyle w:val="Caption"/>
      </w:pPr>
      <w:r>
        <w:rPr>
          <w:rFonts w:hint="eastAsia"/>
        </w:rPr>
        <w:t>表 8</w:t>
      </w:r>
      <w:r>
        <w:t>.</w:t>
      </w:r>
      <w:r>
        <w:fldChar w:fldCharType="begin"/>
      </w:r>
      <w:r>
        <w:instrText xml:space="preserve"> </w:instrText>
      </w:r>
      <w:r>
        <w:rPr>
          <w:rFonts w:hint="eastAsia"/>
        </w:rPr>
        <w:instrText>SEQ 表 \* ARABIC \s 1</w:instrText>
      </w:r>
      <w:r>
        <w:instrText xml:space="preserve"> </w:instrText>
      </w:r>
      <w:r>
        <w:fldChar w:fldCharType="separate"/>
      </w:r>
      <w:r>
        <w:t>1</w:t>
      </w:r>
      <w:r>
        <w:fldChar w:fldCharType="end"/>
      </w:r>
      <w:r>
        <w:rPr>
          <w:rFonts w:hint="eastAsia"/>
        </w:rPr>
        <w:t xml:space="preserve"> 软件环境配置建议</w:t>
      </w:r>
    </w:p>
    <w:tbl>
      <w:tblPr>
        <w:tblStyle w:val="TableNormal"/>
        <w:tblW w:w="9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595"/>
        <w:gridCol w:w="3372"/>
        <w:gridCol w:w="2203"/>
        <w:gridCol w:w="2795"/>
      </w:tblGrid>
      <w:tr>
        <w:tblPrEx>
          <w:tblW w:w="99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trHeight w:val="508"/>
          <w:jc w:val="center"/>
        </w:trPr>
        <w:tc>
          <w:tcPr>
            <w:tcW w:w="1595" w:type="dxa"/>
            <w:shd w:val="clear" w:color="auto" w:fill="E0E0E0"/>
            <w:vAlign w:val="center"/>
          </w:tcPr>
          <w:p>
            <w:pPr>
              <w:spacing w:before="163" w:after="163"/>
              <w:ind w:firstLine="0" w:firstLineChars="0"/>
              <w:jc w:val="center"/>
              <w:rPr>
                <w:b/>
                <w:sz w:val="22"/>
              </w:rPr>
            </w:pPr>
            <w:bookmarkEnd w:id="654"/>
            <w:bookmarkEnd w:id="655"/>
            <w:r>
              <w:rPr>
                <w:rFonts w:hint="eastAsia"/>
                <w:b/>
                <w:sz w:val="22"/>
              </w:rPr>
              <w:t>类别</w:t>
            </w:r>
          </w:p>
        </w:tc>
        <w:tc>
          <w:tcPr>
            <w:tcW w:w="3372" w:type="dxa"/>
            <w:shd w:val="clear" w:color="auto" w:fill="E0E0E0"/>
            <w:vAlign w:val="center"/>
          </w:tcPr>
          <w:p>
            <w:pPr>
              <w:spacing w:before="163" w:after="163"/>
              <w:ind w:firstLine="0" w:firstLineChars="0"/>
              <w:jc w:val="center"/>
              <w:rPr>
                <w:b/>
                <w:sz w:val="22"/>
              </w:rPr>
            </w:pPr>
            <w:r>
              <w:rPr>
                <w:rFonts w:hint="eastAsia"/>
                <w:b/>
                <w:sz w:val="22"/>
              </w:rPr>
              <w:t>产品</w:t>
            </w:r>
          </w:p>
        </w:tc>
        <w:tc>
          <w:tcPr>
            <w:tcW w:w="2203" w:type="dxa"/>
            <w:shd w:val="clear" w:color="auto" w:fill="E0E0E0"/>
            <w:vAlign w:val="center"/>
          </w:tcPr>
          <w:p>
            <w:pPr>
              <w:spacing w:before="163" w:after="163"/>
              <w:ind w:firstLine="0" w:firstLineChars="0"/>
              <w:jc w:val="center"/>
              <w:rPr>
                <w:b/>
                <w:sz w:val="22"/>
              </w:rPr>
            </w:pPr>
            <w:r>
              <w:rPr>
                <w:rFonts w:hint="eastAsia"/>
                <w:b/>
                <w:sz w:val="22"/>
              </w:rPr>
              <w:t>功能</w:t>
            </w:r>
          </w:p>
        </w:tc>
        <w:tc>
          <w:tcPr>
            <w:tcW w:w="2795" w:type="dxa"/>
            <w:shd w:val="clear" w:color="auto" w:fill="E0E0E0"/>
            <w:vAlign w:val="center"/>
          </w:tcPr>
          <w:p>
            <w:pPr>
              <w:spacing w:before="163" w:after="163"/>
              <w:ind w:firstLine="0" w:firstLineChars="0"/>
              <w:jc w:val="center"/>
              <w:rPr>
                <w:b/>
                <w:sz w:val="22"/>
              </w:rPr>
            </w:pPr>
            <w:r>
              <w:rPr>
                <w:rFonts w:hint="eastAsia"/>
                <w:b/>
                <w:sz w:val="22"/>
              </w:rPr>
              <w:t>备注</w:t>
            </w:r>
          </w:p>
        </w:tc>
      </w:tr>
      <w:tr>
        <w:tblPrEx>
          <w:tblW w:w="9965" w:type="dxa"/>
          <w:jc w:val="center"/>
          <w:tblLayout w:type="fixed"/>
          <w:tblCellMar>
            <w:top w:w="0" w:type="dxa"/>
            <w:left w:w="108" w:type="dxa"/>
            <w:bottom w:w="0" w:type="dxa"/>
            <w:right w:w="108" w:type="dxa"/>
          </w:tblCellMar>
        </w:tblPrEx>
        <w:trPr>
          <w:trHeight w:val="724"/>
          <w:jc w:val="center"/>
        </w:trPr>
        <w:tc>
          <w:tcPr>
            <w:tcW w:w="1595" w:type="dxa"/>
            <w:vMerge w:val="restart"/>
            <w:vAlign w:val="center"/>
          </w:tcPr>
          <w:p>
            <w:pPr>
              <w:spacing w:before="163" w:after="163"/>
              <w:ind w:firstLine="0" w:firstLineChars="0"/>
              <w:jc w:val="center"/>
              <w:rPr>
                <w:sz w:val="22"/>
                <w:szCs w:val="21"/>
              </w:rPr>
            </w:pPr>
            <w:r>
              <w:rPr>
                <w:rFonts w:hint="eastAsia"/>
                <w:sz w:val="22"/>
              </w:rPr>
              <w:t>操作系统</w:t>
            </w:r>
          </w:p>
        </w:tc>
        <w:tc>
          <w:tcPr>
            <w:tcW w:w="3372" w:type="dxa"/>
            <w:vAlign w:val="center"/>
          </w:tcPr>
          <w:p>
            <w:pPr>
              <w:spacing w:before="163" w:after="163"/>
              <w:ind w:firstLine="0" w:firstLineChars="0"/>
              <w:jc w:val="center"/>
              <w:rPr>
                <w:sz w:val="22"/>
              </w:rPr>
            </w:pPr>
            <w:r>
              <w:rPr>
                <w:rFonts w:hint="eastAsia"/>
                <w:sz w:val="22"/>
              </w:rPr>
              <w:t>Windows Server 2008 64bit标准版</w:t>
            </w:r>
          </w:p>
        </w:tc>
        <w:tc>
          <w:tcPr>
            <w:tcW w:w="2203" w:type="dxa"/>
            <w:vAlign w:val="center"/>
          </w:tcPr>
          <w:p>
            <w:pPr>
              <w:spacing w:before="163" w:after="163"/>
              <w:ind w:firstLine="0" w:firstLineChars="0"/>
              <w:jc w:val="center"/>
              <w:rPr>
                <w:sz w:val="22"/>
              </w:rPr>
            </w:pPr>
            <w:r>
              <w:rPr>
                <w:rFonts w:hint="eastAsia"/>
                <w:sz w:val="22"/>
              </w:rPr>
              <w:t>服务器端的操作系统</w:t>
            </w:r>
          </w:p>
        </w:tc>
        <w:tc>
          <w:tcPr>
            <w:tcW w:w="2795" w:type="dxa"/>
            <w:vAlign w:val="center"/>
          </w:tcPr>
          <w:p>
            <w:pPr>
              <w:spacing w:before="163" w:after="163"/>
              <w:ind w:firstLine="0" w:firstLineChars="0"/>
              <w:jc w:val="left"/>
              <w:rPr>
                <w:sz w:val="22"/>
              </w:rPr>
            </w:pPr>
            <w:r>
              <w:rPr>
                <w:rFonts w:hint="eastAsia"/>
                <w:sz w:val="22"/>
              </w:rPr>
              <w:t>相对稳定，易操作，易维护</w:t>
            </w:r>
          </w:p>
        </w:tc>
      </w:tr>
      <w:tr>
        <w:tblPrEx>
          <w:tblW w:w="9965" w:type="dxa"/>
          <w:jc w:val="center"/>
          <w:tblLayout w:type="fixed"/>
          <w:tblCellMar>
            <w:top w:w="0" w:type="dxa"/>
            <w:left w:w="108" w:type="dxa"/>
            <w:bottom w:w="0" w:type="dxa"/>
            <w:right w:w="108" w:type="dxa"/>
          </w:tblCellMar>
        </w:tblPrEx>
        <w:trPr>
          <w:trHeight w:val="724"/>
          <w:jc w:val="center"/>
        </w:trPr>
        <w:tc>
          <w:tcPr>
            <w:tcW w:w="1595" w:type="dxa"/>
            <w:vMerge/>
            <w:vAlign w:val="center"/>
          </w:tcPr>
          <w:p>
            <w:pPr>
              <w:spacing w:before="163" w:after="163"/>
              <w:ind w:firstLine="0" w:firstLineChars="0"/>
              <w:jc w:val="center"/>
              <w:rPr>
                <w:sz w:val="22"/>
                <w:szCs w:val="21"/>
              </w:rPr>
            </w:pPr>
          </w:p>
        </w:tc>
        <w:tc>
          <w:tcPr>
            <w:tcW w:w="3372" w:type="dxa"/>
            <w:vAlign w:val="center"/>
          </w:tcPr>
          <w:p>
            <w:pPr>
              <w:spacing w:before="163" w:after="163"/>
              <w:ind w:firstLine="0" w:firstLineChars="0"/>
              <w:jc w:val="center"/>
              <w:rPr>
                <w:sz w:val="22"/>
              </w:rPr>
            </w:pPr>
            <w:r>
              <w:rPr>
                <w:rFonts w:hint="eastAsia"/>
                <w:sz w:val="22"/>
              </w:rPr>
              <w:t>Windows XP或以上版本客户端</w:t>
            </w:r>
          </w:p>
        </w:tc>
        <w:tc>
          <w:tcPr>
            <w:tcW w:w="2203" w:type="dxa"/>
            <w:vAlign w:val="center"/>
          </w:tcPr>
          <w:p>
            <w:pPr>
              <w:spacing w:before="163" w:after="163"/>
              <w:ind w:firstLine="0" w:firstLineChars="0"/>
              <w:jc w:val="center"/>
              <w:rPr>
                <w:sz w:val="22"/>
              </w:rPr>
            </w:pPr>
            <w:r>
              <w:rPr>
                <w:rFonts w:hint="eastAsia"/>
                <w:sz w:val="22"/>
              </w:rPr>
              <w:t>客户端的操作系统</w:t>
            </w:r>
          </w:p>
        </w:tc>
        <w:tc>
          <w:tcPr>
            <w:tcW w:w="2795" w:type="dxa"/>
            <w:vAlign w:val="center"/>
          </w:tcPr>
          <w:p>
            <w:pPr>
              <w:spacing w:before="163" w:after="163"/>
              <w:ind w:firstLine="0" w:firstLineChars="0"/>
              <w:jc w:val="left"/>
              <w:rPr>
                <w:sz w:val="22"/>
              </w:rPr>
            </w:pPr>
          </w:p>
        </w:tc>
      </w:tr>
      <w:tr>
        <w:tblPrEx>
          <w:tblW w:w="9965" w:type="dxa"/>
          <w:jc w:val="center"/>
          <w:tblLayout w:type="fixed"/>
          <w:tblCellMar>
            <w:top w:w="0" w:type="dxa"/>
            <w:left w:w="108" w:type="dxa"/>
            <w:bottom w:w="0" w:type="dxa"/>
            <w:right w:w="108" w:type="dxa"/>
          </w:tblCellMar>
        </w:tblPrEx>
        <w:trPr>
          <w:trHeight w:val="724"/>
          <w:jc w:val="center"/>
        </w:trPr>
        <w:tc>
          <w:tcPr>
            <w:tcW w:w="1595" w:type="dxa"/>
            <w:vAlign w:val="center"/>
          </w:tcPr>
          <w:p>
            <w:pPr>
              <w:spacing w:before="163" w:after="163"/>
              <w:ind w:firstLine="0" w:firstLineChars="0"/>
              <w:jc w:val="center"/>
              <w:rPr>
                <w:sz w:val="22"/>
                <w:szCs w:val="21"/>
              </w:rPr>
            </w:pPr>
            <w:r>
              <w:rPr>
                <w:sz w:val="22"/>
                <w:szCs w:val="21"/>
              </w:rPr>
              <w:t>双机热备软件</w:t>
            </w:r>
          </w:p>
        </w:tc>
        <w:tc>
          <w:tcPr>
            <w:tcW w:w="3372" w:type="dxa"/>
            <w:vAlign w:val="center"/>
          </w:tcPr>
          <w:p>
            <w:pPr>
              <w:spacing w:before="163" w:after="163"/>
              <w:ind w:firstLine="0" w:firstLineChars="0"/>
              <w:jc w:val="center"/>
              <w:rPr>
                <w:sz w:val="22"/>
                <w:szCs w:val="21"/>
              </w:rPr>
            </w:pPr>
            <w:r>
              <w:rPr>
                <w:sz w:val="22"/>
                <w:szCs w:val="21"/>
              </w:rPr>
              <w:t>rose HA软件</w:t>
            </w:r>
          </w:p>
        </w:tc>
        <w:tc>
          <w:tcPr>
            <w:tcW w:w="2203" w:type="dxa"/>
            <w:vAlign w:val="center"/>
          </w:tcPr>
          <w:p>
            <w:pPr>
              <w:spacing w:before="163" w:after="163"/>
              <w:ind w:firstLine="0" w:firstLineChars="0"/>
              <w:jc w:val="center"/>
              <w:rPr>
                <w:sz w:val="22"/>
                <w:szCs w:val="21"/>
              </w:rPr>
            </w:pPr>
            <w:r>
              <w:rPr>
                <w:sz w:val="22"/>
                <w:szCs w:val="21"/>
              </w:rPr>
              <w:t>服务器双机热备软件</w:t>
            </w:r>
          </w:p>
        </w:tc>
        <w:tc>
          <w:tcPr>
            <w:tcW w:w="2795" w:type="dxa"/>
            <w:vAlign w:val="center"/>
          </w:tcPr>
          <w:p>
            <w:pPr>
              <w:spacing w:before="163" w:after="163"/>
              <w:ind w:firstLine="0" w:firstLineChars="0"/>
              <w:jc w:val="left"/>
              <w:rPr>
                <w:sz w:val="22"/>
              </w:rPr>
            </w:pPr>
            <w:r>
              <w:rPr>
                <w:rFonts w:hint="eastAsia"/>
                <w:sz w:val="22"/>
              </w:rPr>
              <w:t>实现服务器的不间断运行</w:t>
            </w:r>
          </w:p>
        </w:tc>
      </w:tr>
      <w:tr>
        <w:tblPrEx>
          <w:tblW w:w="9965" w:type="dxa"/>
          <w:jc w:val="center"/>
          <w:tblLayout w:type="fixed"/>
          <w:tblCellMar>
            <w:top w:w="0" w:type="dxa"/>
            <w:left w:w="108" w:type="dxa"/>
            <w:bottom w:w="0" w:type="dxa"/>
            <w:right w:w="108" w:type="dxa"/>
          </w:tblCellMar>
        </w:tblPrEx>
        <w:trPr>
          <w:trHeight w:val="916"/>
          <w:jc w:val="center"/>
        </w:trPr>
        <w:tc>
          <w:tcPr>
            <w:tcW w:w="1595" w:type="dxa"/>
            <w:vAlign w:val="center"/>
          </w:tcPr>
          <w:p>
            <w:pPr>
              <w:spacing w:before="163" w:after="163"/>
              <w:ind w:firstLine="0" w:firstLineChars="0"/>
              <w:jc w:val="center"/>
              <w:rPr>
                <w:sz w:val="22"/>
                <w:szCs w:val="21"/>
              </w:rPr>
            </w:pPr>
            <w:r>
              <w:rPr>
                <w:rFonts w:hint="eastAsia"/>
                <w:sz w:val="22"/>
                <w:szCs w:val="21"/>
              </w:rPr>
              <w:t>数据库系统</w:t>
            </w:r>
          </w:p>
        </w:tc>
        <w:tc>
          <w:tcPr>
            <w:tcW w:w="3372" w:type="dxa"/>
            <w:vAlign w:val="center"/>
          </w:tcPr>
          <w:p>
            <w:pPr>
              <w:spacing w:before="163" w:after="163"/>
              <w:ind w:firstLine="0" w:firstLineChars="0"/>
              <w:jc w:val="center"/>
              <w:rPr>
                <w:sz w:val="22"/>
                <w:szCs w:val="21"/>
              </w:rPr>
            </w:pPr>
            <w:r>
              <w:rPr>
                <w:rFonts w:hint="eastAsia"/>
                <w:sz w:val="22"/>
                <w:szCs w:val="21"/>
              </w:rPr>
              <w:t>Oracle 11G</w:t>
            </w:r>
          </w:p>
        </w:tc>
        <w:tc>
          <w:tcPr>
            <w:tcW w:w="2203" w:type="dxa"/>
            <w:vAlign w:val="center"/>
          </w:tcPr>
          <w:p>
            <w:pPr>
              <w:spacing w:before="163" w:after="163"/>
              <w:ind w:firstLine="0" w:firstLineChars="0"/>
              <w:jc w:val="center"/>
              <w:rPr>
                <w:sz w:val="22"/>
                <w:szCs w:val="21"/>
              </w:rPr>
            </w:pPr>
            <w:r>
              <w:rPr>
                <w:rFonts w:hint="eastAsia"/>
                <w:sz w:val="22"/>
                <w:szCs w:val="21"/>
              </w:rPr>
              <w:t>数据库</w:t>
            </w:r>
          </w:p>
        </w:tc>
        <w:tc>
          <w:tcPr>
            <w:tcW w:w="2795" w:type="dxa"/>
            <w:vAlign w:val="center"/>
          </w:tcPr>
          <w:p>
            <w:pPr>
              <w:spacing w:before="163" w:after="163"/>
              <w:ind w:firstLine="0" w:firstLineChars="0"/>
              <w:jc w:val="left"/>
              <w:rPr>
                <w:sz w:val="22"/>
              </w:rPr>
            </w:pPr>
            <w:r>
              <w:rPr>
                <w:rFonts w:hint="eastAsia"/>
                <w:sz w:val="22"/>
              </w:rPr>
              <w:t>有着强大的性能、安全性等方面的优势。</w:t>
            </w:r>
          </w:p>
        </w:tc>
      </w:tr>
      <w:tr>
        <w:tblPrEx>
          <w:tblW w:w="9965" w:type="dxa"/>
          <w:jc w:val="center"/>
          <w:tblLayout w:type="fixed"/>
          <w:tblCellMar>
            <w:top w:w="0" w:type="dxa"/>
            <w:left w:w="108" w:type="dxa"/>
            <w:bottom w:w="0" w:type="dxa"/>
            <w:right w:w="108" w:type="dxa"/>
          </w:tblCellMar>
        </w:tblPrEx>
        <w:trPr>
          <w:trHeight w:val="1742"/>
          <w:jc w:val="center"/>
        </w:trPr>
        <w:tc>
          <w:tcPr>
            <w:tcW w:w="1595" w:type="dxa"/>
            <w:vAlign w:val="center"/>
          </w:tcPr>
          <w:p>
            <w:pPr>
              <w:spacing w:before="163" w:after="163"/>
              <w:ind w:firstLine="0" w:firstLineChars="0"/>
              <w:jc w:val="center"/>
              <w:rPr>
                <w:sz w:val="22"/>
                <w:szCs w:val="21"/>
              </w:rPr>
            </w:pPr>
            <w:r>
              <w:rPr>
                <w:rFonts w:hint="eastAsia"/>
                <w:sz w:val="22"/>
                <w:szCs w:val="21"/>
              </w:rPr>
              <w:t>GIS平台</w:t>
            </w:r>
          </w:p>
        </w:tc>
        <w:tc>
          <w:tcPr>
            <w:tcW w:w="3372" w:type="dxa"/>
            <w:vAlign w:val="center"/>
          </w:tcPr>
          <w:p>
            <w:pPr>
              <w:spacing w:before="163" w:after="163"/>
              <w:ind w:firstLine="440"/>
              <w:jc w:val="center"/>
              <w:rPr>
                <w:sz w:val="22"/>
              </w:rPr>
            </w:pPr>
            <w:r>
              <w:rPr>
                <w:rFonts w:hint="eastAsia"/>
                <w:sz w:val="22"/>
              </w:rPr>
              <w:t>ArcSDE</w:t>
            </w:r>
          </w:p>
        </w:tc>
        <w:tc>
          <w:tcPr>
            <w:tcW w:w="2203" w:type="dxa"/>
            <w:vAlign w:val="center"/>
          </w:tcPr>
          <w:p>
            <w:pPr>
              <w:spacing w:before="163" w:after="163"/>
              <w:ind w:firstLine="440"/>
              <w:jc w:val="center"/>
              <w:rPr>
                <w:sz w:val="22"/>
              </w:rPr>
            </w:pPr>
            <w:r>
              <w:rPr>
                <w:rFonts w:hint="eastAsia"/>
                <w:sz w:val="22"/>
              </w:rPr>
              <w:t>空间数据库引擎</w:t>
            </w:r>
          </w:p>
        </w:tc>
        <w:tc>
          <w:tcPr>
            <w:tcW w:w="2795" w:type="dxa"/>
            <w:vAlign w:val="center"/>
          </w:tcPr>
          <w:p>
            <w:pPr>
              <w:spacing w:before="163" w:after="163"/>
              <w:ind w:firstLine="440"/>
              <w:jc w:val="left"/>
              <w:rPr>
                <w:sz w:val="22"/>
              </w:rPr>
            </w:pPr>
            <w:r>
              <w:rPr>
                <w:rFonts w:hint="eastAsia"/>
                <w:sz w:val="22"/>
              </w:rPr>
              <w:t>ArcSDE是ESRI公司ArcGIS产品系列中的核心组件，它是数据存储和读写的引擎。</w:t>
            </w:r>
          </w:p>
        </w:tc>
      </w:tr>
    </w:tbl>
    <w:p>
      <w:pPr>
        <w:tabs>
          <w:tab w:val="left" w:pos="2220"/>
        </w:tabs>
        <w:spacing w:before="163" w:after="163"/>
        <w:ind w:firstLine="0" w:firstLineChars="0"/>
      </w:pPr>
      <w:bookmarkEnd w:id="4"/>
    </w:p>
    <w:sectPr>
      <w:headerReference w:type="default" r:id="rId17"/>
      <w:footerReference w:type="default" r:id="rId18"/>
      <w:pgSz w:w="11906" w:h="16838"/>
      <w:pgMar w:top="1440" w:right="1797" w:bottom="1440" w:left="1797" w:header="567" w:footer="851" w:gutter="0"/>
      <w:pgNumType w:start="1"/>
      <w:cols w:num="1" w:space="425"/>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288366"/>
      <w:docPartObj>
        <w:docPartGallery w:val="autotext"/>
      </w:docPartObj>
    </w:sdtPr>
    <w:sdtContent>
      <w:p>
        <w:pPr>
          <w:pStyle w:val="Footer"/>
          <w:spacing w:before="120" w:after="120"/>
          <w:ind w:firstLine="360"/>
          <w:jc w:val="center"/>
        </w:pPr>
        <w:r>
          <w:fldChar w:fldCharType="begin"/>
        </w:r>
        <w:r>
          <w:instrText>PAGE   \* MERGEFORMAT</w:instrText>
        </w:r>
        <w:r>
          <w:fldChar w:fldCharType="separate"/>
        </w:r>
        <w:r>
          <w:rPr>
            <w:lang w:val="zh-CN"/>
          </w:rPr>
          <w:t>2</w:t>
        </w:r>
        <w:r>
          <w:rPr>
            <w:lang w:val="zh-CN"/>
          </w:rPr>
          <w:fldChar w:fldCharType="end"/>
        </w:r>
      </w:p>
    </w:sdtContent>
  </w:sdt>
  <w:p>
    <w:pPr>
      <w:pStyle w:val="Footer"/>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spacing w:before="120" w:after="120"/>
      <w:ind w:firstLine="360"/>
      <w:jc w:val="center"/>
    </w:pPr>
    <w:r>
      <w:fldChar w:fldCharType="begin"/>
    </w:r>
    <w:r>
      <w:instrText>PAGE   \* MERGEFORMAT</w:instrText>
    </w:r>
    <w:r>
      <w:fldChar w:fldCharType="separate"/>
    </w:r>
    <w:r>
      <w:rPr>
        <w:lang w:val="zh-CN"/>
      </w:rPr>
      <w:t>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120" w:after="120"/>
      <w:ind w:left="480"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120" w:after="120"/>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325630"/>
    <w:multiLevelType w:val="multilevel"/>
    <w:tmpl w:val="02325630"/>
    <w:lvl w:ilvl="0">
      <w:start w:val="1"/>
      <w:numFmt w:val="decimal"/>
      <w:pStyle w:val="hhtext"/>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EDF2676"/>
    <w:multiLevelType w:val="multilevel"/>
    <w:tmpl w:val="0EDF2676"/>
    <w:lvl w:ilvl="0">
      <w:start w:val="1"/>
      <w:numFmt w:val="decimal"/>
      <w:pStyle w:val="Heading1"/>
      <w:lvlText w:val="%1"/>
      <w:lvlJc w:val="left"/>
      <w:pPr>
        <w:ind w:left="425" w:hanging="425"/>
      </w:pPr>
      <w:rPr>
        <w:rFonts w:ascii="黑体" w:eastAsia="黑体" w:hAnsi="黑体" w:cs="Times New Roman"/>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Heading2"/>
      <w:suff w:val="space"/>
      <w:lvlText w:val="%1.%2"/>
      <w:lvlJc w:val="left"/>
      <w:pPr>
        <w:ind w:left="567" w:hanging="567"/>
      </w:pPr>
      <w:rPr>
        <w:rFonts w:ascii="黑体" w:eastAsia="黑体" w:hAnsi="黑体" w:cs="Times New Roman"/>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pStyle w:val="Heading3"/>
      <w:suff w:val="space"/>
      <w:lvlText w:val="%1.%2.%3"/>
      <w:lvlJc w:val="left"/>
      <w:pPr>
        <w:ind w:left="709" w:hanging="709"/>
      </w:pPr>
      <w:rPr>
        <w:rFonts w:ascii="黑体" w:eastAsia="黑体" w:hAnsi="黑体" w:cs="Times New Roman"/>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start w:val="1"/>
      <w:numFmt w:val="decimal"/>
      <w:suff w:val="space"/>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2A32A02"/>
    <w:multiLevelType w:val="multilevel"/>
    <w:tmpl w:val="12A32A02"/>
    <w:lvl w:ilvl="0">
      <w:start w:val="1"/>
      <w:numFmt w:val="decimal"/>
      <w:suff w:val="nothing"/>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7820D75"/>
    <w:multiLevelType w:val="multilevel"/>
    <w:tmpl w:val="17820D75"/>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85F2E5F"/>
    <w:multiLevelType w:val="multilevel"/>
    <w:tmpl w:val="185F2E5F"/>
    <w:lvl w:ilvl="0">
      <w:start w:val="1"/>
      <w:numFmt w:val="decimal"/>
      <w:lvlText w:val="%1"/>
      <w:lvlJc w:val="left"/>
      <w:pPr>
        <w:ind w:left="465" w:hanging="465"/>
      </w:pPr>
      <w:rPr>
        <w:rFonts w:hint="default"/>
      </w:rPr>
    </w:lvl>
    <w:lvl w:ilvl="1">
      <w:start w:val="1"/>
      <w:numFmt w:val="decimal"/>
      <w:lvlText w:val="%1.%2"/>
      <w:lvlJc w:val="left"/>
      <w:pPr>
        <w:ind w:left="1458" w:hanging="46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1C2C778C"/>
    <w:multiLevelType w:val="multilevel"/>
    <w:tmpl w:val="1C2C778C"/>
    <w:lvl w:ilvl="0">
      <w:start w:val="1"/>
      <w:numFmt w:val="decimal"/>
      <w:suff w:val="nothing"/>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3B043A28"/>
    <w:multiLevelType w:val="multilevel"/>
    <w:tmpl w:val="3B043A28"/>
    <w:lvl w:ilvl="0">
      <w:start w:val="1"/>
      <w:numFmt w:val="decimal"/>
      <w:suff w:val="nothing"/>
      <w:lvlText w:val="(%1)、"/>
      <w:lvlJc w:val="left"/>
      <w:pPr>
        <w:ind w:left="846"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7">
    <w:nsid w:val="3DD55044"/>
    <w:multiLevelType w:val="multilevel"/>
    <w:tmpl w:val="3DD55044"/>
    <w:lvl w:ilvl="0">
      <w:start w:val="1"/>
      <w:numFmt w:val="decimal"/>
      <w:suff w:val="nothing"/>
      <w:lvlText w:val="(%1)、"/>
      <w:lvlJc w:val="left"/>
      <w:pPr>
        <w:ind w:left="846"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8">
    <w:nsid w:val="527D4E5B"/>
    <w:multiLevelType w:val="multilevel"/>
    <w:tmpl w:val="527D4E5B"/>
    <w:lvl w:ilvl="0">
      <w:start w:val="1"/>
      <w:numFmt w:val="decimal"/>
      <w:pStyle w:val="1"/>
      <w:suff w:val="nothing"/>
      <w:lvlText w:val="(%1)、"/>
      <w:lvlJc w:val="left"/>
      <w:pPr>
        <w:ind w:left="988" w:hanging="420"/>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ind w:left="1266" w:hanging="420"/>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9">
    <w:nsid w:val="60AF5998"/>
    <w:multiLevelType w:val="multilevel"/>
    <w:tmpl w:val="60AF5998"/>
    <w:lvl w:ilvl="0">
      <w:start w:val="1"/>
      <w:numFmt w:val="decimal"/>
      <w:lvlText w:val="%1"/>
      <w:lvlJc w:val="left"/>
      <w:pPr>
        <w:ind w:left="425" w:hanging="425"/>
      </w:pPr>
    </w:lvl>
    <w:lvl w:ilvl="1">
      <w:start w:val="1"/>
      <w:numFmt w:val="decimal"/>
      <w:pStyle w:val="2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pStyle w:val="Heading5"/>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6B3267A"/>
    <w:multiLevelType w:val="multilevel"/>
    <w:tmpl w:val="66B3267A"/>
    <w:lvl w:ilvl="0">
      <w:start w:val="1"/>
      <w:numFmt w:val="decimal"/>
      <w:suff w:val="nothing"/>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74B5231F"/>
    <w:multiLevelType w:val="multilevel"/>
    <w:tmpl w:val="74B5231F"/>
    <w:lvl w:ilvl="0">
      <w:start w:val="1"/>
      <w:numFmt w:val="decimal"/>
      <w:pStyle w:val="a5"/>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2">
    <w:nsid w:val="7F2C13A2"/>
    <w:multiLevelType w:val="multilevel"/>
    <w:tmpl w:val="7F2C13A2"/>
    <w:lvl w:ilvl="0">
      <w:start w:val="1"/>
      <w:numFmt w:val="decimal"/>
      <w:suff w:val="nothing"/>
      <w:lvlText w:val="(%1)、"/>
      <w:lvlJc w:val="left"/>
      <w:pPr>
        <w:ind w:left="846"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num w:numId="1">
    <w:abstractNumId w:val="1"/>
  </w:num>
  <w:num w:numId="2">
    <w:abstractNumId w:val="9"/>
  </w:num>
  <w:num w:numId="3">
    <w:abstractNumId w:val="8"/>
  </w:num>
  <w:num w:numId="4">
    <w:abstractNumId w:val="0"/>
  </w:num>
  <w:num w:numId="5">
    <w:abstractNumId w:val="11"/>
  </w:num>
  <w:num w:numId="6">
    <w:abstractNumId w:val="3"/>
  </w:num>
  <w:num w:numId="7">
    <w:abstractNumId w:val="12"/>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qFormat="1"/>
    <w:lsdException w:name="heading 4" w:semiHidden="0"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qFormat="1"/>
    <w:lsdException w:name="heading 9" w:semiHidden="0"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semiHidden="0" w:uiPriority="0" w:unhideWhenUsed="0" w:qFormat="1"/>
    <w:lsdException w:name="footnote text" w:uiPriority="0"/>
    <w:lsdException w:name="annotation text" w:semiHidden="0" w:qFormat="1"/>
    <w:lsdException w:name="header" w:semiHidden="0" w:qFormat="1"/>
    <w:lsdException w:name="footer" w:semiHidden="0" w:qFormat="1"/>
    <w:lsdException w:name="index heading" w:uiPriority="0"/>
    <w:lsdException w:name="caption" w:semiHidden="0" w:uiPriority="0" w:qFormat="1"/>
    <w:lsdException w:name="table of figures" w:uiPriority="0"/>
    <w:lsdException w:name="envelope address" w:uiPriority="0"/>
    <w:lsdException w:name="envelope return" w:uiPriority="0"/>
    <w:lsdException w:name="footnote reference" w:uiPriority="0"/>
    <w:lsdException w:name="annotation reference" w:semiHidden="0" w:qFormat="1"/>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qFormat="1"/>
    <w:lsdException w:name="Body Text" w:semiHidden="0" w:qFormat="1"/>
    <w:lsdException w:name="Body Text Inden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semiHidden="0" w:qFormat="1"/>
    <w:lsdException w:name="Body Text First Indent" w:semiHidden="0" w:uiPriority="0" w:qFormat="1"/>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semiHidden="0" w:qFormat="1"/>
    <w:lsdException w:name="FollowedHyperlink" w:uiPriority="0"/>
    <w:lsdException w:name="Strong" w:semiHidden="0" w:uiPriority="0" w:unhideWhenUsed="0" w:qFormat="1"/>
    <w:lsdException w:name="Emphasis" w:semiHidden="0" w:uiPriority="20" w:unhideWhenUsed="0" w:qFormat="1"/>
    <w:lsdException w:name="Document Map" w:uiPriority="0" w:qFormat="1"/>
    <w:lsdException w:name="Plain Text" w:uiPriority="0"/>
    <w:lsdException w:name="E-mail Signature" w:uiPriority="0"/>
    <w:lsdException w:name="Normal (Web)" w:semiHidden="0" w:uiPriority="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qFormat="1"/>
    <w:lsdException w:name="HTML Sample" w:uiPriority="0"/>
    <w:lsdException w:name="HTML Typewriter" w:uiPriority="0"/>
    <w:lsdException w:name="HTML Variable" w:uiPriority="0"/>
    <w:lsdException w:name="Normal Table" w:qFormat="1"/>
    <w:lsdException w:name="annotation subject" w:semiHidden="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qFormat="1"/>
    <w:lsdException w:name="Table Grid" w:semiHidden="0" w:uiPriority="59"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beforeLines="50" w:afterLines="50" w:line="360" w:lineRule="auto"/>
      <w:ind w:firstLine="200" w:firstLineChars="200"/>
      <w:jc w:val="both"/>
    </w:pPr>
    <w:rPr>
      <w:rFonts w:ascii="Times New Roman" w:eastAsia="宋体" w:hAnsi="Times New Roman" w:cs="黑体"/>
      <w:kern w:val="2"/>
      <w:sz w:val="24"/>
      <w:szCs w:val="22"/>
      <w:lang w:val="en-US" w:eastAsia="zh-CN" w:bidi="ar-SA"/>
    </w:rPr>
  </w:style>
  <w:style w:type="paragraph" w:styleId="Heading1">
    <w:name w:val="heading 1"/>
    <w:basedOn w:val="Normal"/>
    <w:next w:val="Normal"/>
    <w:link w:val="1Char"/>
    <w:qFormat/>
    <w:pPr>
      <w:keepNext/>
      <w:keepLines/>
      <w:numPr>
        <w:ilvl w:val="0"/>
        <w:numId w:val="1"/>
      </w:numPr>
      <w:spacing w:beforeLines="0" w:afterLines="0"/>
      <w:ind w:left="0" w:firstLine="0" w:firstLineChars="0"/>
      <w:outlineLvl w:val="0"/>
    </w:pPr>
    <w:rPr>
      <w:rFonts w:eastAsia="黑体"/>
      <w:b/>
      <w:bCs/>
      <w:kern w:val="44"/>
      <w:szCs w:val="24"/>
    </w:rPr>
  </w:style>
  <w:style w:type="paragraph" w:styleId="Heading2">
    <w:name w:val="heading 2"/>
    <w:basedOn w:val="Normal"/>
    <w:next w:val="Normal"/>
    <w:link w:val="2Char"/>
    <w:unhideWhenUsed/>
    <w:qFormat/>
    <w:pPr>
      <w:keepNext/>
      <w:keepLines/>
      <w:numPr>
        <w:ilvl w:val="1"/>
        <w:numId w:val="1"/>
      </w:numPr>
      <w:spacing w:before="163" w:after="163"/>
      <w:ind w:left="0" w:firstLine="0" w:firstLineChars="0"/>
      <w:outlineLvl w:val="1"/>
    </w:pPr>
    <w:rPr>
      <w:rFonts w:eastAsia="黑体"/>
      <w:b/>
      <w:bCs/>
      <w:szCs w:val="24"/>
    </w:rPr>
  </w:style>
  <w:style w:type="paragraph" w:styleId="Heading3">
    <w:name w:val="heading 3"/>
    <w:basedOn w:val="Heading1"/>
    <w:next w:val="Normal"/>
    <w:link w:val="3Char"/>
    <w:uiPriority w:val="99"/>
    <w:unhideWhenUsed/>
    <w:qFormat/>
    <w:pPr>
      <w:numPr>
        <w:ilvl w:val="2"/>
      </w:numPr>
      <w:spacing w:before="240" w:after="240"/>
      <w:outlineLvl w:val="2"/>
    </w:pPr>
  </w:style>
  <w:style w:type="paragraph" w:styleId="Heading4">
    <w:name w:val="heading 4"/>
    <w:basedOn w:val="Normal"/>
    <w:next w:val="Normal"/>
    <w:link w:val="4Char"/>
    <w:uiPriority w:val="9"/>
    <w:unhideWhenUsed/>
    <w:qFormat/>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5Char"/>
    <w:uiPriority w:val="9"/>
    <w:qFormat/>
    <w:pPr>
      <w:keepNext/>
      <w:keepLines/>
      <w:numPr>
        <w:ilvl w:val="4"/>
        <w:numId w:val="2"/>
      </w:numPr>
      <w:spacing w:beforeLines="0" w:afterLines="0"/>
      <w:ind w:firstLine="0" w:firstLineChars="0"/>
      <w:outlineLvl w:val="4"/>
    </w:pPr>
    <w:rPr>
      <w:rFonts w:cs="Times New Roman"/>
      <w:b/>
      <w:bCs/>
      <w:sz w:val="28"/>
      <w:szCs w:val="28"/>
    </w:rPr>
  </w:style>
  <w:style w:type="paragraph" w:styleId="Heading6">
    <w:name w:val="heading 6"/>
    <w:basedOn w:val="Normal"/>
    <w:next w:val="Normal"/>
    <w:link w:val="6Char"/>
    <w:uiPriority w:val="9"/>
    <w:qFormat/>
    <w:pPr>
      <w:keepNext/>
      <w:keepLines/>
      <w:spacing w:beforeLines="0" w:afterLines="0" w:line="240" w:lineRule="auto"/>
      <w:ind w:left="431" w:hanging="431" w:firstLineChars="0"/>
      <w:outlineLvl w:val="5"/>
    </w:pPr>
    <w:rPr>
      <w:rFonts w:cs="Times New Roman"/>
      <w:b/>
      <w:bCs/>
      <w:szCs w:val="24"/>
    </w:rPr>
  </w:style>
  <w:style w:type="paragraph" w:styleId="Heading7">
    <w:name w:val="heading 7"/>
    <w:basedOn w:val="Normal"/>
    <w:next w:val="Normal"/>
    <w:link w:val="7Char"/>
    <w:uiPriority w:val="9"/>
    <w:qFormat/>
    <w:pPr>
      <w:keepNext/>
      <w:keepLines/>
      <w:spacing w:beforeLines="60" w:afterLines="0" w:line="240" w:lineRule="auto"/>
      <w:ind w:left="431" w:hanging="431" w:firstLineChars="0"/>
      <w:outlineLvl w:val="6"/>
    </w:pPr>
    <w:rPr>
      <w:rFonts w:cs="Times New Roman"/>
      <w:b/>
      <w:bCs/>
      <w:szCs w:val="24"/>
    </w:rPr>
  </w:style>
  <w:style w:type="paragraph" w:styleId="Heading8">
    <w:name w:val="heading 8"/>
    <w:basedOn w:val="Normal"/>
    <w:next w:val="Normal"/>
    <w:link w:val="8Char"/>
    <w:uiPriority w:val="9"/>
    <w:unhideWhenUsed/>
    <w:qFormat/>
    <w:pPr>
      <w:keepNext/>
      <w:keepLines/>
      <w:spacing w:beforeLines="0" w:afterLines="0" w:line="320" w:lineRule="auto"/>
      <w:ind w:firstLine="0" w:firstLineChars="0"/>
      <w:outlineLvl w:val="7"/>
    </w:pPr>
    <w:rPr>
      <w:rFonts w:ascii="Cambria" w:hAnsi="Cambria" w:cs="Times New Roman"/>
      <w:kern w:val="0"/>
      <w:szCs w:val="24"/>
    </w:rPr>
  </w:style>
  <w:style w:type="paragraph" w:styleId="Heading9">
    <w:name w:val="heading 9"/>
    <w:basedOn w:val="Normal"/>
    <w:next w:val="Normal"/>
    <w:link w:val="9Char"/>
    <w:uiPriority w:val="9"/>
    <w:unhideWhenUsed/>
    <w:qFormat/>
    <w:pPr>
      <w:keepNext/>
      <w:keepLines/>
      <w:spacing w:beforeLines="0" w:afterLines="0" w:line="320" w:lineRule="auto"/>
      <w:ind w:firstLine="0" w:firstLineChars="0"/>
      <w:outlineLvl w:val="8"/>
    </w:pPr>
    <w:rPr>
      <w:rFonts w:ascii="Cambria" w:hAnsi="Cambria" w:cs="Times New Roman"/>
      <w:kern w:val="0"/>
      <w:sz w:val="20"/>
      <w:szCs w:val="21"/>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TOC7">
    <w:name w:val="toc 7"/>
    <w:basedOn w:val="Normal"/>
    <w:next w:val="Normal"/>
    <w:uiPriority w:val="39"/>
    <w:unhideWhenUsed/>
    <w:qFormat/>
    <w:pPr>
      <w:ind w:left="1440"/>
      <w:jc w:val="left"/>
    </w:pPr>
    <w:rPr>
      <w:rFonts w:asciiTheme="minorHAnsi" w:hAnsiTheme="minorHAnsi"/>
      <w:sz w:val="18"/>
      <w:szCs w:val="18"/>
    </w:rPr>
  </w:style>
  <w:style w:type="paragraph" w:styleId="NormalIndent">
    <w:name w:val="Normal Indent"/>
    <w:basedOn w:val="Normal"/>
    <w:link w:val="Char8"/>
    <w:qFormat/>
    <w:pPr>
      <w:spacing w:beforeLines="0" w:afterLines="0" w:line="240" w:lineRule="auto"/>
      <w:ind w:firstLine="420" w:firstLineChars="0"/>
    </w:pPr>
    <w:rPr>
      <w:rFonts w:cs="Times New Roman"/>
      <w:sz w:val="21"/>
      <w:szCs w:val="20"/>
    </w:rPr>
  </w:style>
  <w:style w:type="paragraph" w:styleId="Caption">
    <w:name w:val="caption"/>
    <w:basedOn w:val="Normal"/>
    <w:next w:val="Normal"/>
    <w:unhideWhenUsed/>
    <w:qFormat/>
    <w:pPr>
      <w:keepNext/>
      <w:spacing w:before="163" w:after="163"/>
      <w:ind w:firstLine="482"/>
      <w:jc w:val="center"/>
    </w:pPr>
    <w:rPr>
      <w:rFonts w:eastAsia="黑体"/>
      <w:b/>
      <w:szCs w:val="24"/>
    </w:rPr>
  </w:style>
  <w:style w:type="paragraph" w:styleId="DocumentMap">
    <w:name w:val="Document Map"/>
    <w:basedOn w:val="Normal"/>
    <w:link w:val="Char16"/>
    <w:semiHidden/>
    <w:unhideWhenUsed/>
    <w:qFormat/>
    <w:rPr>
      <w:rFonts w:ascii="宋体"/>
      <w:sz w:val="18"/>
      <w:szCs w:val="18"/>
    </w:rPr>
  </w:style>
  <w:style w:type="paragraph" w:styleId="CommentText">
    <w:name w:val="annotation text"/>
    <w:basedOn w:val="Normal"/>
    <w:link w:val="Char6"/>
    <w:uiPriority w:val="99"/>
    <w:unhideWhenUsed/>
    <w:qFormat/>
    <w:pPr>
      <w:jc w:val="left"/>
    </w:pPr>
  </w:style>
  <w:style w:type="paragraph" w:styleId="BodyText">
    <w:name w:val="Body Text"/>
    <w:basedOn w:val="Normal"/>
    <w:link w:val="Char4"/>
    <w:uiPriority w:val="99"/>
    <w:unhideWhenUsed/>
    <w:qFormat/>
    <w:pPr>
      <w:spacing w:after="120"/>
    </w:pPr>
  </w:style>
  <w:style w:type="paragraph" w:styleId="BodyTextIndent">
    <w:name w:val="Body Text Indent"/>
    <w:basedOn w:val="Normal"/>
    <w:link w:val="Char9"/>
    <w:semiHidden/>
    <w:unhideWhenUsed/>
    <w:qFormat/>
    <w:pPr>
      <w:spacing w:after="120"/>
      <w:ind w:left="420" w:leftChars="200"/>
    </w:pPr>
  </w:style>
  <w:style w:type="paragraph" w:styleId="TOC5">
    <w:name w:val="toc 5"/>
    <w:basedOn w:val="Normal"/>
    <w:next w:val="Normal"/>
    <w:uiPriority w:val="39"/>
    <w:unhideWhenUsed/>
    <w:qFormat/>
    <w:pPr>
      <w:ind w:left="960"/>
      <w:jc w:val="left"/>
    </w:pPr>
    <w:rPr>
      <w:rFonts w:asciiTheme="minorHAnsi" w:hAnsiTheme="minorHAnsi"/>
      <w:sz w:val="18"/>
      <w:szCs w:val="18"/>
    </w:rPr>
  </w:style>
  <w:style w:type="paragraph" w:styleId="TOC3">
    <w:name w:val="toc 3"/>
    <w:basedOn w:val="Normal"/>
    <w:next w:val="Normal"/>
    <w:uiPriority w:val="39"/>
    <w:unhideWhenUsed/>
    <w:qFormat/>
    <w:pPr>
      <w:spacing w:beforeLines="0" w:afterLines="0"/>
      <w:ind w:left="482" w:right="-100" w:rightChars="-100"/>
      <w:jc w:val="left"/>
    </w:pPr>
    <w:rPr>
      <w:iCs/>
      <w:sz w:val="21"/>
      <w:szCs w:val="20"/>
    </w:rPr>
  </w:style>
  <w:style w:type="paragraph" w:styleId="TOC8">
    <w:name w:val="toc 8"/>
    <w:basedOn w:val="Normal"/>
    <w:next w:val="Normal"/>
    <w:uiPriority w:val="39"/>
    <w:unhideWhenUsed/>
    <w:qFormat/>
    <w:pPr>
      <w:ind w:left="1680"/>
      <w:jc w:val="left"/>
    </w:pPr>
    <w:rPr>
      <w:rFonts w:asciiTheme="minorHAnsi" w:hAnsiTheme="minorHAnsi"/>
      <w:sz w:val="18"/>
      <w:szCs w:val="18"/>
    </w:rPr>
  </w:style>
  <w:style w:type="paragraph" w:styleId="Date">
    <w:name w:val="Date"/>
    <w:basedOn w:val="Normal"/>
    <w:next w:val="Normal"/>
    <w:link w:val="Char0"/>
    <w:uiPriority w:val="99"/>
    <w:unhideWhenUsed/>
    <w:qFormat/>
    <w:pPr>
      <w:ind w:left="100" w:leftChars="2500"/>
    </w:pPr>
  </w:style>
  <w:style w:type="paragraph" w:styleId="BalloonText">
    <w:name w:val="Balloon Text"/>
    <w:basedOn w:val="Normal"/>
    <w:link w:val="Char"/>
    <w:uiPriority w:val="99"/>
    <w:unhideWhenUsed/>
    <w:qFormat/>
    <w:pPr>
      <w:spacing w:line="240" w:lineRule="auto"/>
    </w:pPr>
    <w:rPr>
      <w:sz w:val="18"/>
      <w:szCs w:val="18"/>
    </w:rPr>
  </w:style>
  <w:style w:type="paragraph" w:styleId="Footer">
    <w:name w:val="footer"/>
    <w:basedOn w:val="Normal"/>
    <w:link w:val="Char3"/>
    <w:uiPriority w:val="99"/>
    <w:unhideWhenUsed/>
    <w:qFormat/>
    <w:pPr>
      <w:tabs>
        <w:tab w:val="center" w:pos="4153"/>
        <w:tab w:val="right" w:pos="8306"/>
      </w:tabs>
      <w:snapToGrid w:val="0"/>
      <w:spacing w:line="240" w:lineRule="auto"/>
      <w:jc w:val="left"/>
    </w:pPr>
    <w:rPr>
      <w:sz w:val="18"/>
      <w:szCs w:val="18"/>
    </w:rPr>
  </w:style>
  <w:style w:type="paragraph" w:styleId="Header">
    <w:name w:val="header"/>
    <w:basedOn w:val="Normal"/>
    <w:link w:val="Char2"/>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Normal"/>
    <w:next w:val="Normal"/>
    <w:uiPriority w:val="39"/>
    <w:unhideWhenUsed/>
    <w:qFormat/>
    <w:pPr>
      <w:spacing w:beforeLines="0" w:afterLines="0"/>
      <w:ind w:right="-100" w:rightChars="-100"/>
      <w:jc w:val="left"/>
    </w:pPr>
    <w:rPr>
      <w:b/>
      <w:bCs/>
      <w:caps/>
      <w:sz w:val="21"/>
      <w:szCs w:val="20"/>
    </w:rPr>
  </w:style>
  <w:style w:type="paragraph" w:styleId="TOC4">
    <w:name w:val="toc 4"/>
    <w:basedOn w:val="Normal"/>
    <w:next w:val="Normal"/>
    <w:uiPriority w:val="39"/>
    <w:unhideWhenUsed/>
    <w:qFormat/>
    <w:pPr>
      <w:ind w:left="720"/>
      <w:jc w:val="left"/>
    </w:pPr>
    <w:rPr>
      <w:rFonts w:asciiTheme="minorHAnsi" w:hAnsiTheme="minorHAnsi"/>
      <w:sz w:val="18"/>
      <w:szCs w:val="18"/>
    </w:rPr>
  </w:style>
  <w:style w:type="paragraph" w:styleId="Subtitle">
    <w:name w:val="Subtitle"/>
    <w:basedOn w:val="Normal"/>
    <w:next w:val="Normal"/>
    <w:link w:val="Char15"/>
    <w:uiPriority w:val="11"/>
    <w:qFormat/>
    <w:pPr>
      <w:spacing w:before="240" w:after="60" w:line="312" w:lineRule="auto"/>
      <w:jc w:val="center"/>
      <w:outlineLvl w:val="1"/>
    </w:pPr>
    <w:rPr>
      <w:rFonts w:cstheme="majorBidi"/>
      <w:b/>
      <w:bCs/>
      <w:kern w:val="28"/>
      <w:sz w:val="52"/>
      <w:szCs w:val="32"/>
    </w:rPr>
  </w:style>
  <w:style w:type="paragraph" w:styleId="TOC6">
    <w:name w:val="toc 6"/>
    <w:basedOn w:val="Normal"/>
    <w:next w:val="Normal"/>
    <w:uiPriority w:val="39"/>
    <w:unhideWhenUsed/>
    <w:qFormat/>
    <w:pPr>
      <w:ind w:left="1200"/>
      <w:jc w:val="left"/>
    </w:pPr>
    <w:rPr>
      <w:rFonts w:asciiTheme="minorHAnsi" w:hAnsiTheme="minorHAnsi"/>
      <w:sz w:val="18"/>
      <w:szCs w:val="18"/>
    </w:rPr>
  </w:style>
  <w:style w:type="paragraph" w:styleId="TOC2">
    <w:name w:val="toc 2"/>
    <w:basedOn w:val="Normal"/>
    <w:next w:val="Normal"/>
    <w:uiPriority w:val="39"/>
    <w:unhideWhenUsed/>
    <w:qFormat/>
    <w:pPr>
      <w:spacing w:beforeLines="0" w:afterLines="0"/>
      <w:ind w:left="238" w:right="-100" w:rightChars="-100"/>
      <w:jc w:val="left"/>
    </w:pPr>
    <w:rPr>
      <w:smallCaps/>
      <w:sz w:val="21"/>
      <w:szCs w:val="20"/>
    </w:rPr>
  </w:style>
  <w:style w:type="paragraph" w:styleId="TOC9">
    <w:name w:val="toc 9"/>
    <w:basedOn w:val="Normal"/>
    <w:next w:val="Normal"/>
    <w:uiPriority w:val="39"/>
    <w:unhideWhenUsed/>
    <w:qFormat/>
    <w:pPr>
      <w:ind w:left="1920"/>
      <w:jc w:val="left"/>
    </w:pPr>
    <w:rPr>
      <w:rFonts w:asciiTheme="minorHAnsi" w:hAnsiTheme="minorHAnsi"/>
      <w:sz w:val="18"/>
      <w:szCs w:val="18"/>
    </w:rPr>
  </w:style>
  <w:style w:type="paragraph" w:styleId="HTMLPreformatted">
    <w:name w:val="HTML Preformatted"/>
    <w:basedOn w:val="Normal"/>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ind w:firstLine="0" w:firstLineChars="0"/>
      <w:jc w:val="left"/>
    </w:pPr>
    <w:rPr>
      <w:rFonts w:ascii="Arial" w:hAnsi="Arial" w:cs="Arial"/>
      <w:kern w:val="0"/>
      <w:szCs w:val="24"/>
    </w:rPr>
  </w:style>
  <w:style w:type="paragraph" w:styleId="NormalWeb">
    <w:name w:val="Normal (Web)"/>
    <w:basedOn w:val="Normal"/>
    <w:unhideWhenUsed/>
    <w:qFormat/>
    <w:pPr>
      <w:widowControl/>
      <w:spacing w:beforeLines="0" w:beforeAutospacing="1" w:afterLines="0" w:afterAutospacing="1" w:line="240" w:lineRule="auto"/>
      <w:ind w:firstLine="0" w:firstLineChars="0"/>
      <w:jc w:val="left"/>
    </w:pPr>
    <w:rPr>
      <w:rFonts w:ascii="宋体" w:hAnsi="宋体" w:cs="宋体"/>
      <w:kern w:val="0"/>
      <w:szCs w:val="24"/>
    </w:rPr>
  </w:style>
  <w:style w:type="paragraph" w:styleId="Title">
    <w:name w:val="Title"/>
    <w:basedOn w:val="Normal"/>
    <w:next w:val="Normal"/>
    <w:link w:val="Char1"/>
    <w:uiPriority w:val="10"/>
    <w:qFormat/>
    <w:pPr>
      <w:spacing w:beforeLines="0" w:after="60"/>
      <w:jc w:val="center"/>
      <w:outlineLvl w:val="0"/>
    </w:pPr>
    <w:rPr>
      <w:rFonts w:cs="Times New Roman"/>
      <w:b/>
      <w:bCs/>
      <w:sz w:val="72"/>
      <w:szCs w:val="32"/>
    </w:rPr>
  </w:style>
  <w:style w:type="paragraph" w:styleId="CommentSubject">
    <w:name w:val="annotation subject"/>
    <w:basedOn w:val="CommentText"/>
    <w:next w:val="CommentText"/>
    <w:link w:val="Char7"/>
    <w:uiPriority w:val="99"/>
    <w:unhideWhenUsed/>
    <w:qFormat/>
    <w:rPr>
      <w:b/>
      <w:bCs/>
    </w:rPr>
  </w:style>
  <w:style w:type="paragraph" w:styleId="BodyTextFirstIndent">
    <w:name w:val="Body Text First Indent"/>
    <w:basedOn w:val="BodyText"/>
    <w:link w:val="Char5"/>
    <w:unhideWhenUsed/>
    <w:qFormat/>
    <w:pPr>
      <w:ind w:firstLine="420" w:firstLineChars="100"/>
    </w:pPr>
  </w:style>
  <w:style w:type="character" w:styleId="Strong">
    <w:name w:val="Strong"/>
    <w:qFormat/>
    <w:rPr>
      <w:b/>
      <w:bCs/>
    </w:rPr>
  </w:style>
  <w:style w:type="character" w:styleId="Hyperlink">
    <w:name w:val="Hyperlink"/>
    <w:uiPriority w:val="99"/>
    <w:unhideWhenUsed/>
    <w:qFormat/>
    <w:rPr>
      <w:color w:val="0000FF"/>
      <w:u w:val="single"/>
    </w:rPr>
  </w:style>
  <w:style w:type="character" w:styleId="CommentReference">
    <w:name w:val="annotation reference"/>
    <w:uiPriority w:val="99"/>
    <w:unhideWhenUsed/>
    <w:qFormat/>
    <w:rPr>
      <w:sz w:val="21"/>
      <w:szCs w:val="21"/>
    </w:rPr>
  </w:style>
  <w:style w:type="paragraph" w:customStyle="1" w:styleId="1">
    <w:name w:val="列出段落1"/>
    <w:basedOn w:val="Normal"/>
    <w:qFormat/>
    <w:pPr>
      <w:numPr>
        <w:ilvl w:val="0"/>
        <w:numId w:val="3"/>
      </w:numPr>
      <w:spacing w:before="163" w:after="163"/>
      <w:ind w:firstLine="0" w:firstLineChars="0"/>
    </w:pPr>
  </w:style>
  <w:style w:type="paragraph" w:customStyle="1" w:styleId="TOC10">
    <w:name w:val="TOC 标题1"/>
    <w:basedOn w:val="Heading1"/>
    <w:next w:val="Normal"/>
    <w:uiPriority w:val="39"/>
    <w:unhideWhenUsed/>
    <w:qFormat/>
    <w:pPr>
      <w:widowControl/>
      <w:spacing w:line="276" w:lineRule="auto"/>
      <w:jc w:val="left"/>
      <w:outlineLvl w:val="9"/>
    </w:pPr>
    <w:rPr>
      <w:rFonts w:ascii="Cambria" w:hAnsi="Cambria"/>
      <w:color w:val="365F90"/>
      <w:kern w:val="0"/>
      <w:sz w:val="28"/>
      <w:szCs w:val="28"/>
    </w:rPr>
  </w:style>
  <w:style w:type="paragraph" w:customStyle="1" w:styleId="Body">
    <w:name w:val="Body"/>
    <w:basedOn w:val="Normal"/>
    <w:link w:val="BodyChar"/>
    <w:qFormat/>
    <w:pPr>
      <w:spacing w:beforeLines="0" w:afterLines="0"/>
      <w:ind w:firstLine="480"/>
    </w:pPr>
    <w:rPr>
      <w:rFonts w:ascii="Calibri" w:hAnsi="Calibri"/>
      <w:szCs w:val="24"/>
    </w:rPr>
  </w:style>
  <w:style w:type="paragraph" w:customStyle="1" w:styleId="reader-word-layer">
    <w:name w:val="reader-word-layer"/>
    <w:basedOn w:val="Normal"/>
    <w:qFormat/>
    <w:pPr>
      <w:widowControl/>
      <w:spacing w:beforeLines="0" w:beforeAutospacing="1" w:afterLines="0" w:afterAutospacing="1" w:line="240" w:lineRule="auto"/>
      <w:ind w:firstLine="0" w:firstLineChars="0"/>
      <w:jc w:val="left"/>
    </w:pPr>
    <w:rPr>
      <w:rFonts w:ascii="宋体" w:hAnsi="宋体" w:cs="宋体"/>
      <w:kern w:val="0"/>
      <w:szCs w:val="24"/>
    </w:rPr>
  </w:style>
  <w:style w:type="paragraph" w:customStyle="1" w:styleId="2">
    <w:name w:val="样式 编写建议 + 首行缩进:  2 字符"/>
    <w:basedOn w:val="Normal"/>
    <w:next w:val="BodyTextFirstIndent"/>
    <w:qFormat/>
    <w:pPr>
      <w:autoSpaceDE w:val="0"/>
      <w:autoSpaceDN w:val="0"/>
      <w:adjustRightInd w:val="0"/>
      <w:spacing w:beforeLines="0" w:afterLines="0"/>
      <w:ind w:firstLine="420"/>
      <w:jc w:val="left"/>
    </w:pPr>
    <w:rPr>
      <w:rFonts w:ascii="Arial" w:hAnsi="Arial" w:cs="宋体"/>
      <w:i/>
      <w:iCs/>
      <w:color w:val="0000FF"/>
      <w:kern w:val="0"/>
      <w:sz w:val="21"/>
      <w:szCs w:val="20"/>
    </w:rPr>
  </w:style>
  <w:style w:type="paragraph" w:customStyle="1" w:styleId="4">
    <w:name w:val="4"/>
    <w:basedOn w:val="Normal"/>
    <w:link w:val="4Char0"/>
    <w:qFormat/>
    <w:pPr>
      <w:spacing w:beforeLines="0" w:afterLines="0" w:line="360" w:lineRule="exact"/>
      <w:ind w:firstLine="420"/>
    </w:pPr>
    <w:rPr>
      <w:rFonts w:ascii="宋体" w:hAnsi="宋体" w:cs="宋体"/>
      <w:kern w:val="0"/>
      <w:sz w:val="20"/>
      <w:szCs w:val="20"/>
    </w:rPr>
  </w:style>
  <w:style w:type="paragraph" w:customStyle="1" w:styleId="a">
    <w:name w:val="表内文字"/>
    <w:basedOn w:val="Normal"/>
    <w:qFormat/>
    <w:pPr>
      <w:adjustRightInd w:val="0"/>
      <w:snapToGrid w:val="0"/>
      <w:spacing w:beforeLines="0" w:afterLines="0" w:line="312" w:lineRule="auto"/>
      <w:ind w:firstLine="0" w:firstLineChars="0"/>
      <w:jc w:val="center"/>
    </w:pPr>
    <w:rPr>
      <w:rFonts w:cs="Times New Roman"/>
      <w:color w:val="000000"/>
      <w:sz w:val="21"/>
      <w:szCs w:val="20"/>
    </w:rPr>
  </w:style>
  <w:style w:type="paragraph" w:customStyle="1" w:styleId="a0">
    <w:name w:val="段"/>
    <w:qFormat/>
    <w:pPr>
      <w:autoSpaceDE w:val="0"/>
      <w:autoSpaceDN w:val="0"/>
      <w:ind w:firstLine="200" w:firstLineChars="200"/>
      <w:jc w:val="both"/>
    </w:pPr>
    <w:rPr>
      <w:rFonts w:ascii="宋体" w:eastAsia="宋体" w:hAnsi="Times New Roman" w:cs="Times New Roman"/>
      <w:sz w:val="21"/>
      <w:lang w:val="en-US" w:eastAsia="zh-CN" w:bidi="ar-SA"/>
    </w:rPr>
  </w:style>
  <w:style w:type="paragraph" w:customStyle="1" w:styleId="11">
    <w:name w:val="列出段落11"/>
    <w:basedOn w:val="Normal"/>
    <w:uiPriority w:val="34"/>
    <w:qFormat/>
    <w:pPr>
      <w:spacing w:beforeLines="0" w:afterLines="0"/>
      <w:ind w:firstLine="420"/>
    </w:pPr>
    <w:rPr>
      <w:rFonts w:cs="Times New Roman"/>
      <w:szCs w:val="24"/>
    </w:rPr>
  </w:style>
  <w:style w:type="character" w:customStyle="1" w:styleId="Char">
    <w:name w:val="批注框文本 Char"/>
    <w:link w:val="BalloonText"/>
    <w:uiPriority w:val="99"/>
    <w:semiHidden/>
    <w:qFormat/>
    <w:rPr>
      <w:rFonts w:ascii="Times New Roman" w:eastAsia="宋体" w:hAnsi="Times New Roman"/>
      <w:sz w:val="18"/>
      <w:szCs w:val="18"/>
    </w:rPr>
  </w:style>
  <w:style w:type="character" w:customStyle="1" w:styleId="Char0">
    <w:name w:val="日期 Char"/>
    <w:link w:val="Date"/>
    <w:uiPriority w:val="99"/>
    <w:semiHidden/>
    <w:qFormat/>
    <w:rPr>
      <w:rFonts w:ascii="Times New Roman" w:eastAsia="宋体" w:hAnsi="Times New Roman"/>
      <w:sz w:val="24"/>
    </w:rPr>
  </w:style>
  <w:style w:type="character" w:customStyle="1" w:styleId="Char1">
    <w:name w:val="标题 Char"/>
    <w:link w:val="Title"/>
    <w:uiPriority w:val="10"/>
    <w:qFormat/>
    <w:rPr>
      <w:b/>
      <w:bCs/>
      <w:kern w:val="2"/>
      <w:sz w:val="72"/>
      <w:szCs w:val="32"/>
    </w:rPr>
  </w:style>
  <w:style w:type="character" w:customStyle="1" w:styleId="1Char">
    <w:name w:val="标题 1 Char"/>
    <w:link w:val="Heading1"/>
    <w:qFormat/>
    <w:rPr>
      <w:rFonts w:eastAsia="黑体" w:cs="黑体"/>
      <w:b/>
      <w:bCs/>
      <w:kern w:val="44"/>
      <w:sz w:val="24"/>
      <w:szCs w:val="24"/>
    </w:rPr>
  </w:style>
  <w:style w:type="character" w:customStyle="1" w:styleId="2Char">
    <w:name w:val="标题 2 Char"/>
    <w:link w:val="Heading2"/>
    <w:qFormat/>
    <w:rPr>
      <w:rFonts w:eastAsia="黑体" w:cs="黑体"/>
      <w:b/>
      <w:bCs/>
      <w:kern w:val="2"/>
      <w:sz w:val="24"/>
      <w:szCs w:val="24"/>
    </w:rPr>
  </w:style>
  <w:style w:type="character" w:customStyle="1" w:styleId="3Char">
    <w:name w:val="标题 3 Char"/>
    <w:link w:val="Heading3"/>
    <w:uiPriority w:val="99"/>
    <w:qFormat/>
    <w:rPr>
      <w:rFonts w:ascii="黑体" w:eastAsia="黑体" w:hAnsi="黑体" w:cs="黑体"/>
      <w:b/>
      <w:bCs/>
      <w:kern w:val="44"/>
      <w:sz w:val="24"/>
      <w:szCs w:val="24"/>
    </w:rPr>
  </w:style>
  <w:style w:type="character" w:customStyle="1" w:styleId="Char2">
    <w:name w:val="页眉 Char"/>
    <w:link w:val="Header"/>
    <w:uiPriority w:val="99"/>
    <w:qFormat/>
    <w:rPr>
      <w:rFonts w:ascii="Times New Roman" w:eastAsia="宋体" w:hAnsi="Times New Roman"/>
      <w:sz w:val="18"/>
      <w:szCs w:val="18"/>
    </w:rPr>
  </w:style>
  <w:style w:type="character" w:customStyle="1" w:styleId="Char3">
    <w:name w:val="页脚 Char"/>
    <w:link w:val="Footer"/>
    <w:uiPriority w:val="99"/>
    <w:qFormat/>
    <w:rPr>
      <w:rFonts w:ascii="Times New Roman" w:eastAsia="宋体" w:hAnsi="Times New Roman"/>
      <w:sz w:val="18"/>
      <w:szCs w:val="18"/>
    </w:rPr>
  </w:style>
  <w:style w:type="character" w:customStyle="1" w:styleId="4Char">
    <w:name w:val="标题 4 Char"/>
    <w:link w:val="Heading4"/>
    <w:qFormat/>
    <w:rPr>
      <w:rFonts w:ascii="Cambria" w:eastAsia="宋体" w:hAnsi="Cambria" w:cs="黑体"/>
      <w:b/>
      <w:bCs/>
      <w:sz w:val="28"/>
      <w:szCs w:val="28"/>
    </w:rPr>
  </w:style>
  <w:style w:type="character" w:customStyle="1" w:styleId="BodyChar">
    <w:name w:val="Body Char"/>
    <w:link w:val="Body"/>
    <w:qFormat/>
    <w:rPr>
      <w:sz w:val="24"/>
      <w:szCs w:val="24"/>
    </w:rPr>
  </w:style>
  <w:style w:type="character" w:customStyle="1" w:styleId="Char4">
    <w:name w:val="正文文本 Char"/>
    <w:link w:val="BodyText"/>
    <w:uiPriority w:val="99"/>
    <w:semiHidden/>
    <w:qFormat/>
    <w:rPr>
      <w:rFonts w:ascii="Times New Roman" w:eastAsia="宋体" w:hAnsi="Times New Roman"/>
      <w:sz w:val="24"/>
    </w:rPr>
  </w:style>
  <w:style w:type="character" w:customStyle="1" w:styleId="Char5">
    <w:name w:val="正文首行缩进 Char"/>
    <w:link w:val="BodyTextFirstIndent"/>
    <w:uiPriority w:val="99"/>
    <w:semiHidden/>
    <w:qFormat/>
    <w:rPr>
      <w:rFonts w:ascii="Times New Roman" w:eastAsia="宋体" w:hAnsi="Times New Roman"/>
      <w:sz w:val="24"/>
    </w:rPr>
  </w:style>
  <w:style w:type="character" w:customStyle="1" w:styleId="Char6">
    <w:name w:val="批注文字 Char"/>
    <w:link w:val="CommentText"/>
    <w:uiPriority w:val="99"/>
    <w:semiHidden/>
    <w:qFormat/>
    <w:rPr>
      <w:rFonts w:ascii="Times New Roman" w:eastAsia="宋体" w:hAnsi="Times New Roman"/>
      <w:sz w:val="24"/>
    </w:rPr>
  </w:style>
  <w:style w:type="character" w:customStyle="1" w:styleId="Char7">
    <w:name w:val="批注主题 Char"/>
    <w:link w:val="CommentSubject"/>
    <w:uiPriority w:val="99"/>
    <w:semiHidden/>
    <w:qFormat/>
    <w:rPr>
      <w:rFonts w:ascii="Times New Roman" w:eastAsia="宋体" w:hAnsi="Times New Roman"/>
      <w:b/>
      <w:bCs/>
      <w:sz w:val="24"/>
    </w:rPr>
  </w:style>
  <w:style w:type="character" w:customStyle="1" w:styleId="4Char0">
    <w:name w:val="4 Char"/>
    <w:link w:val="4"/>
    <w:qFormat/>
    <w:rPr>
      <w:rFonts w:ascii="宋体" w:eastAsia="宋体" w:hAnsi="宋体" w:cs="宋体"/>
      <w:kern w:val="0"/>
      <w:sz w:val="20"/>
      <w:szCs w:val="20"/>
    </w:rPr>
  </w:style>
  <w:style w:type="character" w:customStyle="1" w:styleId="Char8">
    <w:name w:val="正文缩进 Char"/>
    <w:link w:val="NormalIndent"/>
    <w:qFormat/>
    <w:rPr>
      <w:rFonts w:ascii="Times New Roman" w:eastAsia="宋体" w:hAnsi="Times New Roman" w:cs="Times New Roman"/>
      <w:szCs w:val="20"/>
    </w:rPr>
  </w:style>
  <w:style w:type="character" w:customStyle="1" w:styleId="5Char">
    <w:name w:val="标题 5 Char"/>
    <w:link w:val="Heading5"/>
    <w:uiPriority w:val="9"/>
    <w:qFormat/>
    <w:rPr>
      <w:b/>
      <w:bCs/>
      <w:kern w:val="2"/>
      <w:sz w:val="28"/>
      <w:szCs w:val="28"/>
    </w:rPr>
  </w:style>
  <w:style w:type="character" w:customStyle="1" w:styleId="6Char">
    <w:name w:val="标题 6 Char"/>
    <w:link w:val="Heading6"/>
    <w:qFormat/>
    <w:rPr>
      <w:rFonts w:ascii="Times New Roman" w:eastAsia="宋体" w:hAnsi="Times New Roman" w:cs="Times New Roman"/>
      <w:b/>
      <w:bCs/>
      <w:sz w:val="24"/>
      <w:szCs w:val="24"/>
    </w:rPr>
  </w:style>
  <w:style w:type="character" w:customStyle="1" w:styleId="7Char">
    <w:name w:val="标题 7 Char"/>
    <w:link w:val="Heading7"/>
    <w:qFormat/>
    <w:rPr>
      <w:rFonts w:ascii="Times New Roman" w:eastAsia="宋体" w:hAnsi="Times New Roman" w:cs="Times New Roman"/>
      <w:b/>
      <w:bCs/>
      <w:sz w:val="24"/>
      <w:szCs w:val="24"/>
    </w:rPr>
  </w:style>
  <w:style w:type="paragraph" w:customStyle="1" w:styleId="TOCHeading">
    <w:name w:val="TOC Heading"/>
    <w:basedOn w:val="Heading1"/>
    <w:next w:val="Normal"/>
    <w:uiPriority w:val="39"/>
    <w:semiHidden/>
    <w:unhideWhenUsed/>
    <w:qFormat/>
    <w:pPr>
      <w:widowControl/>
      <w:spacing w:line="276" w:lineRule="auto"/>
      <w:jc w:val="left"/>
      <w:outlineLvl w:val="9"/>
    </w:pPr>
    <w:rPr>
      <w:rFonts w:ascii="Cambria" w:hAnsi="Cambria" w:cs="Times New Roman"/>
      <w:color w:val="365F91"/>
      <w:kern w:val="0"/>
      <w:sz w:val="28"/>
      <w:szCs w:val="28"/>
    </w:rPr>
  </w:style>
  <w:style w:type="paragraph" w:customStyle="1" w:styleId="a1">
    <w:name w:val="正文非缩进"/>
    <w:basedOn w:val="Normal"/>
    <w:next w:val="BodyTextIndent"/>
    <w:qFormat/>
    <w:pPr>
      <w:spacing w:beforeLines="0" w:afterLines="0"/>
      <w:ind w:right="-240" w:firstLine="480" w:rightChars="-100"/>
    </w:pPr>
    <w:rPr>
      <w:rFonts w:cs="Times New Roman"/>
      <w:szCs w:val="24"/>
    </w:rPr>
  </w:style>
  <w:style w:type="character" w:customStyle="1" w:styleId="Char9">
    <w:name w:val="正文文本缩进 Char"/>
    <w:basedOn w:val="DefaultParagraphFont"/>
    <w:link w:val="BodyTextIndent"/>
    <w:semiHidden/>
    <w:qFormat/>
    <w:rPr>
      <w:rFonts w:cs="黑体"/>
      <w:kern w:val="2"/>
      <w:sz w:val="24"/>
      <w:szCs w:val="22"/>
    </w:rPr>
  </w:style>
  <w:style w:type="paragraph" w:customStyle="1" w:styleId="20">
    <w:name w:val="列出段落2"/>
    <w:basedOn w:val="Normal"/>
    <w:uiPriority w:val="34"/>
    <w:qFormat/>
    <w:pPr>
      <w:spacing w:beforeLines="0" w:afterLines="0" w:line="240" w:lineRule="auto"/>
      <w:ind w:firstLine="420"/>
    </w:pPr>
    <w:rPr>
      <w:rFonts w:cs="Times New Roman"/>
      <w:sz w:val="21"/>
      <w:szCs w:val="20"/>
    </w:rPr>
  </w:style>
  <w:style w:type="paragraph" w:styleId="ListParagraph">
    <w:name w:val="List Paragraph"/>
    <w:basedOn w:val="Normal"/>
    <w:link w:val="Char10"/>
    <w:uiPriority w:val="34"/>
    <w:qFormat/>
    <w:pPr>
      <w:spacing w:beforeLines="0" w:afterLines="0"/>
      <w:ind w:firstLine="420"/>
    </w:pPr>
    <w:rPr>
      <w:rFonts w:ascii="Calibri" w:hAnsi="Calibri" w:cs="Times New Roman"/>
      <w:szCs w:val="20"/>
    </w:rPr>
  </w:style>
  <w:style w:type="character" w:customStyle="1" w:styleId="Char10">
    <w:name w:val="列出段落 Char"/>
    <w:link w:val="ListParagraph"/>
    <w:uiPriority w:val="34"/>
    <w:qFormat/>
    <w:rPr>
      <w:rFonts w:ascii="Calibri" w:hAnsi="Calibri"/>
      <w:kern w:val="2"/>
      <w:sz w:val="24"/>
    </w:rPr>
  </w:style>
  <w:style w:type="paragraph" w:customStyle="1" w:styleId="a2">
    <w:name w:val="功能项"/>
    <w:basedOn w:val="Normal"/>
    <w:link w:val="Char11"/>
    <w:qFormat/>
    <w:pPr>
      <w:spacing w:beforeLines="0" w:afterLines="0"/>
    </w:pPr>
    <w:rPr>
      <w:rFonts w:ascii="宋体" w:hAnsi="宋体" w:cs="Times New Roman"/>
      <w:kern w:val="0"/>
      <w:szCs w:val="20"/>
    </w:rPr>
  </w:style>
  <w:style w:type="character" w:customStyle="1" w:styleId="Char11">
    <w:name w:val="功能项 Char"/>
    <w:link w:val="a2"/>
    <w:qFormat/>
    <w:rPr>
      <w:rFonts w:ascii="宋体" w:hAnsi="宋体"/>
      <w:sz w:val="24"/>
    </w:rPr>
  </w:style>
  <w:style w:type="paragraph" w:customStyle="1" w:styleId="a3">
    <w:name w:val="正"/>
    <w:basedOn w:val="Normal"/>
    <w:link w:val="Char12"/>
    <w:qFormat/>
    <w:pPr>
      <w:autoSpaceDE w:val="0"/>
      <w:spacing w:beforeLines="0" w:afterLines="0"/>
      <w:ind w:firstLine="360" w:firstLineChars="150"/>
      <w:jc w:val="left"/>
    </w:pPr>
    <w:rPr>
      <w:rFonts w:ascii="宋体" w:hAnsi="宋体" w:cs="Times New Roman"/>
      <w:color w:val="000000"/>
      <w:szCs w:val="24"/>
    </w:rPr>
  </w:style>
  <w:style w:type="character" w:customStyle="1" w:styleId="Char12">
    <w:name w:val="正 Char"/>
    <w:link w:val="a3"/>
    <w:qFormat/>
    <w:rPr>
      <w:rFonts w:ascii="宋体" w:hAnsi="宋体"/>
      <w:color w:val="000000"/>
      <w:kern w:val="2"/>
      <w:sz w:val="24"/>
      <w:szCs w:val="24"/>
    </w:rPr>
  </w:style>
  <w:style w:type="character" w:customStyle="1" w:styleId="Char13">
    <w:name w:val="正文缩进 Char1"/>
    <w:qFormat/>
    <w:rPr>
      <w:kern w:val="2"/>
      <w:sz w:val="21"/>
    </w:rPr>
  </w:style>
  <w:style w:type="paragraph" w:customStyle="1" w:styleId="A4">
    <w:name w:val="A正文"/>
    <w:basedOn w:val="Normal"/>
    <w:qFormat/>
    <w:pPr>
      <w:widowControl/>
      <w:snapToGrid w:val="0"/>
      <w:spacing w:beforeLines="0" w:afterLines="0"/>
    </w:pPr>
    <w:rPr>
      <w:rFonts w:cs="Times New Roman"/>
      <w:kern w:val="0"/>
      <w:szCs w:val="24"/>
      <w:lang w:eastAsia="en-US" w:bidi="en-US"/>
    </w:rPr>
  </w:style>
  <w:style w:type="paragraph" w:customStyle="1" w:styleId="Char14">
    <w:name w:val="Char"/>
    <w:basedOn w:val="Normal"/>
    <w:qFormat/>
    <w:pPr>
      <w:spacing w:beforeLines="0" w:afterLines="0" w:line="240" w:lineRule="auto"/>
      <w:ind w:firstLine="0" w:firstLineChars="0"/>
    </w:pPr>
    <w:rPr>
      <w:rFonts w:ascii="Tahoma" w:hAnsi="Tahoma" w:cs="Times New Roman"/>
      <w:szCs w:val="20"/>
    </w:rPr>
  </w:style>
  <w:style w:type="paragraph" w:customStyle="1" w:styleId="hhtext">
    <w:name w:val="hh_text"/>
    <w:basedOn w:val="Normal"/>
    <w:qFormat/>
    <w:pPr>
      <w:numPr>
        <w:ilvl w:val="0"/>
        <w:numId w:val="4"/>
      </w:numPr>
      <w:spacing w:beforeLines="0" w:afterLines="0"/>
      <w:ind w:firstLine="0" w:firstLineChars="0"/>
    </w:pPr>
    <w:rPr>
      <w:rFonts w:ascii="宋体" w:hAnsi="宋体" w:cs="宋体"/>
      <w:szCs w:val="20"/>
    </w:rPr>
  </w:style>
  <w:style w:type="paragraph" w:customStyle="1" w:styleId="0708">
    <w:name w:val="0708表名"/>
    <w:basedOn w:val="Normal"/>
    <w:qFormat/>
    <w:pPr>
      <w:spacing w:beforeLines="0" w:afterLines="0" w:line="240" w:lineRule="auto"/>
      <w:ind w:firstLine="0" w:firstLineChars="0"/>
      <w:jc w:val="center"/>
    </w:pPr>
    <w:rPr>
      <w:rFonts w:cs="Times New Roman"/>
      <w:b/>
      <w:sz w:val="21"/>
      <w:szCs w:val="24"/>
    </w:rPr>
  </w:style>
  <w:style w:type="character" w:customStyle="1" w:styleId="Char15">
    <w:name w:val="副标题 Char"/>
    <w:basedOn w:val="DefaultParagraphFont"/>
    <w:link w:val="Subtitle"/>
    <w:uiPriority w:val="11"/>
    <w:qFormat/>
    <w:rPr>
      <w:rFonts w:cstheme="majorBidi"/>
      <w:b/>
      <w:bCs/>
      <w:kern w:val="28"/>
      <w:sz w:val="52"/>
      <w:szCs w:val="32"/>
    </w:rPr>
  </w:style>
  <w:style w:type="character" w:customStyle="1" w:styleId="8Char">
    <w:name w:val="标题 8 Char"/>
    <w:basedOn w:val="DefaultParagraphFont"/>
    <w:link w:val="Heading8"/>
    <w:uiPriority w:val="9"/>
    <w:qFormat/>
    <w:rPr>
      <w:rFonts w:ascii="Cambria" w:hAnsi="Cambria"/>
      <w:sz w:val="24"/>
      <w:szCs w:val="24"/>
    </w:rPr>
  </w:style>
  <w:style w:type="character" w:customStyle="1" w:styleId="9Char">
    <w:name w:val="标题 9 Char"/>
    <w:basedOn w:val="DefaultParagraphFont"/>
    <w:link w:val="Heading9"/>
    <w:uiPriority w:val="9"/>
    <w:qFormat/>
    <w:rPr>
      <w:rFonts w:ascii="Cambria" w:hAnsi="Cambria"/>
      <w:szCs w:val="21"/>
    </w:rPr>
  </w:style>
  <w:style w:type="paragraph" w:customStyle="1" w:styleId="2H2h22Header2l2Level2HeadSmallChapterReshdr2">
    <w:name w:val="样式 标题 2H2h22Header 2l2Level 2 HeadSmall Chapter)Reshdr2..."/>
    <w:basedOn w:val="Heading2"/>
    <w:qFormat/>
    <w:pPr>
      <w:ind w:firstLine="200" w:firstLineChars="200"/>
    </w:pPr>
    <w:rPr>
      <w:rFonts w:ascii="Arial" w:hAnsi="Arial" w:cs="Times New Roman"/>
      <w:color w:val="000000"/>
    </w:rPr>
  </w:style>
  <w:style w:type="paragraph" w:customStyle="1" w:styleId="a5">
    <w:name w:val="编号(邀请函）"/>
    <w:basedOn w:val="Normal"/>
    <w:next w:val="Normal"/>
    <w:qFormat/>
    <w:pPr>
      <w:numPr>
        <w:ilvl w:val="0"/>
        <w:numId w:val="5"/>
      </w:numPr>
      <w:spacing w:beforeLines="0" w:afterLines="0"/>
      <w:ind w:left="200" w:hanging="200" w:hangingChars="200"/>
    </w:pPr>
    <w:rPr>
      <w:rFonts w:cs="Times New Roman"/>
      <w:szCs w:val="24"/>
    </w:rPr>
  </w:style>
  <w:style w:type="character" w:customStyle="1" w:styleId="HTMLChar">
    <w:name w:val="HTML 预设格式 Char"/>
    <w:basedOn w:val="DefaultParagraphFont"/>
    <w:link w:val="HTMLPreformatted"/>
    <w:uiPriority w:val="99"/>
    <w:semiHidden/>
    <w:qFormat/>
    <w:rPr>
      <w:rFonts w:ascii="Arial" w:hAnsi="Arial" w:cs="Arial"/>
      <w:sz w:val="24"/>
      <w:szCs w:val="24"/>
    </w:rPr>
  </w:style>
  <w:style w:type="character" w:customStyle="1" w:styleId="Char16">
    <w:name w:val="文档结构图 Char"/>
    <w:basedOn w:val="DefaultParagraphFont"/>
    <w:link w:val="DocumentMap"/>
    <w:semiHidden/>
    <w:qFormat/>
    <w:rPr>
      <w:rFonts w:ascii="宋体" w:cs="黑体"/>
      <w:kern w:val="2"/>
      <w:sz w:val="18"/>
      <w:szCs w:val="18"/>
    </w:rPr>
  </w:style>
  <w:style w:type="paragraph" w:customStyle="1" w:styleId="10">
    <w:name w:val="1级"/>
    <w:basedOn w:val="Heading1"/>
    <w:qFormat/>
    <w:pPr>
      <w:numPr>
        <w:numId w:val="6"/>
      </w:numPr>
      <w:ind w:firstLine="0"/>
    </w:pPr>
    <w:rPr>
      <w:rFonts w:ascii="宋体" w:hAnsi="宋体" w:cs="Times New Roman"/>
      <w:bCs w:val="0"/>
      <w:color w:val="000000" w:themeColor="text1"/>
      <w:szCs w:val="20"/>
    </w:rPr>
  </w:style>
  <w:style w:type="paragraph" w:customStyle="1" w:styleId="21">
    <w:name w:val="2级"/>
    <w:basedOn w:val="Normal"/>
    <w:qFormat/>
    <w:pPr>
      <w:keepNext/>
      <w:keepLines/>
      <w:numPr>
        <w:ilvl w:val="1"/>
        <w:numId w:val="2"/>
      </w:numPr>
      <w:spacing w:beforeLines="0" w:afterLines="0"/>
      <w:ind w:firstLine="0" w:firstLineChars="0"/>
      <w:outlineLvl w:val="1"/>
    </w:pPr>
    <w:rPr>
      <w:rFonts w:ascii="宋体" w:hAnsi="宋体" w:cs="Times New Roman"/>
      <w:b/>
      <w:color w:val="000000"/>
      <w:szCs w:val="20"/>
    </w:rPr>
  </w:style>
  <w:style w:type="paragraph" w:customStyle="1" w:styleId="a6">
    <w:name w:val="前言目录"/>
    <w:next w:val="a7"/>
    <w:qFormat/>
    <w:pPr>
      <w:spacing w:before="480" w:after="240" w:line="480" w:lineRule="auto"/>
      <w:jc w:val="center"/>
    </w:pPr>
    <w:rPr>
      <w:rFonts w:ascii="Times New Roman" w:eastAsia="黑体" w:hAnsi="Times New Roman" w:cs="Times New Roman"/>
      <w:b/>
      <w:sz w:val="44"/>
      <w:lang w:val="en-US" w:eastAsia="zh-CN" w:bidi="ar-SA"/>
    </w:rPr>
  </w:style>
  <w:style w:type="paragraph" w:customStyle="1" w:styleId="a7">
    <w:name w:val="前言正文"/>
    <w:qFormat/>
    <w:pPr>
      <w:spacing w:before="120" w:line="360" w:lineRule="auto"/>
      <w:ind w:firstLine="425"/>
    </w:pPr>
    <w:rPr>
      <w:rFonts w:ascii="Times New Roman" w:eastAsia="楷体_GB2312" w:hAnsi="Times New Roman" w:cs="Times New Roman"/>
      <w:sz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image" Target="media/image2.jpeg" /><Relationship Id="rId13" Type="http://schemas.openxmlformats.org/officeDocument/2006/relationships/image" Target="media/image3.jpeg" /><Relationship Id="rId14" Type="http://schemas.openxmlformats.org/officeDocument/2006/relationships/image" Target="media/image4.jpeg" /><Relationship Id="rId15" Type="http://schemas.openxmlformats.org/officeDocument/2006/relationships/image" Target="media/image5.jpeg" /><Relationship Id="rId16" Type="http://schemas.openxmlformats.org/officeDocument/2006/relationships/image" Target="media/image6.emf" /><Relationship Id="rId17" Type="http://schemas.openxmlformats.org/officeDocument/2006/relationships/header" Target="header4.xml" /><Relationship Id="rId18" Type="http://schemas.openxmlformats.org/officeDocument/2006/relationships/footer" Target="footer4.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004C5-7B6B-4E25-96CC-1A5A5E4508A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12083</Words>
  <Characters>13655</Characters>
  <Application>Microsoft Office Word</Application>
  <DocSecurity>0</DocSecurity>
  <Lines>132</Lines>
  <Paragraphs>37</Paragraphs>
  <ScaleCrop>false</ScaleCrop>
  <Company>Microsoft</Company>
  <LinksUpToDate>false</LinksUpToDate>
  <CharactersWithSpaces>13981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曹婷</dc:creator>
  <cp:lastModifiedBy>43441</cp:lastModifiedBy>
  <cp:revision>18</cp:revision>
  <cp:lastPrinted>2015-05-11T04:09:00Z</cp:lastPrinted>
  <dcterms:created xsi:type="dcterms:W3CDTF">2015-05-03T09:51:00Z</dcterms:created>
  <dcterms:modified xsi:type="dcterms:W3CDTF">2023-03-29T15:25:18Z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DF7369159AA6427D89FA827215602987</vt:lpwstr>
  </property>
  <property fmtid="{D5CDD505-2E9C-101B-9397-08002B2CF9AE}" pid="3" name="KSOProductBuildVer">
    <vt:lpwstr>2052-11.1.0.12980</vt:lpwstr>
  </property>
</Properties>
</file>