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D4762A"/>
          <w:spacing w:val="40"/>
          <w:sz w:val="18"/>
          <w:szCs w:val="18"/>
        </w:rPr>
        <w:t xml:space="preserve">SMART ASSESS JA   |   SESSION GUIDE   |   MANCHESTER HIGH SCHOOL</w:t>
      </w:r>
    </w:p>
    <w:p>
      <w:pPr>
        <w:spacing w:after="40"/>
      </w:pPr>
      <w:r>
        <w:rPr>
          <w:rFonts w:ascii="Calibri" w:cs="Calibri" w:eastAsia="Calibri" w:hAnsi="Calibri"/>
          <w:b/>
          <w:bCs/>
          <w:color w:val="D4762A"/>
          <w:sz w:val="64"/>
          <w:szCs w:val="64"/>
        </w:rPr>
        <w:t xml:space="preserve">Nigel Palmer</w:t>
      </w:r>
    </w:p>
    <w:p>
      <w:pPr>
        <w:spacing w:after="360"/>
      </w:pPr>
      <w:r>
        <w:rPr>
          <w:rFonts w:ascii="Calibri" w:cs="Calibri" w:eastAsia="Calibri" w:hAnsi="Calibri"/>
          <w:b/>
          <w:bCs/>
          <w:color w:val="6B4F35"/>
          <w:sz w:val="30"/>
          <w:szCs w:val="30"/>
        </w:rPr>
        <w:t xml:space="preserve">Vice Principal</w:t>
      </w:r>
    </w:p>
    <w:p>
      <w:pPr>
        <w:spacing w:after="100"/>
      </w:pPr>
      <w:r>
        <w:rPr>
          <w:rFonts w:ascii="Calibri" w:cs="Calibri" w:eastAsia="Calibri" w:hAnsi="Calibri"/>
          <w:b/>
          <w:bCs/>
          <w:color w:val="1F8A84"/>
          <w:spacing w:val="30"/>
          <w:sz w:val="22"/>
          <w:szCs w:val="22"/>
        </w:rPr>
        <w:t xml:space="preserve">Ice breaker</w:t>
      </w:r>
    </w:p>
    <w:p>
      <w:pPr>
        <w:spacing w:after="160"/>
      </w:pPr>
      <w:r>
        <w:rPr>
          <w:rFonts w:ascii="Calibri" w:cs="Calibri" w:eastAsia="Calibri" w:hAnsi="Calibri"/>
          <w:color w:val="1E1208"/>
          <w:sz w:val="28"/>
          <w:szCs w:val="28"/>
        </w:rPr>
        <w:t xml:space="preserve">Picture a school where leaders can see how every class, test and lesson is going, without chasing paper, and where the software takes care of the routine work.</w:t>
      </w:r>
    </w:p>
    <w:p>
      <w:pPr>
        <w:spacing w:after="160"/>
      </w:pPr>
      <w:r>
        <w:rPr>
          <w:rFonts w:ascii="Calibri" w:cs="Calibri" w:eastAsia="Calibri" w:hAnsi="Calibri"/>
          <w:b/>
          <w:bCs/>
          <w:color w:val="D4762A"/>
          <w:sz w:val="28"/>
          <w:szCs w:val="28"/>
        </w:rPr>
        <w:t xml:space="preserve">What would you want it to show you, and what would you want it to do for you and your staff?</w:t>
      </w:r>
    </w:p>
    <w:p>
      <w:pPr>
        <w:spacing w:after="200"/>
      </w:pPr>
      <w:r>
        <w:rPr>
          <w:rFonts w:ascii="Calibri" w:cs="Calibri" w:eastAsia="Calibri" w:hAnsi="Calibri"/>
          <w:color w:val="6B4F35"/>
          <w:sz w:val="24"/>
          <w:szCs w:val="24"/>
        </w:rPr>
        <w:t xml:space="preserve">You have 5 minutes. Write as many as you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570" w:hRule="exact"/>
        </w:trPr>
        <w:tc>
          <w:tcPr>
            <w:tcW w:type="dxa" w:w="9906"/>
            <w:tcBorders>
              <w:top w:val="single" w:color="D4762A" w:sz="12"/>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4762A" w:sz="12"/>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00"/>
      </w:pPr>
      <w:r>
        <w:rPr>
          <w:rFonts w:ascii="Calibri" w:cs="Calibri" w:eastAsia="Calibri" w:hAnsi="Calibri"/>
          <w:color w:val="1E1208"/>
          <w:sz w:val="22"/>
          <w:szCs w:val="22"/>
        </w:rPr>
        <w:t xml:space="preserve"/>
      </w:r>
    </w:p>
    <w:p>
      <w:pPr>
        <w:spacing w:after="100"/>
      </w:pPr>
      <w:r>
        <w:rPr>
          <w:rFonts w:ascii="Calibri" w:cs="Calibri" w:eastAsia="Calibri" w:hAnsi="Calibri"/>
          <w:b/>
          <w:bCs/>
          <w:color w:val="6B4F35"/>
          <w:spacing w:val="30"/>
          <w:sz w:val="18"/>
          <w:szCs w:val="18"/>
        </w:rPr>
        <w:t xml:space="preserve">Today, in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none" w:color="FFFFFF" w:sz="0"/>
              <w:left w:val="none" w:color="FFFFFF" w:sz="0"/>
              <w:bottom w:val="none" w:color="FFFFFF" w:sz="0"/>
              <w:right w:val="single" w:color="FFFFFF" w:sz="18"/>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20"/>
                <w:szCs w:val="20"/>
              </w:rPr>
              <w:t xml:space="preserve">1. Ice breaker</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2. Opening video</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3. Presentation</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4. Live demo</w:t>
            </w:r>
          </w:p>
        </w:tc>
        <w:tc>
          <w:tcPr>
            <w:tcW w:type="dxa" w:w="1982"/>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5. Questions</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00"/>
      </w:pPr>
      <w:r>
        <w:rPr>
          <w:rFonts w:ascii="Calibri" w:cs="Calibri" w:eastAsia="Calibri" w:hAnsi="Calibri"/>
          <w:b/>
          <w:bCs/>
          <w:color w:val="1F8A84"/>
          <w:sz w:val="56"/>
          <w:szCs w:val="56"/>
        </w:rPr>
        <w:t xml:space="preserve">Your questions</w:t>
      </w:r>
    </w:p>
    <w:p>
      <w:pPr>
        <w:spacing w:after="280"/>
      </w:pPr>
      <w:r>
        <w:rPr>
          <w:rFonts w:ascii="Calibri" w:cs="Calibri" w:eastAsia="Calibri" w:hAnsi="Calibri"/>
          <w:color w:val="6B4F35"/>
          <w:sz w:val="24"/>
          <w:szCs w:val="24"/>
        </w:rPr>
        <w:t xml:space="preserve">Write a question the moment you think of it.</w:t>
      </w:r>
    </w:p>
    <w:p>
      <w:pPr>
        <w:spacing w:after="60"/>
      </w:pPr>
      <w:r>
        <w:rPr>
          <w:rFonts w:ascii="Calibri" w:cs="Calibri" w:eastAsia="Calibri" w:hAnsi="Calibri"/>
          <w:b/>
          <w:bCs/>
          <w:color w:val="1E1208"/>
          <w:sz w:val="26"/>
          <w:szCs w:val="26"/>
        </w:rPr>
        <w:t xml:space="preserve">Ask as we go</w:t>
      </w:r>
    </w:p>
    <w:p>
      <w:pPr>
        <w:spacing w:after="100"/>
      </w:pPr>
      <w:r>
        <w:rPr>
          <w:rFonts w:ascii="Calibri" w:cs="Calibri" w:eastAsia="Calibri" w:hAnsi="Calibri"/>
          <w:color w:val="6B4F35"/>
          <w:sz w:val="20"/>
          <w:szCs w:val="20"/>
        </w:rPr>
        <w:t xml:space="preserve">During the video and the presentation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40"/>
      </w:pPr>
      <w:r>
        <w:rPr>
          <w:rFonts w:ascii="Calibri" w:cs="Calibri" w:eastAsia="Calibri" w:hAnsi="Calibri"/>
          <w:color w:val="1E1208"/>
          <w:sz w:val="22"/>
          <w:szCs w:val="22"/>
        </w:rPr>
        <w:t xml:space="preserve"/>
      </w:r>
    </w:p>
    <w:p>
      <w:pPr>
        <w:spacing w:after="60"/>
      </w:pPr>
      <w:r>
        <w:rPr>
          <w:rFonts w:ascii="Calibri" w:cs="Calibri" w:eastAsia="Calibri" w:hAnsi="Calibri"/>
          <w:b/>
          <w:bCs/>
          <w:color w:val="1E1208"/>
          <w:sz w:val="26"/>
          <w:szCs w:val="26"/>
        </w:rPr>
        <w:t xml:space="preserve">Ask after the live demo</w:t>
      </w:r>
    </w:p>
    <w:p>
      <w:pPr>
        <w:spacing w:after="100"/>
      </w:pPr>
      <w:r>
        <w:rPr>
          <w:rFonts w:ascii="Calibri" w:cs="Calibri" w:eastAsia="Calibri" w:hAnsi="Calibri"/>
          <w:color w:val="6B4F35"/>
          <w:sz w:val="20"/>
          <w:szCs w:val="20"/>
        </w:rPr>
        <w:t xml:space="preserve">Things you saw, things you could not find, things you would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60"/>
      </w:pPr>
      <w:r>
        <w:rPr>
          <w:rFonts w:ascii="Calibri" w:cs="Calibri" w:eastAsia="Calibri" w:hAnsi="Calibri"/>
          <w:b/>
          <w:bCs/>
          <w:color w:val="D4762A"/>
          <w:sz w:val="60"/>
          <w:szCs w:val="60"/>
        </w:rPr>
        <w:t xml:space="preserve">Smart Assess</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Measure learning. Set tests and exams, sit them securely, mark them, and understand the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Build tests and exams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true/false, short answer, fill in the blank and essay, with images, audio and subject tools, such as an equation toolbar for maths. Save questions in a bank and reuse them. Turn a PDF into questions, or let the AI draft questions from a topic. You review every one.</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School exams across a department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team lead drafts a standardised exam, heads of department vet it, and it is published to the right classes.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Secure sitting</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Tab switches are logged, pasting is blocked, and a desktop app can lock the screen to the exam. Answers are saved if the connection drops.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Marking that saves time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and short answers are marked the moment a student submits. Essays get a marking page with marking points, and an optional AI suggestion you always edit before saving.</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Results that tell you what to do</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Release results when you are ready. See which questions the class missed, the most common wrong answer, and which students may need support. Students see their own results by topic.</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Reports and analytics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Report cards, pass rates by subject and department, and a dashboard of flagged exam sessions.</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280"/>
              <w:bottom w:type="dxa" w:w="200"/>
              <w:right w:type="dxa" w:w="280"/>
            </w:tcMar>
          </w:tcPr>
          <w:p>
            <w:pPr>
              <w:spacing w:after="60"/>
            </w:pPr>
            <w:r>
              <w:rPr>
                <w:rFonts w:ascii="Calibri" w:cs="Calibri" w:eastAsia="Calibri" w:hAnsi="Calibri"/>
                <w:b/>
                <w:bCs/>
                <w:color w:val="D4762A"/>
                <w:sz w:val="24"/>
                <w:szCs w:val="24"/>
              </w:rPr>
              <w:t xml:space="preserve">What this means for you, Mr. Palmer</w:t>
            </w:r>
          </w:p>
          <w:p>
            <w:r>
              <w:rPr>
                <w:rFonts w:ascii="Calibri" w:cs="Calibri" w:eastAsia="Calibri" w:hAnsi="Calibri"/>
                <w:color w:val="1E1208"/>
                <w:sz w:val="26"/>
                <w:szCs w:val="26"/>
              </w:rPr>
              <w:t xml:space="preserve">School-wide pass rates by subject and department, and flagged exam sessions in one place, as soon as results are released.</w:t>
            </w:r>
          </w:p>
        </w:tc>
      </w:tr>
    </w:tbl>
    <w:p>
      <w:r>
        <w:br w:type="page"/>
      </w:r>
    </w:p>
    <w:p>
      <w:pPr>
        <w:spacing w:after="160"/>
      </w:pPr>
      <w:r>
        <w:rPr>
          <w:rFonts w:ascii="Calibri" w:cs="Calibri" w:eastAsia="Calibri" w:hAnsi="Calibri"/>
          <w:b/>
          <w:bCs/>
          <w:color w:val="1F8A84"/>
          <w:spacing w:val="40"/>
          <w:sz w:val="18"/>
          <w:szCs w:val="18"/>
        </w:rPr>
        <w:t xml:space="preserve">SMART ASSESS JA   |   SESSION GUIDE</w:t>
      </w:r>
    </w:p>
    <w:p>
      <w:pPr>
        <w:spacing w:after="60"/>
      </w:pPr>
      <w:r>
        <w:rPr>
          <w:rFonts w:ascii="Calibri" w:cs="Calibri" w:eastAsia="Calibri" w:hAnsi="Calibri"/>
          <w:b/>
          <w:bCs/>
          <w:color w:val="1F8A84"/>
          <w:sz w:val="60"/>
          <w:szCs w:val="60"/>
        </w:rPr>
        <w:t xml:space="preserve">Smart Learning</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Teach and recover learning. Lessons, study support, catch-up and reading. It acts on what Smart Assess finds.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Lessons in the national 5E model</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a lesson (Engage, Explore, Explain, Elaborate, Evaluate), assign it to a class, and watch each student's progress. Short check questions come at three levels: support, core and stretch.</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 plans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An AI button drafts a full plan from a subject, grade and topic for you to review. Teachers across schools can share and copy published plans.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Catch-up for absent students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Record the day a lesson was taught. Students who were absent are offered it, and you see who has caught up.</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Coverage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grid of which classes have been taught which topics, so gaps show early.</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Student study support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Flashcards with review spacing, an optional AI tutor the school controls, and a Library of books to read or listen to.</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Current and future</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What is happening now and what is coming: what is due, what needs attention and which students may need support. Teachers can also share resources with their department.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200"/>
              <w:left w:type="dxa" w:w="280"/>
              <w:bottom w:type="dxa" w:w="200"/>
              <w:right w:type="dxa" w:w="280"/>
            </w:tcMar>
          </w:tcPr>
          <w:p>
            <w:pPr>
              <w:spacing w:after="60"/>
            </w:pPr>
            <w:r>
              <w:rPr>
                <w:rFonts w:ascii="Calibri" w:cs="Calibri" w:eastAsia="Calibri" w:hAnsi="Calibri"/>
                <w:b/>
                <w:bCs/>
                <w:color w:val="1F8A84"/>
                <w:sz w:val="24"/>
                <w:szCs w:val="24"/>
              </w:rPr>
              <w:t xml:space="preserve">What this means for you, Mr. Palmer</w:t>
            </w:r>
          </w:p>
          <w:p>
            <w:r>
              <w:rPr>
                <w:rFonts w:ascii="Calibri" w:cs="Calibri" w:eastAsia="Calibri" w:hAnsi="Calibri"/>
                <w:color w:val="1E1208"/>
                <w:sz w:val="26"/>
                <w:szCs w:val="26"/>
              </w:rPr>
              <w:t xml:space="preserve">See coverage and weekly progress across the school. The AI tutor and the Library are your school's switches, and the principal can turn the tutor off at any time.</w:t>
            </w:r>
          </w:p>
        </w:tc>
      </w:tr>
    </w:tbl>
    <w:p>
      <w:r>
        <w:br w:type="page"/>
      </w:r>
    </w:p>
    <w:p>
      <w:pPr>
        <w:spacing w:after="160"/>
      </w:pPr>
      <w:r>
        <w:rPr>
          <w:rFonts w:ascii="Calibri" w:cs="Calibri" w:eastAsia="Calibri" w:hAnsi="Calibri"/>
          <w:b/>
          <w:bCs/>
          <w:color w:val="A85A18"/>
          <w:spacing w:val="40"/>
          <w:sz w:val="18"/>
          <w:szCs w:val="18"/>
        </w:rPr>
        <w:t xml:space="preserve">SMART ASSESS JA   |   SESSION GUIDE</w:t>
      </w:r>
    </w:p>
    <w:p>
      <w:pPr>
        <w:spacing w:after="60"/>
      </w:pPr>
      <w:r>
        <w:rPr>
          <w:rFonts w:ascii="Calibri" w:cs="Calibri" w:eastAsia="Calibri" w:hAnsi="Calibri"/>
          <w:b/>
          <w:bCs/>
          <w:color w:val="A85A18"/>
          <w:sz w:val="60"/>
          <w:szCs w:val="60"/>
        </w:rPr>
        <w:t xml:space="preserve">Smart Play</w:t>
      </w:r>
    </w:p>
    <w:p>
      <w:pPr>
        <w:spacing w:after="200"/>
      </w:pPr>
      <w:r>
        <w:rPr>
          <w:rFonts w:ascii="Calibri" w:cs="Calibri" w:eastAsia="Calibri" w:hAnsi="Calibri"/>
          <w:b/>
          <w:bCs/>
          <w:color w:val="6B4F35"/>
          <w:spacing w:val="40"/>
          <w:sz w:val="18"/>
          <w:szCs w:val="18"/>
        </w:rPr>
        <w:t xml:space="preserve">BUILT AND TESTED. COMING SOON</w:t>
      </w:r>
    </w:p>
    <w:p>
      <w:pPr>
        <w:spacing w:after="240"/>
      </w:pPr>
      <w:r>
        <w:rPr>
          <w:rFonts w:ascii="Calibri" w:cs="Calibri" w:eastAsia="Calibri" w:hAnsi="Calibri"/>
          <w:b/>
          <w:bCs/>
          <w:color w:val="1E1208"/>
          <w:sz w:val="26"/>
          <w:szCs w:val="26"/>
        </w:rPr>
        <w:t xml:space="preserve">Make practice engaging. Quick classroom games and challenges. It never holds a school's official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Topic Mastery</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student practises one topic at a time and watches their mastery grow.</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Math Duels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students race through maths questions, without needing to be online at the same moment.</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Live quiz and Jeopardy-style boards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Run a quiz on the projector with students answering on their own devices, or a board of categories and points for teams.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Tug of War</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teams pull a rope by answering quick questions, and every student appears on the field.</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Rewards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Points, day streaks, badges and class leaderboards keep practice going.</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Questions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your own game questions or import many from a spreadsheet.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3E3D0" w:color="auto" w:val="clear"/>
            <w:tcMar>
              <w:top w:type="dxa" w:w="200"/>
              <w:left w:type="dxa" w:w="280"/>
              <w:bottom w:type="dxa" w:w="200"/>
              <w:right w:type="dxa" w:w="280"/>
            </w:tcMar>
          </w:tcPr>
          <w:p>
            <w:pPr>
              <w:spacing w:after="60"/>
            </w:pPr>
            <w:r>
              <w:rPr>
                <w:rFonts w:ascii="Calibri" w:cs="Calibri" w:eastAsia="Calibri" w:hAnsi="Calibri"/>
                <w:b/>
                <w:bCs/>
                <w:color w:val="A85A18"/>
                <w:sz w:val="24"/>
                <w:szCs w:val="24"/>
              </w:rPr>
              <w:t xml:space="preserve">What this means for you, Mr. Palmer</w:t>
            </w:r>
          </w:p>
          <w:p>
            <w:r>
              <w:rPr>
                <w:rFonts w:ascii="Calibri" w:cs="Calibri" w:eastAsia="Calibri" w:hAnsi="Calibri"/>
                <w:color w:val="1E1208"/>
                <w:sz w:val="26"/>
                <w:szCs w:val="26"/>
              </w:rPr>
              <w:t xml:space="preserve">Student engagement without touching official results: games and exams are kept apart on purpose.</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60"/>
      </w:pPr>
      <w:r>
        <w:rPr>
          <w:rFonts w:ascii="Calibri" w:cs="Calibri" w:eastAsia="Calibri" w:hAnsi="Calibri"/>
          <w:b/>
          <w:bCs/>
          <w:color w:val="D4762A"/>
          <w:sz w:val="56"/>
          <w:szCs w:val="56"/>
        </w:rPr>
        <w:t xml:space="preserve">Sign 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300"/>
              <w:bottom w:type="dxa" w:w="200"/>
              <w:right w:type="dxa" w:w="300"/>
            </w:tcMar>
          </w:tcPr>
          <w:p>
            <w:pPr>
              <w:spacing w:after="40"/>
            </w:pPr>
            <w:r>
              <w:rPr>
                <w:rFonts w:ascii="Calibri" w:cs="Calibri" w:eastAsia="Calibri" w:hAnsi="Calibri"/>
                <w:b/>
                <w:bCs/>
                <w:color w:val="6B4F35"/>
                <w:spacing w:val="40"/>
                <w:sz w:val="18"/>
                <w:szCs w:val="18"/>
              </w:rPr>
              <w:t xml:space="preserve">Website</w:t>
            </w:r>
          </w:p>
          <w:p>
            <w:r>
              <w:rPr>
                <w:rFonts w:ascii="Calibri" w:cs="Calibri" w:eastAsia="Calibri" w:hAnsi="Calibri"/>
                <w:b/>
                <w:bCs/>
                <w:color w:val="1E1208"/>
                <w:sz w:val="44"/>
                <w:szCs w:val="44"/>
              </w:rPr>
              <w:t xml:space="preserve">mhs.smartassessja.com</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1</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Open the website</w:t>
            </w:r>
          </w:p>
          <w:p>
            <w:r>
              <w:rPr>
                <w:rFonts w:ascii="Calibri" w:cs="Calibri" w:eastAsia="Calibri" w:hAnsi="Calibri"/>
                <w:color w:val="1E1208"/>
                <w:sz w:val="23"/>
                <w:szCs w:val="23"/>
              </w:rPr>
              <w:t xml:space="preserve">On your phone or laptop, go to the address above and choose Sign in.</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2</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Choose who you are</w:t>
            </w:r>
          </w:p>
          <w:p>
            <w:r>
              <w:rPr>
                <w:rFonts w:ascii="Calibri" w:cs="Calibri" w:eastAsia="Calibri" w:hAnsi="Calibri"/>
                <w:color w:val="1E1208"/>
                <w:sz w:val="23"/>
                <w:szCs w:val="23"/>
              </w:rPr>
              <w:t xml:space="preserve">Next to "I am a", choose Principal / Vice Principal. Under "Sign in to", choose Smart Assess.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3</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Enter your details</w:t>
            </w:r>
          </w:p>
          <w:p>
            <w:r>
              <w:rPr>
                <w:rFonts w:ascii="Calibri" w:cs="Calibri" w:eastAsia="Calibri" w:hAnsi="Calibri"/>
                <w:color w:val="1E1208"/>
                <w:sz w:val="23"/>
                <w:szCs w:val="23"/>
              </w:rPr>
              <w:t xml:space="preserve">Email: your school email address (the facilitator will confirm it on the day).</w:t>
            </w:r>
          </w:p>
          <w:p>
            <w:r>
              <w:rPr>
                <w:rFonts w:ascii="Calibri" w:cs="Calibri" w:eastAsia="Calibri" w:hAnsi="Calibri"/>
                <w:color w:val="1E1208"/>
                <w:sz w:val="23"/>
                <w:szCs w:val="23"/>
              </w:rPr>
              <w:t xml:space="preserve">Password: </w:t>
            </w:r>
            <w:r>
              <w:rPr>
                <w:rFonts w:ascii="Courier New" w:cs="Courier New" w:eastAsia="Courier New" w:hAnsi="Courier New"/>
                <w:b/>
                <w:bCs/>
                <w:color w:val="A85A18"/>
                <w:sz w:val="26"/>
                <w:szCs w:val="26"/>
              </w:rPr>
              <w:t xml:space="preserve">Staff.Default1</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4</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your own password</w:t>
            </w:r>
          </w:p>
          <w:p>
            <w:r>
              <w:rPr>
                <w:rFonts w:ascii="Calibri" w:cs="Calibri" w:eastAsia="Calibri" w:hAnsi="Calibri"/>
                <w:color w:val="1E1208"/>
                <w:sz w:val="23"/>
                <w:szCs w:val="23"/>
              </w:rPr>
              <w:t xml:space="preserve">The first time, the site asks you to set a new password. Use at least 8 characters, and write it somewhere safe.</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5</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up two-factor sign-in</w:t>
            </w:r>
          </w:p>
          <w:p>
            <w:r>
              <w:rPr>
                <w:rFonts w:ascii="Calibri" w:cs="Calibri" w:eastAsia="Calibri" w:hAnsi="Calibri"/>
                <w:color w:val="1E1208"/>
                <w:sz w:val="23"/>
                <w:szCs w:val="23"/>
              </w:rPr>
              <w:t xml:space="preserve">All staff accounts need an authenticator app. Install Google Authenticator, Microsoft Authenticator or Authy on your phone before the session if you can. Scan the code on screen with the app, then type the 6-digit number it shows.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6</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Every time after that</w:t>
            </w:r>
          </w:p>
          <w:p>
            <w:r>
              <w:rPr>
                <w:rFonts w:ascii="Calibri" w:cs="Calibri" w:eastAsia="Calibri" w:hAnsi="Calibri"/>
                <w:color w:val="1E1208"/>
                <w:sz w:val="23"/>
                <w:szCs w:val="23"/>
              </w:rPr>
              <w:t xml:space="preserve">You sign in with your email and password, then type the 6-digit code from the app.</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160"/>
              <w:left w:type="dxa" w:w="260"/>
              <w:bottom w:type="dxa" w:w="160"/>
              <w:right w:type="dxa" w:w="260"/>
            </w:tcMar>
          </w:tcPr>
          <w:p>
            <w:r>
              <w:rPr>
                <w:rFonts w:ascii="Calibri" w:cs="Calibri" w:eastAsia="Calibri" w:hAnsi="Calibri"/>
                <w:b/>
                <w:bCs/>
                <w:color w:val="1F8A84"/>
                <w:sz w:val="21"/>
                <w:szCs w:val="21"/>
              </w:rPr>
              <w:t xml:space="preserve">Demo data only. </w:t>
            </w:r>
            <w:r>
              <w:rPr>
                <w:rFonts w:ascii="Calibri" w:cs="Calibri" w:eastAsia="Calibri" w:hAnsi="Calibri"/>
                <w:color w:val="1E1208"/>
                <w:sz w:val="21"/>
                <w:szCs w:val="21"/>
              </w:rPr>
              <w:t xml:space="preserve">Everything on this site today is practice data. Please do not enter real student information. Stuck? Say what you are trying to do and the facilitator will help.</w:t>
            </w:r>
          </w:p>
        </w:tc>
      </w:tr>
    </w:tbl>
    <w:sectPr>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Calibri" w:hAnsi="Calibri"/>
        <w:color w:val="6B4F35"/>
        <w:sz w:val="16"/>
        <w:szCs w:val="16"/>
      </w:rPr>
      <w:t xml:space="preserve">Smart Assess Ja   |   Manchester High School   |   Prepared for Nigel Palmer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guide: Nigel Palmer</dc:title>
  <dc:creator>Smart Assess Ja</dc:creator>
  <cp:lastModifiedBy>Un-named</cp:lastModifiedBy>
  <cp:revision>1</cp:revision>
  <dcterms:created xsi:type="dcterms:W3CDTF">2026-10-07T00:38:08.569Z</dcterms:created>
  <dcterms:modified xsi:type="dcterms:W3CDTF">2026-10-07T00:38:08.569Z</dcterms:modified>
</cp:coreProperties>
</file>

<file path=docProps/custom.xml><?xml version="1.0" encoding="utf-8"?>
<Properties xmlns="http://schemas.openxmlformats.org/officeDocument/2006/custom-properties" xmlns:vt="http://schemas.openxmlformats.org/officeDocument/2006/docPropsVTypes"/>
</file>