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D4762A"/>
          <w:spacing w:val="40"/>
          <w:sz w:val="16"/>
          <w:szCs w:val="16"/>
        </w:rPr>
        <w:t xml:space="preserve">SMART LEARNING   |   CONCEPT FOR DISCUSSION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1208"/>
          <w:sz w:val="46"/>
          <w:szCs w:val="46"/>
        </w:rPr>
        <w:t xml:space="preserve">The Smart Learning Library</w:t>
      </w:r>
    </w:p>
    <w:p>
      <w:pPr>
        <w:spacing w:after="90"/>
      </w:pPr>
      <w:r>
        <w:rPr>
          <w:rFonts w:ascii="Calibri" w:cs="Calibri" w:eastAsia="Calibri" w:hAnsi="Calibri"/>
          <w:color w:val="6B4F35"/>
          <w:sz w:val="24"/>
          <w:szCs w:val="24"/>
        </w:rPr>
        <w:t xml:space="preserve">Books students can read or listen to, for school and for fun.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85A18"/>
                <w:sz w:val="19"/>
                <w:szCs w:val="19"/>
              </w:rPr>
              <w:t xml:space="preserve">Status: planned.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The Library is not built yet. These pages and screens are a concept, with sample titles, shared so that Manchester High School can shape it before anything is built.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1E1208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D4762A"/>
                <w:sz w:val="22"/>
                <w:szCs w:val="22"/>
              </w:rPr>
              <w:t xml:space="preserve">What students could 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Two shelves: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Curriculum books by subject and topic, and Read for fun.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Read or listen: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in the browser, with audio that remembers where they stopped.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Save for offline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when the connection is poor.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Pick up assigned reading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from their teachers, with the due date shown.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Keep going: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bookmarks, notes and reading streaks (rewards through Smart Play could come later).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1F8A84"/>
                <w:sz w:val="22"/>
                <w:szCs w:val="22"/>
              </w:rPr>
              <w:t xml:space="preserve">What teachers and leaders could get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Assign reading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to a class: a book, a section, a date, and optional check-your-understanding questions.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See progress: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who has started, who has finished, and whether they read or listened.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Link to the curriculum: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books tied to the same topics used in lessons and assessments.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19"/>
                <w:szCs w:val="19"/>
              </w:rPr>
              <w:t xml:space="preserve">Stay in control: </w:t>
            </w: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the school chooses which shelves and age bands to switch on, and can hide any title.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D4762A"/>
                <w:sz w:val="22"/>
                <w:szCs w:val="22"/>
              </w:rPr>
              <w:t xml:space="preserve">Where the books come from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Rights come first. Smart Assess Ja would curate the catalog centrally, and every title shows its licence and source.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Free and open books: public-domain classics, openly licensed textbooks, volunteer audio recordings.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Material the school owns or has permission to share.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Later, partnerships for set texts and modern Caribbean authors, which are mostly under copyright.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1F8A84"/>
                <w:sz w:val="22"/>
                <w:szCs w:val="22"/>
              </w:rPr>
              <w:t xml:space="preserve">Safe and private by design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Students cannot upload anything; only approved titles appear.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Nothing is published until its licence is confirmed.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Reading activity is for the class teacher and department head, not the public.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>The "for fun" shelf is curated and grouped by age.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/>
            </w:r>
          </w:p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209800" cy="1381125"/>
                  <wp:effectExtent t="0" r="0" b="0" l="0"/>
                  <wp:docPr id="1" name="1-student-library.png" descr="Library concept screen" title="1-student-libra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B4F35"/>
                <w:sz w:val="16"/>
                <w:szCs w:val="16"/>
              </w:rPr>
              <w:t xml:space="preserve">Student view: the Library home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E1208"/>
                <w:sz w:val="19"/>
                <w:szCs w:val="19"/>
              </w:rPr>
              <w:t xml:space="preserve"/>
            </w:r>
          </w:p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209800" cy="1381125"/>
                  <wp:effectExtent t="0" r="0" b="0" l="0"/>
                  <wp:docPr id="1" name="6-teacher-progress.png" descr="Library concept screen" title="6-teacher-progre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B4F35"/>
                <w:sz w:val="16"/>
                <w:szCs w:val="16"/>
              </w:rPr>
              <w:t xml:space="preserve">Teacher view: class reading progress</w:t>
            </w:r>
          </w:p>
        </w:tc>
      </w:tr>
    </w:tbl>
    <w:p>
      <w:pPr>
        <w:spacing w:after="50" w:before="60"/>
      </w:pPr>
      <w:r>
        <w:rPr>
          <w:rFonts w:ascii="Calibri" w:cs="Calibri" w:eastAsia="Calibri" w:hAnsi="Calibri"/>
          <w:b/>
          <w:bCs/>
          <w:color w:val="D4762A"/>
          <w:sz w:val="22"/>
          <w:szCs w:val="22"/>
        </w:rPr>
        <w:t xml:space="preserve">What we would like to learn from you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E1208"/>
          <w:sz w:val="19"/>
          <w:szCs w:val="19"/>
        </w:rPr>
        <w:t xml:space="preserve">Which subjects and set texts would help your students most, first?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E1208"/>
          <w:sz w:val="19"/>
          <w:szCs w:val="19"/>
        </w:rPr>
        <w:t xml:space="preserve">What does your school library offer today, in print or digitally, and what is missing?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E1208"/>
          <w:sz w:val="19"/>
          <w:szCs w:val="19"/>
        </w:rPr>
        <w:t xml:space="preserve">Do students have the devices and connection to read or listen at home and at school?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E1208"/>
          <w:sz w:val="19"/>
          <w:szCs w:val="19"/>
        </w:rPr>
        <w:t xml:space="preserve">Who at Manchester would champion this, and which classes could try it first?</w:t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1F8A84"/>
          <w:sz w:val="22"/>
          <w:szCs w:val="22"/>
        </w:rPr>
        <w:t xml:space="preserve">A suggested first step</w:t>
      </w:r>
    </w:p>
    <w:p>
      <w:pPr>
        <w:spacing w:after="0"/>
      </w:pPr>
      <w:r>
        <w:rPr>
          <w:rFonts w:ascii="Calibri" w:cs="Calibri" w:eastAsia="Calibri" w:hAnsi="Calibri"/>
          <w:color w:val="1E1208"/>
          <w:sz w:val="19"/>
          <w:szCs w:val="19"/>
        </w:rPr>
        <w:t xml:space="preserve">Choose a small set of titles together, in one or two subjects plus a short "for fun" shelf. Try it with a few classes, and let students and teachers tell us what works before we widen it. Sample titles and screens shown are for the concept only.</w:t>
      </w:r>
    </w:p>
    <w:sectPr>
      <w:footerReference w:type="default" r:id="rId7"/>
      <w:pgSz w:w="11906" w:h="16838" w:orient="portrait"/>
      <w:pgMar w:top="64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50"/>
    </w:pPr>
    <w:r>
      <w:rPr>
        <w:rFonts w:ascii="Calibri" w:cs="Calibri" w:eastAsia="Calibri" w:hAnsi="Calibri"/>
        <w:color w:val="6B4F35"/>
        <w:sz w:val="15"/>
        <w:szCs w:val="15"/>
      </w:rPr>
      <w:t xml:space="preserve">Smart Assess Ja   |   Built for Manchester High School   |   Concept for discussion. Not yet available.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0b1876f5b5fa4e84312a17d7259314217c9e107.png"/><Relationship Id="rId9" Type="http://schemas.openxmlformats.org/officeDocument/2006/relationships/image" Target="media/255f8f17a0227b9924b745c0694d0505685e61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Learning Library: a concept for Manchester High School</dc:title>
  <dc:creator>Smart Assess Ja</dc:creator>
  <cp:lastModifiedBy>Un-named</cp:lastModifiedBy>
  <cp:revision>1</cp:revision>
  <dcterms:created xsi:type="dcterms:W3CDTF">2026-10-05T00:04:30.351Z</dcterms:created>
  <dcterms:modified xsi:type="dcterms:W3CDTF">2026-10-05T00:04:30.352Z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