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Полное руководство по децентрализованным AI-вычислениям: Gonka, Cocoon и инвестиции в GPU (Декабрь 2025)</w:t>
      </w:r>
    </w:p>
    <w:p>
      <w:pPr>
        <w:pStyle w:val="Heading2"/>
        <w:pStyle w:val="MdHeading2"/>
      </w:pPr>
      <w:r>
        <w:t xml:space="preserve">Введение</w:t>
      </w:r>
    </w:p>
    <w:p>
      <w:pPr>
        <w:pStyle w:val="MdParagraph"/>
      </w:pPr>
      <w:r>
        <w:t xml:space="preserve">Этот документ представляет собой исчерпывающий анализ рынка децентрализованных AI-вычислений, основанный на нашем диалоге. Он охватывает все аспекты — от первоначальной идеи "Биткоина для ИИ" до практических инструкций по настройке оборудования и инвестиционным стратегиям. Цель — предоставить вам всю необходимую информацию для принятия взвешенного решения о покупке сервера H100 96GB для участия в сети Gonka.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Часть 1: Большая идея — "Биткоин для ИИ"</w:t>
      </w:r>
    </w:p>
    <w:p>
      <w:pPr>
        <w:pStyle w:val="MdParagraph"/>
      </w:pPr>
      <w:r>
        <w:t xml:space="preserve">Идея, озвученная братьями Либерманами, заключается в создании децентрализованного протокола для AI-вычислений с собственной криптомонетой. По аналогии с Bitcoin, который создал децентрализованную финансовую инфраструктуру, новый протокол должен создать децентрализованную вычислительную инфраструктуру для искусственного интеллекта. Вместо бессмысленного Proof-of-Work (PoW), где вычислительные мощности тратятся на решение хеш-функций, предлагается использовать </w:t>
      </w:r>
      <w:r>
        <w:rPr>
          <w:rStyle w:val="MdStrong"/>
          <w:b/>
          <w:bCs/>
        </w:rPr>
        <w:t xml:space="preserve">Proof-of-Work 2.0</w:t>
      </w:r>
      <w:r>
        <w:t xml:space="preserve">, где 99% мощности GPU направляется на полезные AI-задачи (обучение и инференс моделей).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Ключевые цели: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Создать альтернативу</w:t>
      </w:r>
      <w:r>
        <w:t xml:space="preserve"> монополии Big Tech (OpenAI, Google, Microsoft) на рынке AI-вычислений.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Направить вычислительные мощности</w:t>
      </w:r>
      <w:r>
        <w:t xml:space="preserve"> на решение реальных задач, а не на поддержание блокчейна.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Дать доступ к дешевым AI-вычислениям</w:t>
      </w:r>
      <w:r>
        <w:t xml:space="preserve"> для всего мира, а не только для узкого круга американских корпораций.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На данный момент на рынке есть два ярких представителя этой идеи: </w:t>
      </w:r>
      <w:r>
        <w:rPr>
          <w:rStyle w:val="MdStrong"/>
          <w:b/>
          <w:bCs/>
        </w:rPr>
        <w:t xml:space="preserve">Gonka AI</w:t>
      </w:r>
      <w:r>
        <w:t xml:space="preserve"> от братьев Либерманов и </w:t>
      </w:r>
      <w:r>
        <w:rPr>
          <w:rStyle w:val="MdStrong"/>
          <w:b/>
          <w:bCs/>
        </w:rPr>
        <w:t xml:space="preserve">Cocoon</w:t>
      </w:r>
      <w:r>
        <w:t xml:space="preserve"> от Павла Дурова (Telegram).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Часть 2: Глубокий анализ проектов</w:t>
      </w:r>
    </w:p>
    <w:p>
      <w:pPr>
        <w:pStyle w:val="Heading3"/>
        <w:pStyle w:val="MdHeading3"/>
      </w:pPr>
      <w:r>
        <w:t xml:space="preserve">Gonka AI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Концепция:</w:t>
      </w:r>
      <w:r>
        <w:t xml:space="preserve"> Децентрализованная сеть для высокоэффективных AI-вычислений с использованием PoW 2.0.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Команда:</w:t>
      </w:r>
      <w:r>
        <w:t xml:space="preserve"> Братья Даниил и Давид Либерманы.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Инвесторы:</w:t>
      </w:r>
      <w:r>
        <w:t xml:space="preserve"> Bitfury ($50 млн), Coatue, Slow Ventures, K5.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Технология: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Proof-of-Work 2.0:</w:t>
      </w:r>
      <w:r>
        <w:t xml:space="preserve"> Майнеры получают вознаграждение за выполнение AI-задач.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Динамическая сложность:</w:t>
      </w:r>
      <w:r>
        <w:t xml:space="preserve"> Сеть "наказывает" слабые GPU, увеличивая для них сложность, что стимулирует использование мощного оборудования (H100/A100).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Токеномика (GNK):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Цена (7 дек 2025):</w:t>
      </w:r>
      <w:r>
        <w:t xml:space="preserve"> ~$0.0004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Капитализация:</w:t>
      </w:r>
      <w:r>
        <w:t xml:space="preserve"> ~$200K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Эмиссия:</w:t>
      </w:r>
      <w:r>
        <w:t xml:space="preserve"> 323,000 GNK каждые ~2 дня.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Вестинг:</w:t>
      </w:r>
      <w:r>
        <w:t xml:space="preserve"> 10% наград сразу, 90% — линейно в течение 90 дней.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Cocoon (Telegram)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Концепция:</w:t>
      </w:r>
      <w:r>
        <w:t xml:space="preserve"> Децентрализованная сеть для приватных AI-вычислений.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Команда:</w:t>
      </w:r>
      <w:r>
        <w:t xml:space="preserve"> Павел Дуров (Telegram).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Интеграция:</w:t>
      </w:r>
      <w:r>
        <w:t xml:space="preserve"> Глубокая интеграция с Telegram (900+ млн пользователей), уже используется для переводов.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Технология: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Confidential Computing:</w:t>
      </w:r>
      <w:r>
        <w:t xml:space="preserve"> Использование Intel TDX для шифрования данных в процессе вычислений.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Оплата в TON:</w:t>
      </w:r>
      <w:r>
        <w:t xml:space="preserve"> Все расчеты в сети производятся в токене TON.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Токеномика (TON):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Цена (7 дек 2025):</w:t>
      </w:r>
      <w:r>
        <w:t xml:space="preserve"> ~$5.50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Капитализация:</w:t>
      </w:r>
      <w:r>
        <w:t xml:space="preserve"> ~$14 млрд (топ-10 криптовалют).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Конкурентный ландшафт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Проект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Капитализация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Уникальное преимущество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Bittensor (TAO)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~$3.05 млрд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Лидер рынка, фокус на создании "рынка интеллекта"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Cocoon (TON)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~$14 млрд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Интеграция с Telegram, приватность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Akash (AKT)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~$1.5 млрд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Децентрализованный облачный хостинг, универсальность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Render (RNDR)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~$1.2 млрд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Лидер в 3D-рендеринге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io.net (IO)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~$56 млн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Агрегатор GPU из разных сетей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Gonka AI (GNK)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~$200 тыс.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Максимальная эффективность (99% на AI), PoW 2.0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Часть 3: Инвестиционное решение — Покупка vs Аренда</w:t>
      </w:r>
    </w:p>
    <w:p>
      <w:pPr>
        <w:pStyle w:val="Heading3"/>
        <w:pStyle w:val="MdHeading3"/>
      </w:pPr>
      <w:r>
        <w:t xml:space="preserve">Покупка GPU</w:t>
      </w:r>
    </w:p>
    <w:p>
      <w:pPr>
        <w:pStyle w:val="MdParagraph"/>
      </w:pPr>
      <w:r>
        <w:rPr>
          <w:rStyle w:val="MdStrong"/>
          <w:b/>
          <w:bCs/>
        </w:rPr>
        <w:t xml:space="preserve">Варианты оборудования: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GPU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Цена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Преимущества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Недостатки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H100 96GB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~$40,000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Максимальная производительность, +20% VRAM, подходит для Cocoon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Высокая цена, требует специальной конфигурации для Cocoon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H100 80GB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~$28,000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Высокая производительность, универсальность (Gonka+Cocoon)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Дороже A100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A100 80GB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~$17,000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Лучший баланс цены и производительности, быстрая окупаемость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Устаревает, не подходит для Cocoon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2x RTX 4090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~$5,000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Низкий порог входа, быстрая окупаемость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Не рентабельна для майнинга Gonka</w:t>
            </w:r>
            <w:r>
              <w:t xml:space="preserve"> из-за роста сложности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Экономика покупки (с учетом гибридного использования — 60% свои задачи, 40% майнинг):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GPU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Инвестиции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Доход/год (майнинг)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Экономия/год (свои задачи)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Окупаемость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H100 96GB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$42,100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$7,358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5.0 лет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H100 80GB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$30,600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$6,307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4.2 лет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A100 80GB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$17,000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$3,784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4.0 лет</w:t>
            </w:r>
          </w:p>
        </w:tc>
      </w:tr>
    </w:tbl>
    <w:p>
      <w:pPr>
        <w:pStyle w:val="Heading3"/>
        <w:pStyle w:val="MdHeading3"/>
      </w:pPr>
      <w:r>
        <w:t xml:space="preserve">Аренда GPU</w:t>
      </w:r>
    </w:p>
    <w:p>
      <w:pPr>
        <w:pStyle w:val="MdParagraph"/>
      </w:pPr>
      <w:r>
        <w:rPr>
          <w:rStyle w:val="MdStrong"/>
          <w:b/>
          <w:bCs/>
        </w:rPr>
        <w:t xml:space="preserve">Аренда GPU для майнинга Gonka КАТАСТРОФИЧЕСКИ НЕВЫГОДНА</w:t>
      </w:r>
      <w:r>
        <w:t xml:space="preserve"> из-за низкой цены токена GNK и низкой загрузки сети (~35%).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Провайдер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GPU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Цена/час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Убыток/месяц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Spheron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$1.20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-$876</w:t>
            </w:r>
            <w:r>
              <w:t xml:space="preserve"> 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Vast.ai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$1.56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-$1,139</w:t>
            </w:r>
            <w:r>
              <w:t xml:space="preserve"> 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RunPod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H100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$1.99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-$1,453</w:t>
            </w:r>
            <w:r>
              <w:t xml:space="preserve"> ❌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Вывод:</w:t>
      </w:r>
      <w:r>
        <w:t xml:space="preserve"> Аренда имеет смысл </w:t>
      </w:r>
      <w:r>
        <w:rPr>
          <w:rStyle w:val="MdStrong"/>
          <w:b/>
          <w:bCs/>
        </w:rPr>
        <w:t xml:space="preserve">только для краткосрочного тестирования (3-7 дней)</w:t>
      </w:r>
      <w:r>
        <w:t xml:space="preserve">, чтобы проверить механику, но не для заработка.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Часть 4: Практические руководства</w:t>
      </w:r>
    </w:p>
    <w:p>
      <w:pPr>
        <w:pStyle w:val="Heading3"/>
        <w:pStyle w:val="MdHeading3"/>
      </w:pPr>
      <w:r>
        <w:t xml:space="preserve">Настройка H100 96GB для гибридного использования с Gonka</w:t>
      </w:r>
    </w:p>
    <w:p>
      <w:pPr>
        <w:pStyle w:val="MdParagraph"/>
      </w:pPr>
      <w:r>
        <w:rPr>
          <w:rStyle w:val="MdStrong"/>
          <w:b/>
          <w:bCs/>
        </w:rPr>
        <w:t xml:space="preserve">Цель:</w:t>
      </w:r>
      <w:r>
        <w:t xml:space="preserve"> Настроить сервер так, чтобы GPU майнил в Gonka в свободное время и использовался для ваших задач при необходимости.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Рекомендуемый метод: Приоритетное планирование (systemd service)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Установите и настройте ноду Gonka</w:t>
      </w:r>
      <w:r>
        <w:t xml:space="preserve"> по официальной инструкции (см. </w:t>
      </w:r>
      <w:r>
        <w:rPr>
          <w:rStyle w:val="MdCode"/>
          <w:u w:val="single"/>
        </w:rPr>
        <w:t xml:space="preserve">gonka_hybrid_setup_guide.md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Создайте systemd service</w:t>
      </w:r>
      <w:r>
        <w:t xml:space="preserve"> для ML-ноды Gonka с низким приоритетом: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/etc/systemd/system/gonka-ml.service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[Unit]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Gonka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After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docker.service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Requires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docker.service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[Service]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simple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WorkingDirectory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/home/ubuntu/gonka-node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ExecStart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/usr/bin/docker-compose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ml-node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ExecStop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/usr/bin/docker-compose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ml-node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always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IOSchedulingClass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idle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[Install]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WantedBy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multi-user.target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Включите сервис: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systemctl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gonka-ml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sudo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systemctl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gonka-ml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Как это работает: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Nice=10</w:t>
      </w:r>
      <w:r>
        <w:t xml:space="preserve"> и </w:t>
      </w:r>
      <w:r>
        <w:rPr>
          <w:rStyle w:val="MdCode"/>
          <w:u w:val="single"/>
        </w:rPr>
        <w:t xml:space="preserve">IOSchedulingClass=idle</w:t>
      </w:r>
      <w:r>
        <w:t xml:space="preserve"> дают ноде Gonka низкий приоритет.</w:t>
      </w:r>
    </w:p>
    <w:p>
      <w:pPr>
        <w:pStyle w:val="MdListItem"/>
        <w:numPr>
          <w:ilvl w:val="0"/>
          <w:numId w:val="3"/>
        </w:numPr>
      </w:pPr>
      <w:r>
        <w:t xml:space="preserve">Когда вы запускаете свои AI-задачи с обычным приоритетом, они автоматически "вытесняют" Gonka, забирая ресурсы GPU.</w:t>
      </w:r>
    </w:p>
    <w:p>
      <w:pPr>
        <w:pStyle w:val="MdListItem"/>
        <w:numPr>
          <w:ilvl w:val="0"/>
          <w:numId w:val="3"/>
        </w:numPr>
      </w:pPr>
      <w:r>
        <w:t xml:space="preserve">Когда ваши задачи завершены, Gonka снова начинает использовать GPU.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Требования к ОС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Gonka:</w:t>
      </w:r>
      <w:r>
        <w:t xml:space="preserve"> Ubuntu 22.04/24.04 LTS, Docker, CUDA 12.6-12.9.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Cocoon:</w:t>
      </w:r>
      <w:r>
        <w:t xml:space="preserve"> </w:t>
      </w:r>
      <w:r>
        <w:rPr>
          <w:rStyle w:val="MdStrong"/>
          <w:b/>
          <w:bCs/>
        </w:rPr>
        <w:t xml:space="preserve">Только Intel Xeon 5th Gen / Xeon 6 с TDX</w:t>
      </w:r>
      <w:r>
        <w:t xml:space="preserve">, Ubuntu 24.04 LTS с TDX патчами, специальный CC-enabled VBIOS для H100.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Законодательные ограничения (Россия)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Лимит для физлиц:</w:t>
      </w:r>
      <w:r>
        <w:t xml:space="preserve"> До </w:t>
      </w:r>
      <w:r>
        <w:rPr>
          <w:rStyle w:val="MdStrong"/>
          <w:b/>
          <w:bCs/>
        </w:rPr>
        <w:t xml:space="preserve">6,000 кВт·ч/месяц</w:t>
      </w:r>
      <w:r>
        <w:t xml:space="preserve"> без регистрации ИП.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H100 96GB:</w:t>
      </w:r>
      <w:r>
        <w:t xml:space="preserve"> Потребляет ~700 Вт, что составляет ~504 кВт·ч/месяц (в пределах лимита).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При превышении:</w:t>
      </w:r>
      <w:r>
        <w:t xml:space="preserve"> Обязательная регистрация ИП/самозанятого и уплата налогов.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Покупка, продажа и хранение токенов</w:t>
      </w:r>
    </w:p>
    <w:p>
      <w:pPr>
        <w:pStyle w:val="MdParagraph"/>
      </w:pPr>
      <w:r>
        <w:rPr>
          <w:rStyle w:val="MdStrong"/>
          <w:b/>
          <w:bCs/>
        </w:rPr>
        <w:t xml:space="preserve">GNK (Gonka):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Где купить/продать:</w:t>
      </w:r>
      <w:r>
        <w:t xml:space="preserve"> DEX на Solana — </w:t>
      </w:r>
      <w:r>
        <w:rPr>
          <w:rStyle w:val="MdStrong"/>
          <w:b/>
          <w:bCs/>
        </w:rPr>
        <w:t xml:space="preserve">Jupiter</w:t>
      </w:r>
      <w:r>
        <w:t xml:space="preserve">, Raydium.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Кошельки:</w:t>
      </w:r>
      <w:r>
        <w:t xml:space="preserve"> Phantom, Solflare, Ledger.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Как отслеживать цену:</w:t>
      </w:r>
      <w:r>
        <w:t xml:space="preserve"> DexScreener, DexCheck.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TON (Cocoon):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Где купить/продать:</w:t>
      </w:r>
      <w:r>
        <w:t xml:space="preserve"> Любая крупная CEX (Binance, OKX, Bybit) или DEX на TON (DeDust, STON.fi).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Кошельки:</w:t>
      </w:r>
      <w:r>
        <w:t xml:space="preserve"> Tonkeeper, Telegram Wallet.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Как отслеживать цену:</w:t>
      </w:r>
      <w:r>
        <w:t xml:space="preserve"> CoinMarketCap, CoinGecko.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Сообщества и каналы связи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Gonka Discord:</w:t>
      </w:r>
      <w:r>
        <w:t xml:space="preserve"> </w:t>
      </w:r>
      <w:hyperlink w:history="1" r:id="rIdhwdcua9tgd8y3bru8sxpt">
        <w:r>
          <w:rPr>
            <w:rStyle w:val="MdLink"/>
          </w:rPr>
          <w:t xml:space="preserve">https://discord.gg/gonka</w:t>
        </w:r>
      </w:hyperlink>
      <w:r>
        <w:t xml:space="preserve"> (главное сообщество)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Gonka Twitter/X:</w:t>
      </w:r>
      <w:r>
        <w:t xml:space="preserve"> </w:t>
      </w:r>
      <w:hyperlink w:history="1" r:id="rIdjfpw2nyhd3bizax9toail">
        <w:r>
          <w:rPr>
            <w:rStyle w:val="MdLink"/>
          </w:rPr>
          <w:t xml:space="preserve">https://x.com/gonka_ai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Cocoon Telegram:</w:t>
      </w:r>
      <w:r>
        <w:t xml:space="preserve"> </w:t>
      </w:r>
      <w:hyperlink w:history="1" r:id="rIdcr3hkztbk_d2cnt3ivpyv">
        <w:r>
          <w:rPr>
            <w:rStyle w:val="MdLink"/>
          </w:rPr>
          <w:t xml:space="preserve">https://t.me/cocoon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Часть 5: Итоговая рекомендация</w:t>
      </w:r>
    </w:p>
    <w:p>
      <w:pPr>
        <w:pStyle w:val="MdParagraph"/>
      </w:pPr>
      <w:r>
        <w:rPr>
          <w:rStyle w:val="MdStrong"/>
          <w:b/>
          <w:bCs/>
        </w:rPr>
        <w:t xml:space="preserve">Ваш план купить H100 96GB и подключить к Gonka является наиболее взвешенным и перспективным, но с важными оговорками.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Почему это хорошая идея: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Гибридное использование:</w:t>
      </w:r>
      <w:r>
        <w:t xml:space="preserve"> Вы не зависите от доходности майнинга. Основную ценность вы получаете, используя GPU для своих задач, а майнинг — это дополнительный бонус, который частично покрывает расходы.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Перспективный актив:</w:t>
      </w:r>
      <w:r>
        <w:t xml:space="preserve"> H100 96GB — топовый GPU, который будет востребован еще много лет.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Низкая загрузка сети:</w:t>
      </w:r>
      <w:r>
        <w:t xml:space="preserve"> Сейчас идеальный момент для входа, если у вас есть свои задачи. Вы можете использовать GPU почти безраздельно, получая при этом награды за простой.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⚠️ На что обратить внимание: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Доход от майнинга минимален:</w:t>
      </w:r>
      <w:r>
        <w:t xml:space="preserve"> Не рассчитывайте на быструю окупаемость только за счет майнинга. При текущей цене GNK и загрузке сети доход составляет менее $1/месяц.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Рост сложности:</w:t>
      </w:r>
      <w:r>
        <w:t xml:space="preserve"> Сеть Gonka "наказывает" слабые GPU. H100 страдает меньше, но доходность все равно будет падать со временем.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Волатильность GNK:</w:t>
      </w:r>
      <w:r>
        <w:t xml:space="preserve"> Цена токена может как вырасти в 100-1000x, так и упасть до нуля.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🚀 Финальный план действий: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Покупайте сервер H100 96GB.</w:t>
      </w:r>
      <w:r>
        <w:t xml:space="preserve"> Убедитесь, что он соответствует требованиям Gonka (Ubuntu 24.04, CUDA 12.8).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Настройте гибридный режим</w:t>
      </w:r>
      <w:r>
        <w:t xml:space="preserve"> с помощью </w:t>
      </w:r>
      <w:r>
        <w:rPr>
          <w:rStyle w:val="MdCode"/>
          <w:u w:val="single"/>
        </w:rPr>
        <w:t xml:space="preserve">systemd</w:t>
      </w:r>
      <w:r>
        <w:t xml:space="preserve">, как описано выше. Это позволит вам максимизировать использование GPU.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Используйте GPU для своих AI-проектов.</w:t>
      </w:r>
      <w:r>
        <w:t xml:space="preserve"> Это ваш основной источник возврата инвестиций.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Майните в Gonka в свободное время.</w:t>
      </w:r>
      <w:r>
        <w:t xml:space="preserve"> Накапливайте токены GNK как долгосрочную, спекулятивную инвестицию.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Не продавайте GNK сразу.</w:t>
      </w:r>
      <w:r>
        <w:t xml:space="preserve"> Дождитесь роста цены и ликвидности на крупных биржах.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Активно участвуйте в сообществе Gonka</w:t>
      </w:r>
      <w:r>
        <w:t xml:space="preserve"> (Discord), чтобы быть в курсе всех новостей и обновлений.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Этот подход минимизирует ваши риски и позволяет извлечь максимальную выгоду из мощного актива, которым является H100 96GB, одновременно участвуя в одном из самых перспективных направлений Web3.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wdcua9tgd8y3bru8sxpt" Type="http://schemas.openxmlformats.org/officeDocument/2006/relationships/hyperlink" Target="https://discord.gg/gonka" TargetMode="External"/><Relationship Id="rIdjfpw2nyhd3bizax9toail" Type="http://schemas.openxmlformats.org/officeDocument/2006/relationships/hyperlink" Target="https://x.com/gonka_ai" TargetMode="External"/><Relationship Id="rIdcr3hkztbk_d2cnt3ivpyv" Type="http://schemas.openxmlformats.org/officeDocument/2006/relationships/hyperlink" Target="https://t.me/cocoon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2025-12-07T22:13:11.717Z</dcterms:created>
  <dcterms:modified xsi:type="dcterms:W3CDTF">2025-12-07T22:13:11.717Z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