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Настоящее Лицензионное соглашение (далее – «Соглашение») заключается между </w:t>
      </w:r>
      <w:r>
        <w:rPr>
          <w:rStyle w:val="a3"/>
          <w:rFonts w:ascii="Segoe UI" w:hAnsi="Segoe UI" w:cs="Segoe UI"/>
          <w:color w:val="0F1115"/>
        </w:rPr>
        <w:t>Производственным холдингом «N»</w:t>
      </w:r>
      <w:r>
        <w:rPr>
          <w:rFonts w:ascii="Segoe UI" w:hAnsi="Segoe UI" w:cs="Segoe UI"/>
          <w:color w:val="0F1115"/>
        </w:rPr>
        <w:t>, именуемым в дальнейшем «Лицензиат», и </w:t>
      </w:r>
      <w:r>
        <w:rPr>
          <w:rStyle w:val="a3"/>
          <w:rFonts w:ascii="Segoe UI" w:hAnsi="Segoe UI" w:cs="Segoe UI"/>
          <w:color w:val="0F1115"/>
        </w:rPr>
        <w:t>К</w:t>
      </w:r>
      <w:r w:rsidR="001C3000">
        <w:rPr>
          <w:rStyle w:val="a3"/>
          <w:rFonts w:ascii="Segoe UI" w:hAnsi="Segoe UI" w:cs="Segoe UI"/>
          <w:color w:val="0F1115"/>
        </w:rPr>
        <w:t>омандой разработчиков ИДБ-22-10</w:t>
      </w:r>
      <w:r>
        <w:rPr>
          <w:rFonts w:ascii="Segoe UI" w:hAnsi="Segoe UI" w:cs="Segoe UI"/>
          <w:color w:val="0F1115"/>
        </w:rPr>
        <w:t>, именуемой в дальнейшем «Лицензиар».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Путем установки, копирования или иного использования Программного обеспечения «ИСУС» Лицензиат подтверждает свое согласие с условиями данного Соглашения. Если Лицензиат не согласен с условиями Соглашения, он не вправе использовать Программное обеспечение.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 ПРЕДМЕТ СОГЛАШЕНИЯ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1.1. Лицензиар предоставляет Лицензиату неисключительную, безвозмездную, ограниченную по сроку действия лицензию на использование Программного обеспечения «Информационная система управления складами (ИСУС)», включая все его модули, документацию, связанные материалы и будущие обновления (далее – «Программа»), на территории всех предприятий Холдинга.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1.2. Программа предназначена для внутреннего использования в целях автоматизации учета, контроля и управления складскими запасами на предприятиях Лицензиата.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 ПРАВА И ОГРАНИЧЕНИЯ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2.1. Лицензиату предоставляется право:</w:t>
      </w:r>
    </w:p>
    <w:p w:rsidR="00C837C7" w:rsidRDefault="00C837C7" w:rsidP="00C837C7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Устанавливать и использовать Программу на необходимом количестве серверов и рабочих мест в рамках инфраструктуры Холдинга.</w:t>
      </w:r>
    </w:p>
    <w:p w:rsidR="00C837C7" w:rsidRDefault="00C837C7" w:rsidP="00C837C7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Использовать Программу строго в соответствии с ее функциональным назначением, как описано в технической и пользовательской документации.</w:t>
      </w:r>
    </w:p>
    <w:p w:rsidR="00C837C7" w:rsidRDefault="00C837C7" w:rsidP="00C837C7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Создавать резервные копии Программы, необходимые для обеспечения бесперебойной работы.</w:t>
      </w:r>
    </w:p>
    <w:p w:rsidR="00C837C7" w:rsidRDefault="00C837C7" w:rsidP="00C837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2.2. Лицензиату </w:t>
      </w:r>
      <w:r>
        <w:rPr>
          <w:rStyle w:val="a3"/>
          <w:rFonts w:ascii="Segoe UI" w:hAnsi="Segoe UI" w:cs="Segoe UI"/>
          <w:color w:val="0F1115"/>
        </w:rPr>
        <w:t>запрещается</w:t>
      </w:r>
      <w:r>
        <w:rPr>
          <w:rFonts w:ascii="Segoe UI" w:hAnsi="Segoe UI" w:cs="Segoe UI"/>
          <w:color w:val="0F1115"/>
        </w:rPr>
        <w:t>:</w:t>
      </w:r>
    </w:p>
    <w:p w:rsidR="00C837C7" w:rsidRDefault="00C837C7" w:rsidP="00C837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Копировать, модифиц</w:t>
      </w:r>
      <w:r w:rsidR="00BF7743">
        <w:rPr>
          <w:rFonts w:ascii="Segoe UI" w:hAnsi="Segoe UI" w:cs="Segoe UI"/>
          <w:color w:val="0F1115"/>
        </w:rPr>
        <w:t xml:space="preserve">ировать, </w:t>
      </w:r>
      <w:proofErr w:type="spellStart"/>
      <w:r w:rsidR="00BF7743">
        <w:rPr>
          <w:rFonts w:ascii="Segoe UI" w:hAnsi="Segoe UI" w:cs="Segoe UI"/>
          <w:color w:val="0F1115"/>
        </w:rPr>
        <w:t>декомпилировать</w:t>
      </w:r>
      <w:proofErr w:type="spellEnd"/>
      <w:r w:rsidR="00BF7743"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</w:rPr>
        <w:t>или иным способом пытаться извлечь исходный код Программы, за исключением случаев, прямо предусмотренных законодательством РФ.</w:t>
      </w:r>
    </w:p>
    <w:p w:rsidR="00C837C7" w:rsidRDefault="00AB7B91" w:rsidP="00C837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Распространять, передавать</w:t>
      </w:r>
      <w:r w:rsidR="00C837C7">
        <w:rPr>
          <w:rFonts w:ascii="Segoe UI" w:hAnsi="Segoe UI" w:cs="Segoe UI"/>
          <w:color w:val="0F1115"/>
        </w:rPr>
        <w:t>, сдавать в аренду или предоставлять Программу третьим лицам без письменного согласия Лицензиара.</w:t>
      </w:r>
    </w:p>
    <w:p w:rsidR="00C837C7" w:rsidRDefault="00C837C7" w:rsidP="00C837C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Удалять или изменять любые знаки авторского права, товарные знаки и другие уведомления о правах собственности, содержащиеся в Программе.</w:t>
      </w:r>
    </w:p>
    <w:p w:rsidR="00C94225" w:rsidRDefault="00C94225"/>
    <w:p w:rsidR="001E31BB" w:rsidRPr="001E31BB" w:rsidRDefault="001E31BB" w:rsidP="001E3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E31B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АВТОРСКИЕ ПРАВА И ИНТЕЛЛЕКТУАЛЬНАЯ СОБСТВЕННОСТЬ</w:t>
      </w:r>
    </w:p>
    <w:p w:rsidR="001E31BB" w:rsidRPr="001E31BB" w:rsidRDefault="001E31BB" w:rsidP="001E3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E31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3.1. Все права интеллектуальной собственности на Программу, включая исходный код, объектный код, дизайн, базы данных, документацию, а также все последующие модификации и улучшения, являются и остаются исключительной собственностью Лицензиара.</w:t>
      </w:r>
    </w:p>
    <w:p w:rsidR="001E31BB" w:rsidRPr="001E31BB" w:rsidRDefault="001E31BB" w:rsidP="001E31B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1E31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3.2. Настоящее Соглашение не является договором отчуждения исключительного права на Программу и предоставляет Лицензиату только право на ее использование на условиях, изложенных </w:t>
      </w:r>
      <w:r w:rsidR="00501CAF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выше</w:t>
      </w:r>
      <w:r w:rsidRPr="001E31B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A1342E" w:rsidRPr="00A1342E" w:rsidRDefault="00A1342E" w:rsidP="00A134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A1342E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ГАРАНТИИ И ОТВЕТСТВЕННОСТЬ</w:t>
      </w:r>
    </w:p>
    <w:p w:rsidR="00A1342E" w:rsidRPr="00A1342E" w:rsidRDefault="00A1342E" w:rsidP="00A134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A1342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4.1. Программа предоставляется на условиях «как есть» (AS IS). Лицензиар не предоставляет каких-либо явных или подразумеваемых гарантий, включая, но не ограничиваясь, гарантиями товарной пригодности и пригодности для определенных целей.</w:t>
      </w:r>
    </w:p>
    <w:p w:rsidR="00A1342E" w:rsidRPr="00A1342E" w:rsidRDefault="00A1342E" w:rsidP="00A1342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A1342E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4.2. Лицензиар не несет ответственности за любые прямые или косвенные убытки, включая упущенную выгоду, потерю данных или иной ущерб, возникший в связи с использованием или невозможностью использования Программы.</w:t>
      </w:r>
    </w:p>
    <w:p w:rsidR="00393428" w:rsidRPr="00393428" w:rsidRDefault="00393428" w:rsidP="0039342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9342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СРОК ДЕЙСТВИЯ И РАСТОРЖЕНИЕ</w:t>
      </w:r>
    </w:p>
    <w:p w:rsidR="00393428" w:rsidRPr="00393428" w:rsidRDefault="00393428" w:rsidP="0039342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9342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5.1. Настоящее Соглашение вступает в силу с даты его принятия Лицензиатом и действует в течение срока использования Программы.</w:t>
      </w:r>
    </w:p>
    <w:p w:rsidR="00393428" w:rsidRPr="00393428" w:rsidRDefault="00393428" w:rsidP="0039342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393428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5.2. Лицензиар вправе в одностороннем порядке расторгнуть настоящее Соглашение в случае нарушения Лицензиатом его условий. В случае расторжения Лицензиат обязан прекратить использование Программы и уничтожить все ее копии.</w:t>
      </w:r>
    </w:p>
    <w:p w:rsidR="00B364F6" w:rsidRPr="00B364F6" w:rsidRDefault="00B364F6" w:rsidP="00B364F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4F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6. ЗАКЛЮЧИТЕЛЬНЫЕ ПОЛОЖЕНИЯ</w:t>
      </w:r>
    </w:p>
    <w:p w:rsidR="00B364F6" w:rsidRPr="00B364F6" w:rsidRDefault="00B364F6" w:rsidP="00B364F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4F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6.1. Все споры по настоящему Соглашению подлежат разрешению в соответствии с законодательством Российской Федерации.</w:t>
      </w:r>
    </w:p>
    <w:p w:rsidR="00B364F6" w:rsidRPr="00B364F6" w:rsidRDefault="00B364F6" w:rsidP="00B364F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4F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6.2. Настоящее Соглашение представляет собой полное соглашение между Сторонами в отношении предмета Соглашения и заменяет собой все предыдущие устные и письменные договоренности.</w:t>
      </w:r>
    </w:p>
    <w:p w:rsidR="001E31BB" w:rsidRDefault="001E31BB">
      <w:bookmarkStart w:id="0" w:name="_GoBack"/>
      <w:bookmarkEnd w:id="0"/>
    </w:p>
    <w:sectPr w:rsidR="001E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470"/>
    <w:multiLevelType w:val="multilevel"/>
    <w:tmpl w:val="EC8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54BA"/>
    <w:multiLevelType w:val="multilevel"/>
    <w:tmpl w:val="5E82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93"/>
    <w:rsid w:val="001C3000"/>
    <w:rsid w:val="001E31BB"/>
    <w:rsid w:val="00393428"/>
    <w:rsid w:val="00501CAF"/>
    <w:rsid w:val="00A1342E"/>
    <w:rsid w:val="00AB7B91"/>
    <w:rsid w:val="00B364F6"/>
    <w:rsid w:val="00BF7743"/>
    <w:rsid w:val="00C837C7"/>
    <w:rsid w:val="00C94225"/>
    <w:rsid w:val="00F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C7EA"/>
  <w15:chartTrackingRefBased/>
  <w15:docId w15:val="{A6845E6C-19E6-43EF-99B6-1DF05DE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8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83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2025-10-29T08:13:00Z</dcterms:created>
  <dcterms:modified xsi:type="dcterms:W3CDTF">2025-10-29T08:17:00Z</dcterms:modified>
</cp:coreProperties>
</file>