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4F53" w14:textId="77777777" w:rsidR="00090697" w:rsidRPr="00090697" w:rsidRDefault="00090697" w:rsidP="00090697">
      <w:pPr>
        <w:rPr>
          <w:lang w:val="en-US"/>
        </w:rPr>
      </w:pPr>
      <w:r w:rsidRPr="00090697">
        <w:rPr>
          <w:lang w:val="en-US"/>
        </w:rPr>
        <w:pict w14:anchorId="337AA111">
          <v:rect id="_x0000_i1031" style="width:0;height:1.5pt" o:hralign="center" o:hrstd="t" o:hr="t" fillcolor="#a0a0a0" stroked="f"/>
        </w:pict>
      </w:r>
    </w:p>
    <w:p w14:paraId="2DB61246" w14:textId="77777777" w:rsidR="00090697" w:rsidRPr="00090697" w:rsidRDefault="00090697" w:rsidP="00090697">
      <w:pPr>
        <w:rPr>
          <w:b/>
          <w:bCs/>
          <w:lang w:val="en-US"/>
        </w:rPr>
      </w:pPr>
      <w:proofErr w:type="spellStart"/>
      <w:r w:rsidRPr="00090697">
        <w:rPr>
          <w:b/>
          <w:bCs/>
          <w:lang w:val="en-US"/>
        </w:rPr>
        <w:t>Phần</w:t>
      </w:r>
      <w:proofErr w:type="spellEnd"/>
      <w:r w:rsidRPr="00090697">
        <w:rPr>
          <w:b/>
          <w:bCs/>
          <w:lang w:val="en-US"/>
        </w:rPr>
        <w:t xml:space="preserve"> A: </w:t>
      </w:r>
      <w:proofErr w:type="spellStart"/>
      <w:r w:rsidRPr="00090697">
        <w:rPr>
          <w:b/>
          <w:bCs/>
          <w:lang w:val="en-US"/>
        </w:rPr>
        <w:t>Phân</w:t>
      </w:r>
      <w:proofErr w:type="spellEnd"/>
      <w:r w:rsidRPr="00090697">
        <w:rPr>
          <w:b/>
          <w:bCs/>
          <w:lang w:val="en-US"/>
        </w:rPr>
        <w:t xml:space="preserve"> </w:t>
      </w:r>
      <w:proofErr w:type="spellStart"/>
      <w:r w:rsidRPr="00090697">
        <w:rPr>
          <w:b/>
          <w:bCs/>
          <w:lang w:val="en-US"/>
        </w:rPr>
        <w:t>tích</w:t>
      </w:r>
      <w:proofErr w:type="spellEnd"/>
      <w:r w:rsidRPr="00090697">
        <w:rPr>
          <w:b/>
          <w:bCs/>
          <w:lang w:val="en-US"/>
        </w:rPr>
        <w:t xml:space="preserve"> </w:t>
      </w:r>
      <w:proofErr w:type="spellStart"/>
      <w:r w:rsidRPr="00090697">
        <w:rPr>
          <w:b/>
          <w:bCs/>
          <w:lang w:val="en-US"/>
        </w:rPr>
        <w:t>tính</w:t>
      </w:r>
      <w:proofErr w:type="spellEnd"/>
      <w:r w:rsidRPr="00090697">
        <w:rPr>
          <w:b/>
          <w:bCs/>
          <w:lang w:val="en-US"/>
        </w:rPr>
        <w:t xml:space="preserve"> </w:t>
      </w:r>
      <w:proofErr w:type="spellStart"/>
      <w:r w:rsidRPr="00090697">
        <w:rPr>
          <w:b/>
          <w:bCs/>
          <w:lang w:val="en-US"/>
        </w:rPr>
        <w:t>chất</w:t>
      </w:r>
      <w:proofErr w:type="spellEnd"/>
      <w:r w:rsidRPr="00090697">
        <w:rPr>
          <w:b/>
          <w:bCs/>
          <w:lang w:val="en-US"/>
        </w:rPr>
        <w:t xml:space="preserve"> ACID </w:t>
      </w:r>
      <w:proofErr w:type="spellStart"/>
      <w:r w:rsidRPr="00090697">
        <w:rPr>
          <w:b/>
          <w:bCs/>
          <w:lang w:val="en-US"/>
        </w:rPr>
        <w:t>bị</w:t>
      </w:r>
      <w:proofErr w:type="spellEnd"/>
      <w:r w:rsidRPr="00090697">
        <w:rPr>
          <w:b/>
          <w:bCs/>
          <w:lang w:val="en-US"/>
        </w:rPr>
        <w:t xml:space="preserve"> vi </w:t>
      </w:r>
      <w:proofErr w:type="spellStart"/>
      <w:r w:rsidRPr="00090697">
        <w:rPr>
          <w:b/>
          <w:bCs/>
          <w:lang w:val="en-US"/>
        </w:rPr>
        <w:t>phạm</w:t>
      </w:r>
      <w:proofErr w:type="spellEnd"/>
    </w:p>
    <w:p w14:paraId="3CE7C938" w14:textId="77777777" w:rsidR="00090697" w:rsidRPr="00090697" w:rsidRDefault="00090697" w:rsidP="00090697">
      <w:pPr>
        <w:rPr>
          <w:lang w:val="en-US"/>
        </w:rPr>
      </w:pPr>
      <w:proofErr w:type="spellStart"/>
      <w:r w:rsidRPr="00090697">
        <w:rPr>
          <w:lang w:val="en-US"/>
        </w:rPr>
        <w:t>Việc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hệ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thống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chỉ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thực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hiện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lệnh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giải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phóng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giường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cũ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mà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không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gán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được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giường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mới</w:t>
      </w:r>
      <w:proofErr w:type="spellEnd"/>
      <w:r w:rsidRPr="00090697">
        <w:rPr>
          <w:lang w:val="en-US"/>
        </w:rPr>
        <w:t xml:space="preserve"> (do </w:t>
      </w:r>
      <w:proofErr w:type="spellStart"/>
      <w:r w:rsidRPr="00090697">
        <w:rPr>
          <w:lang w:val="en-US"/>
        </w:rPr>
        <w:t>sự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cố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máy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chủ</w:t>
      </w:r>
      <w:proofErr w:type="spellEnd"/>
      <w:r w:rsidRPr="00090697">
        <w:rPr>
          <w:lang w:val="en-US"/>
        </w:rPr>
        <w:t xml:space="preserve">) </w:t>
      </w:r>
      <w:proofErr w:type="spellStart"/>
      <w:r w:rsidRPr="00090697">
        <w:rPr>
          <w:lang w:val="en-US"/>
        </w:rPr>
        <w:t>đã</w:t>
      </w:r>
      <w:proofErr w:type="spellEnd"/>
      <w:r w:rsidRPr="00090697">
        <w:rPr>
          <w:lang w:val="en-US"/>
        </w:rPr>
        <w:t xml:space="preserve"> vi </w:t>
      </w:r>
      <w:proofErr w:type="spellStart"/>
      <w:r w:rsidRPr="00090697">
        <w:rPr>
          <w:lang w:val="en-US"/>
        </w:rPr>
        <w:t>phạm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b/>
          <w:bCs/>
          <w:lang w:val="en-US"/>
        </w:rPr>
        <w:t>tính</w:t>
      </w:r>
      <w:proofErr w:type="spellEnd"/>
      <w:r w:rsidRPr="00090697">
        <w:rPr>
          <w:b/>
          <w:bCs/>
          <w:lang w:val="en-US"/>
        </w:rPr>
        <w:t xml:space="preserve"> Nguyên </w:t>
      </w:r>
      <w:proofErr w:type="spellStart"/>
      <w:r w:rsidRPr="00090697">
        <w:rPr>
          <w:b/>
          <w:bCs/>
          <w:lang w:val="en-US"/>
        </w:rPr>
        <w:t>tử</w:t>
      </w:r>
      <w:proofErr w:type="spellEnd"/>
      <w:r w:rsidRPr="00090697">
        <w:rPr>
          <w:b/>
          <w:bCs/>
          <w:lang w:val="en-US"/>
        </w:rPr>
        <w:t xml:space="preserve"> (Atomicity)</w:t>
      </w:r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và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b/>
          <w:bCs/>
          <w:lang w:val="en-US"/>
        </w:rPr>
        <w:t>tính</w:t>
      </w:r>
      <w:proofErr w:type="spellEnd"/>
      <w:r w:rsidRPr="00090697">
        <w:rPr>
          <w:b/>
          <w:bCs/>
          <w:lang w:val="en-US"/>
        </w:rPr>
        <w:t xml:space="preserve"> </w:t>
      </w:r>
      <w:proofErr w:type="spellStart"/>
      <w:r w:rsidRPr="00090697">
        <w:rPr>
          <w:b/>
          <w:bCs/>
          <w:lang w:val="en-US"/>
        </w:rPr>
        <w:t>Nhất</w:t>
      </w:r>
      <w:proofErr w:type="spellEnd"/>
      <w:r w:rsidRPr="00090697">
        <w:rPr>
          <w:b/>
          <w:bCs/>
          <w:lang w:val="en-US"/>
        </w:rPr>
        <w:t xml:space="preserve"> </w:t>
      </w:r>
      <w:proofErr w:type="spellStart"/>
      <w:r w:rsidRPr="00090697">
        <w:rPr>
          <w:b/>
          <w:bCs/>
          <w:lang w:val="en-US"/>
        </w:rPr>
        <w:t>quán</w:t>
      </w:r>
      <w:proofErr w:type="spellEnd"/>
      <w:r w:rsidRPr="00090697">
        <w:rPr>
          <w:b/>
          <w:bCs/>
          <w:lang w:val="en-US"/>
        </w:rPr>
        <w:t xml:space="preserve"> (Consistency)</w:t>
      </w:r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trong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nguyên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lý</w:t>
      </w:r>
      <w:proofErr w:type="spellEnd"/>
      <w:r w:rsidRPr="00090697">
        <w:rPr>
          <w:lang w:val="en-US"/>
        </w:rPr>
        <w:t xml:space="preserve"> ACID.</w:t>
      </w:r>
    </w:p>
    <w:p w14:paraId="231F2F41" w14:textId="77777777" w:rsidR="00090697" w:rsidRPr="00090697" w:rsidRDefault="00090697" w:rsidP="00090697">
      <w:pPr>
        <w:numPr>
          <w:ilvl w:val="0"/>
          <w:numId w:val="2"/>
        </w:numPr>
        <w:rPr>
          <w:lang w:val="en-US"/>
        </w:rPr>
      </w:pPr>
      <w:proofErr w:type="spellStart"/>
      <w:r w:rsidRPr="00090697">
        <w:rPr>
          <w:b/>
          <w:bCs/>
          <w:lang w:val="en-US"/>
        </w:rPr>
        <w:t>Tính</w:t>
      </w:r>
      <w:proofErr w:type="spellEnd"/>
      <w:r w:rsidRPr="00090697">
        <w:rPr>
          <w:b/>
          <w:bCs/>
          <w:lang w:val="en-US"/>
        </w:rPr>
        <w:t xml:space="preserve"> Nguyên </w:t>
      </w:r>
      <w:proofErr w:type="spellStart"/>
      <w:r w:rsidRPr="00090697">
        <w:rPr>
          <w:b/>
          <w:bCs/>
          <w:lang w:val="en-US"/>
        </w:rPr>
        <w:t>tử</w:t>
      </w:r>
      <w:proofErr w:type="spellEnd"/>
      <w:r w:rsidRPr="00090697">
        <w:rPr>
          <w:b/>
          <w:bCs/>
          <w:lang w:val="en-US"/>
        </w:rPr>
        <w:t xml:space="preserve"> (Atomicity):</w:t>
      </w:r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Đòi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hỏi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một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chuỗi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các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thao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tác</w:t>
      </w:r>
      <w:proofErr w:type="spellEnd"/>
      <w:r w:rsidRPr="00090697">
        <w:rPr>
          <w:lang w:val="en-US"/>
        </w:rPr>
        <w:t xml:space="preserve"> (</w:t>
      </w:r>
      <w:proofErr w:type="spellStart"/>
      <w:r w:rsidRPr="00090697">
        <w:rPr>
          <w:lang w:val="en-US"/>
        </w:rPr>
        <w:t>giao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dịch</w:t>
      </w:r>
      <w:proofErr w:type="spellEnd"/>
      <w:r w:rsidRPr="00090697">
        <w:rPr>
          <w:lang w:val="en-US"/>
        </w:rPr>
        <w:t xml:space="preserve">) </w:t>
      </w:r>
      <w:proofErr w:type="spellStart"/>
      <w:r w:rsidRPr="00090697">
        <w:rPr>
          <w:lang w:val="en-US"/>
        </w:rPr>
        <w:t>phải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được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thực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hiện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trọn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vẹn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cùng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nhau</w:t>
      </w:r>
      <w:proofErr w:type="spellEnd"/>
      <w:r w:rsidRPr="00090697">
        <w:rPr>
          <w:lang w:val="en-US"/>
        </w:rPr>
        <w:t xml:space="preserve"> (All-or-Nothing). Ở </w:t>
      </w:r>
      <w:proofErr w:type="spellStart"/>
      <w:r w:rsidRPr="00090697">
        <w:rPr>
          <w:lang w:val="en-US"/>
        </w:rPr>
        <w:t>đây</w:t>
      </w:r>
      <w:proofErr w:type="spellEnd"/>
      <w:r w:rsidRPr="00090697">
        <w:rPr>
          <w:lang w:val="en-US"/>
        </w:rPr>
        <w:t xml:space="preserve">, </w:t>
      </w:r>
      <w:proofErr w:type="spellStart"/>
      <w:r w:rsidRPr="00090697">
        <w:rPr>
          <w:lang w:val="en-US"/>
        </w:rPr>
        <w:t>giao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dịch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bị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nửa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vời</w:t>
      </w:r>
      <w:proofErr w:type="spellEnd"/>
      <w:r w:rsidRPr="00090697">
        <w:rPr>
          <w:lang w:val="en-US"/>
        </w:rPr>
        <w:t xml:space="preserve"> (</w:t>
      </w:r>
      <w:proofErr w:type="spellStart"/>
      <w:r w:rsidRPr="00090697">
        <w:rPr>
          <w:lang w:val="en-US"/>
        </w:rPr>
        <w:t>chỉ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chạy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bước</w:t>
      </w:r>
      <w:proofErr w:type="spellEnd"/>
      <w:r w:rsidRPr="00090697">
        <w:rPr>
          <w:lang w:val="en-US"/>
        </w:rPr>
        <w:t xml:space="preserve"> 1, </w:t>
      </w:r>
      <w:proofErr w:type="spellStart"/>
      <w:r w:rsidRPr="00090697">
        <w:rPr>
          <w:lang w:val="en-US"/>
        </w:rPr>
        <w:t>lỗi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bước</w:t>
      </w:r>
      <w:proofErr w:type="spellEnd"/>
      <w:r w:rsidRPr="00090697">
        <w:rPr>
          <w:lang w:val="en-US"/>
        </w:rPr>
        <w:t xml:space="preserve"> 2).</w:t>
      </w:r>
    </w:p>
    <w:p w14:paraId="7E649625" w14:textId="77777777" w:rsidR="00090697" w:rsidRPr="00090697" w:rsidRDefault="00090697" w:rsidP="00090697">
      <w:pPr>
        <w:numPr>
          <w:ilvl w:val="0"/>
          <w:numId w:val="2"/>
        </w:numPr>
        <w:rPr>
          <w:lang w:val="en-US"/>
        </w:rPr>
      </w:pPr>
      <w:proofErr w:type="spellStart"/>
      <w:r w:rsidRPr="00090697">
        <w:rPr>
          <w:b/>
          <w:bCs/>
          <w:lang w:val="en-US"/>
        </w:rPr>
        <w:t>Tính</w:t>
      </w:r>
      <w:proofErr w:type="spellEnd"/>
      <w:r w:rsidRPr="00090697">
        <w:rPr>
          <w:b/>
          <w:bCs/>
          <w:lang w:val="en-US"/>
        </w:rPr>
        <w:t xml:space="preserve"> </w:t>
      </w:r>
      <w:proofErr w:type="spellStart"/>
      <w:r w:rsidRPr="00090697">
        <w:rPr>
          <w:b/>
          <w:bCs/>
          <w:lang w:val="en-US"/>
        </w:rPr>
        <w:t>Nhất</w:t>
      </w:r>
      <w:proofErr w:type="spellEnd"/>
      <w:r w:rsidRPr="00090697">
        <w:rPr>
          <w:b/>
          <w:bCs/>
          <w:lang w:val="en-US"/>
        </w:rPr>
        <w:t xml:space="preserve"> </w:t>
      </w:r>
      <w:proofErr w:type="spellStart"/>
      <w:r w:rsidRPr="00090697">
        <w:rPr>
          <w:b/>
          <w:bCs/>
          <w:lang w:val="en-US"/>
        </w:rPr>
        <w:t>quán</w:t>
      </w:r>
      <w:proofErr w:type="spellEnd"/>
      <w:r w:rsidRPr="00090697">
        <w:rPr>
          <w:b/>
          <w:bCs/>
          <w:lang w:val="en-US"/>
        </w:rPr>
        <w:t xml:space="preserve"> (Consistency):</w:t>
      </w:r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Trạng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thái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dữ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liệu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bị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đưa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vào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thế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bất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hợp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lý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khi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bệnh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nhân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tồn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tại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trong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hệ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thống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nhưng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lại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không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thuộc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về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bất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kỳ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giường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nào</w:t>
      </w:r>
      <w:proofErr w:type="spellEnd"/>
      <w:r w:rsidRPr="00090697">
        <w:rPr>
          <w:lang w:val="en-US"/>
        </w:rPr>
        <w:t xml:space="preserve"> (</w:t>
      </w:r>
      <w:proofErr w:type="spellStart"/>
      <w:r w:rsidRPr="00090697">
        <w:rPr>
          <w:lang w:val="en-US"/>
        </w:rPr>
        <w:t>bị</w:t>
      </w:r>
      <w:proofErr w:type="spellEnd"/>
      <w:r w:rsidRPr="00090697">
        <w:rPr>
          <w:lang w:val="en-US"/>
        </w:rPr>
        <w:t xml:space="preserve"> "</w:t>
      </w:r>
      <w:proofErr w:type="spellStart"/>
      <w:r w:rsidRPr="00090697">
        <w:rPr>
          <w:lang w:val="en-US"/>
        </w:rPr>
        <w:t>mất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tích</w:t>
      </w:r>
      <w:proofErr w:type="spellEnd"/>
      <w:r w:rsidRPr="00090697">
        <w:rPr>
          <w:lang w:val="en-US"/>
        </w:rPr>
        <w:t xml:space="preserve">"), </w:t>
      </w:r>
      <w:proofErr w:type="spellStart"/>
      <w:r w:rsidRPr="00090697">
        <w:rPr>
          <w:lang w:val="en-US"/>
        </w:rPr>
        <w:t>phá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vỡ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quy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tắc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nghiệp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vụ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của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bệnh</w:t>
      </w:r>
      <w:proofErr w:type="spellEnd"/>
      <w:r w:rsidRPr="00090697">
        <w:rPr>
          <w:lang w:val="en-US"/>
        </w:rPr>
        <w:t xml:space="preserve"> </w:t>
      </w:r>
      <w:proofErr w:type="spellStart"/>
      <w:r w:rsidRPr="00090697">
        <w:rPr>
          <w:lang w:val="en-US"/>
        </w:rPr>
        <w:t>viện</w:t>
      </w:r>
      <w:proofErr w:type="spellEnd"/>
      <w:r w:rsidRPr="00090697">
        <w:rPr>
          <w:lang w:val="en-US"/>
        </w:rPr>
        <w:t>.</w:t>
      </w:r>
    </w:p>
    <w:p w14:paraId="633F0F52" w14:textId="77777777" w:rsidR="00B70B86" w:rsidRDefault="00B70B86"/>
    <w:sectPr w:rsidR="00B7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87E96"/>
    <w:multiLevelType w:val="multilevel"/>
    <w:tmpl w:val="17D8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7C10044"/>
    <w:multiLevelType w:val="multilevel"/>
    <w:tmpl w:val="CC8C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97595">
    <w:abstractNumId w:val="1"/>
  </w:num>
  <w:num w:numId="2" w16cid:durableId="1812600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697"/>
    <w:rsid w:val="00090697"/>
    <w:rsid w:val="009F5A9F"/>
    <w:rsid w:val="00B7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7B4D6"/>
  <w15:chartTrackingRefBased/>
  <w15:docId w15:val="{2EF1AED3-5097-415E-97F1-B8FEE277C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2026-05-18T10:06:00Z</dcterms:created>
  <dcterms:modified xsi:type="dcterms:W3CDTF">2026-05-18T10:07:00Z</dcterms:modified>
</cp:coreProperties>
</file>