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87651" w14:textId="77777777" w:rsidR="00832A09" w:rsidRPr="00832A09" w:rsidRDefault="00832A09" w:rsidP="00832A09">
      <w:pPr>
        <w:rPr>
          <w:lang w:val="en-US"/>
        </w:rPr>
      </w:pPr>
      <w:r w:rsidRPr="00832A09">
        <w:rPr>
          <w:lang w:val="en-US"/>
        </w:rPr>
        <w:t>Bước 1: Ước lượng Story Point bằng chuỗi Fibonacci</w:t>
      </w:r>
    </w:p>
    <w:p w14:paraId="5E7FF530" w14:textId="77777777" w:rsidR="00832A09" w:rsidRPr="00832A09" w:rsidRDefault="00832A09" w:rsidP="00832A09">
      <w:pPr>
        <w:numPr>
          <w:ilvl w:val="0"/>
          <w:numId w:val="1"/>
        </w:numPr>
        <w:rPr>
          <w:lang w:val="en-US"/>
        </w:rPr>
      </w:pPr>
      <w:r w:rsidRPr="00832A09">
        <w:rPr>
          <w:lang w:val="en-US"/>
        </w:rPr>
        <w:t>US02 (Story mốc): 2 points - Xem danh sách món ăn và giá tiền (truy xuất dữ liệu cơ bản từ database).</w:t>
      </w:r>
    </w:p>
    <w:p w14:paraId="6DEE24B3" w14:textId="77777777" w:rsidR="00832A09" w:rsidRPr="00832A09" w:rsidRDefault="00832A09" w:rsidP="00832A09">
      <w:pPr>
        <w:numPr>
          <w:ilvl w:val="0"/>
          <w:numId w:val="1"/>
        </w:numPr>
        <w:rPr>
          <w:lang w:val="en-US"/>
        </w:rPr>
      </w:pPr>
      <w:r w:rsidRPr="00832A09">
        <w:rPr>
          <w:lang w:val="en-US"/>
        </w:rPr>
        <w:t>US01 (Đăng nhập bằng SĐT và mật khẩu): 1 point</w:t>
      </w:r>
    </w:p>
    <w:p w14:paraId="6402E74D" w14:textId="77777777" w:rsidR="00832A09" w:rsidRPr="00832A09" w:rsidRDefault="00832A09" w:rsidP="00832A09">
      <w:pPr>
        <w:numPr>
          <w:ilvl w:val="1"/>
          <w:numId w:val="1"/>
        </w:numPr>
        <w:rPr>
          <w:lang w:val="en-US"/>
        </w:rPr>
      </w:pPr>
      <w:r w:rsidRPr="00832A09">
        <w:rPr>
          <w:i/>
          <w:iCs/>
          <w:lang w:val="en-US"/>
        </w:rPr>
        <w:t>Giải thích:</w:t>
      </w:r>
      <w:r w:rsidRPr="00832A09">
        <w:rPr>
          <w:lang w:val="en-US"/>
        </w:rPr>
        <w:t xml:space="preserve"> Story này đơn giản và tốn ít nỗ lực hơn US02 vì chỉ bao gồm form nhập liệu cơ bản và đối chiếu mật khẩu trong cơ sở dữ liệu nội bộ, không phụ thuộc vào dịch vụ gửi OTP bên ngoài.</w:t>
      </w:r>
    </w:p>
    <w:p w14:paraId="5E7073F9" w14:textId="77777777" w:rsidR="00832A09" w:rsidRPr="00832A09" w:rsidRDefault="00832A09" w:rsidP="00832A09">
      <w:pPr>
        <w:numPr>
          <w:ilvl w:val="0"/>
          <w:numId w:val="1"/>
        </w:numPr>
        <w:rPr>
          <w:lang w:val="en-US"/>
        </w:rPr>
      </w:pPr>
      <w:r w:rsidRPr="00832A09">
        <w:rPr>
          <w:lang w:val="en-US"/>
        </w:rPr>
        <w:t>US03 (Tìm kiếm quán ăn qua GPS): 5 points</w:t>
      </w:r>
    </w:p>
    <w:p w14:paraId="1B1E1317" w14:textId="77777777" w:rsidR="00832A09" w:rsidRPr="00832A09" w:rsidRDefault="00832A09" w:rsidP="00832A09">
      <w:pPr>
        <w:numPr>
          <w:ilvl w:val="1"/>
          <w:numId w:val="1"/>
        </w:numPr>
        <w:rPr>
          <w:lang w:val="en-US"/>
        </w:rPr>
      </w:pPr>
      <w:r w:rsidRPr="00832A09">
        <w:rPr>
          <w:i/>
          <w:iCs/>
          <w:lang w:val="en-US"/>
        </w:rPr>
        <w:t>Giải thích:</w:t>
      </w:r>
      <w:r w:rsidRPr="00832A09">
        <w:rPr>
          <w:lang w:val="en-US"/>
        </w:rPr>
        <w:t xml:space="preserve"> Lớn hơn US02 do độ phức tạp cao hơn, đòi hỏi phải tích hợp API bản đồ, tính toán khoảng cách tọa độ và xử lý các rủi ro ngoại lệ (người dùng tắt định vị hoặc mất kết nối mạng).</w:t>
      </w:r>
    </w:p>
    <w:p w14:paraId="6BCF27F4" w14:textId="77777777" w:rsidR="00832A09" w:rsidRPr="00832A09" w:rsidRDefault="00832A09" w:rsidP="00832A09">
      <w:pPr>
        <w:numPr>
          <w:ilvl w:val="0"/>
          <w:numId w:val="1"/>
        </w:numPr>
        <w:rPr>
          <w:lang w:val="en-US"/>
        </w:rPr>
      </w:pPr>
      <w:r w:rsidRPr="00832A09">
        <w:rPr>
          <w:lang w:val="en-US"/>
        </w:rPr>
        <w:t>US04 (Thanh toán qua cổng Napas/Thẻ quốc tế): 8 points</w:t>
      </w:r>
    </w:p>
    <w:p w14:paraId="053CAA3D" w14:textId="77777777" w:rsidR="00832A09" w:rsidRPr="00832A09" w:rsidRDefault="00832A09" w:rsidP="00832A09">
      <w:pPr>
        <w:numPr>
          <w:ilvl w:val="1"/>
          <w:numId w:val="1"/>
        </w:numPr>
        <w:rPr>
          <w:lang w:val="en-US"/>
        </w:rPr>
      </w:pPr>
      <w:r w:rsidRPr="00832A09">
        <w:rPr>
          <w:i/>
          <w:iCs/>
          <w:lang w:val="en-US"/>
        </w:rPr>
        <w:t>Giải thích:</w:t>
      </w:r>
      <w:r w:rsidRPr="00832A09">
        <w:rPr>
          <w:lang w:val="en-US"/>
        </w:rPr>
        <w:t xml:space="preserve"> Lớn hơn US02 rất nhiều do rủi ro cao khi phải tích hợp với hệ thống bên thứ ba, xử lý luồng giao dịch đồng bộ/bất đồng bộ và tuân thủ các yêu cầu khắt khe về bảo mật dữ liệu tài chính.</w:t>
      </w:r>
    </w:p>
    <w:p w14:paraId="035B9D89" w14:textId="77777777" w:rsidR="00832A09" w:rsidRPr="00832A09" w:rsidRDefault="00832A09" w:rsidP="00832A09">
      <w:pPr>
        <w:rPr>
          <w:lang w:val="en-US"/>
        </w:rPr>
      </w:pPr>
      <w:r w:rsidRPr="00832A09">
        <w:rPr>
          <w:lang w:val="en-US"/>
        </w:rPr>
        <w:t>Bước 2: Mô phỏng xử lý bất đồng Planning Poker ở US03</w:t>
      </w:r>
    </w:p>
    <w:p w14:paraId="6CB74D29" w14:textId="77777777" w:rsidR="00832A09" w:rsidRPr="00832A09" w:rsidRDefault="00832A09" w:rsidP="00832A09">
      <w:pPr>
        <w:rPr>
          <w:lang w:val="en-US"/>
        </w:rPr>
      </w:pPr>
      <w:r w:rsidRPr="00832A09">
        <w:rPr>
          <w:lang w:val="en-US"/>
        </w:rPr>
        <w:t>Scrum Master sẽ mời Dev Senior (chọn 2) và Dev Junior (chọn 5) lần lượt trình bày lập luận của mình để cả đội cùng nghe. Ví dụ: Dev Senior cho rằng thư viện GPS có sẵn rất dễ dùng, trong khi Dev Junior chỉ ra các rủi ro về quyền truy cập vị trí và sai số bản đồ. Sau khi cả đội thảo luận làm rõ phạm vi công việc và đồng bộ góc nhìn, Scrum Master tổ chức biểu quyết lại (có thể diễn ra vài vòng) cho đến khi cả team chốt được một điểm số thống nhất.</w:t>
      </w:r>
    </w:p>
    <w:p w14:paraId="4F18072B" w14:textId="77777777" w:rsidR="00832A09" w:rsidRPr="00832A09" w:rsidRDefault="00832A09" w:rsidP="00832A09">
      <w:pPr>
        <w:rPr>
          <w:lang w:val="en-US"/>
        </w:rPr>
      </w:pPr>
      <w:r w:rsidRPr="00832A09">
        <w:rPr>
          <w:lang w:val="en-US"/>
        </w:rPr>
        <w:t>Bước 3: Thiết lập Sprint Goal</w:t>
      </w:r>
    </w:p>
    <w:p w14:paraId="67D7DE67" w14:textId="77777777" w:rsidR="00832A09" w:rsidRPr="00832A09" w:rsidRDefault="00832A09" w:rsidP="00832A09">
      <w:pPr>
        <w:rPr>
          <w:lang w:val="en-US"/>
        </w:rPr>
      </w:pPr>
      <w:r w:rsidRPr="00832A09">
        <w:rPr>
          <w:lang w:val="en-US"/>
        </w:rPr>
        <w:t>Sprint Goal: "Giúp khách hàng tìm được quán ăn xung quanh vị trí hiện tại và thanh toán thành công cho đơn đặt món đầu tiên."</w:t>
      </w:r>
    </w:p>
    <w:p w14:paraId="5F7BF0D4" w14:textId="77777777" w:rsidR="00832A09" w:rsidRPr="00832A09" w:rsidRDefault="00832A09" w:rsidP="00832A09">
      <w:pPr>
        <w:rPr>
          <w:lang w:val="en-US"/>
        </w:rPr>
      </w:pPr>
      <w:r w:rsidRPr="00832A09">
        <w:rPr>
          <w:lang w:val="en-US"/>
        </w:rPr>
        <w:t>Bước 4: Xử lý tính năng ngoài mục tiêu (Mã giảm giá)</w:t>
      </w:r>
    </w:p>
    <w:p w14:paraId="30D2E5EF" w14:textId="77777777" w:rsidR="00832A09" w:rsidRPr="00832A09" w:rsidRDefault="00832A09" w:rsidP="00832A09">
      <w:pPr>
        <w:rPr>
          <w:lang w:val="en-US"/>
        </w:rPr>
      </w:pPr>
      <w:r w:rsidRPr="00832A09">
        <w:rPr>
          <w:lang w:val="en-US"/>
        </w:rPr>
        <w:t>Theo nguyên tắc Scrum, khi Sprint đã bắt đầu, nhóm phát triển phải tập trung hoàn thành Sprint Goal đã cam kết. Yêu cầu thêm "Nhập mã giảm giá" không phục vụ trực tiếp cho mục tiêu cốt lõi của Sprint 1, do đó Product Owner sẽ ghi nhận tính năng này vào Product Backlog, đánh giá mức độ ưu tiên và đưa ra xem xét vào buổi Sprint Planning của các Sprint tiếp theo</w:t>
      </w:r>
    </w:p>
    <w:p w14:paraId="7A02AC04" w14:textId="77777777" w:rsidR="00B70B86" w:rsidRPr="00832A09" w:rsidRDefault="00B70B86"/>
    <w:sectPr w:rsidR="00B70B86" w:rsidRPr="00832A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2A3FA4"/>
    <w:multiLevelType w:val="multilevel"/>
    <w:tmpl w:val="5B6EF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4630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A09"/>
    <w:rsid w:val="00832A09"/>
    <w:rsid w:val="00B70B86"/>
    <w:rsid w:val="00C5327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A49B3"/>
  <w15:chartTrackingRefBased/>
  <w15:docId w15:val="{9C39ED63-FCF6-4BC2-BC59-8CC457ED8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A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2A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2A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2A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2A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2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A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2A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2A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2A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2A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2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A09"/>
    <w:rPr>
      <w:rFonts w:eastAsiaTheme="majorEastAsia" w:cstheme="majorBidi"/>
      <w:color w:val="272727" w:themeColor="text1" w:themeTint="D8"/>
    </w:rPr>
  </w:style>
  <w:style w:type="paragraph" w:styleId="Title">
    <w:name w:val="Title"/>
    <w:basedOn w:val="Normal"/>
    <w:next w:val="Normal"/>
    <w:link w:val="TitleChar"/>
    <w:uiPriority w:val="10"/>
    <w:qFormat/>
    <w:rsid w:val="00832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A09"/>
    <w:pPr>
      <w:spacing w:before="160"/>
      <w:jc w:val="center"/>
    </w:pPr>
    <w:rPr>
      <w:i/>
      <w:iCs/>
      <w:color w:val="404040" w:themeColor="text1" w:themeTint="BF"/>
    </w:rPr>
  </w:style>
  <w:style w:type="character" w:customStyle="1" w:styleId="QuoteChar">
    <w:name w:val="Quote Char"/>
    <w:basedOn w:val="DefaultParagraphFont"/>
    <w:link w:val="Quote"/>
    <w:uiPriority w:val="29"/>
    <w:rsid w:val="00832A09"/>
    <w:rPr>
      <w:i/>
      <w:iCs/>
      <w:color w:val="404040" w:themeColor="text1" w:themeTint="BF"/>
    </w:rPr>
  </w:style>
  <w:style w:type="paragraph" w:styleId="ListParagraph">
    <w:name w:val="List Paragraph"/>
    <w:basedOn w:val="Normal"/>
    <w:uiPriority w:val="34"/>
    <w:qFormat/>
    <w:rsid w:val="00832A09"/>
    <w:pPr>
      <w:ind w:left="720"/>
      <w:contextualSpacing/>
    </w:pPr>
  </w:style>
  <w:style w:type="character" w:styleId="IntenseEmphasis">
    <w:name w:val="Intense Emphasis"/>
    <w:basedOn w:val="DefaultParagraphFont"/>
    <w:uiPriority w:val="21"/>
    <w:qFormat/>
    <w:rsid w:val="00832A09"/>
    <w:rPr>
      <w:i/>
      <w:iCs/>
      <w:color w:val="2F5496" w:themeColor="accent1" w:themeShade="BF"/>
    </w:rPr>
  </w:style>
  <w:style w:type="paragraph" w:styleId="IntenseQuote">
    <w:name w:val="Intense Quote"/>
    <w:basedOn w:val="Normal"/>
    <w:next w:val="Normal"/>
    <w:link w:val="IntenseQuoteChar"/>
    <w:uiPriority w:val="30"/>
    <w:qFormat/>
    <w:rsid w:val="00832A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2A09"/>
    <w:rPr>
      <w:i/>
      <w:iCs/>
      <w:color w:val="2F5496" w:themeColor="accent1" w:themeShade="BF"/>
    </w:rPr>
  </w:style>
  <w:style w:type="character" w:styleId="IntenseReference">
    <w:name w:val="Intense Reference"/>
    <w:basedOn w:val="DefaultParagraphFont"/>
    <w:uiPriority w:val="32"/>
    <w:qFormat/>
    <w:rsid w:val="00832A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291</Words>
  <Characters>1659</Characters>
  <Application>Microsoft Office Word</Application>
  <DocSecurity>0</DocSecurity>
  <Lines>13</Lines>
  <Paragraphs>3</Paragraphs>
  <ScaleCrop>false</ScaleCrop>
  <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Thang D25CN01</dc:creator>
  <cp:keywords/>
  <dc:description/>
  <cp:lastModifiedBy>Nguyen Quoc Thang D25CN01</cp:lastModifiedBy>
  <cp:revision>1</cp:revision>
  <dcterms:created xsi:type="dcterms:W3CDTF">2026-10-21T07:32:00Z</dcterms:created>
  <dcterms:modified xsi:type="dcterms:W3CDTF">2026-10-21T07:32:00Z</dcterms:modified>
</cp:coreProperties>
</file>