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9CD6A" w14:textId="5D77AA35" w:rsidR="004641BC" w:rsidRDefault="00586F6E" w:rsidP="004641BC">
      <w:r>
        <w:t xml:space="preserve">During one of my lectures on machine learning we were coving how to develop a model that could predict if an IMDb user movie review was positive or negative. The basic premise of the model is it looks at each word in the review and then each word has a positive or negative word associated and then it takes a sum weight of those weights. If the total sum of weights is positive, then the model would predict a positive review and vice versa for negative. The further the sum of the weights is away from zero the more confident the model is about its prediction. </w:t>
      </w:r>
    </w:p>
    <w:p w14:paraId="52C99BEE" w14:textId="1B6FC9C9" w:rsidR="00586F6E" w:rsidRDefault="00586F6E" w:rsidP="004641BC"/>
    <w:p w14:paraId="08278493" w14:textId="4EE3F935" w:rsidR="00586F6E" w:rsidRDefault="00586F6E" w:rsidP="004641BC">
      <w:r>
        <w:t xml:space="preserve">I was curious about what words the model considered positive and negative words. </w:t>
      </w:r>
      <w:r w:rsidR="00FA3725">
        <w:t>So,</w:t>
      </w:r>
      <w:r>
        <w:t xml:space="preserve"> I made the following table: </w:t>
      </w:r>
    </w:p>
    <w:p w14:paraId="2A9CF312" w14:textId="7EB88732" w:rsidR="00586F6E" w:rsidRDefault="00586F6E" w:rsidP="004641BC">
      <w:r>
        <w:t xml:space="preserve"> </w:t>
      </w:r>
    </w:p>
    <w:p w14:paraId="37F9D653" w14:textId="6F15B52B" w:rsidR="004641BC" w:rsidRDefault="00586F6E">
      <w:r>
        <w:rPr>
          <w:noProof/>
        </w:rPr>
        <w:drawing>
          <wp:inline distT="0" distB="0" distL="0" distR="0" wp14:anchorId="67602524" wp14:editId="6ADA8D9D">
            <wp:extent cx="3149600" cy="542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negwords.png"/>
                    <pic:cNvPicPr/>
                  </pic:nvPicPr>
                  <pic:blipFill>
                    <a:blip r:embed="rId4">
                      <a:extLst>
                        <a:ext uri="{28A0092B-C50C-407E-A947-70E740481C1C}">
                          <a14:useLocalDpi xmlns:a14="http://schemas.microsoft.com/office/drawing/2010/main" val="0"/>
                        </a:ext>
                      </a:extLst>
                    </a:blip>
                    <a:stretch>
                      <a:fillRect/>
                    </a:stretch>
                  </pic:blipFill>
                  <pic:spPr>
                    <a:xfrm>
                      <a:off x="0" y="0"/>
                      <a:ext cx="3149600" cy="5422900"/>
                    </a:xfrm>
                    <a:prstGeom prst="rect">
                      <a:avLst/>
                    </a:prstGeom>
                  </pic:spPr>
                </pic:pic>
              </a:graphicData>
            </a:graphic>
          </wp:inline>
        </w:drawing>
      </w:r>
    </w:p>
    <w:p w14:paraId="2ED4348C" w14:textId="1DF0B780" w:rsidR="00586F6E" w:rsidRDefault="00586F6E"/>
    <w:p w14:paraId="36BC7EC5" w14:textId="2967A2D6" w:rsidR="00586F6E" w:rsidRDefault="00586F6E">
      <w:r>
        <w:t>Most of these words made sense due to their negative connotation. I would expect words like “disappointment” and “</w:t>
      </w:r>
      <w:r w:rsidR="00BF3DFC">
        <w:t>forgettable</w:t>
      </w:r>
      <w:r>
        <w:t>”</w:t>
      </w:r>
      <w:r w:rsidR="00BF3DFC">
        <w:t xml:space="preserve"> to be good predictors of negative reviews: however, the 3</w:t>
      </w:r>
      <w:r w:rsidR="00BF3DFC" w:rsidRPr="00BF3DFC">
        <w:rPr>
          <w:vertAlign w:val="superscript"/>
        </w:rPr>
        <w:t>rd</w:t>
      </w:r>
      <w:r w:rsidR="00BF3DFC">
        <w:t xml:space="preserve"> most negative </w:t>
      </w:r>
      <w:r w:rsidR="00D51870">
        <w:t>“</w:t>
      </w:r>
      <w:r w:rsidR="00D51870">
        <w:rPr>
          <w:b/>
          <w:bCs/>
        </w:rPr>
        <w:t>mst3k</w:t>
      </w:r>
      <w:r w:rsidR="00D51870">
        <w:t xml:space="preserve">” word is the most interesting. </w:t>
      </w:r>
    </w:p>
    <w:p w14:paraId="6AC149CB" w14:textId="1438F3E0" w:rsidR="00D51870" w:rsidRDefault="00D51870"/>
    <w:p w14:paraId="67F086E7" w14:textId="05C82703" w:rsidR="00D51870" w:rsidRDefault="00D51870">
      <w:r>
        <w:t>## What is MST3K?</w:t>
      </w:r>
    </w:p>
    <w:p w14:paraId="6A8D493F" w14:textId="017A5C80" w:rsidR="00D51870" w:rsidRDefault="00D51870"/>
    <w:p w14:paraId="4E3B3B51" w14:textId="2350DD17" w:rsidR="000C2D92" w:rsidRDefault="000C2D92">
      <w:r>
        <w:t>MST3K or Mystery Science Theater 3000 was a television show that had over 200 episodes spanning from 1989 to 1999. So, why would the shorthand for a television show from the 80s have an influence on our model? To answer that, we have to first understand the premise and the cultural impact that this show had. The premise of the show is that the star of the show Joel Robinson is trapped in space with only B</w:t>
      </w:r>
      <w:r w:rsidR="006E1658">
        <w:t>-</w:t>
      </w:r>
      <w:r>
        <w:t xml:space="preserve">movies to watch. So, he and his two </w:t>
      </w:r>
      <w:proofErr w:type="gramStart"/>
      <w:r w:rsidR="000D46CA">
        <w:t>robot</w:t>
      </w:r>
      <w:proofErr w:type="gramEnd"/>
      <w:r w:rsidR="000D46CA">
        <w:t xml:space="preserve"> </w:t>
      </w:r>
      <w:r>
        <w:t xml:space="preserve">friends sit-down </w:t>
      </w:r>
      <w:r w:rsidR="000D46CA">
        <w:t>and</w:t>
      </w:r>
      <w:r>
        <w:t xml:space="preserve"> watch these movies </w:t>
      </w:r>
      <w:r w:rsidR="000D46CA">
        <w:t xml:space="preserve">while </w:t>
      </w:r>
      <w:r>
        <w:t>provid</w:t>
      </w:r>
      <w:r w:rsidR="000D46CA">
        <w:t xml:space="preserve">ing </w:t>
      </w:r>
      <w:r>
        <w:t xml:space="preserve">their own commentary as the movie is playing.  </w:t>
      </w:r>
    </w:p>
    <w:p w14:paraId="19B25ACB" w14:textId="6A51CF59" w:rsidR="000D46CA" w:rsidRDefault="000D46CA"/>
    <w:p w14:paraId="5F8C6C9C" w14:textId="46F0F823" w:rsidR="000D46CA" w:rsidRDefault="000D46CA">
      <w:pPr>
        <w:rPr>
          <w:b/>
          <w:bCs/>
        </w:rPr>
      </w:pPr>
      <w:r w:rsidRPr="000D46CA">
        <w:rPr>
          <w:b/>
          <w:bCs/>
        </w:rPr>
        <w:t xml:space="preserve">Picture of the show </w:t>
      </w:r>
    </w:p>
    <w:p w14:paraId="256C271D" w14:textId="4125598E" w:rsidR="000D46CA" w:rsidRDefault="000D46CA">
      <w:pPr>
        <w:rPr>
          <w:b/>
          <w:bCs/>
        </w:rPr>
      </w:pPr>
    </w:p>
    <w:p w14:paraId="438BD48A" w14:textId="7A10B55E" w:rsidR="000D46CA" w:rsidRDefault="000D46CA">
      <w:r>
        <w:t xml:space="preserve">The appeal of the show comes from hearing the series mains discuss the continuity mistakes and running gags in real-time as the terrible film plays in the background. It is reminiscing of a movie night with your friends crack a couple of beers and everyone shouting over the movie with their own jokes. </w:t>
      </w:r>
      <w:r w:rsidR="00766B74">
        <w:t xml:space="preserve">This style of critiquing films became a highly adapted style when </w:t>
      </w:r>
      <w:proofErr w:type="spellStart"/>
      <w:r w:rsidR="00766B74">
        <w:t>Youtube</w:t>
      </w:r>
      <w:proofErr w:type="spellEnd"/>
      <w:r w:rsidR="00766B74">
        <w:t xml:space="preserve"> was in its infancy. You can still see echoes of this style in popular </w:t>
      </w:r>
      <w:proofErr w:type="spellStart"/>
      <w:r w:rsidR="00766B74">
        <w:t>Youtube</w:t>
      </w:r>
      <w:proofErr w:type="spellEnd"/>
      <w:r w:rsidR="00766B74">
        <w:t xml:space="preserve"> channels such as </w:t>
      </w:r>
      <w:proofErr w:type="spellStart"/>
      <w:r w:rsidR="00766B74">
        <w:t>Redletter</w:t>
      </w:r>
      <w:proofErr w:type="spellEnd"/>
      <w:r w:rsidR="00766B74">
        <w:t xml:space="preserve"> </w:t>
      </w:r>
      <w:r w:rsidR="00766B74" w:rsidRPr="00FA3725">
        <w:t>Media’s</w:t>
      </w:r>
      <w:r w:rsidR="00766B74" w:rsidRPr="00766B74">
        <w:rPr>
          <w:i/>
          <w:iCs/>
        </w:rPr>
        <w:t xml:space="preserve"> Half in the Bag and Best of the Worst</w:t>
      </w:r>
      <w:r w:rsidR="00766B74">
        <w:t xml:space="preserve">, and Screen Junkies’ </w:t>
      </w:r>
      <w:r w:rsidR="00766B74" w:rsidRPr="00766B74">
        <w:rPr>
          <w:i/>
          <w:iCs/>
        </w:rPr>
        <w:t>Honest Trailers</w:t>
      </w:r>
      <w:r w:rsidR="00766B74">
        <w:t xml:space="preserve">. </w:t>
      </w:r>
    </w:p>
    <w:p w14:paraId="5E7B9ADD" w14:textId="0DFDAEAC" w:rsidR="000D46CA" w:rsidRDefault="000D46CA"/>
    <w:p w14:paraId="5822C610" w14:textId="49153BE3" w:rsidR="00766B74" w:rsidRDefault="00766B74"/>
    <w:p w14:paraId="4EA758C4" w14:textId="7BCCD552" w:rsidR="00766B74" w:rsidRDefault="00766B74">
      <w:r>
        <w:t>### So how does this relate to the model?</w:t>
      </w:r>
    </w:p>
    <w:p w14:paraId="7C20B601" w14:textId="0DF33116" w:rsidR="00766B74" w:rsidRDefault="00766B74"/>
    <w:p w14:paraId="15D1FD9C" w14:textId="346C5C63" w:rsidR="00C36BE4" w:rsidRDefault="00766B74">
      <w:r>
        <w:t xml:space="preserve">We have established that MST3K was a cultural </w:t>
      </w:r>
      <w:r w:rsidR="00C36BE4">
        <w:t xml:space="preserve">hit with cinephiles. With this much wide appeal it stands to reason that some fans would hunt down some of the original movies featured on MST3K give them watch and review them afterwards. If we read through some of these reviews, we can find what types of movies were by searching them up on IMDb. </w:t>
      </w:r>
    </w:p>
    <w:p w14:paraId="3C210B05" w14:textId="5AB09C7A" w:rsidR="00C36BE4" w:rsidRDefault="00C36BE4"/>
    <w:p w14:paraId="446FD01C" w14:textId="53651C1A" w:rsidR="00C36BE4" w:rsidRDefault="00C36BE4">
      <w:r>
        <w:t xml:space="preserve">The following are some of the movies that were reviewed in that contained the phase “MST3K” </w:t>
      </w:r>
      <w:r w:rsidR="006E1658">
        <w:t>in the IMDb dataset:</w:t>
      </w:r>
    </w:p>
    <w:p w14:paraId="3E1394E2" w14:textId="41C2ED20" w:rsidR="00C36BE4" w:rsidRDefault="00C36BE4"/>
    <w:p w14:paraId="45AEE20C" w14:textId="1ADC53E0" w:rsidR="00766B74" w:rsidRDefault="00C36BE4">
      <w:r>
        <w:rPr>
          <w:noProof/>
        </w:rPr>
        <w:drawing>
          <wp:inline distT="0" distB="0" distL="0" distR="0" wp14:anchorId="524D7A4D" wp14:editId="59EB0C58">
            <wp:extent cx="3098165" cy="26358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_mst3k-movi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2635885"/>
                    </a:xfrm>
                    <a:prstGeom prst="rect">
                      <a:avLst/>
                    </a:prstGeom>
                  </pic:spPr>
                </pic:pic>
              </a:graphicData>
            </a:graphic>
          </wp:inline>
        </w:drawing>
      </w:r>
      <w:r>
        <w:t xml:space="preserve"> </w:t>
      </w:r>
    </w:p>
    <w:p w14:paraId="118A8840" w14:textId="03BDDB16" w:rsidR="00FA3725" w:rsidRPr="00FA3725" w:rsidRDefault="00FA3725">
      <w:pPr>
        <w:rPr>
          <w:i/>
          <w:iCs/>
        </w:rPr>
      </w:pPr>
      <w:r w:rsidRPr="00FA3725">
        <w:rPr>
          <w:i/>
          <w:iCs/>
        </w:rPr>
        <w:lastRenderedPageBreak/>
        <w:t>Source: IMDb</w:t>
      </w:r>
    </w:p>
    <w:p w14:paraId="258A9896" w14:textId="510C71CE" w:rsidR="00FA3725" w:rsidRDefault="00FA3725"/>
    <w:p w14:paraId="6576D855" w14:textId="77777777" w:rsidR="00FA3725" w:rsidRDefault="00FA3725"/>
    <w:p w14:paraId="745BF5BC" w14:textId="5B18CCAC" w:rsidR="006E1658" w:rsidRDefault="006E1658">
      <w:r>
        <w:t>As you can see, the majority of these films have negative review scores which makes sense considering these B-movies were selected to first appear on MST3K to begin with. Therefore, our model is using “MST3K” as a proxy for B-movie. The issue with this is MST3K only applies to some reviews in our dataset and does not have the mass generalization as a word such as “laughable” and “forgettable”</w:t>
      </w:r>
      <w:r w:rsidR="00FA3725">
        <w:t xml:space="preserve">. </w:t>
      </w:r>
    </w:p>
    <w:p w14:paraId="6170D952" w14:textId="414DFBC6" w:rsidR="00FA3725" w:rsidRDefault="00FA3725"/>
    <w:p w14:paraId="67C0C4BA" w14:textId="00820AC5" w:rsidR="00FA3725" w:rsidRDefault="00FA3725">
      <w:r>
        <w:t>We can see this</w:t>
      </w:r>
      <w:r w:rsidR="00BF411D">
        <w:t xml:space="preserve"> issue if we look at how often “MST3K” compared to “Waste”:</w:t>
      </w:r>
    </w:p>
    <w:p w14:paraId="17E3D893" w14:textId="1AF82AF0" w:rsidR="00BF411D" w:rsidRDefault="00BF411D"/>
    <w:p w14:paraId="3D940C9F" w14:textId="77777777" w:rsidR="00BF411D" w:rsidRDefault="00BF411D">
      <w:bookmarkStart w:id="0" w:name="_GoBack"/>
      <w:bookmarkEnd w:id="0"/>
    </w:p>
    <w:sectPr w:rsidR="00BF411D" w:rsidSect="00C14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CF"/>
    <w:rsid w:val="000C2D92"/>
    <w:rsid w:val="000D46CA"/>
    <w:rsid w:val="002C33CF"/>
    <w:rsid w:val="004641BC"/>
    <w:rsid w:val="00586F6E"/>
    <w:rsid w:val="006E1658"/>
    <w:rsid w:val="00766B74"/>
    <w:rsid w:val="00BF3DFC"/>
    <w:rsid w:val="00BF411D"/>
    <w:rsid w:val="00C1407A"/>
    <w:rsid w:val="00C36BE4"/>
    <w:rsid w:val="00D51870"/>
    <w:rsid w:val="00F659DE"/>
    <w:rsid w:val="00FA3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1A35"/>
  <w15:chartTrackingRefBased/>
  <w15:docId w15:val="{1DCFA873-BB3F-714C-8734-00DB3105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Pin</dc:creator>
  <cp:keywords/>
  <dc:description/>
  <cp:lastModifiedBy>Thomas Pin</cp:lastModifiedBy>
  <cp:revision>3</cp:revision>
  <dcterms:created xsi:type="dcterms:W3CDTF">2020-02-17T20:04:00Z</dcterms:created>
  <dcterms:modified xsi:type="dcterms:W3CDTF">2020-02-21T17:38:00Z</dcterms:modified>
</cp:coreProperties>
</file>