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A106</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4725.00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(4.725 * 1000) / 1.5 ≈ 4.15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(4725 * 1000) = 5.731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+ 5.731 = 10.469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10.469 * (4725 / 1000) = 49.466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(4725 / 1000) = 141.75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10.469 + 30 = 40.469 [kg/m]</w:t>
      </w:r>
      <w:r w:rsidR="00892F3F">
        <w:t xml:space="preserve"/>
      </w:r>
      <w:r>
        <w:t/>
      </w:r>
      <w:r w:rsidR="00DE48EF">
        <w:t xml:space="preserve"/>
      </w:r>
    </w:p>
    <w:p w:rsidR="00237E5B" w:rsidP="00A12DBF" w:rsidRDefault="00C57DF4" w14:paraId="04CCFF27" w14:textId="456C2ED8">
      <w:pPr>
        <w:jc w:val="center"/>
      </w:pPr>
      <w:r>
        <w:t xml:space="preserve">Total weight: 49.466 + 141.75 = 191.216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90f86a4692c4dd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4e62f8efcd943e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62a0da6c90645f6"/>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290f86a4692c4dd7" /><Relationship Type="http://schemas.openxmlformats.org/officeDocument/2006/relationships/image" Target="/media/image4.jpg" Id="R54e62f8efcd943ea" /><Relationship Type="http://schemas.openxmlformats.org/officeDocument/2006/relationships/image" Target="/media/image5.jpg" Id="Re62a0da6c90645f6"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