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2947.00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=L2=JL1+2=WDB1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w:t>
            </w:r>
          </w:p>
        </w:tc>
        <w:tc>
          <w:tcPr>
            <w:tcW w:w="3000" w:type="dxa"/>
          </w:tcPr>
          <w:p>
            <w:r>
              <w:rPr/>
              <w:t>=H2=JF2=BFA1=WDB1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=H2=JG1=BFA1=WDB1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=H2=JG2=BQC1=WDB1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6</w:t>
            </w:r>
          </w:p>
        </w:tc>
        <w:tc>
          <w:tcPr>
            <w:tcW w:w="3000" w:type="dxa"/>
          </w:tcPr>
          <w:p>
            <w:r>
              <w:rPr/>
              <w:t>=H2=HA1=BPC2=WGA1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=H2=HA4=QNB1=WGA1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=H2=JF2=BFB1=WGA1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=H2=HA4=QNB1=WGA4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=H2=HE1=QMA1=WGA1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=H2=HE1=QMA1=WGA2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=H2=JF1=QMA10=WGA1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48</w:t>
            </w:r>
          </w:p>
        </w:tc>
        <w:tc>
          <w:tcPr>
            <w:tcW w:w="3000" w:type="dxa"/>
          </w:tcPr>
          <w:p>
            <w:r>
              <w:rPr/>
              <w:t>=H2=JF2=QMB1=WDB1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=H2=JF2=QMB1=WGB1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=H2=JG1=BFA1=WGB1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51</w:t>
            </w:r>
          </w:p>
        </w:tc>
        <w:tc>
          <w:tcPr>
            <w:tcW w:w="3000" w:type="dxa"/>
          </w:tcPr>
          <w:p>
            <w:r>
              <w:rPr/>
              <w:t>=L2=JL1+1=WGA1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=L2=JL1+1=WGA2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54</w:t>
            </w:r>
          </w:p>
        </w:tc>
        <w:tc>
          <w:tcPr>
            <w:tcW w:w="3000" w:type="dxa"/>
          </w:tcPr>
          <w:p>
            <w:r>
              <w:rPr/>
              <w:t>=L2=JL2=WHA1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(2.947 * 1000) / 1.5 ≈ 2.965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(2947 * 1000) = 5.513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+ 5.513 = 9.817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9.817 * (2947 / 1000) = 28.931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+ 0.263 + 0.19 + 0.19 + 0.146 + 0.056 + 0.056 + 0.056 + 0.056 + 0.056 + 0.095 + 0.056 + 0.056 + 0.056 + 0.056 + 0.056 + 0.056 + 0.056 + 0.056 + 0.056 + 0.056 + 0.056 + 0.056 + 0.056 + 0.056 + 0.056 + 0.056 + 0.056 + 0.095 + 0.056 + 0.095 + 0.056 + 0.056 + 0.056 + 0.056 + 0.095 + 0.056 + 0.056 + 0.056 + 0.095 + 0.056 + 0.095 + 0.056 + 0.095 + 0.056 + 0.056 + 0.091 + 0.056 + 0.091 + 0.091 + 0.244 + 0.095 + 0.122 + 0.122 + 1.05 = 5.797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5.797 * (2947 / 1000) = 17.084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9.817 + 5.797 = 15.614 [kg/m]</w:t>
      </w:r>
      <w:r w:rsidR="00892F3F">
        <w:t xml:space="preserve"/>
      </w:r>
      <w:r>
        <w:t/>
      </w:r>
      <w:r w:rsidR="00DE48EF">
        <w:t xml:space="preserve"/>
      </w:r>
    </w:p>
    <w:p w:rsidR="00237E5B" w:rsidP="00A12DBF" w:rsidRDefault="00C57DF4" w14:paraId="04CCFF27" w14:textId="2DC4AAC8">
      <w:pPr>
        <w:jc w:val="center"/>
      </w:pPr>
      <w:r>
        <w:t xml:space="preserve">Total weight: 28.931 + 17.084 = 46.015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908f8059ff44a5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d1b4e23beac424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(14.5 * 1) + 1 * 1 + (8.7 * 1) + 1 * 1 + (8.3 * 2) + 1 * 2 + (5.7 * 6) + 1 * 6 = 111.7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(111.7 / 400 * 100) = 72.07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ea65c53f26240df"/>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908f8059ff44a55" /><Relationship Type="http://schemas.openxmlformats.org/officeDocument/2006/relationships/image" Target="/media/image2.jpg" Id="Rfd1b4e23beac4248" /><Relationship Type="http://schemas.openxmlformats.org/officeDocument/2006/relationships/image" Target="/media/image3.jpg" Id="Rbea65c53f26240d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