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C5328" w14:textId="639FD4BD" w:rsidR="00B511B1" w:rsidRDefault="00B511B1" w:rsidP="00B511B1">
      <w:pPr>
        <w:pStyle w:val="Title"/>
      </w:pPr>
      <w:r>
        <w:t>Definition of Autonomous System</w:t>
      </w:r>
    </w:p>
    <w:p w14:paraId="3F02B7AE" w14:textId="65723EB3" w:rsidR="003258BE" w:rsidRDefault="00010FD7" w:rsidP="006518F9">
      <w:pPr>
        <w:spacing w:line="360" w:lineRule="auto"/>
      </w:pPr>
      <w:r>
        <w:t>To define an autonomous refueling system, for rockets traveling interplanetary, I have tried to look</w:t>
      </w:r>
      <w:r w:rsidR="003C7089">
        <w:t xml:space="preserve"> </w:t>
      </w:r>
      <w:r>
        <w:t>up three other definitions for automatic systems related to refueling and</w:t>
      </w:r>
      <w:r w:rsidR="003C7089">
        <w:t xml:space="preserve"> </w:t>
      </w:r>
      <w:r>
        <w:t xml:space="preserve">space stations. None of the "definitions" are </w:t>
      </w:r>
      <w:proofErr w:type="gramStart"/>
      <w:r>
        <w:t>actually any</w:t>
      </w:r>
      <w:proofErr w:type="gramEnd"/>
      <w:r>
        <w:t xml:space="preserve"> good definitions for automatic systems, as they aren't meant for it, but this was the best I could find.</w:t>
      </w:r>
      <w:r w:rsidR="003C7089">
        <w:t xml:space="preserve"> </w:t>
      </w:r>
      <w:r>
        <w:t>The first definition is for the Danish robot refueling station addon and the definition is "</w:t>
      </w:r>
      <w:proofErr w:type="spellStart"/>
      <w:r>
        <w:t>Autofuel</w:t>
      </w:r>
      <w:proofErr w:type="spellEnd"/>
      <w:r>
        <w:t xml:space="preserve"> is a robotic refueling system - The automated link between car and energy".</w:t>
      </w:r>
      <w:r w:rsidR="003C7089">
        <w:t xml:space="preserve"> </w:t>
      </w:r>
      <w:r>
        <w:t xml:space="preserve">The second is for an automatic refueling station created by Swedish company </w:t>
      </w:r>
      <w:proofErr w:type="spellStart"/>
      <w:r>
        <w:t>Fuelmatics</w:t>
      </w:r>
      <w:proofErr w:type="spellEnd"/>
      <w:r>
        <w:t>. "</w:t>
      </w:r>
      <w:proofErr w:type="spellStart"/>
      <w:r>
        <w:t>Fuelmatics</w:t>
      </w:r>
      <w:proofErr w:type="spellEnd"/>
      <w:r>
        <w:t xml:space="preserve"> 500 is the fifth generation of truly automated refueling units". The finale</w:t>
      </w:r>
      <w:r w:rsidR="003C7089">
        <w:t xml:space="preserve"> </w:t>
      </w:r>
      <w:r>
        <w:t>definition is for the European Space Agency's Automated Transfer Vehicle. "The ATV was an uncrewed platform that operated with a high level of automation, such as its docking</w:t>
      </w:r>
      <w:r w:rsidR="003C7089">
        <w:t xml:space="preserve"> </w:t>
      </w:r>
      <w:r>
        <w:t>sequence". Now, none of these definitions are good for their systems, since none of them mention anything about what is automated and what is human controlled. For the most part</w:t>
      </w:r>
      <w:r w:rsidR="003C7089">
        <w:t xml:space="preserve"> </w:t>
      </w:r>
      <w:r>
        <w:t>these are all sales slogans, except the ESA ATV since it is merely a short description from a wiki.</w:t>
      </w:r>
      <w:r w:rsidR="003C7089" w:rsidRPr="003C7089">
        <w:t xml:space="preserve"> </w:t>
      </w:r>
      <w:r w:rsidR="003C7089">
        <w:t xml:space="preserve">However, they do mention they are autonomous and some of their functions. Both fueling stations mention </w:t>
      </w:r>
      <w:r w:rsidR="008F305F">
        <w:t>refueling</w:t>
      </w:r>
      <w:r w:rsidR="003C7089">
        <w:t>, and the ATV mentions docking. For my system, automatic refueling space station, I have tried to use the nice parts of these three definitions while being clearer about its functions and challenges.</w:t>
      </w:r>
      <w:r w:rsidR="006518F9">
        <w:t xml:space="preserve"> Now my definition is "A human deployed refueling system, which, given </w:t>
      </w:r>
      <w:r w:rsidR="008F305F">
        <w:t>identifying</w:t>
      </w:r>
      <w:r w:rsidR="006518F9">
        <w:t xml:space="preserve"> tags for rockets to interact with, can operate with a high level of autonomy". This definition points out the system was deployed by humans, given some info, and refuels rockets on its own.</w:t>
      </w:r>
    </w:p>
    <w:sectPr w:rsidR="00325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B0"/>
    <w:rsid w:val="00010FD7"/>
    <w:rsid w:val="00090A68"/>
    <w:rsid w:val="003258BE"/>
    <w:rsid w:val="003C7089"/>
    <w:rsid w:val="004C44B0"/>
    <w:rsid w:val="005028F5"/>
    <w:rsid w:val="00555B3E"/>
    <w:rsid w:val="006518F9"/>
    <w:rsid w:val="006F3740"/>
    <w:rsid w:val="007E66CC"/>
    <w:rsid w:val="008F305F"/>
    <w:rsid w:val="00B511B1"/>
    <w:rsid w:val="00D5494B"/>
    <w:rsid w:val="00D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419C"/>
  <w15:chartTrackingRefBased/>
  <w15:docId w15:val="{BC2672AF-6EEE-488A-BA46-1ED80B26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5</cp:revision>
  <dcterms:created xsi:type="dcterms:W3CDTF">2024-09-17T12:55:00Z</dcterms:created>
  <dcterms:modified xsi:type="dcterms:W3CDTF">2024-09-24T19:46:00Z</dcterms:modified>
</cp:coreProperties>
</file>