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43" w:rsidRDefault="00B17146">
      <w:r>
        <w:rPr>
          <w:b/>
        </w:rPr>
        <w:t>Oksider i vann – Blir løsningen sur eller basisk</w:t>
      </w:r>
    </w:p>
    <w:p w:rsidR="00780018" w:rsidRPr="00753A43" w:rsidRDefault="00780018" w:rsidP="00780018">
      <w:pPr>
        <w:tabs>
          <w:tab w:val="left" w:pos="1125"/>
        </w:tabs>
      </w:pPr>
      <w:r>
        <w:tab/>
      </w:r>
    </w:p>
    <w:p w:rsidR="00753A43" w:rsidRDefault="00753A43">
      <w:r>
        <w:rPr>
          <w:b/>
        </w:rPr>
        <w:t>Hensikt:</w:t>
      </w:r>
    </w:p>
    <w:p w:rsidR="00753A43" w:rsidRDefault="00B17146">
      <w:r>
        <w:t>Undersøke hva slags løsninger som dannes når oksider reagerer med vann.</w:t>
      </w:r>
    </w:p>
    <w:p w:rsidR="00753A43" w:rsidRDefault="00753A43">
      <w:r w:rsidRPr="00753A43">
        <w:rPr>
          <w:b/>
        </w:rPr>
        <w:t>Utstyr:</w:t>
      </w:r>
    </w:p>
    <w:p w:rsidR="00753A43" w:rsidRDefault="00B17146" w:rsidP="00B17146">
      <w:pPr>
        <w:pStyle w:val="Listeavsnitt"/>
        <w:numPr>
          <w:ilvl w:val="0"/>
          <w:numId w:val="1"/>
        </w:numPr>
      </w:pPr>
      <w:r>
        <w:t>Vernebriller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Blått lakmuspapir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Liten forbrenningsskje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Reagensglass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Sugerør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Gassbrenner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Svovel</w:t>
      </w:r>
      <w:r w:rsidR="004B4905">
        <w:t>pulver</w:t>
      </w:r>
      <w:r>
        <w:t>, S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 xml:space="preserve">Magnesiumoksid, </w:t>
      </w:r>
      <w:proofErr w:type="spellStart"/>
      <w:r>
        <w:t>MgO</w:t>
      </w:r>
      <w:proofErr w:type="spellEnd"/>
    </w:p>
    <w:p w:rsidR="00B17146" w:rsidRDefault="00B17146" w:rsidP="00B17146">
      <w:pPr>
        <w:pStyle w:val="Listeavsnitt"/>
        <w:numPr>
          <w:ilvl w:val="0"/>
          <w:numId w:val="1"/>
        </w:numPr>
      </w:pPr>
      <w:r>
        <w:t xml:space="preserve">Kalsiumoksid, </w:t>
      </w:r>
      <w:proofErr w:type="spellStart"/>
      <w:r>
        <w:t>CaO</w:t>
      </w:r>
      <w:proofErr w:type="spellEnd"/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BTB-løsning</w:t>
      </w:r>
    </w:p>
    <w:p w:rsidR="00B17146" w:rsidRDefault="00B17146" w:rsidP="00B17146">
      <w:pPr>
        <w:pStyle w:val="Listeavsnitt"/>
        <w:numPr>
          <w:ilvl w:val="0"/>
          <w:numId w:val="1"/>
        </w:numPr>
      </w:pPr>
      <w:r>
        <w:t>Fenolftalein</w:t>
      </w:r>
    </w:p>
    <w:p w:rsidR="00753A43" w:rsidRDefault="00753A43" w:rsidP="00B17146">
      <w:r>
        <w:rPr>
          <w:b/>
        </w:rPr>
        <w:t>Framgangsmåte:</w:t>
      </w:r>
    </w:p>
    <w:p w:rsidR="004B4905" w:rsidRPr="00780018" w:rsidRDefault="004B4905" w:rsidP="00B17146">
      <w:r w:rsidRPr="00780018">
        <w:t>Forsøk 1)</w:t>
      </w:r>
    </w:p>
    <w:p w:rsidR="004B4905" w:rsidRDefault="004B4905" w:rsidP="00B17146">
      <w:r>
        <w:t xml:space="preserve">Drypp noen dråper BTB i et reagensglass som er halvfullt med vann. Bruk et </w:t>
      </w:r>
      <w:r w:rsidR="006D33C6">
        <w:t>sugerør til å blåse K</w:t>
      </w:r>
      <w:r>
        <w:t>arbondioksid, CO</w:t>
      </w:r>
      <w:r>
        <w:rPr>
          <w:vertAlign w:val="subscript"/>
        </w:rPr>
        <w:t>2</w:t>
      </w:r>
      <w:r>
        <w:t xml:space="preserve">, ned i vannet. </w:t>
      </w:r>
      <w:r w:rsidR="00780018">
        <w:t>Varm deretter opp løsningen med gassbrenner.</w:t>
      </w:r>
    </w:p>
    <w:p w:rsidR="004B4905" w:rsidRDefault="004B4905" w:rsidP="00B17146">
      <w:r>
        <w:t>Forsøk 2)</w:t>
      </w:r>
    </w:p>
    <w:p w:rsidR="004B4905" w:rsidRDefault="004B4905" w:rsidP="00B17146">
      <w:r>
        <w:t>Ha litt svovelpulver, S, i en forbrenningsskje(pass på ikke å ha mer en halvfullt) og varm med en gassbrenner i et avtrekksskap til svovelet begynner å brenne. Hold et fuktet blått lakmuspapir over det brennende svovelet.</w:t>
      </w:r>
    </w:p>
    <w:p w:rsidR="004B4905" w:rsidRDefault="004B4905" w:rsidP="00B17146">
      <w:r>
        <w:t>Forsøk 3)</w:t>
      </w:r>
    </w:p>
    <w:p w:rsidR="004B4905" w:rsidRDefault="006D33C6" w:rsidP="00B17146">
      <w:r>
        <w:t>Hell litt M</w:t>
      </w:r>
      <w:r w:rsidR="00DD1E79">
        <w:t>agnesiumoksid i et reagensglass som er halvfullt med vann. Bland godt og varm litt opp. Tilsett noen dråper fenolftalein.</w:t>
      </w:r>
    </w:p>
    <w:p w:rsidR="00DD1E79" w:rsidRDefault="00DD1E79" w:rsidP="00B17146">
      <w:r>
        <w:t>Forsøk 4</w:t>
      </w:r>
      <w:r w:rsidR="006D33C6">
        <w:t>)</w:t>
      </w:r>
    </w:p>
    <w:p w:rsidR="006D33C6" w:rsidRDefault="006D33C6" w:rsidP="00B17146">
      <w:r>
        <w:t>Hell Kalsiumoksid i et reagensglass som er halvfullt med vann og bland godt. Drypp i noen dråper fenolftalein.</w:t>
      </w:r>
    </w:p>
    <w:p w:rsidR="00780018" w:rsidRDefault="00780018" w:rsidP="00B17146"/>
    <w:p w:rsidR="00780018" w:rsidRDefault="00780018" w:rsidP="00B17146"/>
    <w:p w:rsidR="00780018" w:rsidRPr="004B4905" w:rsidRDefault="00780018" w:rsidP="00B17146"/>
    <w:p w:rsidR="00753A43" w:rsidRDefault="00753A43">
      <w:r>
        <w:rPr>
          <w:b/>
        </w:rPr>
        <w:lastRenderedPageBreak/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572"/>
        <w:gridCol w:w="2301"/>
        <w:gridCol w:w="2407"/>
        <w:gridCol w:w="2008"/>
      </w:tblGrid>
      <w:tr w:rsidR="00CD0CEF" w:rsidTr="00CD0CEF">
        <w:tc>
          <w:tcPr>
            <w:tcW w:w="2572" w:type="dxa"/>
          </w:tcPr>
          <w:p w:rsidR="00CD0CEF" w:rsidRPr="00780018" w:rsidRDefault="00CD0CEF">
            <w:pPr>
              <w:rPr>
                <w:b/>
              </w:rPr>
            </w:pPr>
            <w:r w:rsidRPr="00780018">
              <w:rPr>
                <w:b/>
              </w:rPr>
              <w:t>Oksidets navn:</w:t>
            </w:r>
          </w:p>
        </w:tc>
        <w:tc>
          <w:tcPr>
            <w:tcW w:w="2301" w:type="dxa"/>
          </w:tcPr>
          <w:p w:rsidR="00CD0CEF" w:rsidRPr="00780018" w:rsidRDefault="00CD0CEF">
            <w:pPr>
              <w:rPr>
                <w:b/>
              </w:rPr>
            </w:pPr>
            <w:r w:rsidRPr="00780018">
              <w:rPr>
                <w:b/>
              </w:rPr>
              <w:t>Oksidets formel:</w:t>
            </w:r>
          </w:p>
        </w:tc>
        <w:tc>
          <w:tcPr>
            <w:tcW w:w="2407" w:type="dxa"/>
          </w:tcPr>
          <w:p w:rsidR="00CD0CEF" w:rsidRPr="00780018" w:rsidRDefault="00CD0CEF">
            <w:pPr>
              <w:rPr>
                <w:b/>
              </w:rPr>
            </w:pPr>
            <w:r w:rsidRPr="00780018">
              <w:rPr>
                <w:b/>
              </w:rPr>
              <w:t>Sur, nøytral eller basisk:</w:t>
            </w:r>
          </w:p>
        </w:tc>
        <w:tc>
          <w:tcPr>
            <w:tcW w:w="2008" w:type="dxa"/>
          </w:tcPr>
          <w:p w:rsidR="00CD0CEF" w:rsidRPr="00780018" w:rsidRDefault="00CD0CEF">
            <w:pPr>
              <w:rPr>
                <w:b/>
              </w:rPr>
            </w:pPr>
            <w:r>
              <w:rPr>
                <w:b/>
              </w:rPr>
              <w:t>Protolyse som er årsak til sur/basisk løsning:</w:t>
            </w:r>
          </w:p>
        </w:tc>
      </w:tr>
      <w:tr w:rsidR="00CD0CEF" w:rsidTr="00CD0CEF">
        <w:tc>
          <w:tcPr>
            <w:tcW w:w="2572" w:type="dxa"/>
          </w:tcPr>
          <w:p w:rsidR="00CD0CEF" w:rsidRDefault="00CD0CEF">
            <w:r>
              <w:t>Karbondioksid</w:t>
            </w:r>
          </w:p>
        </w:tc>
        <w:tc>
          <w:tcPr>
            <w:tcW w:w="2301" w:type="dxa"/>
          </w:tcPr>
          <w:p w:rsidR="00CD0CEF" w:rsidRPr="006D33C6" w:rsidRDefault="00CD0CEF">
            <w:r>
              <w:t>CO</w:t>
            </w:r>
            <w:r>
              <w:rPr>
                <w:vertAlign w:val="subscript"/>
              </w:rPr>
              <w:t>2</w:t>
            </w:r>
          </w:p>
        </w:tc>
        <w:tc>
          <w:tcPr>
            <w:tcW w:w="2407" w:type="dxa"/>
          </w:tcPr>
          <w:p w:rsidR="00CD0CEF" w:rsidRDefault="00CD0CEF">
            <w:r>
              <w:t>Sur (ved oppvarming ble den basisk)</w:t>
            </w:r>
          </w:p>
        </w:tc>
        <w:tc>
          <w:tcPr>
            <w:tcW w:w="2008" w:type="dxa"/>
          </w:tcPr>
          <w:p w:rsidR="00CD0CEF" w:rsidRPr="00CD0CEF" w:rsidRDefault="00CD0CEF">
            <w:pPr>
              <w:rPr>
                <w:vertAlign w:val="superscript"/>
              </w:rPr>
            </w:pPr>
            <w:r>
              <w:t>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>+HCO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</w:tr>
      <w:tr w:rsidR="00CD0CEF" w:rsidTr="00CD0CEF">
        <w:tc>
          <w:tcPr>
            <w:tcW w:w="2572" w:type="dxa"/>
          </w:tcPr>
          <w:p w:rsidR="00CD0CEF" w:rsidRDefault="00CD0CEF">
            <w:r>
              <w:t>Svoveldioksid</w:t>
            </w:r>
          </w:p>
        </w:tc>
        <w:tc>
          <w:tcPr>
            <w:tcW w:w="2301" w:type="dxa"/>
          </w:tcPr>
          <w:p w:rsidR="00CD0CEF" w:rsidRPr="006D33C6" w:rsidRDefault="00CD0CEF">
            <w:r>
              <w:t>SO</w:t>
            </w:r>
            <w:r>
              <w:rPr>
                <w:vertAlign w:val="subscript"/>
              </w:rPr>
              <w:t>2</w:t>
            </w:r>
          </w:p>
        </w:tc>
        <w:tc>
          <w:tcPr>
            <w:tcW w:w="2407" w:type="dxa"/>
          </w:tcPr>
          <w:p w:rsidR="00CD0CEF" w:rsidRDefault="00CD0CEF">
            <w:r>
              <w:t>Sur</w:t>
            </w:r>
          </w:p>
        </w:tc>
        <w:tc>
          <w:tcPr>
            <w:tcW w:w="2008" w:type="dxa"/>
          </w:tcPr>
          <w:p w:rsidR="00CD0CEF" w:rsidRPr="00CD0CEF" w:rsidRDefault="00CD0CEF">
            <w:r>
              <w:t>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>+</w:t>
            </w:r>
            <w:r>
              <w:t>HSO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</w:t>
            </w:r>
          </w:p>
        </w:tc>
      </w:tr>
      <w:tr w:rsidR="00CD0CEF" w:rsidTr="00CD0CEF">
        <w:tc>
          <w:tcPr>
            <w:tcW w:w="2572" w:type="dxa"/>
          </w:tcPr>
          <w:p w:rsidR="00CD0CEF" w:rsidRDefault="00CD0CEF">
            <w:r>
              <w:t>Magnesiumoksid</w:t>
            </w:r>
          </w:p>
        </w:tc>
        <w:tc>
          <w:tcPr>
            <w:tcW w:w="2301" w:type="dxa"/>
          </w:tcPr>
          <w:p w:rsidR="00CD0CEF" w:rsidRDefault="00CD0CEF">
            <w:proofErr w:type="spellStart"/>
            <w:r>
              <w:t>MgO</w:t>
            </w:r>
            <w:proofErr w:type="spellEnd"/>
          </w:p>
        </w:tc>
        <w:tc>
          <w:tcPr>
            <w:tcW w:w="2407" w:type="dxa"/>
          </w:tcPr>
          <w:p w:rsidR="00CD0CEF" w:rsidRDefault="00CD0CEF">
            <w:r>
              <w:t>Basisk</w:t>
            </w:r>
          </w:p>
        </w:tc>
        <w:tc>
          <w:tcPr>
            <w:tcW w:w="2008" w:type="dxa"/>
          </w:tcPr>
          <w:p w:rsidR="00CD0CEF" w:rsidRPr="00E86788" w:rsidRDefault="00EA0846">
            <w:pPr>
              <w:rPr>
                <w:vertAlign w:val="superscript"/>
              </w:rPr>
            </w:pPr>
            <w:r>
              <w:t>OH</w:t>
            </w:r>
            <w:r>
              <w:rPr>
                <w:vertAlign w:val="superscript"/>
              </w:rPr>
              <w:t>-</w:t>
            </w:r>
            <w:r>
              <w:t>+</w:t>
            </w:r>
            <w:proofErr w:type="spellStart"/>
            <w:r>
              <w:t>HMgO</w:t>
            </w:r>
            <w:proofErr w:type="spellEnd"/>
            <w:r w:rsidR="00E86788">
              <w:rPr>
                <w:vertAlign w:val="superscript"/>
              </w:rPr>
              <w:t>+</w:t>
            </w:r>
            <w:bookmarkStart w:id="0" w:name="_GoBack"/>
            <w:bookmarkEnd w:id="0"/>
          </w:p>
        </w:tc>
      </w:tr>
      <w:tr w:rsidR="00CD0CEF" w:rsidTr="00CD0CEF">
        <w:tc>
          <w:tcPr>
            <w:tcW w:w="2572" w:type="dxa"/>
          </w:tcPr>
          <w:p w:rsidR="00CD0CEF" w:rsidRDefault="00CD0CEF">
            <w:r>
              <w:t>Kalsiumoksid</w:t>
            </w:r>
          </w:p>
        </w:tc>
        <w:tc>
          <w:tcPr>
            <w:tcW w:w="2301" w:type="dxa"/>
          </w:tcPr>
          <w:p w:rsidR="00CD0CEF" w:rsidRDefault="00CD0CEF">
            <w:proofErr w:type="spellStart"/>
            <w:r>
              <w:t>CaO</w:t>
            </w:r>
            <w:proofErr w:type="spellEnd"/>
          </w:p>
        </w:tc>
        <w:tc>
          <w:tcPr>
            <w:tcW w:w="2407" w:type="dxa"/>
          </w:tcPr>
          <w:p w:rsidR="00CD0CEF" w:rsidRDefault="00CD0CEF">
            <w:r>
              <w:t>Basisk</w:t>
            </w:r>
          </w:p>
        </w:tc>
        <w:tc>
          <w:tcPr>
            <w:tcW w:w="2008" w:type="dxa"/>
          </w:tcPr>
          <w:p w:rsidR="00CD0CEF" w:rsidRPr="00E86788" w:rsidRDefault="00EA0846">
            <w:pPr>
              <w:rPr>
                <w:vertAlign w:val="superscript"/>
              </w:rPr>
            </w:pPr>
            <w:r>
              <w:t>OH</w:t>
            </w:r>
            <w:r>
              <w:rPr>
                <w:vertAlign w:val="superscript"/>
              </w:rPr>
              <w:t>-</w:t>
            </w:r>
            <w:r>
              <w:t>+</w:t>
            </w:r>
            <w:proofErr w:type="spellStart"/>
            <w:r>
              <w:t>HCaO</w:t>
            </w:r>
            <w:proofErr w:type="spellEnd"/>
            <w:r w:rsidR="00E86788">
              <w:rPr>
                <w:vertAlign w:val="superscript"/>
              </w:rPr>
              <w:t>+</w:t>
            </w:r>
          </w:p>
        </w:tc>
      </w:tr>
    </w:tbl>
    <w:p w:rsidR="00753A43" w:rsidRDefault="00753A43"/>
    <w:p w:rsidR="00E94B29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Pr="00753A43">
        <w:rPr>
          <w:b/>
        </w:rPr>
        <w:t>entarer:</w:t>
      </w:r>
    </w:p>
    <w:p w:rsidR="00753A43" w:rsidRPr="004F0C3F" w:rsidRDefault="0078001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O</m:t>
          </m:r>
          <m:r>
            <m:rPr>
              <m:sty m:val="bi"/>
            </m:rP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4F0C3F" w:rsidRPr="004F0C3F" w:rsidRDefault="004F0C3F">
      <w:pPr>
        <w:rPr>
          <w:rFonts w:eastAsiaTheme="minorEastAsia"/>
        </w:rPr>
      </w:pPr>
      <w:r>
        <w:rPr>
          <w:rFonts w:eastAsiaTheme="minorEastAsia"/>
        </w:rPr>
        <w:t>Karbondioksidet blander seg med vannet og danner syra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CO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</w:t>
      </w:r>
      <w:r w:rsidR="009E0378">
        <w:rPr>
          <w:rFonts w:eastAsiaTheme="minorEastAsia"/>
        </w:rPr>
        <w:t xml:space="preserve"> som </w:t>
      </w:r>
      <w:proofErr w:type="spellStart"/>
      <w:r w:rsidR="009E0378">
        <w:rPr>
          <w:rFonts w:eastAsiaTheme="minorEastAsia"/>
        </w:rPr>
        <w:t>protolyserer</w:t>
      </w:r>
      <w:proofErr w:type="spellEnd"/>
      <w:r w:rsidR="009E0378">
        <w:rPr>
          <w:rFonts w:eastAsiaTheme="minorEastAsia"/>
        </w:rPr>
        <w:t xml:space="preserve"> i </w:t>
      </w:r>
      <w:proofErr w:type="gramStart"/>
      <w:r w:rsidR="009E0378">
        <w:rPr>
          <w:rFonts w:eastAsiaTheme="minorEastAsia"/>
        </w:rPr>
        <w:t xml:space="preserve">vannet, </w:t>
      </w:r>
      <w:r>
        <w:rPr>
          <w:rFonts w:eastAsiaTheme="minorEastAsia"/>
        </w:rPr>
        <w:t xml:space="preserve"> men</w:t>
      </w:r>
      <w:proofErr w:type="gramEnd"/>
      <w:r>
        <w:rPr>
          <w:rFonts w:eastAsiaTheme="minorEastAsia"/>
        </w:rPr>
        <w:t xml:space="preserve"> når det etterpå blir varmet opp fordamper mye av karbondioksidet fra likevekten og likevekten blir skjøvet mot venstre.</w:t>
      </w:r>
    </w:p>
    <w:p w:rsidR="00E94B29" w:rsidRPr="004F0C3F" w:rsidRDefault="00E94B2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F0C3F" w:rsidRPr="004F0C3F" w:rsidRDefault="004F0C3F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O+S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F0C3F" w:rsidRPr="00F9726C" w:rsidRDefault="004F0C3F">
      <w:pPr>
        <w:rPr>
          <w:rFonts w:eastAsiaTheme="minorEastAsia"/>
        </w:rPr>
      </w:pPr>
      <w:r>
        <w:rPr>
          <w:rFonts w:eastAsiaTheme="minorEastAsia"/>
        </w:rPr>
        <w:t xml:space="preserve">Svovelet reagerer med lufta under forbrenningen og </w:t>
      </w:r>
      <w:r w:rsidR="00F9726C">
        <w:rPr>
          <w:rFonts w:eastAsiaTheme="minorEastAsia"/>
        </w:rPr>
        <w:t>danner Svoveldioksid som igjen reagerer med vannet på lakmuspapiret og danner syra H</w:t>
      </w:r>
      <w:r w:rsidR="00F9726C">
        <w:rPr>
          <w:rFonts w:eastAsiaTheme="minorEastAsia"/>
          <w:vertAlign w:val="subscript"/>
        </w:rPr>
        <w:t>2</w:t>
      </w:r>
      <w:r w:rsidR="00F9726C">
        <w:rPr>
          <w:rFonts w:eastAsiaTheme="minorEastAsia"/>
        </w:rPr>
        <w:t>SO</w:t>
      </w:r>
      <w:r w:rsidR="00F9726C">
        <w:rPr>
          <w:rFonts w:eastAsiaTheme="minorEastAsia"/>
          <w:vertAlign w:val="subscript"/>
        </w:rPr>
        <w:t>3</w:t>
      </w:r>
      <w:r w:rsidR="00F9726C">
        <w:rPr>
          <w:rFonts w:eastAsiaTheme="minorEastAsia"/>
        </w:rPr>
        <w:t xml:space="preserve"> og senere reagerer dette med luften igjen og danner H</w:t>
      </w:r>
      <w:r w:rsidR="00F9726C">
        <w:rPr>
          <w:rFonts w:eastAsiaTheme="minorEastAsia"/>
          <w:vertAlign w:val="subscript"/>
        </w:rPr>
        <w:t>2</w:t>
      </w:r>
      <w:r w:rsidR="00F9726C">
        <w:rPr>
          <w:rFonts w:eastAsiaTheme="minorEastAsia"/>
        </w:rPr>
        <w:t>SO</w:t>
      </w:r>
      <w:r w:rsidR="00F9726C">
        <w:rPr>
          <w:rFonts w:eastAsiaTheme="minorEastAsia"/>
          <w:vertAlign w:val="subscript"/>
        </w:rPr>
        <w:t>4</w:t>
      </w:r>
      <w:r w:rsidR="00F9726C">
        <w:rPr>
          <w:rFonts w:eastAsiaTheme="minorEastAsia"/>
        </w:rPr>
        <w:t xml:space="preserve"> eller svovelsyre.</w:t>
      </w:r>
    </w:p>
    <w:p w:rsidR="004F0C3F" w:rsidRPr="004F0C3F" w:rsidRDefault="004F0C3F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O+MgO</m:t>
          </m:r>
          <m:r>
            <m:rPr>
              <m:sty m:val="bi"/>
            </m:rP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F0C3F" w:rsidRPr="00192ED0" w:rsidRDefault="00F9726C">
      <w:pPr>
        <w:rPr>
          <w:rFonts w:eastAsiaTheme="minorEastAsia"/>
        </w:rPr>
      </w:pPr>
      <w:r>
        <w:rPr>
          <w:rFonts w:eastAsiaTheme="minorEastAsia"/>
        </w:rPr>
        <w:t>Magnesium</w:t>
      </w:r>
      <w:r w:rsidR="00192ED0">
        <w:rPr>
          <w:rFonts w:eastAsiaTheme="minorEastAsia"/>
        </w:rPr>
        <w:t>oksid</w:t>
      </w:r>
      <w:r>
        <w:rPr>
          <w:rFonts w:eastAsiaTheme="minorEastAsia"/>
        </w:rPr>
        <w:t>et re</w:t>
      </w:r>
      <w:r w:rsidR="00192ED0">
        <w:rPr>
          <w:rFonts w:eastAsiaTheme="minorEastAsia"/>
        </w:rPr>
        <w:t>agerer med vannet og danner</w:t>
      </w:r>
      <w:r>
        <w:rPr>
          <w:rFonts w:eastAsiaTheme="minorEastAsia"/>
        </w:rPr>
        <w:t xml:space="preserve">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MgO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som er en </w:t>
      </w:r>
      <w:r w:rsidR="00EA0846">
        <w:rPr>
          <w:rFonts w:eastAsiaTheme="minorEastAsia"/>
        </w:rPr>
        <w:t>sterk base</w:t>
      </w:r>
      <w:r w:rsidR="0094401D">
        <w:rPr>
          <w:rFonts w:eastAsiaTheme="minorEastAsia"/>
        </w:rPr>
        <w:t>. D</w:t>
      </w:r>
      <w:r>
        <w:rPr>
          <w:rFonts w:eastAsiaTheme="minorEastAsia"/>
        </w:rPr>
        <w:t xml:space="preserve">et betyr at </w:t>
      </w:r>
      <w:r w:rsidR="0094401D">
        <w:rPr>
          <w:rFonts w:eastAsiaTheme="minorEastAsia"/>
        </w:rPr>
        <w:t xml:space="preserve">den korresponderende </w:t>
      </w:r>
      <w:r w:rsidR="00EA0846">
        <w:rPr>
          <w:rFonts w:eastAsiaTheme="minorEastAsia"/>
        </w:rPr>
        <w:t>syra er svak</w:t>
      </w:r>
      <w:r w:rsidR="0094401D">
        <w:rPr>
          <w:rFonts w:eastAsiaTheme="minorEastAsia"/>
        </w:rPr>
        <w:t xml:space="preserve"> </w:t>
      </w:r>
      <w:r w:rsidR="00EA0846">
        <w:rPr>
          <w:rFonts w:eastAsiaTheme="minorEastAsia"/>
        </w:rPr>
        <w:t>og det vil skje en fullstendig</w:t>
      </w:r>
      <w:r w:rsidR="00192ED0">
        <w:rPr>
          <w:rFonts w:eastAsiaTheme="minorEastAsia"/>
        </w:rPr>
        <w:t xml:space="preserve"> protolyse.</w:t>
      </w:r>
    </w:p>
    <w:p w:rsidR="004F0C3F" w:rsidRPr="00192ED0" w:rsidRDefault="004F0C3F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O+CaO</m:t>
          </m:r>
          <m:r>
            <m:rPr>
              <m:sty m:val="bi"/>
            </m:rP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Ca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E0378" w:rsidRDefault="00192ED0">
      <w:pPr>
        <w:rPr>
          <w:rFonts w:eastAsiaTheme="minorEastAsia"/>
        </w:rPr>
      </w:pPr>
      <w:r w:rsidRPr="00192ED0">
        <w:t xml:space="preserve">Kalsiumoksidet </w:t>
      </w:r>
      <w:r>
        <w:t>reagere</w:t>
      </w:r>
      <w:r w:rsidR="009E0378">
        <w:t>r med vannet og danner den sterke basen</w:t>
      </w:r>
      <w:r>
        <w:t xml:space="preserve"> H</w:t>
      </w:r>
      <w:r>
        <w:rPr>
          <w:vertAlign w:val="subscript"/>
        </w:rPr>
        <w:t>2</w:t>
      </w:r>
      <w:r>
        <w:t>CaO</w:t>
      </w:r>
      <w:r>
        <w:rPr>
          <w:vertAlign w:val="subscript"/>
        </w:rPr>
        <w:t>2</w:t>
      </w:r>
      <w:r w:rsidR="009E0378">
        <w:t>. Den korresponderende syren er svak og det skjer en fullstendig protolyse</w:t>
      </w:r>
      <w:r>
        <w:t xml:space="preserve">. </w:t>
      </w:r>
    </w:p>
    <w:p w:rsidR="009E0378" w:rsidRPr="00192ED0" w:rsidRDefault="009E0378">
      <w:pPr>
        <w:rPr>
          <w:rFonts w:eastAsiaTheme="minorEastAsia"/>
        </w:rPr>
      </w:pPr>
      <w:r>
        <w:rPr>
          <w:rFonts w:eastAsiaTheme="minorEastAsia"/>
        </w:rPr>
        <w:t xml:space="preserve">En generell regel kan da være at oksider av ikke-metaller danner sterke syrer, mens oksider av jordalkalimetallene danner </w:t>
      </w:r>
      <w:r w:rsidR="00EA0846">
        <w:rPr>
          <w:rFonts w:eastAsiaTheme="minorEastAsia"/>
        </w:rPr>
        <w:t>sterke baser.</w:t>
      </w:r>
    </w:p>
    <w:sectPr w:rsidR="009E0378" w:rsidRPr="00192ED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3B8" w:rsidRDefault="00E253B8" w:rsidP="00753A43">
      <w:pPr>
        <w:spacing w:after="0" w:line="240" w:lineRule="auto"/>
      </w:pPr>
      <w:r>
        <w:separator/>
      </w:r>
    </w:p>
  </w:endnote>
  <w:endnote w:type="continuationSeparator" w:id="0">
    <w:p w:rsidR="00E253B8" w:rsidRDefault="00E253B8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3B8" w:rsidRDefault="00E253B8" w:rsidP="00753A43">
      <w:pPr>
        <w:spacing w:after="0" w:line="240" w:lineRule="auto"/>
      </w:pPr>
      <w:r>
        <w:separator/>
      </w:r>
    </w:p>
  </w:footnote>
  <w:footnote w:type="continuationSeparator" w:id="0">
    <w:p w:rsidR="00E253B8" w:rsidRDefault="00E253B8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26C" w:rsidRDefault="00F9726C">
    <w:pPr>
      <w:pStyle w:val="Topptekst"/>
    </w:pPr>
    <w:r>
      <w:t>Torstein Solheim Ølberg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F6FAE"/>
    <w:multiLevelType w:val="hybridMultilevel"/>
    <w:tmpl w:val="6A325C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192ED0"/>
    <w:rsid w:val="001B6610"/>
    <w:rsid w:val="003B4DB0"/>
    <w:rsid w:val="00475439"/>
    <w:rsid w:val="004B4905"/>
    <w:rsid w:val="004F0C3F"/>
    <w:rsid w:val="0052493B"/>
    <w:rsid w:val="005C3FC1"/>
    <w:rsid w:val="005E795D"/>
    <w:rsid w:val="00622065"/>
    <w:rsid w:val="00680C54"/>
    <w:rsid w:val="006D33C6"/>
    <w:rsid w:val="006F5A44"/>
    <w:rsid w:val="00753A43"/>
    <w:rsid w:val="00780018"/>
    <w:rsid w:val="00800F7C"/>
    <w:rsid w:val="00853B8D"/>
    <w:rsid w:val="008B6109"/>
    <w:rsid w:val="0094401D"/>
    <w:rsid w:val="009A2D78"/>
    <w:rsid w:val="009E0378"/>
    <w:rsid w:val="00A84ECD"/>
    <w:rsid w:val="00B17146"/>
    <w:rsid w:val="00C000F8"/>
    <w:rsid w:val="00CD0CEF"/>
    <w:rsid w:val="00D753A9"/>
    <w:rsid w:val="00DD1E79"/>
    <w:rsid w:val="00E253B8"/>
    <w:rsid w:val="00E54209"/>
    <w:rsid w:val="00E86788"/>
    <w:rsid w:val="00E94B29"/>
    <w:rsid w:val="00EA0846"/>
    <w:rsid w:val="00F51654"/>
    <w:rsid w:val="00F9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B17146"/>
    <w:pPr>
      <w:ind w:left="720"/>
      <w:contextualSpacing/>
    </w:pPr>
  </w:style>
  <w:style w:type="table" w:styleId="Tabellrutenett">
    <w:name w:val="Table Grid"/>
    <w:basedOn w:val="Vanligtabell"/>
    <w:uiPriority w:val="59"/>
    <w:rsid w:val="006D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80018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8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80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B17146"/>
    <w:pPr>
      <w:ind w:left="720"/>
      <w:contextualSpacing/>
    </w:pPr>
  </w:style>
  <w:style w:type="table" w:styleId="Tabellrutenett">
    <w:name w:val="Table Grid"/>
    <w:basedOn w:val="Vanligtabell"/>
    <w:uiPriority w:val="59"/>
    <w:rsid w:val="006D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80018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8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80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74B29-B0DB-442A-AF43-B84DF874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378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17</cp:revision>
  <dcterms:created xsi:type="dcterms:W3CDTF">2015-02-01T20:54:00Z</dcterms:created>
  <dcterms:modified xsi:type="dcterms:W3CDTF">2015-02-02T07:43:00Z</dcterms:modified>
</cp:coreProperties>
</file>