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8A4" w:rsidRDefault="00C76C49" w:rsidP="00C76C49">
      <w:pPr>
        <w:pStyle w:val="Tittel"/>
        <w:spacing w:line="360" w:lineRule="auto"/>
      </w:pPr>
      <w:r>
        <w:t>Surrogati på godt og vondt</w:t>
      </w:r>
    </w:p>
    <w:p w:rsidR="00C76C49" w:rsidRPr="00C76C49" w:rsidRDefault="00C76C49" w:rsidP="00C76C49">
      <w:pPr>
        <w:spacing w:line="360" w:lineRule="auto"/>
      </w:pPr>
    </w:p>
    <w:p w:rsidR="00326B11" w:rsidRDefault="00F65E57" w:rsidP="00C76C49">
      <w:pPr>
        <w:spacing w:line="360" w:lineRule="auto"/>
        <w:rPr>
          <w:sz w:val="24"/>
          <w:szCs w:val="24"/>
        </w:rPr>
      </w:pPr>
      <w:r>
        <w:rPr>
          <w:i/>
          <w:sz w:val="24"/>
          <w:szCs w:val="24"/>
        </w:rPr>
        <w:t>«</w:t>
      </w:r>
      <w:r w:rsidR="0002184F" w:rsidRPr="00F65E57">
        <w:rPr>
          <w:i/>
          <w:sz w:val="24"/>
          <w:szCs w:val="24"/>
        </w:rPr>
        <w:t>Selv om vi ikke kjenner det eksakte antallet vet vi imidlertid at det er mange norske barn – trolig flere hundre – som er født av surrogat</w:t>
      </w:r>
      <w:r>
        <w:rPr>
          <w:i/>
          <w:sz w:val="24"/>
          <w:szCs w:val="24"/>
        </w:rPr>
        <w:t>»</w:t>
      </w:r>
      <w:sdt>
        <w:sdtPr>
          <w:rPr>
            <w:i/>
            <w:sz w:val="24"/>
            <w:szCs w:val="24"/>
          </w:rPr>
          <w:id w:val="-1946605025"/>
          <w:citation/>
        </w:sdtPr>
        <w:sdtEndPr/>
        <w:sdtContent>
          <w:r w:rsidR="003C5F63">
            <w:rPr>
              <w:i/>
              <w:sz w:val="24"/>
              <w:szCs w:val="24"/>
            </w:rPr>
            <w:fldChar w:fldCharType="begin"/>
          </w:r>
          <w:r w:rsidR="003C5F63">
            <w:rPr>
              <w:i/>
              <w:sz w:val="24"/>
              <w:szCs w:val="24"/>
            </w:rPr>
            <w:instrText xml:space="preserve"> CITATION Str \l 1044 </w:instrText>
          </w:r>
          <w:r w:rsidR="003C5F63">
            <w:rPr>
              <w:i/>
              <w:sz w:val="24"/>
              <w:szCs w:val="24"/>
            </w:rPr>
            <w:fldChar w:fldCharType="separate"/>
          </w:r>
          <w:r w:rsidR="003C5F63">
            <w:rPr>
              <w:i/>
              <w:sz w:val="24"/>
              <w:szCs w:val="24"/>
            </w:rPr>
            <w:t xml:space="preserve"> </w:t>
          </w:r>
          <w:r w:rsidR="003C5F63" w:rsidRPr="003C5F63">
            <w:rPr>
              <w:sz w:val="24"/>
              <w:szCs w:val="24"/>
            </w:rPr>
            <w:t>(Strømø, u.d.)</w:t>
          </w:r>
          <w:r w:rsidR="003C5F63">
            <w:rPr>
              <w:i/>
              <w:sz w:val="24"/>
              <w:szCs w:val="24"/>
            </w:rPr>
            <w:fldChar w:fldCharType="end"/>
          </w:r>
        </w:sdtContent>
      </w:sdt>
      <w:r w:rsidR="003C5F63">
        <w:rPr>
          <w:i/>
          <w:sz w:val="24"/>
          <w:szCs w:val="24"/>
        </w:rPr>
        <w:t xml:space="preserve">. </w:t>
      </w:r>
      <w:r w:rsidR="00A6103E">
        <w:rPr>
          <w:sz w:val="24"/>
          <w:szCs w:val="24"/>
        </w:rPr>
        <w:t>Surrogati er en deba</w:t>
      </w:r>
      <w:r w:rsidR="00672371">
        <w:rPr>
          <w:sz w:val="24"/>
          <w:szCs w:val="24"/>
        </w:rPr>
        <w:t>tt som har holdt på en stund. I Norge er det ulovelig med surrogati, men mange drar til utlandet for å skaffe seg sine egne barn. Er dette riktig eller ligger det gode nok grunner bak det norske forbudet til at vi burde</w:t>
      </w:r>
      <w:r w:rsidR="0096393A">
        <w:rPr>
          <w:sz w:val="24"/>
          <w:szCs w:val="24"/>
        </w:rPr>
        <w:t xml:space="preserve"> finne andre måter å få barn på? I denne teksten skal vi se nærmere på om surrogati er riktig eller galt og prøve å komme opp med en konklusjon tilslutt.</w:t>
      </w:r>
    </w:p>
    <w:p w:rsidR="0096393A" w:rsidRDefault="0096393A" w:rsidP="00C76C49">
      <w:pPr>
        <w:spacing w:line="360" w:lineRule="auto"/>
        <w:rPr>
          <w:sz w:val="24"/>
          <w:szCs w:val="24"/>
        </w:rPr>
      </w:pPr>
    </w:p>
    <w:p w:rsidR="00181E89" w:rsidRDefault="00550811" w:rsidP="00C76C49">
      <w:pPr>
        <w:spacing w:line="360" w:lineRule="auto"/>
        <w:rPr>
          <w:sz w:val="24"/>
          <w:szCs w:val="24"/>
        </w:rPr>
      </w:pPr>
      <w:r>
        <w:rPr>
          <w:sz w:val="24"/>
          <w:szCs w:val="24"/>
        </w:rPr>
        <w:t>På den ene siden er det jo utnytting av andre kvinner sin kropp, fordi det er noen andre som må bære frem ditt barn. I tillegg kommer vi ikke unna at det er flest fattige kvinner som blir surrogatmor fordi det er en enkel måte å tjene penger på. Det utsetter kvinnene for en risiko som de ellers ikke ville ha tatt.</w:t>
      </w:r>
      <w:r w:rsidR="007C4DAE">
        <w:rPr>
          <w:sz w:val="24"/>
          <w:szCs w:val="24"/>
        </w:rPr>
        <w:t xml:space="preserve"> Kjersti Toppe legger vekt på dette argumentet i en debatt på NRK Dagsnytt. </w:t>
      </w:r>
    </w:p>
    <w:p w:rsidR="00672371" w:rsidRDefault="00181E89" w:rsidP="007C4DAE">
      <w:pPr>
        <w:spacing w:line="360" w:lineRule="auto"/>
        <w:rPr>
          <w:sz w:val="24"/>
          <w:szCs w:val="24"/>
        </w:rPr>
      </w:pPr>
      <w:r>
        <w:rPr>
          <w:sz w:val="24"/>
          <w:szCs w:val="24"/>
        </w:rPr>
        <w:t>Toppe</w:t>
      </w:r>
      <w:r w:rsidR="007C4DAE">
        <w:rPr>
          <w:sz w:val="24"/>
          <w:szCs w:val="24"/>
        </w:rPr>
        <w:t xml:space="preserve"> forteller også om en familie som nektet å ta imot barnet sitt fordi det hadde Downs syndrom. Dette er et annet problem ved surrogati. Surrogati kan fort bli sett på som menneskehandel og barna blir derfor sett mer på som en vare enn det ditt eget barn ville ha blitt.</w:t>
      </w:r>
      <w:sdt>
        <w:sdtPr>
          <w:rPr>
            <w:sz w:val="24"/>
            <w:szCs w:val="24"/>
          </w:rPr>
          <w:id w:val="-1817950326"/>
          <w:citation/>
        </w:sdtPr>
        <w:sdtEndPr/>
        <w:sdtContent>
          <w:r w:rsidR="00817ECD">
            <w:rPr>
              <w:sz w:val="24"/>
              <w:szCs w:val="24"/>
            </w:rPr>
            <w:fldChar w:fldCharType="begin"/>
          </w:r>
          <w:r w:rsidR="00817ECD">
            <w:rPr>
              <w:sz w:val="24"/>
              <w:szCs w:val="24"/>
            </w:rPr>
            <w:instrText xml:space="preserve"> CITATION NRK \l 1044 </w:instrText>
          </w:r>
          <w:r w:rsidR="00817ECD">
            <w:rPr>
              <w:sz w:val="24"/>
              <w:szCs w:val="24"/>
            </w:rPr>
            <w:fldChar w:fldCharType="separate"/>
          </w:r>
          <w:r w:rsidR="00817ECD">
            <w:rPr>
              <w:sz w:val="24"/>
              <w:szCs w:val="24"/>
            </w:rPr>
            <w:t xml:space="preserve"> </w:t>
          </w:r>
          <w:r w:rsidR="00817ECD" w:rsidRPr="00817ECD">
            <w:rPr>
              <w:sz w:val="24"/>
              <w:szCs w:val="24"/>
            </w:rPr>
            <w:t>(NRK, 2014)</w:t>
          </w:r>
          <w:r w:rsidR="00817ECD">
            <w:rPr>
              <w:sz w:val="24"/>
              <w:szCs w:val="24"/>
            </w:rPr>
            <w:fldChar w:fldCharType="end"/>
          </w:r>
        </w:sdtContent>
      </w:sdt>
    </w:p>
    <w:p w:rsidR="00181E89" w:rsidRDefault="00181E89" w:rsidP="007C4DAE">
      <w:pPr>
        <w:spacing w:line="360" w:lineRule="auto"/>
        <w:rPr>
          <w:sz w:val="24"/>
          <w:szCs w:val="24"/>
        </w:rPr>
      </w:pPr>
      <w:r>
        <w:rPr>
          <w:sz w:val="24"/>
          <w:szCs w:val="24"/>
        </w:rPr>
        <w:t>Videre sier Toppe at barn og mødre burde ha rett til å kjenne til hverandre. De norske lover sier at kvinnen som føder barnet er moren, Derfor må altså surrogatmor og surrogatbarn ha et godt forhold til hverandre mener Toppe</w:t>
      </w:r>
      <w:sdt>
        <w:sdtPr>
          <w:rPr>
            <w:sz w:val="24"/>
            <w:szCs w:val="24"/>
          </w:rPr>
          <w:id w:val="37473261"/>
          <w:citation/>
        </w:sdtPr>
        <w:sdtEndPr/>
        <w:sdtContent>
          <w:r>
            <w:rPr>
              <w:sz w:val="24"/>
              <w:szCs w:val="24"/>
            </w:rPr>
            <w:fldChar w:fldCharType="begin"/>
          </w:r>
          <w:r>
            <w:rPr>
              <w:sz w:val="24"/>
              <w:szCs w:val="24"/>
            </w:rPr>
            <w:instrText xml:space="preserve"> CITATION Sur \l 1044 </w:instrText>
          </w:r>
          <w:r>
            <w:rPr>
              <w:sz w:val="24"/>
              <w:szCs w:val="24"/>
            </w:rPr>
            <w:fldChar w:fldCharType="separate"/>
          </w:r>
          <w:r>
            <w:rPr>
              <w:sz w:val="24"/>
              <w:szCs w:val="24"/>
            </w:rPr>
            <w:t xml:space="preserve"> </w:t>
          </w:r>
          <w:r w:rsidRPr="00181E89">
            <w:rPr>
              <w:sz w:val="24"/>
              <w:szCs w:val="24"/>
            </w:rPr>
            <w:t>(Surrogatiforeningen, u.d.)</w:t>
          </w:r>
          <w:r>
            <w:rPr>
              <w:sz w:val="24"/>
              <w:szCs w:val="24"/>
            </w:rPr>
            <w:fldChar w:fldCharType="end"/>
          </w:r>
        </w:sdtContent>
      </w:sdt>
      <w:r>
        <w:rPr>
          <w:sz w:val="24"/>
          <w:szCs w:val="24"/>
        </w:rPr>
        <w:t>.</w:t>
      </w:r>
    </w:p>
    <w:p w:rsidR="00FB7489" w:rsidRDefault="00FB7489" w:rsidP="007C4DAE">
      <w:pPr>
        <w:spacing w:line="360" w:lineRule="auto"/>
        <w:rPr>
          <w:sz w:val="24"/>
          <w:szCs w:val="24"/>
        </w:rPr>
      </w:pPr>
    </w:p>
    <w:p w:rsidR="00FB7489" w:rsidRDefault="00FB7489" w:rsidP="007C4DAE">
      <w:pPr>
        <w:spacing w:line="360" w:lineRule="auto"/>
        <w:rPr>
          <w:sz w:val="24"/>
          <w:szCs w:val="24"/>
        </w:rPr>
      </w:pPr>
      <w:r>
        <w:rPr>
          <w:sz w:val="24"/>
          <w:szCs w:val="24"/>
        </w:rPr>
        <w:t>På den andre siden er Surrogati en fin måte for homofile par, eller par der kvinnen ikke kan få barn av forskjellige grunner, å skaffe seg sitt eget barn på. Ole Martin Moen, motdebattanten til Toppe, sier at han selv har et surrogatbarn og at det var gjort på en ordentlig og kontrolert måte. Han op</w:t>
      </w:r>
      <w:r w:rsidR="001366E4">
        <w:rPr>
          <w:sz w:val="24"/>
          <w:szCs w:val="24"/>
        </w:rPr>
        <w:t>p</w:t>
      </w:r>
      <w:r>
        <w:rPr>
          <w:sz w:val="24"/>
          <w:szCs w:val="24"/>
        </w:rPr>
        <w:t xml:space="preserve">levde selv at det var en seriøs organisasjon i USA som ordnet dette og at de fikk dra og møte surrogatmor under svarnerskape og bli kjent med </w:t>
      </w:r>
      <w:r>
        <w:rPr>
          <w:sz w:val="24"/>
          <w:szCs w:val="24"/>
        </w:rPr>
        <w:lastRenderedPageBreak/>
        <w:t>henne. De har i tillegg dratt tilbake for å oppsøke moren, sammen med barna, i USA</w:t>
      </w:r>
      <w:sdt>
        <w:sdtPr>
          <w:rPr>
            <w:sz w:val="24"/>
            <w:szCs w:val="24"/>
          </w:rPr>
          <w:id w:val="459161544"/>
          <w:citation/>
        </w:sdtPr>
        <w:sdtEndPr/>
        <w:sdtContent>
          <w:r>
            <w:rPr>
              <w:sz w:val="24"/>
              <w:szCs w:val="24"/>
            </w:rPr>
            <w:fldChar w:fldCharType="begin"/>
          </w:r>
          <w:r>
            <w:rPr>
              <w:sz w:val="24"/>
              <w:szCs w:val="24"/>
            </w:rPr>
            <w:instrText xml:space="preserve"> CITATION NRK \l 1044 </w:instrText>
          </w:r>
          <w:r>
            <w:rPr>
              <w:sz w:val="24"/>
              <w:szCs w:val="24"/>
            </w:rPr>
            <w:fldChar w:fldCharType="separate"/>
          </w:r>
          <w:r>
            <w:rPr>
              <w:sz w:val="24"/>
              <w:szCs w:val="24"/>
            </w:rPr>
            <w:t xml:space="preserve"> </w:t>
          </w:r>
          <w:r w:rsidRPr="00FB7489">
            <w:rPr>
              <w:sz w:val="24"/>
              <w:szCs w:val="24"/>
            </w:rPr>
            <w:t>(NRK, 2014)</w:t>
          </w:r>
          <w:r>
            <w:rPr>
              <w:sz w:val="24"/>
              <w:szCs w:val="24"/>
            </w:rPr>
            <w:fldChar w:fldCharType="end"/>
          </w:r>
        </w:sdtContent>
      </w:sdt>
      <w:r>
        <w:rPr>
          <w:sz w:val="24"/>
          <w:szCs w:val="24"/>
        </w:rPr>
        <w:t>.</w:t>
      </w:r>
    </w:p>
    <w:p w:rsidR="00FB7489" w:rsidRDefault="00FB7489" w:rsidP="007C4DAE">
      <w:pPr>
        <w:spacing w:line="360" w:lineRule="auto"/>
        <w:rPr>
          <w:sz w:val="24"/>
          <w:szCs w:val="24"/>
        </w:rPr>
      </w:pPr>
    </w:p>
    <w:p w:rsidR="00FB7489" w:rsidRDefault="00FB7489" w:rsidP="007C4DAE">
      <w:pPr>
        <w:spacing w:line="360" w:lineRule="auto"/>
        <w:rPr>
          <w:sz w:val="24"/>
          <w:szCs w:val="24"/>
        </w:rPr>
      </w:pPr>
      <w:r>
        <w:rPr>
          <w:sz w:val="24"/>
          <w:szCs w:val="24"/>
        </w:rPr>
        <w:t xml:space="preserve">Det også er viktig å tenke på de som ikke kan få barn, </w:t>
      </w:r>
      <w:r w:rsidR="001366E4">
        <w:rPr>
          <w:sz w:val="24"/>
          <w:szCs w:val="24"/>
        </w:rPr>
        <w:t>sier Moen</w:t>
      </w:r>
      <w:sdt>
        <w:sdtPr>
          <w:rPr>
            <w:sz w:val="24"/>
            <w:szCs w:val="24"/>
          </w:rPr>
          <w:id w:val="-328446969"/>
          <w:citation/>
        </w:sdtPr>
        <w:sdtEndPr/>
        <w:sdtContent>
          <w:r w:rsidR="001366E4">
            <w:rPr>
              <w:sz w:val="24"/>
              <w:szCs w:val="24"/>
            </w:rPr>
            <w:fldChar w:fldCharType="begin"/>
          </w:r>
          <w:r w:rsidR="001366E4">
            <w:rPr>
              <w:sz w:val="24"/>
              <w:szCs w:val="24"/>
            </w:rPr>
            <w:instrText xml:space="preserve"> CITATION NRK \l 1044 </w:instrText>
          </w:r>
          <w:r w:rsidR="001366E4">
            <w:rPr>
              <w:sz w:val="24"/>
              <w:szCs w:val="24"/>
            </w:rPr>
            <w:fldChar w:fldCharType="separate"/>
          </w:r>
          <w:r w:rsidR="001366E4">
            <w:rPr>
              <w:sz w:val="24"/>
              <w:szCs w:val="24"/>
            </w:rPr>
            <w:t xml:space="preserve"> </w:t>
          </w:r>
          <w:r w:rsidR="001366E4" w:rsidRPr="001366E4">
            <w:rPr>
              <w:sz w:val="24"/>
              <w:szCs w:val="24"/>
            </w:rPr>
            <w:t>(NRK, 2014)</w:t>
          </w:r>
          <w:r w:rsidR="001366E4">
            <w:rPr>
              <w:sz w:val="24"/>
              <w:szCs w:val="24"/>
            </w:rPr>
            <w:fldChar w:fldCharType="end"/>
          </w:r>
        </w:sdtContent>
      </w:sdt>
      <w:r w:rsidR="001366E4">
        <w:rPr>
          <w:sz w:val="24"/>
          <w:szCs w:val="24"/>
        </w:rPr>
        <w:t xml:space="preserve">. Det er ofte vanskelig å få til en adopsjon og mange ønsker seg veldig høyt sitt eget barn. </w:t>
      </w:r>
      <w:r w:rsidR="00404AEC">
        <w:rPr>
          <w:sz w:val="24"/>
          <w:szCs w:val="24"/>
        </w:rPr>
        <w:t>Det er derimot enkelt å kontakte en organisasjon som driver med surrogati, så lenge du kan betale for tjenesten.</w:t>
      </w:r>
    </w:p>
    <w:p w:rsidR="00404AEC" w:rsidRDefault="00404AEC" w:rsidP="007C4DAE">
      <w:pPr>
        <w:spacing w:line="360" w:lineRule="auto"/>
        <w:rPr>
          <w:sz w:val="24"/>
          <w:szCs w:val="24"/>
        </w:rPr>
      </w:pPr>
    </w:p>
    <w:p w:rsidR="00404AEC" w:rsidRDefault="00404AEC" w:rsidP="007C4DAE">
      <w:pPr>
        <w:spacing w:line="360" w:lineRule="auto"/>
        <w:rPr>
          <w:sz w:val="24"/>
          <w:szCs w:val="24"/>
        </w:rPr>
      </w:pPr>
      <w:r>
        <w:rPr>
          <w:sz w:val="24"/>
          <w:szCs w:val="24"/>
        </w:rPr>
        <w:t>Dette er vanskelig spørsmål å ta stilling til, men hvis jeg måtte velge en side ville jeg sakt at jeg er for surrogati så lenge det blir mer lovpålagt enn det et er i dag. Det er folk som nekter å ta imot barna sine fordi de har feil eller ikke var sån foreldrene tenkte seg, og dette må det være null tåleranse for, men jeg synes fortsat at det er et godt tilbud for folk som ikke kan få barn.</w:t>
      </w:r>
    </w:p>
    <w:p w:rsidR="00404AEC" w:rsidRDefault="00404AEC" w:rsidP="007C4DAE">
      <w:pPr>
        <w:spacing w:line="360" w:lineRule="auto"/>
        <w:rPr>
          <w:sz w:val="24"/>
          <w:szCs w:val="24"/>
        </w:rPr>
      </w:pPr>
    </w:p>
    <w:sdt>
      <w:sdtPr>
        <w:id w:val="-986863777"/>
        <w:docPartObj>
          <w:docPartGallery w:val="Bibliographies"/>
          <w:docPartUnique/>
        </w:docPartObj>
      </w:sdtPr>
      <w:sdtEndPr>
        <w:rPr>
          <w:rFonts w:asciiTheme="minorHAnsi" w:eastAsiaTheme="minorHAnsi" w:hAnsiTheme="minorHAnsi" w:cstheme="minorBidi"/>
          <w:noProof/>
          <w:color w:val="auto"/>
          <w:sz w:val="22"/>
          <w:szCs w:val="22"/>
          <w:lang w:eastAsia="en-US"/>
        </w:rPr>
      </w:sdtEndPr>
      <w:sdtContent>
        <w:p w:rsidR="00965687" w:rsidRPr="00965687" w:rsidRDefault="00965687">
          <w:pPr>
            <w:pStyle w:val="Overskrift1"/>
            <w:rPr>
              <w:lang w:val="nn-NO"/>
            </w:rPr>
          </w:pPr>
          <w:r w:rsidRPr="00965687">
            <w:rPr>
              <w:lang w:val="nn-NO"/>
            </w:rPr>
            <w:t>Bibliografi</w:t>
          </w:r>
        </w:p>
        <w:sdt>
          <w:sdtPr>
            <w:id w:val="111145805"/>
            <w:bibliography/>
          </w:sdtPr>
          <w:sdtContent>
            <w:p w:rsidR="00965687" w:rsidRPr="00965687" w:rsidRDefault="00965687" w:rsidP="00965687">
              <w:pPr>
                <w:pStyle w:val="Bibliografi"/>
                <w:ind w:left="720" w:hanging="720"/>
                <w:rPr>
                  <w:sz w:val="24"/>
                  <w:szCs w:val="24"/>
                  <w:lang w:val="nn-NO"/>
                </w:rPr>
              </w:pPr>
              <w:r>
                <w:fldChar w:fldCharType="begin"/>
              </w:r>
              <w:r w:rsidRPr="00965687">
                <w:rPr>
                  <w:lang w:val="nn-NO"/>
                </w:rPr>
                <w:instrText>BIBLIOGRAPHY</w:instrText>
              </w:r>
              <w:r>
                <w:fldChar w:fldCharType="separate"/>
              </w:r>
              <w:r w:rsidRPr="00965687">
                <w:rPr>
                  <w:lang w:val="nn-NO"/>
                </w:rPr>
                <w:t xml:space="preserve">NRK. (2014, September 2). </w:t>
              </w:r>
              <w:r w:rsidRPr="00965687">
                <w:rPr>
                  <w:i/>
                  <w:iCs/>
                  <w:lang w:val="nn-NO"/>
                </w:rPr>
                <w:t>NRK nettTV</w:t>
              </w:r>
              <w:r w:rsidRPr="00965687">
                <w:rPr>
                  <w:lang w:val="nn-NO"/>
                </w:rPr>
                <w:t>. Hentet fra https://tv.nrk.no/serie/dagsnytt-atten-tv/NNFA56090214/02-09-2014#t=30m4s</w:t>
              </w:r>
            </w:p>
            <w:p w:rsidR="00965687" w:rsidRPr="00965687" w:rsidRDefault="00965687" w:rsidP="00965687">
              <w:pPr>
                <w:pStyle w:val="Bibliografi"/>
                <w:ind w:left="720" w:hanging="720"/>
                <w:rPr>
                  <w:lang w:val="nn-NO"/>
                </w:rPr>
              </w:pPr>
              <w:r w:rsidRPr="00965687">
                <w:rPr>
                  <w:lang w:val="nn-NO"/>
                </w:rPr>
                <w:t xml:space="preserve">Strømø, F. (u.d.). </w:t>
              </w:r>
              <w:r w:rsidRPr="00965687">
                <w:rPr>
                  <w:i/>
                  <w:iCs/>
                  <w:lang w:val="nn-NO"/>
                </w:rPr>
                <w:t>Surrogatiforeningen</w:t>
              </w:r>
              <w:r w:rsidRPr="00965687">
                <w:rPr>
                  <w:lang w:val="nn-NO"/>
                </w:rPr>
                <w:t>. Hentet fra Surrogati.no: http://surrogati.no/</w:t>
              </w:r>
            </w:p>
            <w:p w:rsidR="00965687" w:rsidRDefault="00965687" w:rsidP="00965687">
              <w:pPr>
                <w:pStyle w:val="Bibliografi"/>
                <w:ind w:left="720" w:hanging="720"/>
              </w:pPr>
              <w:r>
                <w:t xml:space="preserve">Surrogatiforeningen. (u.d.). </w:t>
              </w:r>
              <w:r>
                <w:rPr>
                  <w:i/>
                  <w:iCs/>
                </w:rPr>
                <w:t>Surrogatiforeningen</w:t>
              </w:r>
              <w:r>
                <w:t>. Hentet fra Surrogati.no: http://surrogati.no/surrogati-i-norge/</w:t>
              </w:r>
            </w:p>
            <w:p w:rsidR="00965687" w:rsidRDefault="00965687" w:rsidP="00965687">
              <w:r>
                <w:rPr>
                  <w:b/>
                  <w:bCs/>
                </w:rPr>
                <w:fldChar w:fldCharType="end"/>
              </w:r>
            </w:p>
          </w:sdtContent>
        </w:sdt>
      </w:sdtContent>
    </w:sdt>
    <w:p w:rsidR="00965687" w:rsidRPr="003C5F63" w:rsidRDefault="00965687" w:rsidP="007C4DAE">
      <w:pPr>
        <w:spacing w:line="360" w:lineRule="auto"/>
        <w:rPr>
          <w:sz w:val="24"/>
          <w:szCs w:val="24"/>
        </w:rPr>
      </w:pPr>
      <w:bookmarkStart w:id="0" w:name="_GoBack"/>
      <w:bookmarkEnd w:id="0"/>
    </w:p>
    <w:sectPr w:rsidR="00965687" w:rsidRPr="003C5F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11"/>
    <w:rsid w:val="0002184F"/>
    <w:rsid w:val="000458A4"/>
    <w:rsid w:val="00092BFA"/>
    <w:rsid w:val="001366E4"/>
    <w:rsid w:val="00181E89"/>
    <w:rsid w:val="00326B11"/>
    <w:rsid w:val="003C5F63"/>
    <w:rsid w:val="00404AEC"/>
    <w:rsid w:val="004A2F7A"/>
    <w:rsid w:val="00550811"/>
    <w:rsid w:val="00672371"/>
    <w:rsid w:val="007C4DAE"/>
    <w:rsid w:val="007C736D"/>
    <w:rsid w:val="008172A4"/>
    <w:rsid w:val="00817ECD"/>
    <w:rsid w:val="0096393A"/>
    <w:rsid w:val="00965687"/>
    <w:rsid w:val="009E201B"/>
    <w:rsid w:val="00A6103E"/>
    <w:rsid w:val="00C41BE8"/>
    <w:rsid w:val="00C76C49"/>
    <w:rsid w:val="00D72C63"/>
    <w:rsid w:val="00EF7D4A"/>
    <w:rsid w:val="00F65E57"/>
    <w:rsid w:val="00FB74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4F341-5515-41F2-A76D-C8AEF7B9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Overskrift1">
    <w:name w:val="heading 1"/>
    <w:basedOn w:val="Normal"/>
    <w:next w:val="Normal"/>
    <w:link w:val="Overskrift1Tegn"/>
    <w:uiPriority w:val="9"/>
    <w:qFormat/>
    <w:rsid w:val="00965687"/>
    <w:pPr>
      <w:keepNext/>
      <w:keepLines/>
      <w:spacing w:before="240" w:after="0"/>
      <w:outlineLvl w:val="0"/>
    </w:pPr>
    <w:rPr>
      <w:rFonts w:asciiTheme="majorHAnsi" w:eastAsiaTheme="majorEastAsia" w:hAnsiTheme="majorHAnsi" w:cstheme="majorBidi"/>
      <w:noProof w:val="0"/>
      <w:color w:val="2E74B5" w:themeColor="accent1" w:themeShade="BF"/>
      <w:sz w:val="32"/>
      <w:szCs w:val="32"/>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76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76C49"/>
    <w:rPr>
      <w:rFonts w:asciiTheme="majorHAnsi" w:eastAsiaTheme="majorEastAsia" w:hAnsiTheme="majorHAnsi" w:cstheme="majorBidi"/>
      <w:noProof/>
      <w:spacing w:val="-10"/>
      <w:kern w:val="28"/>
      <w:sz w:val="56"/>
      <w:szCs w:val="56"/>
    </w:rPr>
  </w:style>
  <w:style w:type="character" w:customStyle="1" w:styleId="Overskrift1Tegn">
    <w:name w:val="Overskrift 1 Tegn"/>
    <w:basedOn w:val="Standardskriftforavsnitt"/>
    <w:link w:val="Overskrift1"/>
    <w:uiPriority w:val="9"/>
    <w:rsid w:val="00965687"/>
    <w:rPr>
      <w:rFonts w:asciiTheme="majorHAnsi" w:eastAsiaTheme="majorEastAsia" w:hAnsiTheme="majorHAnsi" w:cstheme="majorBidi"/>
      <w:color w:val="2E74B5" w:themeColor="accent1" w:themeShade="BF"/>
      <w:sz w:val="32"/>
      <w:szCs w:val="32"/>
      <w:lang w:eastAsia="nb-NO"/>
    </w:rPr>
  </w:style>
  <w:style w:type="paragraph" w:styleId="Bibliografi">
    <w:name w:val="Bibliography"/>
    <w:basedOn w:val="Normal"/>
    <w:next w:val="Normal"/>
    <w:uiPriority w:val="37"/>
    <w:unhideWhenUsed/>
    <w:rsid w:val="00965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7243">
      <w:bodyDiv w:val="1"/>
      <w:marLeft w:val="0"/>
      <w:marRight w:val="0"/>
      <w:marTop w:val="0"/>
      <w:marBottom w:val="0"/>
      <w:divBdr>
        <w:top w:val="none" w:sz="0" w:space="0" w:color="auto"/>
        <w:left w:val="none" w:sz="0" w:space="0" w:color="auto"/>
        <w:bottom w:val="none" w:sz="0" w:space="0" w:color="auto"/>
        <w:right w:val="none" w:sz="0" w:space="0" w:color="auto"/>
      </w:divBdr>
    </w:div>
    <w:div w:id="236280694">
      <w:bodyDiv w:val="1"/>
      <w:marLeft w:val="0"/>
      <w:marRight w:val="0"/>
      <w:marTop w:val="0"/>
      <w:marBottom w:val="0"/>
      <w:divBdr>
        <w:top w:val="none" w:sz="0" w:space="0" w:color="auto"/>
        <w:left w:val="none" w:sz="0" w:space="0" w:color="auto"/>
        <w:bottom w:val="none" w:sz="0" w:space="0" w:color="auto"/>
        <w:right w:val="none" w:sz="0" w:space="0" w:color="auto"/>
      </w:divBdr>
    </w:div>
    <w:div w:id="336923855">
      <w:bodyDiv w:val="1"/>
      <w:marLeft w:val="0"/>
      <w:marRight w:val="0"/>
      <w:marTop w:val="0"/>
      <w:marBottom w:val="0"/>
      <w:divBdr>
        <w:top w:val="none" w:sz="0" w:space="0" w:color="auto"/>
        <w:left w:val="none" w:sz="0" w:space="0" w:color="auto"/>
        <w:bottom w:val="none" w:sz="0" w:space="0" w:color="auto"/>
        <w:right w:val="none" w:sz="0" w:space="0" w:color="auto"/>
      </w:divBdr>
    </w:div>
    <w:div w:id="664631986">
      <w:bodyDiv w:val="1"/>
      <w:marLeft w:val="0"/>
      <w:marRight w:val="0"/>
      <w:marTop w:val="0"/>
      <w:marBottom w:val="0"/>
      <w:divBdr>
        <w:top w:val="none" w:sz="0" w:space="0" w:color="auto"/>
        <w:left w:val="none" w:sz="0" w:space="0" w:color="auto"/>
        <w:bottom w:val="none" w:sz="0" w:space="0" w:color="auto"/>
        <w:right w:val="none" w:sz="0" w:space="0" w:color="auto"/>
      </w:divBdr>
    </w:div>
    <w:div w:id="1285694601">
      <w:bodyDiv w:val="1"/>
      <w:marLeft w:val="0"/>
      <w:marRight w:val="0"/>
      <w:marTop w:val="0"/>
      <w:marBottom w:val="0"/>
      <w:divBdr>
        <w:top w:val="none" w:sz="0" w:space="0" w:color="auto"/>
        <w:left w:val="none" w:sz="0" w:space="0" w:color="auto"/>
        <w:bottom w:val="none" w:sz="0" w:space="0" w:color="auto"/>
        <w:right w:val="none" w:sz="0" w:space="0" w:color="auto"/>
      </w:divBdr>
    </w:div>
    <w:div w:id="156186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Str</b:Tag>
    <b:SourceType>InternetSite</b:SourceType>
    <b:Guid>{83F1D6E0-88C0-4113-BAF0-8B7A597F82E1}</b:Guid>
    <b:Author>
      <b:Author>
        <b:NameList>
          <b:Person>
            <b:Last>Strømø</b:Last>
            <b:First>Frode</b:First>
          </b:Person>
        </b:NameList>
      </b:Author>
    </b:Author>
    <b:Title>Surrogatiforeningen</b:Title>
    <b:InternetSiteTitle>Surrogati.no</b:InternetSiteTitle>
    <b:URL>http://surrogati.no/</b:URL>
    <b:RefOrder>1</b:RefOrder>
  </b:Source>
  <b:Source>
    <b:Tag>NRK</b:Tag>
    <b:SourceType>InternetSite</b:SourceType>
    <b:Guid>{7B460351-CA36-4867-92F0-F5A4227441DC}</b:Guid>
    <b:Title>NRK nettTV</b:Title>
    <b:Author>
      <b:Author>
        <b:NameList>
          <b:Person>
            <b:Last>NRK</b:Last>
          </b:Person>
        </b:NameList>
      </b:Author>
    </b:Author>
    <b:Year>2014</b:Year>
    <b:Month>September</b:Month>
    <b:Day>2</b:Day>
    <b:URL>https://tv.nrk.no/serie/dagsnytt-atten-tv/NNFA56090214/02-09-2014#t=30m4s</b:URL>
    <b:RefOrder>2</b:RefOrder>
  </b:Source>
  <b:Source>
    <b:Tag>Sur</b:Tag>
    <b:SourceType>InternetSite</b:SourceType>
    <b:Guid>{38A6462E-EA33-4567-8AAA-9D918FEEFEB5}</b:Guid>
    <b:Author>
      <b:Author>
        <b:Corporate>Surrogatiforeningen</b:Corporate>
      </b:Author>
    </b:Author>
    <b:Title>Surrogatiforeningen</b:Title>
    <b:InternetSiteTitle>Surrogati.no</b:InternetSiteTitle>
    <b:URL>http://surrogati.no/surrogati-i-norge/</b:URL>
    <b:RefOrder>3</b:RefOrder>
  </b:Source>
</b:Sources>
</file>

<file path=customXml/itemProps1.xml><?xml version="1.0" encoding="utf-8"?>
<ds:datastoreItem xmlns:ds="http://schemas.openxmlformats.org/officeDocument/2006/customXml" ds:itemID="{1E1CB44E-A009-4731-8895-30C1DA4B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2711</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3</cp:revision>
  <dcterms:created xsi:type="dcterms:W3CDTF">2015-08-27T04:51:00Z</dcterms:created>
  <dcterms:modified xsi:type="dcterms:W3CDTF">2015-08-27T04:51:00Z</dcterms:modified>
</cp:coreProperties>
</file>