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E" w:rsidRPr="000375A4" w:rsidRDefault="009C3B59" w:rsidP="000375A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375A4">
        <w:rPr>
          <w:rFonts w:ascii="Times New Roman" w:hAnsi="Times New Roman" w:cs="Times New Roman"/>
          <w:b/>
          <w:sz w:val="44"/>
          <w:szCs w:val="44"/>
        </w:rPr>
        <w:t>REGJERINGEN</w:t>
      </w:r>
    </w:p>
    <w:p w:rsidR="009C3B59" w:rsidRPr="009C3B59" w:rsidRDefault="009C3B59">
      <w:pPr>
        <w:rPr>
          <w:rFonts w:ascii="Times New Roman" w:hAnsi="Times New Roman" w:cs="Times New Roman"/>
          <w:b/>
          <w:sz w:val="28"/>
          <w:szCs w:val="28"/>
        </w:rPr>
      </w:pPr>
    </w:p>
    <w:p w:rsidR="009C3B59" w:rsidRDefault="009C3B59" w:rsidP="000F66E3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F66E3">
        <w:rPr>
          <w:rFonts w:ascii="Times New Roman" w:hAnsi="Times New Roman" w:cs="Times New Roman"/>
          <w:b/>
          <w:sz w:val="28"/>
          <w:szCs w:val="28"/>
        </w:rPr>
        <w:t>INNLEDNING:</w:t>
      </w:r>
    </w:p>
    <w:p w:rsidR="000F66E3" w:rsidRPr="000F66E3" w:rsidRDefault="000F66E3" w:rsidP="000F66E3">
      <w:pPr>
        <w:pStyle w:val="Listeavsnitt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C3B59" w:rsidRPr="000F66E3" w:rsidRDefault="009C3B59" w:rsidP="000F66E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En regjering er en gruppe personer som står for “styringen” av et land</w:t>
      </w:r>
    </w:p>
    <w:p w:rsidR="009C3B59" w:rsidRPr="000F66E3" w:rsidRDefault="009C3B59" w:rsidP="000F66E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Regjeringen ledes av statsministeren</w:t>
      </w:r>
    </w:p>
    <w:p w:rsidR="009C3B59" w:rsidRPr="000F66E3" w:rsidRDefault="009C3B59" w:rsidP="000F66E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Statsministeren og statsrådene tilhører ett eller flere samarbeidende partier</w:t>
      </w:r>
    </w:p>
    <w:p w:rsidR="009C3B59" w:rsidRPr="000F66E3" w:rsidRDefault="009C3B59" w:rsidP="000F66E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Regjeringen må gå av dersom den ikke har støtte i Stortinget</w:t>
      </w:r>
    </w:p>
    <w:p w:rsidR="009C3B59" w:rsidRPr="000F66E3" w:rsidRDefault="009C3B59" w:rsidP="000F66E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Regjeringen er leder for statsforvaltningen (=departementene, direktoratene)</w:t>
      </w:r>
    </w:p>
    <w:p w:rsidR="009C3B59" w:rsidRDefault="009C3B59" w:rsidP="000F66E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Formelt er regjeringsmedlemmene kongens rådgivere. Reelt er det rådgiverne som tar avgjørelsene</w:t>
      </w:r>
    </w:p>
    <w:p w:rsidR="00792445" w:rsidRDefault="00792445" w:rsidP="00792445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2445">
        <w:rPr>
          <w:rFonts w:ascii="Times New Roman" w:hAnsi="Times New Roman" w:cs="Times New Roman"/>
          <w:sz w:val="28"/>
          <w:szCs w:val="28"/>
        </w:rPr>
        <w:t>Ikke oppløsningsrett i Norge, ikke rett til å skrive ut nyvalg</w:t>
      </w:r>
    </w:p>
    <w:p w:rsidR="00792445" w:rsidRPr="00792445" w:rsidRDefault="00792445" w:rsidP="00792445">
      <w:pPr>
        <w:pStyle w:val="Listeavsnitt"/>
        <w:ind w:left="1080"/>
        <w:rPr>
          <w:rFonts w:ascii="Times New Roman" w:hAnsi="Times New Roman" w:cs="Times New Roman"/>
          <w:sz w:val="28"/>
          <w:szCs w:val="28"/>
        </w:rPr>
      </w:pPr>
    </w:p>
    <w:p w:rsidR="009C3B59" w:rsidRPr="000F66E3" w:rsidRDefault="00792445" w:rsidP="00792445">
      <w:pPr>
        <w:pStyle w:val="Listeavsnit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8)       </w:t>
      </w:r>
      <w:r w:rsidR="009C3B59" w:rsidRPr="000F66E3">
        <w:rPr>
          <w:rFonts w:ascii="Times New Roman" w:hAnsi="Times New Roman" w:cs="Times New Roman"/>
          <w:sz w:val="28"/>
          <w:szCs w:val="28"/>
        </w:rPr>
        <w:t>Definisjon</w:t>
      </w:r>
      <w:proofErr w:type="gramEnd"/>
      <w:r w:rsidR="009C3B59" w:rsidRPr="000F66E3">
        <w:rPr>
          <w:rFonts w:ascii="Times New Roman" w:hAnsi="Times New Roman" w:cs="Times New Roman"/>
          <w:sz w:val="28"/>
          <w:szCs w:val="28"/>
        </w:rPr>
        <w:t xml:space="preserve"> parlamentarisme (1884):</w:t>
      </w:r>
    </w:p>
    <w:p w:rsidR="009C3B59" w:rsidRPr="000F66E3" w:rsidRDefault="009C3B59" w:rsidP="00792445">
      <w:pPr>
        <w:pStyle w:val="Listeavsnitt"/>
        <w:ind w:left="1046"/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En regjering må gå av dersom:</w:t>
      </w:r>
    </w:p>
    <w:p w:rsidR="009C3B59" w:rsidRPr="000F66E3" w:rsidRDefault="000F66E3" w:rsidP="00792445">
      <w:pPr>
        <w:pStyle w:val="Listeavsnitt"/>
        <w:numPr>
          <w:ilvl w:val="0"/>
          <w:numId w:val="4"/>
        </w:numPr>
        <w:ind w:left="1384" w:hanging="338"/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d</w:t>
      </w:r>
      <w:r w:rsidR="009C3B59" w:rsidRPr="000F66E3">
        <w:rPr>
          <w:rFonts w:ascii="Times New Roman" w:hAnsi="Times New Roman" w:cs="Times New Roman"/>
          <w:sz w:val="28"/>
          <w:szCs w:val="28"/>
        </w:rPr>
        <w:t>et blir stilt mistillitsforslag i Stortinget mot regjeringen</w:t>
      </w:r>
      <w:r w:rsidRPr="000F66E3">
        <w:rPr>
          <w:rFonts w:ascii="Times New Roman" w:hAnsi="Times New Roman" w:cs="Times New Roman"/>
          <w:sz w:val="28"/>
          <w:szCs w:val="28"/>
        </w:rPr>
        <w:t xml:space="preserve"> og forslaget får flertall</w:t>
      </w:r>
    </w:p>
    <w:p w:rsidR="000F66E3" w:rsidRDefault="000F66E3" w:rsidP="00792445">
      <w:pPr>
        <w:pStyle w:val="Listeavsnitt"/>
        <w:numPr>
          <w:ilvl w:val="0"/>
          <w:numId w:val="4"/>
        </w:numPr>
        <w:ind w:left="1384" w:hanging="338"/>
        <w:rPr>
          <w:rFonts w:ascii="Times New Roman" w:hAnsi="Times New Roman" w:cs="Times New Roman"/>
          <w:sz w:val="28"/>
          <w:szCs w:val="28"/>
        </w:rPr>
      </w:pPr>
      <w:r w:rsidRPr="000F66E3">
        <w:rPr>
          <w:rFonts w:ascii="Times New Roman" w:hAnsi="Times New Roman" w:cs="Times New Roman"/>
          <w:sz w:val="28"/>
          <w:szCs w:val="28"/>
        </w:rPr>
        <w:t>regjeringen selv stiller kabinettspørsmål og taper avstemningen i Stortinget</w:t>
      </w:r>
    </w:p>
    <w:p w:rsidR="00A85691" w:rsidRPr="000F66E3" w:rsidRDefault="00A85691" w:rsidP="00A85691">
      <w:pPr>
        <w:pStyle w:val="Listeavsnitt"/>
        <w:ind w:left="1418"/>
        <w:rPr>
          <w:rFonts w:ascii="Times New Roman" w:hAnsi="Times New Roman" w:cs="Times New Roman"/>
          <w:sz w:val="28"/>
          <w:szCs w:val="28"/>
        </w:rPr>
      </w:pPr>
    </w:p>
    <w:p w:rsidR="000F66E3" w:rsidRDefault="00A85691" w:rsidP="00A8569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EGJERINGSTYPER</w:t>
      </w:r>
      <w:r w:rsidRPr="00A85691">
        <w:rPr>
          <w:rFonts w:ascii="Times New Roman" w:hAnsi="Times New Roman" w:cs="Times New Roman"/>
          <w:sz w:val="28"/>
          <w:szCs w:val="28"/>
        </w:rPr>
        <w:t>:</w:t>
      </w:r>
    </w:p>
    <w:p w:rsidR="00A85691" w:rsidRPr="00A85691" w:rsidRDefault="00A85691" w:rsidP="00A85691">
      <w:pPr>
        <w:pStyle w:val="Listeavsnitt"/>
        <w:ind w:left="1080"/>
        <w:rPr>
          <w:rFonts w:ascii="Times New Roman" w:hAnsi="Times New Roman" w:cs="Times New Roman"/>
          <w:sz w:val="28"/>
          <w:szCs w:val="28"/>
        </w:rPr>
      </w:pPr>
    </w:p>
    <w:p w:rsidR="00A85691" w:rsidRPr="00A85691" w:rsidRDefault="00A85691" w:rsidP="00A85691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Ettpartiregjering</w:t>
      </w:r>
    </w:p>
    <w:p w:rsidR="00A85691" w:rsidRPr="00A85691" w:rsidRDefault="00A85691" w:rsidP="00A85691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Koalisjonsregjering</w:t>
      </w:r>
    </w:p>
    <w:p w:rsidR="00A85691" w:rsidRPr="00A85691" w:rsidRDefault="00A85691" w:rsidP="00A85691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Samlingsregjering</w:t>
      </w:r>
    </w:p>
    <w:p w:rsidR="00A85691" w:rsidRPr="00A85691" w:rsidRDefault="00A85691" w:rsidP="00A85691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Flertallsregjering</w:t>
      </w:r>
    </w:p>
    <w:p w:rsidR="00A85691" w:rsidRPr="00A85691" w:rsidRDefault="00A85691" w:rsidP="00A85691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Mindretallsregjering</w:t>
      </w:r>
    </w:p>
    <w:p w:rsidR="00A85691" w:rsidRDefault="00A85691" w:rsidP="00A85691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Forretningsministerium</w:t>
      </w:r>
    </w:p>
    <w:p w:rsidR="00A85691" w:rsidRDefault="00A85691" w:rsidP="00A85691">
      <w:pPr>
        <w:rPr>
          <w:rFonts w:ascii="Times New Roman" w:hAnsi="Times New Roman" w:cs="Times New Roman"/>
          <w:sz w:val="28"/>
          <w:szCs w:val="28"/>
        </w:rPr>
      </w:pPr>
    </w:p>
    <w:p w:rsidR="00A85691" w:rsidRDefault="00A85691" w:rsidP="00A8569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b/>
          <w:sz w:val="28"/>
          <w:szCs w:val="28"/>
        </w:rPr>
        <w:t>ULIKE TYPER REGJERINGSKRISER</w:t>
      </w:r>
      <w:r w:rsidRPr="00A85691">
        <w:rPr>
          <w:rFonts w:ascii="Times New Roman" w:hAnsi="Times New Roman" w:cs="Times New Roman"/>
          <w:sz w:val="28"/>
          <w:szCs w:val="28"/>
        </w:rPr>
        <w:t>:</w:t>
      </w:r>
    </w:p>
    <w:p w:rsidR="00A85691" w:rsidRPr="00A85691" w:rsidRDefault="00A85691" w:rsidP="00A85691">
      <w:pPr>
        <w:pStyle w:val="Listeavsnitt"/>
        <w:ind w:left="1080"/>
        <w:rPr>
          <w:rFonts w:ascii="Times New Roman" w:hAnsi="Times New Roman" w:cs="Times New Roman"/>
          <w:sz w:val="28"/>
          <w:szCs w:val="28"/>
        </w:rPr>
      </w:pPr>
    </w:p>
    <w:p w:rsidR="00A85691" w:rsidRPr="00A85691" w:rsidRDefault="00A85691" w:rsidP="00A85691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Den sittende regjering mister flertallet ved stortingsvalg</w:t>
      </w:r>
    </w:p>
    <w:p w:rsidR="00A85691" w:rsidRPr="00A85691" w:rsidRDefault="00A85691" w:rsidP="00A85691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lastRenderedPageBreak/>
        <w:t>Det partiet / de partiene en regjering støtter seg til, går sterkt tilbake ved valg, eller andre partier går sterkt fram</w:t>
      </w:r>
    </w:p>
    <w:p w:rsidR="00A85691" w:rsidRPr="00A85691" w:rsidRDefault="00A85691" w:rsidP="00A85691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Det har blitt vedtatt mistillitsforslag i Stortinget mor regjeringa (mindretallsregjering)</w:t>
      </w:r>
    </w:p>
    <w:p w:rsidR="00A85691" w:rsidRPr="00A85691" w:rsidRDefault="00A85691" w:rsidP="00A85691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Regjeringen har stilt kabinettspørsmål og tapt voteringen</w:t>
      </w:r>
    </w:p>
    <w:p w:rsidR="00A85691" w:rsidRPr="00A85691" w:rsidRDefault="00A85691" w:rsidP="00A85691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Regjeringssamarbeidet mellom 2 eller flere partier går i oppløsning</w:t>
      </w:r>
    </w:p>
    <w:p w:rsidR="00A85691" w:rsidRDefault="00A85691" w:rsidP="00A85691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691">
        <w:rPr>
          <w:rFonts w:ascii="Times New Roman" w:hAnsi="Times New Roman" w:cs="Times New Roman"/>
          <w:sz w:val="28"/>
          <w:szCs w:val="28"/>
        </w:rPr>
        <w:t>Regjering lider nederlag ved folkeavstemning (NB! – ikke bindende folkeavstemning i Norge)</w:t>
      </w:r>
    </w:p>
    <w:p w:rsidR="001E632B" w:rsidRDefault="001E632B" w:rsidP="001E632B">
      <w:pPr>
        <w:pStyle w:val="Listeavsnitt"/>
        <w:ind w:left="1428"/>
        <w:rPr>
          <w:rFonts w:ascii="Times New Roman" w:hAnsi="Times New Roman" w:cs="Times New Roman"/>
          <w:sz w:val="28"/>
          <w:szCs w:val="28"/>
        </w:rPr>
      </w:pPr>
    </w:p>
    <w:p w:rsidR="00A85691" w:rsidRDefault="00A85691" w:rsidP="001E632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632B">
        <w:rPr>
          <w:rFonts w:ascii="Times New Roman" w:hAnsi="Times New Roman" w:cs="Times New Roman"/>
          <w:b/>
          <w:sz w:val="28"/>
          <w:szCs w:val="28"/>
        </w:rPr>
        <w:t>KONGENS ROLLE</w:t>
      </w:r>
      <w:r w:rsidRPr="001E632B">
        <w:rPr>
          <w:rFonts w:ascii="Times New Roman" w:hAnsi="Times New Roman" w:cs="Times New Roman"/>
          <w:sz w:val="28"/>
          <w:szCs w:val="28"/>
        </w:rPr>
        <w:t>:</w:t>
      </w:r>
    </w:p>
    <w:p w:rsidR="001E632B" w:rsidRPr="001E632B" w:rsidRDefault="001E632B" w:rsidP="001E632B">
      <w:pPr>
        <w:pStyle w:val="Listeavsnitt"/>
        <w:ind w:left="1080"/>
        <w:rPr>
          <w:rFonts w:ascii="Times New Roman" w:hAnsi="Times New Roman" w:cs="Times New Roman"/>
          <w:sz w:val="28"/>
          <w:szCs w:val="28"/>
        </w:rPr>
      </w:pPr>
    </w:p>
    <w:p w:rsidR="00792445" w:rsidRPr="001E632B" w:rsidRDefault="00A85691" w:rsidP="001E632B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632B">
        <w:rPr>
          <w:rFonts w:ascii="Times New Roman" w:hAnsi="Times New Roman" w:cs="Times New Roman"/>
          <w:sz w:val="28"/>
          <w:szCs w:val="28"/>
        </w:rPr>
        <w:t>Når det er regjeringskrise / skifte av regjering</w:t>
      </w:r>
      <w:r w:rsidR="00792445" w:rsidRPr="001E632B">
        <w:rPr>
          <w:rFonts w:ascii="Times New Roman" w:hAnsi="Times New Roman" w:cs="Times New Roman"/>
          <w:sz w:val="28"/>
          <w:szCs w:val="28"/>
        </w:rPr>
        <w:t>: Kongens oppgave å ta initiativ til å få dannet en ny regjering</w:t>
      </w:r>
    </w:p>
    <w:p w:rsidR="00A85691" w:rsidRDefault="00792445" w:rsidP="001E632B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632B">
        <w:rPr>
          <w:rFonts w:ascii="Times New Roman" w:hAnsi="Times New Roman" w:cs="Times New Roman"/>
          <w:sz w:val="28"/>
          <w:szCs w:val="28"/>
        </w:rPr>
        <w:t>Statsministeren gir Kongen råd om hvem han bør ta kontakt med og hvilke ulike regjeringsalternativer som kan være aktuelle</w:t>
      </w:r>
    </w:p>
    <w:p w:rsidR="001E632B" w:rsidRDefault="001E632B" w:rsidP="001E632B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1E632B" w:rsidRPr="000375A4" w:rsidRDefault="001E632B" w:rsidP="000375A4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75A4">
        <w:rPr>
          <w:rFonts w:ascii="Times New Roman" w:hAnsi="Times New Roman" w:cs="Times New Roman"/>
          <w:b/>
          <w:sz w:val="28"/>
          <w:szCs w:val="28"/>
        </w:rPr>
        <w:t>REGJERINGENS OPPGAVER:</w:t>
      </w:r>
    </w:p>
    <w:p w:rsidR="000375A4" w:rsidRPr="000375A4" w:rsidRDefault="000375A4" w:rsidP="000375A4">
      <w:pPr>
        <w:pStyle w:val="Listeavsnitt"/>
        <w:ind w:left="1080"/>
        <w:rPr>
          <w:rFonts w:ascii="Times New Roman" w:hAnsi="Times New Roman" w:cs="Times New Roman"/>
          <w:sz w:val="28"/>
          <w:szCs w:val="28"/>
        </w:rPr>
      </w:pPr>
    </w:p>
    <w:p w:rsidR="001E632B" w:rsidRPr="000375A4" w:rsidRDefault="001E632B" w:rsidP="000375A4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Regjeringen leder utformingen av politikken, har det politiske initiativet</w:t>
      </w:r>
    </w:p>
    <w:p w:rsidR="001E632B" w:rsidRPr="000375A4" w:rsidRDefault="001E632B" w:rsidP="000375A4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Regjeringen iverksetter de vedtak statsorganene gjør: veibygging, flyplasser, universitetssykehus, universiteter osv</w:t>
      </w:r>
      <w:r w:rsidR="000375A4" w:rsidRPr="000375A4">
        <w:rPr>
          <w:rFonts w:ascii="Times New Roman" w:hAnsi="Times New Roman" w:cs="Times New Roman"/>
          <w:sz w:val="28"/>
          <w:szCs w:val="28"/>
        </w:rPr>
        <w:t>.</w:t>
      </w:r>
    </w:p>
    <w:p w:rsidR="000375A4" w:rsidRPr="000375A4" w:rsidRDefault="000375A4" w:rsidP="000375A4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Regjeringen har ansvaret for alt staten gjør / også det den ikke gjør</w:t>
      </w:r>
    </w:p>
    <w:p w:rsidR="001E632B" w:rsidRPr="000375A4" w:rsidRDefault="001E632B" w:rsidP="000375A4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Lovgivningsmakt (jfr. rammelover/ fullmaktslover) – delegasjon av lovgivningsmyndighet</w:t>
      </w:r>
    </w:p>
    <w:p w:rsidR="001E632B" w:rsidRDefault="001E632B" w:rsidP="000375A4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75A4">
        <w:rPr>
          <w:rFonts w:ascii="Times New Roman" w:hAnsi="Times New Roman" w:cs="Times New Roman"/>
          <w:sz w:val="28"/>
          <w:szCs w:val="28"/>
        </w:rPr>
        <w:t>Regjeringa leder utenrikspolitikken</w:t>
      </w:r>
    </w:p>
    <w:p w:rsidR="00440C5E" w:rsidRDefault="00440C5E" w:rsidP="00440C5E">
      <w:pPr>
        <w:rPr>
          <w:rFonts w:ascii="Times New Roman" w:hAnsi="Times New Roman" w:cs="Times New Roman"/>
          <w:sz w:val="28"/>
          <w:szCs w:val="28"/>
        </w:rPr>
      </w:pPr>
    </w:p>
    <w:p w:rsidR="00440C5E" w:rsidRPr="0014497E" w:rsidRDefault="00440C5E" w:rsidP="0014497E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4497E">
        <w:rPr>
          <w:rFonts w:ascii="Times New Roman" w:hAnsi="Times New Roman" w:cs="Times New Roman"/>
          <w:b/>
          <w:sz w:val="28"/>
          <w:szCs w:val="28"/>
        </w:rPr>
        <w:t>HVORDAN ARBEIDER REGJERINGEN?</w:t>
      </w:r>
    </w:p>
    <w:p w:rsidR="001E632B" w:rsidRPr="0014497E" w:rsidRDefault="00440C5E" w:rsidP="0014497E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497E">
        <w:rPr>
          <w:rFonts w:ascii="Times New Roman" w:hAnsi="Times New Roman" w:cs="Times New Roman"/>
          <w:sz w:val="28"/>
          <w:szCs w:val="28"/>
        </w:rPr>
        <w:t>Regjeringen er et kollegium, dvs. den står samlet ansvarlig for de beslutninger den enkelte statsråd tar</w:t>
      </w:r>
    </w:p>
    <w:p w:rsidR="00440C5E" w:rsidRPr="0014497E" w:rsidRDefault="00440C5E" w:rsidP="0014497E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497E">
        <w:rPr>
          <w:rFonts w:ascii="Times New Roman" w:hAnsi="Times New Roman" w:cs="Times New Roman"/>
          <w:sz w:val="28"/>
          <w:szCs w:val="28"/>
        </w:rPr>
        <w:t>Regjeringsmedlemmene (= statsråder, ministere) er sjefer for hvert sitt departement</w:t>
      </w:r>
    </w:p>
    <w:p w:rsidR="00440C5E" w:rsidRDefault="00440C5E" w:rsidP="0014497E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497E">
        <w:rPr>
          <w:rFonts w:ascii="Times New Roman" w:hAnsi="Times New Roman" w:cs="Times New Roman"/>
          <w:sz w:val="28"/>
          <w:szCs w:val="28"/>
        </w:rPr>
        <w:t>Alle saker som regjeringen tar stilling til, forberedes i departementene. Departementene gir regjeringsmedlemmene råd om hva de skal mene</w:t>
      </w:r>
    </w:p>
    <w:p w:rsidR="0014497E" w:rsidRPr="0014497E" w:rsidRDefault="0014497E" w:rsidP="0014497E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:rsidR="00440C5E" w:rsidRPr="0014497E" w:rsidRDefault="00440C5E" w:rsidP="0014497E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497E">
        <w:rPr>
          <w:rFonts w:ascii="Times New Roman" w:hAnsi="Times New Roman" w:cs="Times New Roman"/>
          <w:sz w:val="28"/>
          <w:szCs w:val="28"/>
        </w:rPr>
        <w:lastRenderedPageBreak/>
        <w:t>Regjeringsmøter:</w:t>
      </w:r>
    </w:p>
    <w:p w:rsidR="00440C5E" w:rsidRPr="0014497E" w:rsidRDefault="00E858BD" w:rsidP="0014497E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497E">
        <w:rPr>
          <w:rFonts w:ascii="Times New Roman" w:hAnsi="Times New Roman" w:cs="Times New Roman"/>
          <w:sz w:val="28"/>
          <w:szCs w:val="28"/>
        </w:rPr>
        <w:t>Regjeringskonferanser 2 ganger pr. uke. Alle slags saker og politiske diskusjoner</w:t>
      </w:r>
    </w:p>
    <w:p w:rsidR="00E858BD" w:rsidRPr="0014497E" w:rsidRDefault="00E858BD" w:rsidP="0014497E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497E">
        <w:rPr>
          <w:rFonts w:ascii="Times New Roman" w:hAnsi="Times New Roman" w:cs="Times New Roman"/>
          <w:sz w:val="28"/>
          <w:szCs w:val="28"/>
        </w:rPr>
        <w:t>Forberedende</w:t>
      </w:r>
      <w:r w:rsidR="0014497E" w:rsidRPr="0014497E">
        <w:rPr>
          <w:rFonts w:ascii="Times New Roman" w:hAnsi="Times New Roman" w:cs="Times New Roman"/>
          <w:sz w:val="28"/>
          <w:szCs w:val="28"/>
        </w:rPr>
        <w:t xml:space="preserve"> statsråd: holdes dagen før statsrådmøtene. Sjelden realitetsdebatt</w:t>
      </w:r>
    </w:p>
    <w:p w:rsidR="0014497E" w:rsidRPr="0014497E" w:rsidRDefault="0014497E" w:rsidP="0014497E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497E">
        <w:rPr>
          <w:rFonts w:ascii="Times New Roman" w:hAnsi="Times New Roman" w:cs="Times New Roman"/>
          <w:sz w:val="28"/>
          <w:szCs w:val="28"/>
        </w:rPr>
        <w:t xml:space="preserve">Statsråd hos Kongen hver fredag: Alle saker som krever Kongens signatur legges fram. Etter 1905 har Kongen aldri nektet å skrive under. </w:t>
      </w:r>
    </w:p>
    <w:p w:rsidR="00440C5E" w:rsidRPr="001E632B" w:rsidRDefault="00440C5E" w:rsidP="001E632B">
      <w:pPr>
        <w:rPr>
          <w:rFonts w:ascii="Times New Roman" w:hAnsi="Times New Roman" w:cs="Times New Roman"/>
          <w:sz w:val="28"/>
          <w:szCs w:val="28"/>
        </w:rPr>
      </w:pPr>
    </w:p>
    <w:p w:rsidR="00A85691" w:rsidRPr="00A85691" w:rsidRDefault="00A85691" w:rsidP="00A85691">
      <w:pPr>
        <w:rPr>
          <w:rFonts w:ascii="Times New Roman" w:hAnsi="Times New Roman" w:cs="Times New Roman"/>
          <w:sz w:val="28"/>
          <w:szCs w:val="28"/>
        </w:rPr>
      </w:pPr>
    </w:p>
    <w:p w:rsidR="00A85691" w:rsidRPr="000F66E3" w:rsidRDefault="00A85691" w:rsidP="000F66E3">
      <w:pPr>
        <w:rPr>
          <w:rFonts w:ascii="Times New Roman" w:hAnsi="Times New Roman" w:cs="Times New Roman"/>
          <w:sz w:val="28"/>
          <w:szCs w:val="28"/>
        </w:rPr>
      </w:pPr>
    </w:p>
    <w:p w:rsidR="00A85691" w:rsidRPr="000F66E3" w:rsidRDefault="00A85691">
      <w:pPr>
        <w:rPr>
          <w:rFonts w:ascii="Times New Roman" w:hAnsi="Times New Roman" w:cs="Times New Roman"/>
          <w:sz w:val="28"/>
          <w:szCs w:val="28"/>
        </w:rPr>
      </w:pPr>
    </w:p>
    <w:sectPr w:rsidR="00A85691" w:rsidRPr="000F66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4B" w:rsidRDefault="00B9774B" w:rsidP="000375A4">
      <w:pPr>
        <w:spacing w:after="0" w:line="240" w:lineRule="auto"/>
      </w:pPr>
      <w:r>
        <w:separator/>
      </w:r>
    </w:p>
  </w:endnote>
  <w:endnote w:type="continuationSeparator" w:id="0">
    <w:p w:rsidR="00B9774B" w:rsidRDefault="00B9774B" w:rsidP="0003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4B" w:rsidRDefault="00B9774B" w:rsidP="000375A4">
      <w:pPr>
        <w:spacing w:after="0" w:line="240" w:lineRule="auto"/>
      </w:pPr>
      <w:r>
        <w:separator/>
      </w:r>
    </w:p>
  </w:footnote>
  <w:footnote w:type="continuationSeparator" w:id="0">
    <w:p w:rsidR="00B9774B" w:rsidRDefault="00B9774B" w:rsidP="0003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257535"/>
      <w:docPartObj>
        <w:docPartGallery w:val="Page Numbers (Top of Page)"/>
        <w:docPartUnique/>
      </w:docPartObj>
    </w:sdtPr>
    <w:sdtEndPr/>
    <w:sdtContent>
      <w:p w:rsidR="000375A4" w:rsidRDefault="000375A4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80B">
          <w:rPr>
            <w:noProof/>
          </w:rPr>
          <w:t>2</w:t>
        </w:r>
        <w:r>
          <w:fldChar w:fldCharType="end"/>
        </w:r>
      </w:p>
    </w:sdtContent>
  </w:sdt>
  <w:p w:rsidR="000375A4" w:rsidRDefault="000375A4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134"/>
    <w:multiLevelType w:val="hybridMultilevel"/>
    <w:tmpl w:val="DC7E514E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6B04"/>
    <w:multiLevelType w:val="hybridMultilevel"/>
    <w:tmpl w:val="927065C2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2C917AC"/>
    <w:multiLevelType w:val="hybridMultilevel"/>
    <w:tmpl w:val="9D94C494"/>
    <w:lvl w:ilvl="0" w:tplc="0414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142F1A"/>
    <w:multiLevelType w:val="hybridMultilevel"/>
    <w:tmpl w:val="A74CB2FC"/>
    <w:lvl w:ilvl="0" w:tplc="0414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314A4"/>
    <w:multiLevelType w:val="hybridMultilevel"/>
    <w:tmpl w:val="060C630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C50CC"/>
    <w:multiLevelType w:val="hybridMultilevel"/>
    <w:tmpl w:val="B5A4E230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A9A734D"/>
    <w:multiLevelType w:val="hybridMultilevel"/>
    <w:tmpl w:val="25E2D71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86A9B"/>
    <w:multiLevelType w:val="hybridMultilevel"/>
    <w:tmpl w:val="32DA5BB6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56A3A8D"/>
    <w:multiLevelType w:val="hybridMultilevel"/>
    <w:tmpl w:val="6A9E8CE4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EC81735"/>
    <w:multiLevelType w:val="hybridMultilevel"/>
    <w:tmpl w:val="F1060D74"/>
    <w:lvl w:ilvl="0" w:tplc="1B420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59"/>
    <w:rsid w:val="0003361B"/>
    <w:rsid w:val="000375A4"/>
    <w:rsid w:val="00046830"/>
    <w:rsid w:val="0007089E"/>
    <w:rsid w:val="000A4ADF"/>
    <w:rsid w:val="000B0ECE"/>
    <w:rsid w:val="000B19C9"/>
    <w:rsid w:val="000C49E7"/>
    <w:rsid w:val="000C6EB7"/>
    <w:rsid w:val="000E4E7D"/>
    <w:rsid w:val="000E57E9"/>
    <w:rsid w:val="000F66E3"/>
    <w:rsid w:val="0014497E"/>
    <w:rsid w:val="001A64F1"/>
    <w:rsid w:val="001E632B"/>
    <w:rsid w:val="0024559A"/>
    <w:rsid w:val="00267D05"/>
    <w:rsid w:val="00281088"/>
    <w:rsid w:val="002C1284"/>
    <w:rsid w:val="002C1D92"/>
    <w:rsid w:val="002F1439"/>
    <w:rsid w:val="003368E8"/>
    <w:rsid w:val="003375E4"/>
    <w:rsid w:val="00347832"/>
    <w:rsid w:val="0035690D"/>
    <w:rsid w:val="003638C6"/>
    <w:rsid w:val="003656F5"/>
    <w:rsid w:val="00367D19"/>
    <w:rsid w:val="00371675"/>
    <w:rsid w:val="003906DD"/>
    <w:rsid w:val="00440C5E"/>
    <w:rsid w:val="00486A2F"/>
    <w:rsid w:val="004C20E8"/>
    <w:rsid w:val="004E6EC6"/>
    <w:rsid w:val="00531F45"/>
    <w:rsid w:val="0059728D"/>
    <w:rsid w:val="005C6069"/>
    <w:rsid w:val="00672BCD"/>
    <w:rsid w:val="00674C91"/>
    <w:rsid w:val="006972AB"/>
    <w:rsid w:val="006D2BB1"/>
    <w:rsid w:val="006D426B"/>
    <w:rsid w:val="006D576C"/>
    <w:rsid w:val="00776883"/>
    <w:rsid w:val="007868E5"/>
    <w:rsid w:val="00792445"/>
    <w:rsid w:val="007C2766"/>
    <w:rsid w:val="007D308D"/>
    <w:rsid w:val="00807F71"/>
    <w:rsid w:val="00812829"/>
    <w:rsid w:val="0088176E"/>
    <w:rsid w:val="008B16AE"/>
    <w:rsid w:val="008D51E7"/>
    <w:rsid w:val="008E2B1E"/>
    <w:rsid w:val="008E32D7"/>
    <w:rsid w:val="00904D8E"/>
    <w:rsid w:val="00926C66"/>
    <w:rsid w:val="009B592E"/>
    <w:rsid w:val="009C3B59"/>
    <w:rsid w:val="009E4853"/>
    <w:rsid w:val="009E6A77"/>
    <w:rsid w:val="00A43630"/>
    <w:rsid w:val="00A64E30"/>
    <w:rsid w:val="00A82C14"/>
    <w:rsid w:val="00A85691"/>
    <w:rsid w:val="00AF4651"/>
    <w:rsid w:val="00B14399"/>
    <w:rsid w:val="00B16E60"/>
    <w:rsid w:val="00B61517"/>
    <w:rsid w:val="00B61B1E"/>
    <w:rsid w:val="00B6480B"/>
    <w:rsid w:val="00B74F13"/>
    <w:rsid w:val="00B85E59"/>
    <w:rsid w:val="00B95AF3"/>
    <w:rsid w:val="00B9774B"/>
    <w:rsid w:val="00C04EA2"/>
    <w:rsid w:val="00C713F1"/>
    <w:rsid w:val="00C90B4F"/>
    <w:rsid w:val="00CB4B23"/>
    <w:rsid w:val="00CE24B6"/>
    <w:rsid w:val="00D268F5"/>
    <w:rsid w:val="00D57051"/>
    <w:rsid w:val="00D970D5"/>
    <w:rsid w:val="00DC5B1B"/>
    <w:rsid w:val="00DD0503"/>
    <w:rsid w:val="00DE53B5"/>
    <w:rsid w:val="00DF7991"/>
    <w:rsid w:val="00E05A10"/>
    <w:rsid w:val="00E24082"/>
    <w:rsid w:val="00E704F8"/>
    <w:rsid w:val="00E777C9"/>
    <w:rsid w:val="00E858BD"/>
    <w:rsid w:val="00F4485A"/>
    <w:rsid w:val="00F74CE8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6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C3B5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F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rdtekst">
    <w:name w:val="Body Text"/>
    <w:basedOn w:val="Normal"/>
    <w:link w:val="BrdtekstTegn"/>
    <w:uiPriority w:val="99"/>
    <w:unhideWhenUsed/>
    <w:rsid w:val="000F66E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0F66E3"/>
  </w:style>
  <w:style w:type="paragraph" w:styleId="Topptekst">
    <w:name w:val="header"/>
    <w:basedOn w:val="Normal"/>
    <w:link w:val="TopptekstTegn"/>
    <w:uiPriority w:val="99"/>
    <w:unhideWhenUsed/>
    <w:rsid w:val="0003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375A4"/>
  </w:style>
  <w:style w:type="paragraph" w:styleId="Bunntekst">
    <w:name w:val="footer"/>
    <w:basedOn w:val="Normal"/>
    <w:link w:val="BunntekstTegn"/>
    <w:uiPriority w:val="99"/>
    <w:unhideWhenUsed/>
    <w:rsid w:val="0003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37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6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C3B5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F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rdtekst">
    <w:name w:val="Body Text"/>
    <w:basedOn w:val="Normal"/>
    <w:link w:val="BrdtekstTegn"/>
    <w:uiPriority w:val="99"/>
    <w:unhideWhenUsed/>
    <w:rsid w:val="000F66E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0F66E3"/>
  </w:style>
  <w:style w:type="paragraph" w:styleId="Topptekst">
    <w:name w:val="header"/>
    <w:basedOn w:val="Normal"/>
    <w:link w:val="TopptekstTegn"/>
    <w:uiPriority w:val="99"/>
    <w:unhideWhenUsed/>
    <w:rsid w:val="0003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375A4"/>
  </w:style>
  <w:style w:type="paragraph" w:styleId="Bunntekst">
    <w:name w:val="footer"/>
    <w:basedOn w:val="Normal"/>
    <w:link w:val="BunntekstTegn"/>
    <w:uiPriority w:val="99"/>
    <w:unhideWhenUsed/>
    <w:rsid w:val="0003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3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Ingar Aabol</dc:creator>
  <cp:lastModifiedBy>Torstein Solheim Ølberg</cp:lastModifiedBy>
  <cp:revision>2</cp:revision>
  <dcterms:created xsi:type="dcterms:W3CDTF">2013-10-31T09:38:00Z</dcterms:created>
  <dcterms:modified xsi:type="dcterms:W3CDTF">2013-10-31T09:38:00Z</dcterms:modified>
</cp:coreProperties>
</file>