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Struktura projektu Projekt został podzielony na kilka głównych plików i folderów, aby zapewnić przejrzystość i ułatwić zarządzanie stroną: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 Strona główna, która zawiera spis treści i wprowadzenie do poradników. Linki prowadzą do poszczególnych sekcji, co ułatwia użytkownikowi poruszanie się po stronie.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contents/</w:t>
      </w:r>
      <w:r w:rsidDel="00000000" w:rsidR="00000000" w:rsidRPr="00000000">
        <w:rPr>
          <w:rtl w:val="0"/>
        </w:rPr>
        <w:t xml:space="preserve">: Folder, w którym znajdują się poszczególne pliki HTML z rozdziałami poradnika. Każdy plik HTML zawiera szczegółowe informacje na temat określonego aspektu serwera Minecraft.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css/</w:t>
      </w:r>
      <w:r w:rsidDel="00000000" w:rsidR="00000000" w:rsidRPr="00000000">
        <w:rPr>
          <w:rtl w:val="0"/>
        </w:rPr>
        <w:t xml:space="preserve">: Folder zawierający plik </w:t>
      </w:r>
      <w:r w:rsidDel="00000000" w:rsidR="00000000" w:rsidRPr="00000000">
        <w:rPr>
          <w:i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, który odpowiada za stylizację strony. Wszystkie style CSS zostały zorganizowane w jednym pliku, co ułatwia zarządzanie wyglądem strony.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js/</w:t>
      </w:r>
      <w:r w:rsidDel="00000000" w:rsidR="00000000" w:rsidRPr="00000000">
        <w:rPr>
          <w:rtl w:val="0"/>
        </w:rPr>
        <w:t xml:space="preserve">: Folder zawierający pliki JavaScript, które realizują interaktywne funkcje na stronie, takie jak zegar, wyszukiwanie treści oraz kalkulatory obliczeniowe.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images/</w:t>
      </w:r>
      <w:r w:rsidDel="00000000" w:rsidR="00000000" w:rsidRPr="00000000">
        <w:rPr>
          <w:rtl w:val="0"/>
        </w:rPr>
        <w:t xml:space="preserve">: Folder zawierający obrazy wykorzystywane na stronie, takie jak zrzuty ekranu z gry i ilustracje.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jtgl1s16t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Struktura plików HTML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Każda strona poradnika została stworzona z zachowaniem standardów HTML5, a elementy strony zostały rozdzielone na odpowiednie sekcje: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Nagłówek (</w:t>
      </w:r>
      <w:r w:rsidDel="00000000" w:rsidR="00000000" w:rsidRPr="00000000">
        <w:rPr>
          <w:b w:val="1"/>
          <w:i w:val="1"/>
          <w:rtl w:val="0"/>
        </w:rPr>
        <w:t xml:space="preserve">header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Zawiera logo strony, pasek wyszukiwania oraz zegar.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Główna zawartość (</w:t>
      </w:r>
      <w:r w:rsidDel="00000000" w:rsidR="00000000" w:rsidRPr="00000000">
        <w:rPr>
          <w:b w:val="1"/>
          <w:i w:val="1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Zawiera główną treść strony – poradniki, artykuły i instrukcje.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Stopka (</w:t>
      </w:r>
      <w:r w:rsidDel="00000000" w:rsidR="00000000" w:rsidRPr="00000000">
        <w:rPr>
          <w:b w:val="1"/>
          <w:i w:val="1"/>
          <w:rtl w:val="0"/>
        </w:rPr>
        <w:t xml:space="preserve">footer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Zawiera podziękowanie za odwiedzenie strony i poradę jak wrócić do strony głównej.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wij851c1j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Stylizacja CSS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Strona została zaprojektowana w sposób estetyczny, z zastosowaniem nowoczesnych technik CSS: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Układ strony</w:t>
      </w:r>
      <w:r w:rsidDel="00000000" w:rsidR="00000000" w:rsidRPr="00000000">
        <w:rPr>
          <w:rtl w:val="0"/>
        </w:rPr>
        <w:t xml:space="preserve">: Strona jest responsywna i dobrze wygląda na różnych urządzeniach. Wykorzystano elastyczne kontenery i </w:t>
      </w:r>
      <w:r w:rsidDel="00000000" w:rsidR="00000000" w:rsidRPr="00000000">
        <w:rPr>
          <w:i w:val="1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, aby zapewnić dobry wygląd na komputerach stacjonarnych.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Stylizacja nagłówków i treści</w:t>
      </w:r>
      <w:r w:rsidDel="00000000" w:rsidR="00000000" w:rsidRPr="00000000">
        <w:rPr>
          <w:rtl w:val="0"/>
        </w:rPr>
        <w:t xml:space="preserve">: Każdy element, w tym nagłówki, paragrafy, listy i kod, ma odpowiednie style, które poprawiają czytelność.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Animacje</w:t>
      </w:r>
      <w:r w:rsidDel="00000000" w:rsidR="00000000" w:rsidRPr="00000000">
        <w:rPr>
          <w:rtl w:val="0"/>
        </w:rPr>
        <w:t xml:space="preserve">: Zastosowano animację pojawiania się treści strony (</w:t>
      </w:r>
      <w:r w:rsidDel="00000000" w:rsidR="00000000" w:rsidRPr="00000000">
        <w:rPr>
          <w:i w:val="1"/>
          <w:rtl w:val="0"/>
        </w:rPr>
        <w:t xml:space="preserve">fade-in</w:t>
      </w:r>
      <w:r w:rsidDel="00000000" w:rsidR="00000000" w:rsidRPr="00000000">
        <w:rPr>
          <w:rtl w:val="0"/>
        </w:rPr>
        <w:t xml:space="preserve">), aby strona wyglądała dynamicznie i profesjonalnie.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932goxjy3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gy8pqdbns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Skrypty JavaScript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Skrypty JavaScript zostały zaimplementowane w trzech głównych plikach, które realizują interaktywność na stronie: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4jie2p04w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clock.js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Skrypt wyświetlający aktualny czas w formacie 24-godzinnym w nagłówku strony. Zegar jest aktualizowany co sekundę, co daje użytkownikowi bieżący czas.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updateClock()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clockElement = document.getElementById('clock');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clockElement.textContent = now.toLocaleTimeString();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setInterval(updateClock, 1000);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updateClock();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p1ofjs8gc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search.js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Skrypt umożliwiający wyszukiwanie treści na stronie. Po wpisaniu zapytania w pole wyszukiwania, strona pokazuje tylko pasujące wyniki.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searchContent()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let query = document.getElementById("search-input").value.toLowerCase();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let contentSections = document.querySelectorAll('.content-section');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contentSections.forEach(section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let text = section.innerText.toLowerCase();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section.style.display = text.includes(query) ? "block" : "none";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d1fkg1eq7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ram-calculator.js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Skrypt do obliczania potrzebnej ilości pamięci RAM w zależności od liczby graczy i używanych pluginów. Użytkownik wprowadza dane, a skrypt wylicza wymagania dotyczące pamięci.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calculateRAM()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let players = parseInt(document.getElementById('players').value);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let plugins = parseInt(document.getElementById('plugins').value);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let ramRequired = players * 100 + plugins * 50;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document.getElementById('ram-result').innerText = "Potrzebna ilość RAM: " + ramRequired + " MB";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j3e9vh8gu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u4z54ved9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Nawigacja na stronie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Strona została zaprojektowana w sposób umożliwiający łatwą nawigację: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Spis treści</w:t>
      </w:r>
      <w:r w:rsidDel="00000000" w:rsidR="00000000" w:rsidRPr="00000000">
        <w:rPr>
          <w:rtl w:val="0"/>
        </w:rPr>
        <w:t xml:space="preserve">: Główna strona zawiera listę wszystkich sekcji poradnika. Użytkownik może łatwo przejść do interesującego go rozdziału.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Linki wewnętrzne</w:t>
      </w:r>
      <w:r w:rsidDel="00000000" w:rsidR="00000000" w:rsidRPr="00000000">
        <w:rPr>
          <w:rtl w:val="0"/>
        </w:rPr>
        <w:t xml:space="preserve">: Każdy rozdział zawiera linki do powiązanych tematów, co umożliwia płynne poruszanie się po stronie.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hu3abwx0u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Organizacja kodu i plików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Wszystkie pliki zostały odpowiednio pogrupowane w katalogi, co ułatwia zarządzanie projektem. Każdy typ pliku (HTML, CSS, JS) jest umieszczony w osobnym folderze, aby uniknąć bałaganu i uprościć edytowanie oraz rozbudowę strony.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Pliki HTML zostały podzielone na główną stronę (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 oraz sekcje poradników w folderze </w:t>
      </w:r>
      <w:r w:rsidDel="00000000" w:rsidR="00000000" w:rsidRPr="00000000">
        <w:rPr>
          <w:i w:val="1"/>
          <w:rtl w:val="0"/>
        </w:rPr>
        <w:t xml:space="preserve">contents/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Wszystkie style zostały umieszczone w jednym pliku </w:t>
      </w:r>
      <w:r w:rsidDel="00000000" w:rsidR="00000000" w:rsidRPr="00000000">
        <w:rPr>
          <w:i w:val="1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, co pozwoliło na łatwiejsze zarządzanie wyglądem strony.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Skrypty zostały rozdzielone na trzy pliki, które realizują różne funkcje strony (</w:t>
      </w:r>
      <w:r w:rsidDel="00000000" w:rsidR="00000000" w:rsidRPr="00000000">
        <w:rPr>
          <w:i w:val="1"/>
          <w:rtl w:val="0"/>
        </w:rPr>
        <w:t xml:space="preserve">clock.js, search.js, ram-calculator.js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ljx5oehtx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Inspiracje i źródła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trakcie tworzenia strony korzystano z otwartych źródeł internetowych skrypty były też modyfikowane żeby spełniały  wymagania strony, które pozwoliły na zaimplementowanie funkcji takich jak zegar, kalkulatory oraz wyszukiwanie.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