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rPr>
          <w:rFonts w:hint="eastAsia"/>
        </w:rPr>
      </w:pPr>
    </w:p>
    <w:p w14:paraId="4DBFC0FE" w14:textId="77777777" w:rsidR="00983794" w:rsidRDefault="00983794">
      <w:pPr>
        <w:tabs>
          <w:tab w:val="left" w:pos="3982"/>
        </w:tabs>
        <w:rPr>
          <w:rFonts w:hint="eastAsia"/>
        </w:rPr>
      </w:pPr>
    </w:p>
    <w:p w14:paraId="505BBAF8" w14:textId="78C317B5" w:rsidR="00983794" w:rsidRDefault="005562BD">
      <w:pPr>
        <w:jc w:val="center"/>
        <w:rPr>
          <w:rFonts w:eastAsia="黑体" w:hint="eastAsia"/>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hint="eastAsia"/>
          <w:b/>
          <w:sz w:val="72"/>
          <w:szCs w:val="72"/>
        </w:rPr>
      </w:pPr>
      <w:r>
        <w:rPr>
          <w:rFonts w:ascii="华文细黑" w:eastAsia="华文细黑" w:hAnsi="华文细黑" w:hint="eastAsia"/>
          <w:b/>
          <w:sz w:val="72"/>
          <w:szCs w:val="72"/>
        </w:rPr>
        <w:t>本科毕业设计（论文）</w:t>
      </w:r>
    </w:p>
    <w:p w14:paraId="02EA980C" w14:textId="77777777" w:rsidR="00983794" w:rsidRDefault="00983794">
      <w:pPr>
        <w:rPr>
          <w:rFonts w:hint="eastAsia"/>
        </w:rPr>
      </w:pPr>
    </w:p>
    <w:p w14:paraId="7CD7B3C9" w14:textId="77777777" w:rsidR="00983794" w:rsidRDefault="00983794">
      <w:pPr>
        <w:rPr>
          <w:rFonts w:ascii="黑体" w:eastAsia="黑体" w:hAnsi="黑体" w:hint="eastAsia"/>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pPr>
        <w:rPr>
          <w:rFonts w:hint="eastAsia"/>
        </w:rPr>
      </w:pPr>
      <w:r>
        <w:rPr>
          <w:rFonts w:hint="eastAsia"/>
        </w:rPr>
        <w:t xml:space="preserve">  </w:t>
      </w:r>
    </w:p>
    <w:p w14:paraId="31BCA2E1" w14:textId="77777777" w:rsidR="00983794" w:rsidRDefault="00983794">
      <w:pPr>
        <w:rPr>
          <w:rFonts w:hint="eastAsia"/>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Pr>
        <w:rPr>
          <w:rFonts w:hint="eastAsia"/>
        </w:rPr>
      </w:pPr>
    </w:p>
    <w:p w14:paraId="13F556AE" w14:textId="77777777" w:rsidR="00983794" w:rsidRDefault="00983794">
      <w:pPr>
        <w:rPr>
          <w:rFonts w:hint="eastAsia"/>
        </w:rPr>
      </w:pPr>
    </w:p>
    <w:p w14:paraId="460B1984" w14:textId="77777777" w:rsidR="00983794" w:rsidRDefault="00983794">
      <w:pPr>
        <w:rPr>
          <w:rFonts w:hint="eastAsia"/>
        </w:rPr>
      </w:pPr>
    </w:p>
    <w:p w14:paraId="32DEC1A8" w14:textId="77777777" w:rsidR="00983794" w:rsidRDefault="00983794">
      <w:pPr>
        <w:rPr>
          <w:rFonts w:hint="eastAsia"/>
        </w:rPr>
      </w:pPr>
    </w:p>
    <w:p w14:paraId="26B828AB"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77777777" w:rsidR="00983794" w:rsidRDefault="00983794">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FA3433">
        <w:rPr>
          <w:rFonts w:hint="eastAsia"/>
          <w:sz w:val="30"/>
          <w:szCs w:val="30"/>
          <w:u w:val="single"/>
        </w:rPr>
        <w:t>20</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hint="eastAsia"/>
          <w:sz w:val="36"/>
          <w:szCs w:val="36"/>
        </w:rPr>
      </w:pPr>
    </w:p>
    <w:p w14:paraId="29C03517" w14:textId="77777777" w:rsidR="00983794" w:rsidRDefault="00983794">
      <w:pPr>
        <w:ind w:firstLineChars="950" w:firstLine="3420"/>
        <w:rPr>
          <w:rFonts w:ascii="华文行楷" w:eastAsia="华文行楷" w:hint="eastAsia"/>
          <w:sz w:val="36"/>
          <w:szCs w:val="36"/>
        </w:rPr>
      </w:pPr>
      <w:r>
        <w:rPr>
          <w:rFonts w:ascii="华文行楷" w:eastAsia="华文行楷" w:hint="eastAsia"/>
          <w:sz w:val="36"/>
          <w:szCs w:val="36"/>
        </w:rPr>
        <w:t>重庆交通大学</w:t>
      </w:r>
    </w:p>
    <w:p w14:paraId="4DC17B23" w14:textId="77777777" w:rsidR="00983794" w:rsidRDefault="00983794">
      <w:pPr>
        <w:jc w:val="center"/>
        <w:rPr>
          <w:rFonts w:hint="eastAsia"/>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hint="eastAsia"/>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hint="eastAsia"/>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hint="eastAsia"/>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hint="eastAsia"/>
          <w:sz w:val="28"/>
          <w:szCs w:val="28"/>
        </w:rPr>
      </w:pPr>
      <w:r>
        <w:rPr>
          <w:rFonts w:ascii="楷体_GB2312" w:eastAsia="楷体_GB2312" w:hint="eastAsia"/>
          <w:sz w:val="28"/>
          <w:szCs w:val="28"/>
        </w:rPr>
        <w:t>作者签名（亲笔）：                    年     月     日</w:t>
      </w:r>
    </w:p>
    <w:p w14:paraId="5AE38CE7" w14:textId="77777777" w:rsidR="00983794" w:rsidRDefault="00983794">
      <w:pPr>
        <w:rPr>
          <w:rFonts w:hint="eastAsia"/>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hint="eastAsia"/>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hint="eastAsia"/>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hint="eastAsia"/>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hint="eastAsia"/>
          <w:sz w:val="28"/>
          <w:szCs w:val="28"/>
        </w:rPr>
      </w:pPr>
      <w:r>
        <w:rPr>
          <w:rFonts w:ascii="楷体_GB2312" w:eastAsia="楷体_GB2312" w:hint="eastAsia"/>
          <w:sz w:val="28"/>
          <w:szCs w:val="28"/>
        </w:rPr>
        <w:t>导师签名（亲笔）：                    年     月     日</w:t>
      </w:r>
    </w:p>
    <w:p w14:paraId="2D4A041E" w14:textId="77777777" w:rsidR="00983794" w:rsidRDefault="00983794">
      <w:pPr>
        <w:rPr>
          <w:rFonts w:hint="eastAsia"/>
        </w:rPr>
      </w:pPr>
    </w:p>
    <w:p w14:paraId="0B8CBCC8" w14:textId="77777777" w:rsidR="00983794" w:rsidRDefault="00983794">
      <w:pPr>
        <w:rPr>
          <w:rFonts w:hint="eastAsia"/>
        </w:rPr>
      </w:pPr>
    </w:p>
    <w:p w14:paraId="3132FBE1" w14:textId="77777777" w:rsidR="00983794" w:rsidRDefault="00983794">
      <w:pPr>
        <w:rPr>
          <w:rFonts w:hint="eastAsia"/>
        </w:rPr>
      </w:pPr>
    </w:p>
    <w:p w14:paraId="0BF5BB90" w14:textId="77777777" w:rsidR="00983794" w:rsidRDefault="00983794">
      <w:pPr>
        <w:rPr>
          <w:rFonts w:hint="eastAsia"/>
        </w:rPr>
      </w:pPr>
    </w:p>
    <w:p w14:paraId="6D29281A" w14:textId="77777777" w:rsidR="00983794" w:rsidRDefault="00983794">
      <w:pPr>
        <w:rPr>
          <w:rFonts w:hint="eastAsia"/>
        </w:rPr>
      </w:pPr>
    </w:p>
    <w:p w14:paraId="5EF44E67" w14:textId="77777777" w:rsidR="00983794" w:rsidRDefault="00983794">
      <w:pPr>
        <w:rPr>
          <w:rFonts w:hint="eastAsia"/>
        </w:rPr>
      </w:pPr>
    </w:p>
    <w:p w14:paraId="5D70A10E" w14:textId="77777777" w:rsidR="00983794" w:rsidRDefault="00983794">
      <w:pPr>
        <w:rPr>
          <w:rFonts w:hint="eastAsia"/>
        </w:rPr>
      </w:pPr>
    </w:p>
    <w:p w14:paraId="44DF758B" w14:textId="77777777" w:rsidR="00983794" w:rsidRDefault="00983794">
      <w:pPr>
        <w:rPr>
          <w:rFonts w:hint="eastAsia"/>
        </w:rPr>
      </w:pPr>
    </w:p>
    <w:p w14:paraId="4BAD3F12" w14:textId="77777777" w:rsidR="00983794" w:rsidRDefault="00983794">
      <w:pPr>
        <w:rPr>
          <w:rFonts w:hint="eastAsia"/>
        </w:rPr>
      </w:pPr>
    </w:p>
    <w:p w14:paraId="50596CC1" w14:textId="77777777" w:rsidR="00983794" w:rsidRDefault="00983794">
      <w:pPr>
        <w:rPr>
          <w:rFonts w:hint="eastAsia"/>
        </w:rPr>
      </w:pPr>
    </w:p>
    <w:p w14:paraId="11AE1271" w14:textId="77777777" w:rsidR="00983794" w:rsidRDefault="00983794">
      <w:pPr>
        <w:rPr>
          <w:rFonts w:hint="eastAsia"/>
        </w:rPr>
      </w:pPr>
    </w:p>
    <w:p w14:paraId="5E0622DC" w14:textId="77777777" w:rsidR="00983794" w:rsidRDefault="00983794">
      <w:pPr>
        <w:rPr>
          <w:rFonts w:hint="eastAsia"/>
        </w:rPr>
      </w:pPr>
    </w:p>
    <w:p w14:paraId="2C743966" w14:textId="77777777" w:rsidR="00983794" w:rsidRDefault="00983794" w:rsidP="00331CDB">
      <w:pPr>
        <w:pStyle w:val="1"/>
        <w:jc w:val="center"/>
        <w:rPr>
          <w:rFonts w:hint="eastAsia"/>
        </w:rPr>
      </w:pPr>
      <w:bookmarkStart w:id="1" w:name="_Toc482570517"/>
      <w:r>
        <w:rPr>
          <w:rFonts w:hint="eastAsia"/>
        </w:rPr>
        <w:lastRenderedPageBreak/>
        <w:t>摘    要</w:t>
      </w:r>
      <w:bookmarkEnd w:id="0"/>
      <w:bookmarkEnd w:id="1"/>
    </w:p>
    <w:p w14:paraId="01CAD1FA" w14:textId="77777777" w:rsidR="0076542C" w:rsidRDefault="0076542C" w:rsidP="00331CDB">
      <w:pPr>
        <w:pStyle w:val="10"/>
        <w:rPr>
          <w:rFonts w:hint="eastAsia"/>
        </w:rPr>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0"/>
        <w:rPr>
          <w:rFonts w:hint="eastAsia"/>
        </w:rPr>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0"/>
        <w:rPr>
          <w:rFonts w:hint="eastAsia"/>
        </w:rPr>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0"/>
        <w:rPr>
          <w:rStyle w:val="Char1"/>
          <w:rFonts w:ascii="Times New Roman" w:eastAsia="宋体" w:hint="eastAsia"/>
          <w:szCs w:val="20"/>
        </w:rPr>
      </w:pPr>
    </w:p>
    <w:p w14:paraId="12BBB5CE" w14:textId="77777777" w:rsidR="00983794" w:rsidRDefault="00983794">
      <w:pPr>
        <w:rPr>
          <w:rFonts w:ascii="黑体" w:eastAsia="黑体" w:hint="eastAsia"/>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Pr>
        <w:rPr>
          <w:rFonts w:hint="eastAsia"/>
        </w:rPr>
      </w:pPr>
    </w:p>
    <w:p w14:paraId="47221B28" w14:textId="77777777" w:rsidR="00983794" w:rsidRDefault="00983794">
      <w:pPr>
        <w:spacing w:line="440" w:lineRule="exact"/>
        <w:rPr>
          <w:rFonts w:hint="eastAsia"/>
        </w:rPr>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lang w:val="en-US" w:eastAsia="zh-CN"/>
        </w:rPr>
      </w:pPr>
      <w:r w:rsidRPr="00475016">
        <w:rPr>
          <w:b/>
          <w:color w:val="000000"/>
          <w:sz w:val="30"/>
          <w:szCs w:val="30"/>
          <w:lang w:val="en-US" w:eastAsia="zh-CN"/>
        </w:rPr>
        <w:lastRenderedPageBreak/>
        <w:t>General design of</w:t>
      </w:r>
      <w:r>
        <w:rPr>
          <w:b/>
          <w:color w:val="000000"/>
          <w:sz w:val="30"/>
          <w:szCs w:val="30"/>
          <w:lang w:val="en-US" w:eastAsia="zh-CN"/>
        </w:rPr>
        <w:t xml:space="preserve"> </w:t>
      </w:r>
      <w:r w:rsidR="003425AF" w:rsidRPr="003425AF">
        <w:rPr>
          <w:b/>
          <w:color w:val="000000"/>
          <w:sz w:val="30"/>
          <w:szCs w:val="30"/>
          <w:lang w:val="en-US" w:eastAsia="zh-CN"/>
        </w:rPr>
        <w:t>parallel hybrid electric vehicle</w:t>
      </w:r>
    </w:p>
    <w:p w14:paraId="2864596D" w14:textId="77777777" w:rsidR="00983794" w:rsidRDefault="00983794">
      <w:pPr>
        <w:jc w:val="center"/>
        <w:rPr>
          <w:rFonts w:ascii="黑体" w:eastAsia="黑体" w:hint="eastAsia"/>
          <w:sz w:val="30"/>
          <w:szCs w:val="30"/>
        </w:rPr>
      </w:pPr>
    </w:p>
    <w:p w14:paraId="2CC780FE" w14:textId="77777777" w:rsidR="00983794" w:rsidRDefault="00983794" w:rsidP="00331CDB">
      <w:pPr>
        <w:pStyle w:val="1"/>
        <w:jc w:val="center"/>
        <w:rPr>
          <w:rFonts w:hint="eastAsia"/>
        </w:rPr>
      </w:pPr>
      <w:bookmarkStart w:id="2" w:name="_Toc482570518"/>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rPr>
          <w:rFonts w:hint="eastAsia"/>
        </w:rPr>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rPr>
          <w:rFonts w:hint="eastAsia"/>
        </w:rPr>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rFonts w:hint="eastAsia"/>
          <w:b/>
        </w:rPr>
      </w:pPr>
    </w:p>
    <w:p w14:paraId="375D14C2" w14:textId="77777777" w:rsidR="00983794" w:rsidRDefault="00983794">
      <w:pPr>
        <w:rPr>
          <w:rStyle w:val="Char3"/>
          <w:rFonts w:hint="eastAsia"/>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rPr>
          <w:rFonts w:hint="eastAsia"/>
        </w:rPr>
      </w:pPr>
    </w:p>
    <w:p w14:paraId="4D48AFB4" w14:textId="77777777" w:rsidR="00983794" w:rsidRDefault="00983794">
      <w:pPr>
        <w:spacing w:line="440" w:lineRule="exact"/>
        <w:rPr>
          <w:rFonts w:hint="eastAsia"/>
        </w:rPr>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hint="eastAsia"/>
          <w:sz w:val="30"/>
          <w:szCs w:val="30"/>
        </w:rPr>
      </w:pPr>
      <w:r>
        <w:rPr>
          <w:rFonts w:ascii="黑体" w:eastAsia="黑体" w:hint="eastAsia"/>
          <w:sz w:val="30"/>
          <w:szCs w:val="30"/>
        </w:rPr>
        <w:lastRenderedPageBreak/>
        <w:t>目    录</w:t>
      </w:r>
    </w:p>
    <w:p w14:paraId="7A36903C" w14:textId="77777777" w:rsidR="00095692" w:rsidRDefault="001F09AF">
      <w:pPr>
        <w:pStyle w:val="11"/>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095692">
        <w:rPr>
          <w:noProof/>
        </w:rPr>
        <w:t>摘    要</w:t>
      </w:r>
      <w:r w:rsidR="00095692">
        <w:rPr>
          <w:noProof/>
        </w:rPr>
        <w:tab/>
      </w:r>
      <w:r w:rsidR="00095692">
        <w:rPr>
          <w:noProof/>
        </w:rPr>
        <w:fldChar w:fldCharType="begin"/>
      </w:r>
      <w:r w:rsidR="00095692">
        <w:rPr>
          <w:noProof/>
        </w:rPr>
        <w:instrText xml:space="preserve"> PAGEREF _Toc482570517 \h </w:instrText>
      </w:r>
      <w:r w:rsidR="00095692">
        <w:rPr>
          <w:noProof/>
        </w:rPr>
      </w:r>
      <w:r w:rsidR="00095692">
        <w:rPr>
          <w:noProof/>
        </w:rPr>
        <w:fldChar w:fldCharType="separate"/>
      </w:r>
      <w:r w:rsidR="00095692">
        <w:rPr>
          <w:noProof/>
        </w:rPr>
        <w:t>II</w:t>
      </w:r>
      <w:r w:rsidR="00095692">
        <w:rPr>
          <w:noProof/>
        </w:rPr>
        <w:fldChar w:fldCharType="end"/>
      </w:r>
    </w:p>
    <w:p w14:paraId="1A484D67" w14:textId="77777777" w:rsidR="00095692" w:rsidRDefault="00095692">
      <w:pPr>
        <w:pStyle w:val="11"/>
        <w:tabs>
          <w:tab w:val="right" w:leader="dot" w:pos="9060"/>
        </w:tabs>
        <w:rPr>
          <w:rFonts w:asciiTheme="minorHAnsi" w:eastAsiaTheme="minorEastAsia" w:hAnsiTheme="minorHAnsi" w:cstheme="minorBidi"/>
          <w:b w:val="0"/>
          <w:bCs w:val="0"/>
          <w:caps w:val="0"/>
          <w:noProof/>
          <w:kern w:val="2"/>
          <w:sz w:val="24"/>
          <w:szCs w:val="24"/>
        </w:rPr>
      </w:pPr>
      <w:r w:rsidRPr="00574872">
        <w:rPr>
          <w:rFonts w:ascii="Times New Roman"/>
          <w:noProof/>
        </w:rPr>
        <w:t>Abstract</w:t>
      </w:r>
      <w:r>
        <w:rPr>
          <w:noProof/>
        </w:rPr>
        <w:tab/>
      </w:r>
      <w:r>
        <w:rPr>
          <w:noProof/>
        </w:rPr>
        <w:fldChar w:fldCharType="begin"/>
      </w:r>
      <w:r>
        <w:rPr>
          <w:noProof/>
        </w:rPr>
        <w:instrText xml:space="preserve"> PAGEREF _Toc482570518 \h </w:instrText>
      </w:r>
      <w:r>
        <w:rPr>
          <w:noProof/>
        </w:rPr>
      </w:r>
      <w:r>
        <w:rPr>
          <w:noProof/>
        </w:rPr>
        <w:fldChar w:fldCharType="separate"/>
      </w:r>
      <w:r>
        <w:rPr>
          <w:noProof/>
        </w:rPr>
        <w:t>III</w:t>
      </w:r>
      <w:r>
        <w:rPr>
          <w:noProof/>
        </w:rPr>
        <w:fldChar w:fldCharType="end"/>
      </w:r>
    </w:p>
    <w:p w14:paraId="62CE28C8" w14:textId="77777777" w:rsidR="00095692" w:rsidRDefault="00095692">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_Toc482570519 \h </w:instrText>
      </w:r>
      <w:r>
        <w:rPr>
          <w:noProof/>
        </w:rPr>
      </w:r>
      <w:r>
        <w:rPr>
          <w:noProof/>
        </w:rPr>
        <w:fldChar w:fldCharType="separate"/>
      </w:r>
      <w:r>
        <w:rPr>
          <w:noProof/>
        </w:rPr>
        <w:t>1</w:t>
      </w:r>
      <w:r>
        <w:rPr>
          <w:noProof/>
        </w:rPr>
        <w:fldChar w:fldCharType="end"/>
      </w:r>
    </w:p>
    <w:p w14:paraId="19FF5B9F"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基本要求</w:t>
      </w:r>
      <w:r>
        <w:rPr>
          <w:noProof/>
        </w:rPr>
        <w:tab/>
      </w:r>
      <w:r>
        <w:rPr>
          <w:noProof/>
        </w:rPr>
        <w:fldChar w:fldCharType="begin"/>
      </w:r>
      <w:r>
        <w:rPr>
          <w:noProof/>
        </w:rPr>
        <w:instrText xml:space="preserve"> PAGEREF _Toc482570520 \h </w:instrText>
      </w:r>
      <w:r>
        <w:rPr>
          <w:noProof/>
        </w:rPr>
      </w:r>
      <w:r>
        <w:rPr>
          <w:noProof/>
        </w:rPr>
        <w:fldChar w:fldCharType="separate"/>
      </w:r>
      <w:r>
        <w:rPr>
          <w:noProof/>
        </w:rPr>
        <w:t>1</w:t>
      </w:r>
      <w:r>
        <w:rPr>
          <w:noProof/>
        </w:rPr>
        <w:fldChar w:fldCharType="end"/>
      </w:r>
    </w:p>
    <w:p w14:paraId="746AA9DE"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_Toc482570521 \h </w:instrText>
      </w:r>
      <w:r>
        <w:rPr>
          <w:noProof/>
        </w:rPr>
      </w:r>
      <w:r>
        <w:rPr>
          <w:noProof/>
        </w:rPr>
        <w:fldChar w:fldCharType="separate"/>
      </w:r>
      <w:r>
        <w:rPr>
          <w:noProof/>
        </w:rPr>
        <w:t>1</w:t>
      </w:r>
      <w:r>
        <w:rPr>
          <w:noProof/>
        </w:rPr>
        <w:fldChar w:fldCharType="end"/>
      </w:r>
    </w:p>
    <w:p w14:paraId="3B0391F3"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_Toc482570522 \h </w:instrText>
      </w:r>
      <w:r>
        <w:rPr>
          <w:noProof/>
        </w:rPr>
      </w:r>
      <w:r>
        <w:rPr>
          <w:noProof/>
        </w:rPr>
        <w:fldChar w:fldCharType="separate"/>
      </w:r>
      <w:r>
        <w:rPr>
          <w:noProof/>
        </w:rPr>
        <w:t>1</w:t>
      </w:r>
      <w:r>
        <w:rPr>
          <w:noProof/>
        </w:rPr>
        <w:fldChar w:fldCharType="end"/>
      </w:r>
    </w:p>
    <w:p w14:paraId="1302EB20"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_Toc482570523 \h </w:instrText>
      </w:r>
      <w:r>
        <w:rPr>
          <w:noProof/>
        </w:rPr>
      </w:r>
      <w:r>
        <w:rPr>
          <w:noProof/>
        </w:rPr>
        <w:fldChar w:fldCharType="separate"/>
      </w:r>
      <w:r>
        <w:rPr>
          <w:noProof/>
        </w:rPr>
        <w:t>2</w:t>
      </w:r>
      <w:r>
        <w:rPr>
          <w:noProof/>
        </w:rPr>
        <w:fldChar w:fldCharType="end"/>
      </w:r>
    </w:p>
    <w:p w14:paraId="7202E7EA"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1.5</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_Toc482570524 \h </w:instrText>
      </w:r>
      <w:r>
        <w:rPr>
          <w:noProof/>
        </w:rPr>
      </w:r>
      <w:r>
        <w:rPr>
          <w:noProof/>
        </w:rPr>
        <w:fldChar w:fldCharType="separate"/>
      </w:r>
      <w:r>
        <w:rPr>
          <w:noProof/>
        </w:rPr>
        <w:t>3</w:t>
      </w:r>
      <w:r>
        <w:rPr>
          <w:noProof/>
        </w:rPr>
        <w:fldChar w:fldCharType="end"/>
      </w:r>
    </w:p>
    <w:p w14:paraId="7487EC2C"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1.6</w:t>
      </w:r>
      <w:r>
        <w:rPr>
          <w:rFonts w:asciiTheme="minorHAnsi" w:eastAsiaTheme="minorEastAsia" w:hAnsiTheme="minorHAnsi" w:cstheme="minorBidi"/>
          <w:smallCaps w:val="0"/>
          <w:noProof/>
          <w:kern w:val="2"/>
          <w:sz w:val="24"/>
          <w:szCs w:val="24"/>
        </w:rPr>
        <w:tab/>
      </w:r>
      <w:r>
        <w:rPr>
          <w:noProof/>
        </w:rPr>
        <w:t>布置形式选择</w:t>
      </w:r>
      <w:r>
        <w:rPr>
          <w:noProof/>
        </w:rPr>
        <w:tab/>
      </w:r>
      <w:r>
        <w:rPr>
          <w:noProof/>
        </w:rPr>
        <w:fldChar w:fldCharType="begin"/>
      </w:r>
      <w:r>
        <w:rPr>
          <w:noProof/>
        </w:rPr>
        <w:instrText xml:space="preserve"> PAGEREF _Toc482570525 \h </w:instrText>
      </w:r>
      <w:r>
        <w:rPr>
          <w:noProof/>
        </w:rPr>
      </w:r>
      <w:r>
        <w:rPr>
          <w:noProof/>
        </w:rPr>
        <w:fldChar w:fldCharType="separate"/>
      </w:r>
      <w:r>
        <w:rPr>
          <w:noProof/>
        </w:rPr>
        <w:t>3</w:t>
      </w:r>
      <w:r>
        <w:rPr>
          <w:noProof/>
        </w:rPr>
        <w:fldChar w:fldCharType="end"/>
      </w:r>
    </w:p>
    <w:p w14:paraId="1D7C510B"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1.7</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_Toc482570526 \h </w:instrText>
      </w:r>
      <w:r>
        <w:rPr>
          <w:noProof/>
        </w:rPr>
      </w:r>
      <w:r>
        <w:rPr>
          <w:noProof/>
        </w:rPr>
        <w:fldChar w:fldCharType="separate"/>
      </w:r>
      <w:r>
        <w:rPr>
          <w:noProof/>
        </w:rPr>
        <w:t>4</w:t>
      </w:r>
      <w:r>
        <w:rPr>
          <w:noProof/>
        </w:rPr>
        <w:fldChar w:fldCharType="end"/>
      </w:r>
    </w:p>
    <w:p w14:paraId="453DCC9E" w14:textId="77777777" w:rsidR="00095692" w:rsidRDefault="00095692">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_Toc482570527 \h </w:instrText>
      </w:r>
      <w:r>
        <w:rPr>
          <w:noProof/>
        </w:rPr>
      </w:r>
      <w:r>
        <w:rPr>
          <w:noProof/>
        </w:rPr>
        <w:fldChar w:fldCharType="separate"/>
      </w:r>
      <w:r>
        <w:rPr>
          <w:noProof/>
        </w:rPr>
        <w:t>4</w:t>
      </w:r>
      <w:r>
        <w:rPr>
          <w:noProof/>
        </w:rPr>
        <w:fldChar w:fldCharType="end"/>
      </w:r>
    </w:p>
    <w:p w14:paraId="6EDF9706"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_Toc482570528 \h </w:instrText>
      </w:r>
      <w:r>
        <w:rPr>
          <w:noProof/>
        </w:rPr>
      </w:r>
      <w:r>
        <w:rPr>
          <w:noProof/>
        </w:rPr>
        <w:fldChar w:fldCharType="separate"/>
      </w:r>
      <w:r>
        <w:rPr>
          <w:noProof/>
        </w:rPr>
        <w:t>4</w:t>
      </w:r>
      <w:r>
        <w:rPr>
          <w:noProof/>
        </w:rPr>
        <w:fldChar w:fldCharType="end"/>
      </w:r>
    </w:p>
    <w:p w14:paraId="12B1A1EA"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_Toc482570529 \h </w:instrText>
      </w:r>
      <w:r>
        <w:rPr>
          <w:noProof/>
        </w:rPr>
      </w:r>
      <w:r>
        <w:rPr>
          <w:noProof/>
        </w:rPr>
        <w:fldChar w:fldCharType="separate"/>
      </w:r>
      <w:r>
        <w:rPr>
          <w:noProof/>
        </w:rPr>
        <w:t>5</w:t>
      </w:r>
      <w:r>
        <w:rPr>
          <w:noProof/>
        </w:rPr>
        <w:fldChar w:fldCharType="end"/>
      </w:r>
    </w:p>
    <w:p w14:paraId="439D54AA"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前悬L</w:t>
      </w:r>
      <w:r w:rsidRPr="00574872">
        <w:rPr>
          <w:noProof/>
          <w:vertAlign w:val="subscript"/>
        </w:rPr>
        <w:t>F</w:t>
      </w:r>
      <w:r>
        <w:rPr>
          <w:noProof/>
        </w:rPr>
        <w:t>和后悬L</w:t>
      </w:r>
      <w:r w:rsidRPr="00574872">
        <w:rPr>
          <w:noProof/>
          <w:vertAlign w:val="subscript"/>
        </w:rPr>
        <w:t>R</w:t>
      </w:r>
      <w:r>
        <w:rPr>
          <w:noProof/>
        </w:rPr>
        <w:tab/>
      </w:r>
      <w:r>
        <w:rPr>
          <w:noProof/>
        </w:rPr>
        <w:fldChar w:fldCharType="begin"/>
      </w:r>
      <w:r>
        <w:rPr>
          <w:noProof/>
        </w:rPr>
        <w:instrText xml:space="preserve"> PAGEREF _Toc482570530 \h </w:instrText>
      </w:r>
      <w:r>
        <w:rPr>
          <w:noProof/>
        </w:rPr>
      </w:r>
      <w:r>
        <w:rPr>
          <w:noProof/>
        </w:rPr>
        <w:fldChar w:fldCharType="separate"/>
      </w:r>
      <w:r>
        <w:rPr>
          <w:noProof/>
        </w:rPr>
        <w:t>5</w:t>
      </w:r>
      <w:r>
        <w:rPr>
          <w:noProof/>
        </w:rPr>
        <w:fldChar w:fldCharType="end"/>
      </w:r>
    </w:p>
    <w:p w14:paraId="05C5E29D"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_Toc482570531 \h </w:instrText>
      </w:r>
      <w:r>
        <w:rPr>
          <w:noProof/>
        </w:rPr>
      </w:r>
      <w:r>
        <w:rPr>
          <w:noProof/>
        </w:rPr>
        <w:fldChar w:fldCharType="separate"/>
      </w:r>
      <w:r>
        <w:rPr>
          <w:noProof/>
        </w:rPr>
        <w:t>5</w:t>
      </w:r>
      <w:r>
        <w:rPr>
          <w:noProof/>
        </w:rPr>
        <w:fldChar w:fldCharType="end"/>
      </w:r>
    </w:p>
    <w:p w14:paraId="1393673F"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_Toc482570532 \h </w:instrText>
      </w:r>
      <w:r>
        <w:rPr>
          <w:noProof/>
        </w:rPr>
      </w:r>
      <w:r>
        <w:rPr>
          <w:noProof/>
        </w:rPr>
        <w:fldChar w:fldCharType="separate"/>
      </w:r>
      <w:r>
        <w:rPr>
          <w:noProof/>
        </w:rPr>
        <w:t>5</w:t>
      </w:r>
      <w:r>
        <w:rPr>
          <w:noProof/>
        </w:rPr>
        <w:fldChar w:fldCharType="end"/>
      </w:r>
    </w:p>
    <w:p w14:paraId="18EC96EF"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发动机主要性能指标计算</w:t>
      </w:r>
      <w:r>
        <w:rPr>
          <w:noProof/>
        </w:rPr>
        <w:tab/>
      </w:r>
      <w:r>
        <w:rPr>
          <w:noProof/>
        </w:rPr>
        <w:fldChar w:fldCharType="begin"/>
      </w:r>
      <w:r>
        <w:rPr>
          <w:noProof/>
        </w:rPr>
        <w:instrText xml:space="preserve"> PAGEREF _Toc482570533 \h </w:instrText>
      </w:r>
      <w:r>
        <w:rPr>
          <w:noProof/>
        </w:rPr>
      </w:r>
      <w:r>
        <w:rPr>
          <w:noProof/>
        </w:rPr>
        <w:fldChar w:fldCharType="separate"/>
      </w:r>
      <w:r>
        <w:rPr>
          <w:noProof/>
        </w:rPr>
        <w:t>6</w:t>
      </w:r>
      <w:r>
        <w:rPr>
          <w:noProof/>
        </w:rPr>
        <w:fldChar w:fldCharType="end"/>
      </w:r>
    </w:p>
    <w:p w14:paraId="47670765"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2.7</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_Toc482570534 \h </w:instrText>
      </w:r>
      <w:r>
        <w:rPr>
          <w:noProof/>
        </w:rPr>
      </w:r>
      <w:r>
        <w:rPr>
          <w:noProof/>
        </w:rPr>
        <w:fldChar w:fldCharType="separate"/>
      </w:r>
      <w:r>
        <w:rPr>
          <w:noProof/>
        </w:rPr>
        <w:t>7</w:t>
      </w:r>
      <w:r>
        <w:rPr>
          <w:noProof/>
        </w:rPr>
        <w:fldChar w:fldCharType="end"/>
      </w:r>
    </w:p>
    <w:p w14:paraId="56938CD9" w14:textId="77777777" w:rsidR="00095692" w:rsidRDefault="00095692">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并联式驱动系统设计</w:t>
      </w:r>
      <w:r>
        <w:rPr>
          <w:noProof/>
        </w:rPr>
        <w:tab/>
      </w:r>
      <w:r>
        <w:rPr>
          <w:noProof/>
        </w:rPr>
        <w:fldChar w:fldCharType="begin"/>
      </w:r>
      <w:r>
        <w:rPr>
          <w:noProof/>
        </w:rPr>
        <w:instrText xml:space="preserve"> PAGEREF _Toc482570535 \h </w:instrText>
      </w:r>
      <w:r>
        <w:rPr>
          <w:noProof/>
        </w:rPr>
      </w:r>
      <w:r>
        <w:rPr>
          <w:noProof/>
        </w:rPr>
        <w:fldChar w:fldCharType="separate"/>
      </w:r>
      <w:r>
        <w:rPr>
          <w:noProof/>
        </w:rPr>
        <w:t>7</w:t>
      </w:r>
      <w:r>
        <w:rPr>
          <w:noProof/>
        </w:rPr>
        <w:fldChar w:fldCharType="end"/>
      </w:r>
    </w:p>
    <w:p w14:paraId="758F54E5"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原理</w:t>
      </w:r>
      <w:r>
        <w:rPr>
          <w:noProof/>
        </w:rPr>
        <w:tab/>
      </w:r>
      <w:r>
        <w:rPr>
          <w:noProof/>
        </w:rPr>
        <w:fldChar w:fldCharType="begin"/>
      </w:r>
      <w:r>
        <w:rPr>
          <w:noProof/>
        </w:rPr>
        <w:instrText xml:space="preserve"> PAGEREF _Toc482570536 \h </w:instrText>
      </w:r>
      <w:r>
        <w:rPr>
          <w:noProof/>
        </w:rPr>
      </w:r>
      <w:r>
        <w:rPr>
          <w:noProof/>
        </w:rPr>
        <w:fldChar w:fldCharType="separate"/>
      </w:r>
      <w:r>
        <w:rPr>
          <w:noProof/>
        </w:rPr>
        <w:t>7</w:t>
      </w:r>
      <w:r>
        <w:rPr>
          <w:noProof/>
        </w:rPr>
        <w:fldChar w:fldCharType="end"/>
      </w:r>
    </w:p>
    <w:p w14:paraId="16B8BCE5"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特点</w:t>
      </w:r>
      <w:r>
        <w:rPr>
          <w:noProof/>
        </w:rPr>
        <w:tab/>
      </w:r>
      <w:r>
        <w:rPr>
          <w:noProof/>
        </w:rPr>
        <w:fldChar w:fldCharType="begin"/>
      </w:r>
      <w:r>
        <w:rPr>
          <w:noProof/>
        </w:rPr>
        <w:instrText xml:space="preserve"> PAGEREF _Toc482570537 \h </w:instrText>
      </w:r>
      <w:r>
        <w:rPr>
          <w:noProof/>
        </w:rPr>
      </w:r>
      <w:r>
        <w:rPr>
          <w:noProof/>
        </w:rPr>
        <w:fldChar w:fldCharType="separate"/>
      </w:r>
      <w:r>
        <w:rPr>
          <w:noProof/>
        </w:rPr>
        <w:t>8</w:t>
      </w:r>
      <w:r>
        <w:rPr>
          <w:noProof/>
        </w:rPr>
        <w:fldChar w:fldCharType="end"/>
      </w:r>
    </w:p>
    <w:p w14:paraId="48335FA7"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转矩耦合和转速耦合</w:t>
      </w:r>
      <w:r>
        <w:rPr>
          <w:noProof/>
        </w:rPr>
        <w:tab/>
      </w:r>
      <w:r>
        <w:rPr>
          <w:noProof/>
        </w:rPr>
        <w:fldChar w:fldCharType="begin"/>
      </w:r>
      <w:r>
        <w:rPr>
          <w:noProof/>
        </w:rPr>
        <w:instrText xml:space="preserve"> PAGEREF _Toc482570538 \h </w:instrText>
      </w:r>
      <w:r>
        <w:rPr>
          <w:noProof/>
        </w:rPr>
      </w:r>
      <w:r>
        <w:rPr>
          <w:noProof/>
        </w:rPr>
        <w:fldChar w:fldCharType="separate"/>
      </w:r>
      <w:r>
        <w:rPr>
          <w:noProof/>
        </w:rPr>
        <w:t>8</w:t>
      </w:r>
      <w:r>
        <w:rPr>
          <w:noProof/>
        </w:rPr>
        <w:fldChar w:fldCharType="end"/>
      </w:r>
    </w:p>
    <w:p w14:paraId="75E967ED" w14:textId="77777777" w:rsidR="00095692" w:rsidRDefault="00095692">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汽车总成设计</w:t>
      </w:r>
      <w:r>
        <w:rPr>
          <w:noProof/>
        </w:rPr>
        <w:tab/>
      </w:r>
      <w:r>
        <w:rPr>
          <w:noProof/>
        </w:rPr>
        <w:fldChar w:fldCharType="begin"/>
      </w:r>
      <w:r>
        <w:rPr>
          <w:noProof/>
        </w:rPr>
        <w:instrText xml:space="preserve"> PAGEREF _Toc482570539 \h </w:instrText>
      </w:r>
      <w:r>
        <w:rPr>
          <w:noProof/>
        </w:rPr>
      </w:r>
      <w:r>
        <w:rPr>
          <w:noProof/>
        </w:rPr>
        <w:fldChar w:fldCharType="separate"/>
      </w:r>
      <w:r>
        <w:rPr>
          <w:noProof/>
        </w:rPr>
        <w:t>9</w:t>
      </w:r>
      <w:r>
        <w:rPr>
          <w:noProof/>
        </w:rPr>
        <w:fldChar w:fldCharType="end"/>
      </w:r>
    </w:p>
    <w:p w14:paraId="1644DC45"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发动机和电动机系统</w:t>
      </w:r>
      <w:r>
        <w:rPr>
          <w:noProof/>
        </w:rPr>
        <w:tab/>
      </w:r>
      <w:r>
        <w:rPr>
          <w:noProof/>
        </w:rPr>
        <w:fldChar w:fldCharType="begin"/>
      </w:r>
      <w:r>
        <w:rPr>
          <w:noProof/>
        </w:rPr>
        <w:instrText xml:space="preserve"> PAGEREF _Toc482570540 \h </w:instrText>
      </w:r>
      <w:r>
        <w:rPr>
          <w:noProof/>
        </w:rPr>
      </w:r>
      <w:r>
        <w:rPr>
          <w:noProof/>
        </w:rPr>
        <w:fldChar w:fldCharType="separate"/>
      </w:r>
      <w:r>
        <w:rPr>
          <w:noProof/>
        </w:rPr>
        <w:t>9</w:t>
      </w:r>
      <w:r>
        <w:rPr>
          <w:noProof/>
        </w:rPr>
        <w:fldChar w:fldCharType="end"/>
      </w:r>
    </w:p>
    <w:p w14:paraId="6AC30F91"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_Toc482570541 \h </w:instrText>
      </w:r>
      <w:r>
        <w:rPr>
          <w:noProof/>
        </w:rPr>
      </w:r>
      <w:r>
        <w:rPr>
          <w:noProof/>
        </w:rPr>
        <w:fldChar w:fldCharType="separate"/>
      </w:r>
      <w:r>
        <w:rPr>
          <w:noProof/>
        </w:rPr>
        <w:t>9</w:t>
      </w:r>
      <w:r>
        <w:rPr>
          <w:noProof/>
        </w:rPr>
        <w:fldChar w:fldCharType="end"/>
      </w:r>
    </w:p>
    <w:p w14:paraId="583918F9"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_Toc482570542 \h </w:instrText>
      </w:r>
      <w:r>
        <w:rPr>
          <w:noProof/>
        </w:rPr>
      </w:r>
      <w:r>
        <w:rPr>
          <w:noProof/>
        </w:rPr>
        <w:fldChar w:fldCharType="separate"/>
      </w:r>
      <w:r>
        <w:rPr>
          <w:noProof/>
        </w:rPr>
        <w:t>9</w:t>
      </w:r>
      <w:r>
        <w:rPr>
          <w:noProof/>
        </w:rPr>
        <w:fldChar w:fldCharType="end"/>
      </w:r>
    </w:p>
    <w:p w14:paraId="217FE67F"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_Toc482570543 \h </w:instrText>
      </w:r>
      <w:r>
        <w:rPr>
          <w:noProof/>
        </w:rPr>
      </w:r>
      <w:r>
        <w:rPr>
          <w:noProof/>
        </w:rPr>
        <w:fldChar w:fldCharType="separate"/>
      </w:r>
      <w:r>
        <w:rPr>
          <w:noProof/>
        </w:rPr>
        <w:t>10</w:t>
      </w:r>
      <w:r>
        <w:rPr>
          <w:noProof/>
        </w:rPr>
        <w:fldChar w:fldCharType="end"/>
      </w:r>
    </w:p>
    <w:p w14:paraId="42BA480A" w14:textId="77777777" w:rsidR="00095692" w:rsidRDefault="00095692">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_Toc482570544 \h </w:instrText>
      </w:r>
      <w:r>
        <w:rPr>
          <w:noProof/>
        </w:rPr>
      </w:r>
      <w:r>
        <w:rPr>
          <w:noProof/>
        </w:rPr>
        <w:fldChar w:fldCharType="separate"/>
      </w:r>
      <w:r>
        <w:rPr>
          <w:noProof/>
        </w:rPr>
        <w:t>10</w:t>
      </w:r>
      <w:r>
        <w:rPr>
          <w:noProof/>
        </w:rPr>
        <w:fldChar w:fldCharType="end"/>
      </w:r>
    </w:p>
    <w:p w14:paraId="7F6A806B" w14:textId="77777777" w:rsidR="00095692" w:rsidRDefault="00095692">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_Toc482570545 \h </w:instrText>
      </w:r>
      <w:r>
        <w:rPr>
          <w:noProof/>
        </w:rPr>
      </w:r>
      <w:r>
        <w:rPr>
          <w:noProof/>
        </w:rPr>
        <w:fldChar w:fldCharType="separate"/>
      </w:r>
      <w:r>
        <w:rPr>
          <w:noProof/>
        </w:rPr>
        <w:t>10</w:t>
      </w:r>
      <w:r>
        <w:rPr>
          <w:noProof/>
        </w:rPr>
        <w:fldChar w:fldCharType="end"/>
      </w:r>
    </w:p>
    <w:p w14:paraId="33CD9271" w14:textId="77777777" w:rsidR="00095692" w:rsidRDefault="00095692">
      <w:pPr>
        <w:pStyle w:val="11"/>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_Toc482570546 \h </w:instrText>
      </w:r>
      <w:r>
        <w:rPr>
          <w:noProof/>
        </w:rPr>
      </w:r>
      <w:r>
        <w:rPr>
          <w:noProof/>
        </w:rPr>
        <w:fldChar w:fldCharType="separate"/>
      </w:r>
      <w:r>
        <w:rPr>
          <w:noProof/>
        </w:rPr>
        <w:t>12</w:t>
      </w:r>
      <w:r>
        <w:rPr>
          <w:noProof/>
        </w:rPr>
        <w:fldChar w:fldCharType="end"/>
      </w:r>
    </w:p>
    <w:p w14:paraId="7077BF68" w14:textId="77777777" w:rsidR="00095692" w:rsidRDefault="00095692">
      <w:pPr>
        <w:pStyle w:val="11"/>
        <w:tabs>
          <w:tab w:val="right" w:leader="dot" w:pos="9060"/>
        </w:tabs>
        <w:rPr>
          <w:rFonts w:asciiTheme="minorHAnsi" w:eastAsiaTheme="minorEastAsia" w:hAnsiTheme="minorHAnsi" w:cstheme="minorBidi"/>
          <w:b w:val="0"/>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_Toc482570547 \h </w:instrText>
      </w:r>
      <w:r>
        <w:rPr>
          <w:noProof/>
        </w:rPr>
      </w:r>
      <w:r>
        <w:rPr>
          <w:noProof/>
        </w:rPr>
        <w:fldChar w:fldCharType="separate"/>
      </w:r>
      <w:r>
        <w:rPr>
          <w:noProof/>
        </w:rPr>
        <w:t>13</w:t>
      </w:r>
      <w:r>
        <w:rPr>
          <w:noProof/>
        </w:rPr>
        <w:fldChar w:fldCharType="end"/>
      </w:r>
    </w:p>
    <w:p w14:paraId="3CF6E820" w14:textId="77777777" w:rsidR="00095692" w:rsidRDefault="00095692">
      <w:pPr>
        <w:pStyle w:val="11"/>
        <w:tabs>
          <w:tab w:val="right" w:leader="dot" w:pos="9060"/>
        </w:tabs>
        <w:rPr>
          <w:rFonts w:asciiTheme="minorHAnsi" w:eastAsiaTheme="minorEastAsia" w:hAnsiTheme="minorHAnsi" w:cstheme="minorBidi"/>
          <w:b w:val="0"/>
          <w:bCs w:val="0"/>
          <w:caps w:val="0"/>
          <w:noProof/>
          <w:kern w:val="2"/>
          <w:sz w:val="24"/>
          <w:szCs w:val="24"/>
        </w:rPr>
      </w:pPr>
      <w:r w:rsidRPr="00574872">
        <w:rPr>
          <w:rFonts w:ascii="Cambria" w:hAnsi="Cambria" w:cs="宋体"/>
          <w:bCs w:val="0"/>
          <w:noProof/>
          <w:kern w:val="32"/>
          <w:lang w:bidi="en-US"/>
        </w:rPr>
        <w:t>附录</w:t>
      </w:r>
      <w:r w:rsidRPr="00574872">
        <w:rPr>
          <w:rFonts w:ascii="Cambria" w:hAnsi="Cambria" w:cs="宋体"/>
          <w:bCs w:val="0"/>
          <w:noProof/>
          <w:kern w:val="32"/>
          <w:lang w:bidi="en-US"/>
        </w:rPr>
        <w:t>A</w:t>
      </w:r>
      <w:r>
        <w:rPr>
          <w:noProof/>
        </w:rPr>
        <w:tab/>
      </w:r>
      <w:r>
        <w:rPr>
          <w:noProof/>
        </w:rPr>
        <w:fldChar w:fldCharType="begin"/>
      </w:r>
      <w:r>
        <w:rPr>
          <w:noProof/>
        </w:rPr>
        <w:instrText xml:space="preserve"> PAGEREF _Toc482570548 \h </w:instrText>
      </w:r>
      <w:r>
        <w:rPr>
          <w:noProof/>
        </w:rPr>
      </w:r>
      <w:r>
        <w:rPr>
          <w:noProof/>
        </w:rPr>
        <w:fldChar w:fldCharType="separate"/>
      </w:r>
      <w:r>
        <w:rPr>
          <w:noProof/>
        </w:rPr>
        <w:t>14</w:t>
      </w:r>
      <w:r>
        <w:rPr>
          <w:noProof/>
        </w:rPr>
        <w:fldChar w:fldCharType="end"/>
      </w:r>
    </w:p>
    <w:p w14:paraId="0C9A2D42" w14:textId="57F3AF67" w:rsidR="00983794" w:rsidRDefault="001F09AF">
      <w:pPr>
        <w:pStyle w:val="11"/>
        <w:tabs>
          <w:tab w:val="right" w:leader="dot" w:pos="9060"/>
        </w:tabs>
        <w:rPr>
          <w:rFonts w:hint="eastAsia"/>
        </w:rPr>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5C6FCEDF" w14:textId="507A9CE2" w:rsidR="00D22ADF" w:rsidRPr="00D22ADF" w:rsidRDefault="00011C71" w:rsidP="002503BF">
      <w:pPr>
        <w:pStyle w:val="1"/>
        <w:numPr>
          <w:ilvl w:val="0"/>
          <w:numId w:val="1"/>
        </w:numPr>
      </w:pPr>
      <w:bookmarkStart w:id="3" w:name="_Toc482570519"/>
      <w:r>
        <w:rPr>
          <w:rFonts w:hint="eastAsia"/>
        </w:rPr>
        <w:lastRenderedPageBreak/>
        <w:t>设计</w:t>
      </w:r>
      <w:r w:rsidR="00D22ADF">
        <w:rPr>
          <w:rFonts w:hint="eastAsia"/>
        </w:rPr>
        <w:t>选型</w:t>
      </w:r>
      <w:bookmarkEnd w:id="3"/>
    </w:p>
    <w:p w14:paraId="4343DB4C" w14:textId="56EAEC3D" w:rsidR="005400E7" w:rsidRDefault="005400E7" w:rsidP="002503BF">
      <w:pPr>
        <w:pStyle w:val="2"/>
        <w:numPr>
          <w:ilvl w:val="1"/>
          <w:numId w:val="1"/>
        </w:numPr>
        <w:spacing w:before="120"/>
        <w:rPr>
          <w:rFonts w:hint="eastAsia"/>
        </w:rPr>
      </w:pPr>
      <w:bookmarkStart w:id="4" w:name="_Toc482570520"/>
      <w:r>
        <w:rPr>
          <w:rFonts w:hint="eastAsia"/>
        </w:rPr>
        <w:t>基本要求</w:t>
      </w:r>
      <w:bookmarkEnd w:id="4"/>
    </w:p>
    <w:p w14:paraId="35E1F3F4" w14:textId="77777777" w:rsidR="005400E7" w:rsidRDefault="005400E7" w:rsidP="002503BF">
      <w:pPr>
        <w:pStyle w:val="21"/>
        <w:numPr>
          <w:ilvl w:val="0"/>
          <w:numId w:val="2"/>
        </w:numPr>
        <w:rPr>
          <w:rFonts w:hint="eastAsia"/>
        </w:rPr>
      </w:pPr>
      <w:r>
        <w:rPr>
          <w:rFonts w:hint="eastAsia"/>
        </w:rPr>
        <w:t>汽车外轮廓尺寸应符合</w:t>
      </w:r>
      <w:r>
        <w:t>GB</w:t>
      </w:r>
      <w:r>
        <w:rPr>
          <w:rFonts w:hint="eastAsia"/>
        </w:rPr>
        <w:t>1589-89</w:t>
      </w:r>
      <w:r>
        <w:rPr>
          <w:rFonts w:hint="eastAsia"/>
        </w:rPr>
        <w:t>的外轮廓尺寸限界规定</w:t>
      </w:r>
    </w:p>
    <w:p w14:paraId="398E5D5A" w14:textId="77777777" w:rsidR="005400E7" w:rsidRDefault="005400E7" w:rsidP="002503BF">
      <w:pPr>
        <w:pStyle w:val="21"/>
        <w:numPr>
          <w:ilvl w:val="0"/>
          <w:numId w:val="2"/>
        </w:numPr>
        <w:rPr>
          <w:rFonts w:hint="eastAsia"/>
        </w:rPr>
      </w:pPr>
      <w:r>
        <w:rPr>
          <w:rFonts w:hint="eastAsia"/>
        </w:rPr>
        <w:t>轴荷分布合理，并符合相关公路法规限定要求</w:t>
      </w:r>
    </w:p>
    <w:p w14:paraId="27D89B21" w14:textId="77777777" w:rsidR="005400E7" w:rsidRDefault="005400E7" w:rsidP="002503BF">
      <w:pPr>
        <w:pStyle w:val="21"/>
        <w:numPr>
          <w:ilvl w:val="0"/>
          <w:numId w:val="2"/>
        </w:numPr>
        <w:rPr>
          <w:rFonts w:hint="eastAsia"/>
        </w:rPr>
      </w:pPr>
      <w:r>
        <w:rPr>
          <w:rFonts w:hint="eastAsia"/>
        </w:rPr>
        <w:t>汽车各项性能满足任务书中的指标</w:t>
      </w:r>
    </w:p>
    <w:p w14:paraId="3E0A7226" w14:textId="77777777" w:rsidR="005400E7" w:rsidRDefault="005400E7" w:rsidP="002503BF">
      <w:pPr>
        <w:pStyle w:val="21"/>
        <w:numPr>
          <w:ilvl w:val="0"/>
          <w:numId w:val="2"/>
        </w:numPr>
        <w:rPr>
          <w:rFonts w:hint="eastAsia"/>
        </w:rPr>
      </w:pPr>
      <w:r>
        <w:rPr>
          <w:rFonts w:hint="eastAsia"/>
        </w:rPr>
        <w:t>进行运动学方面的较核，确保汽车正确的运动</w:t>
      </w:r>
    </w:p>
    <w:p w14:paraId="1E3361CA" w14:textId="52CE3C7E" w:rsidR="005400E7" w:rsidRPr="005400E7" w:rsidRDefault="005400E7" w:rsidP="002503BF">
      <w:pPr>
        <w:pStyle w:val="21"/>
        <w:numPr>
          <w:ilvl w:val="0"/>
          <w:numId w:val="2"/>
        </w:numPr>
        <w:rPr>
          <w:rFonts w:hint="eastAsia"/>
        </w:rPr>
      </w:pPr>
      <w:r>
        <w:rPr>
          <w:rFonts w:hint="eastAsia"/>
        </w:rPr>
        <w:t>拆装和维修方便</w:t>
      </w:r>
    </w:p>
    <w:p w14:paraId="2BB2E954" w14:textId="77777777" w:rsidR="000934F9" w:rsidRDefault="000934F9" w:rsidP="002503BF">
      <w:pPr>
        <w:pStyle w:val="2"/>
        <w:numPr>
          <w:ilvl w:val="1"/>
          <w:numId w:val="1"/>
        </w:numPr>
        <w:spacing w:before="120"/>
        <w:rPr>
          <w:rFonts w:hint="eastAsia"/>
        </w:rPr>
      </w:pPr>
      <w:bookmarkStart w:id="5" w:name="_Toc482570521"/>
      <w:r>
        <w:rPr>
          <w:rFonts w:hint="eastAsia"/>
        </w:rPr>
        <w:t>参数要求</w:t>
      </w:r>
      <w:bookmarkEnd w:id="5"/>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rPr>
                <w:rFonts w:hint="eastAsia"/>
              </w:rP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rPr>
                <w:rFonts w:hint="eastAsia"/>
              </w:rP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rPr>
                <w:rFonts w:hint="eastAsia"/>
              </w:rP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rPr>
                <w:rFonts w:hint="eastAsia"/>
              </w:rP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rPr>
                <w:rFonts w:hint="eastAsia"/>
              </w:rPr>
            </w:pPr>
            <w:r>
              <w:rPr>
                <w:rFonts w:hint="eastAsia"/>
              </w:rPr>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rPr>
                <w:rFonts w:hint="eastAsia"/>
              </w:rP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77777777" w:rsidR="000934F9" w:rsidRDefault="000934F9" w:rsidP="00240AE7">
            <w:pPr>
              <w:widowControl w:val="0"/>
              <w:jc w:val="center"/>
            </w:pPr>
            <w:r>
              <w:t>30%</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rPr>
                <w:rFonts w:hint="eastAsia"/>
              </w:rPr>
            </w:pPr>
          </w:p>
        </w:tc>
        <w:tc>
          <w:tcPr>
            <w:tcW w:w="2335" w:type="dxa"/>
            <w:gridSpan w:val="2"/>
            <w:shd w:val="clear" w:color="auto" w:fill="auto"/>
            <w:vAlign w:val="center"/>
          </w:tcPr>
          <w:p w14:paraId="629E6026" w14:textId="77777777" w:rsidR="000934F9" w:rsidRDefault="000934F9" w:rsidP="00240AE7">
            <w:pPr>
              <w:widowControl w:val="0"/>
              <w:jc w:val="center"/>
              <w:rPr>
                <w:rFonts w:hint="eastAsia"/>
              </w:rP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rPr>
                <w:rFonts w:hint="eastAsia"/>
              </w:rP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rPr>
                <w:rFonts w:hint="eastAsia"/>
              </w:rP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rPr>
                <w:rFonts w:hint="eastAsia"/>
              </w:rPr>
            </w:pPr>
          </w:p>
        </w:tc>
        <w:tc>
          <w:tcPr>
            <w:tcW w:w="2335" w:type="dxa"/>
            <w:gridSpan w:val="2"/>
            <w:shd w:val="clear" w:color="auto" w:fill="auto"/>
            <w:vAlign w:val="center"/>
          </w:tcPr>
          <w:p w14:paraId="2E70EF93" w14:textId="77777777" w:rsidR="000934F9" w:rsidRDefault="000934F9" w:rsidP="00240AE7">
            <w:pPr>
              <w:widowControl w:val="0"/>
              <w:jc w:val="center"/>
              <w:rPr>
                <w:rFonts w:hint="eastAsia"/>
              </w:rP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rPr>
                <w:rFonts w:hint="eastAsia"/>
              </w:rPr>
            </w:pPr>
          </w:p>
        </w:tc>
        <w:tc>
          <w:tcPr>
            <w:tcW w:w="2335" w:type="dxa"/>
            <w:gridSpan w:val="2"/>
            <w:shd w:val="clear" w:color="auto" w:fill="auto"/>
            <w:vAlign w:val="center"/>
          </w:tcPr>
          <w:p w14:paraId="4F5F380E" w14:textId="77777777" w:rsidR="000934F9" w:rsidRDefault="000934F9" w:rsidP="00240AE7">
            <w:pPr>
              <w:widowControl w:val="0"/>
              <w:jc w:val="center"/>
              <w:rPr>
                <w:rFonts w:hint="eastAsia"/>
              </w:rP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Pr>
        <w:rPr>
          <w:rFonts w:hint="eastAsia"/>
        </w:rPr>
      </w:pPr>
    </w:p>
    <w:p w14:paraId="0AAE52F4" w14:textId="77777777" w:rsidR="00A118C2" w:rsidRDefault="00C16621" w:rsidP="002503BF">
      <w:pPr>
        <w:pStyle w:val="2"/>
        <w:numPr>
          <w:ilvl w:val="1"/>
          <w:numId w:val="1"/>
        </w:numPr>
        <w:spacing w:before="120"/>
        <w:rPr>
          <w:rFonts w:hint="eastAsia"/>
        </w:rPr>
      </w:pPr>
      <w:bookmarkStart w:id="6" w:name="_Toc482570522"/>
      <w:r>
        <w:rPr>
          <w:rFonts w:hint="eastAsia"/>
        </w:rPr>
        <w:t>主要</w:t>
      </w:r>
      <w:r w:rsidR="007227F2">
        <w:rPr>
          <w:rFonts w:hint="eastAsia"/>
        </w:rPr>
        <w:t>考虑</w:t>
      </w:r>
      <w:r>
        <w:rPr>
          <w:rFonts w:hint="eastAsia"/>
        </w:rPr>
        <w:t>特性</w:t>
      </w:r>
      <w:bookmarkEnd w:id="6"/>
    </w:p>
    <w:p w14:paraId="5CB1020D" w14:textId="77777777" w:rsidR="00C16621" w:rsidRDefault="00C16621" w:rsidP="002503BF">
      <w:pPr>
        <w:pStyle w:val="3"/>
        <w:numPr>
          <w:ilvl w:val="2"/>
          <w:numId w:val="1"/>
        </w:numPr>
        <w:spacing w:before="120"/>
        <w:rPr>
          <w:rFonts w:hint="eastAsia"/>
        </w:rPr>
      </w:pPr>
      <w:r>
        <w:rPr>
          <w:rFonts w:hint="eastAsia"/>
        </w:rPr>
        <w:t>动力性</w:t>
      </w:r>
    </w:p>
    <w:p w14:paraId="69F69EC1" w14:textId="77777777" w:rsidR="00A67E7A" w:rsidRDefault="005867CD" w:rsidP="00A67E7A">
      <w:pPr>
        <w:pStyle w:val="10"/>
        <w:rPr>
          <w:rFonts w:hint="eastAsia"/>
          <w:lang w:eastAsia="zh-CN"/>
        </w:rPr>
      </w:pPr>
      <w:r>
        <w:rPr>
          <w:rFonts w:hint="eastAsia"/>
          <w:lang w:eastAsia="zh-CN"/>
        </w:rPr>
        <w:t>汽车的动力性主要由三个方面的指标来评定：</w:t>
      </w:r>
    </w:p>
    <w:p w14:paraId="7C51FFD5" w14:textId="77777777" w:rsidR="00A67E7A" w:rsidRDefault="005867CD" w:rsidP="00A67E7A">
      <w:pPr>
        <w:pStyle w:val="10"/>
        <w:numPr>
          <w:ilvl w:val="0"/>
          <w:numId w:val="9"/>
        </w:numPr>
        <w:ind w:firstLineChars="0"/>
        <w:rPr>
          <w:rFonts w:hint="eastAsia"/>
          <w:lang w:eastAsia="zh-CN"/>
        </w:rPr>
      </w:pPr>
      <w:proofErr w:type="spellStart"/>
      <w:r w:rsidRPr="00A67E7A">
        <w:rPr>
          <w:rFonts w:hint="eastAsia"/>
        </w:rPr>
        <w:t>最高车速</w:t>
      </w:r>
      <w:proofErr w:type="spellEnd"/>
      <w:r w:rsidR="00A67E7A" w:rsidRPr="00A67E7A">
        <w:rPr>
          <w:rFonts w:hint="eastAsia"/>
        </w:rPr>
        <w:t>：</w:t>
      </w:r>
    </w:p>
    <w:p w14:paraId="563A9DFE" w14:textId="4F0A29AC" w:rsidR="00E473F1" w:rsidRDefault="00E473F1" w:rsidP="00E473F1">
      <w:pPr>
        <w:pStyle w:val="10"/>
        <w:ind w:left="840" w:firstLineChars="0" w:firstLine="0"/>
        <w:rPr>
          <w:rFonts w:hint="eastAsia"/>
        </w:rPr>
      </w:pPr>
      <w:proofErr w:type="spellStart"/>
      <w:r w:rsidRPr="00A67E7A">
        <w:rPr>
          <w:rFonts w:hint="eastAsia"/>
        </w:rPr>
        <w:t>指</w:t>
      </w:r>
      <w:r>
        <w:rPr>
          <w:rFonts w:hint="eastAsia"/>
        </w:rPr>
        <w:t>汽车在规定载重质量条件下，在良好水平路面上能达到的最高行驶速度</w:t>
      </w:r>
      <w:proofErr w:type="spellEnd"/>
      <w:r>
        <w:rPr>
          <w:rFonts w:hint="eastAsia"/>
        </w:rPr>
        <w:t>。</w:t>
      </w:r>
    </w:p>
    <w:p w14:paraId="6F69A551" w14:textId="561C04C2" w:rsidR="00E473F1" w:rsidRDefault="00E473F1" w:rsidP="00E473F1">
      <w:pPr>
        <w:pStyle w:val="10"/>
        <w:numPr>
          <w:ilvl w:val="0"/>
          <w:numId w:val="9"/>
        </w:numPr>
        <w:ind w:firstLineChars="0"/>
        <w:rPr>
          <w:rFonts w:hint="eastAsia"/>
          <w:lang w:eastAsia="zh-CN"/>
        </w:rPr>
      </w:pPr>
      <w:proofErr w:type="spellStart"/>
      <w:r w:rsidRPr="00A67E7A">
        <w:rPr>
          <w:rFonts w:hint="eastAsia"/>
        </w:rPr>
        <w:t>加速能力</w:t>
      </w:r>
      <w:proofErr w:type="spellEnd"/>
      <w:r>
        <w:rPr>
          <w:rFonts w:hint="eastAsia"/>
          <w:lang w:eastAsia="zh-CN"/>
        </w:rPr>
        <w:t>：</w:t>
      </w:r>
    </w:p>
    <w:p w14:paraId="12BA56B0" w14:textId="119C6AD1" w:rsidR="00E473F1" w:rsidRDefault="00E473F1" w:rsidP="00E473F1">
      <w:pPr>
        <w:pStyle w:val="21"/>
        <w:rPr>
          <w:rFonts w:hint="eastAsia"/>
        </w:rPr>
      </w:pPr>
      <w:proofErr w:type="spellStart"/>
      <w:r w:rsidRPr="00A67E7A">
        <w:lastRenderedPageBreak/>
        <w:t>指汽车在各种使用条件下迅速增加汽车行驶速度的能力。加速过程中加速用的时间越短、加速度越大和加速距离越短的汽车，加速性能就越好</w:t>
      </w:r>
      <w:proofErr w:type="spellEnd"/>
      <w:r w:rsidRPr="00A67E7A">
        <w:t>。</w:t>
      </w:r>
    </w:p>
    <w:p w14:paraId="16E1E86C" w14:textId="4B3888B0" w:rsidR="00E473F1" w:rsidRDefault="00E473F1" w:rsidP="00E473F1">
      <w:pPr>
        <w:pStyle w:val="10"/>
        <w:numPr>
          <w:ilvl w:val="0"/>
          <w:numId w:val="9"/>
        </w:numPr>
        <w:ind w:firstLineChars="0"/>
        <w:rPr>
          <w:rFonts w:hint="eastAsia"/>
          <w:lang w:eastAsia="zh-CN"/>
        </w:rPr>
      </w:pPr>
      <w:proofErr w:type="spellStart"/>
      <w:r w:rsidRPr="00A67E7A">
        <w:rPr>
          <w:rFonts w:hint="eastAsia"/>
        </w:rPr>
        <w:t>上坡能力</w:t>
      </w:r>
      <w:proofErr w:type="spellEnd"/>
      <w:r>
        <w:rPr>
          <w:rFonts w:hint="eastAsia"/>
        </w:rPr>
        <w:t>：</w:t>
      </w:r>
    </w:p>
    <w:p w14:paraId="0DA89B65" w14:textId="6BA2C501" w:rsidR="005867CD" w:rsidRPr="005867CD" w:rsidRDefault="00E473F1" w:rsidP="00E473F1">
      <w:pPr>
        <w:pStyle w:val="21"/>
        <w:rPr>
          <w:rFonts w:hint="eastAsia"/>
        </w:rPr>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185E3009" w14:textId="77777777" w:rsidR="00C16621" w:rsidRDefault="004E41FC" w:rsidP="002503BF">
      <w:pPr>
        <w:pStyle w:val="3"/>
        <w:numPr>
          <w:ilvl w:val="2"/>
          <w:numId w:val="1"/>
        </w:numPr>
        <w:spacing w:before="120"/>
        <w:rPr>
          <w:rFonts w:hint="eastAsia"/>
        </w:rPr>
      </w:pPr>
      <w:r>
        <w:rPr>
          <w:rFonts w:hint="eastAsia"/>
        </w:rPr>
        <w:t>燃油</w:t>
      </w:r>
      <w:r w:rsidR="00C16621">
        <w:rPr>
          <w:rFonts w:hint="eastAsia"/>
        </w:rPr>
        <w:t>经济性</w:t>
      </w:r>
    </w:p>
    <w:p w14:paraId="7065818A" w14:textId="77777777" w:rsidR="004E41FC" w:rsidRPr="004E41FC" w:rsidRDefault="004E41FC" w:rsidP="00E6695A">
      <w:pPr>
        <w:pStyle w:val="10"/>
      </w:pPr>
      <w:r>
        <w:rPr>
          <w:rFonts w:hint="eastAsia"/>
        </w:rPr>
        <w:t>混合动力汽车燃油经济性体现在加速和减速较频繁的场合，采用不同的控制策略可以降低油耗，而长时间匀速行驶时效果不明显。</w:t>
      </w:r>
      <w:r w:rsidR="004C5933">
        <w:rPr>
          <w:rFonts w:hint="eastAsia"/>
        </w:rPr>
        <w:t>影响因素有：发动机热效率、传动系统、造型影响、控制策略。</w:t>
      </w:r>
    </w:p>
    <w:p w14:paraId="012774C9" w14:textId="77777777" w:rsidR="00C16621" w:rsidRDefault="00C16621" w:rsidP="002503BF">
      <w:pPr>
        <w:pStyle w:val="3"/>
        <w:numPr>
          <w:ilvl w:val="2"/>
          <w:numId w:val="1"/>
        </w:numPr>
        <w:spacing w:before="120"/>
        <w:rPr>
          <w:rFonts w:hint="eastAsia"/>
        </w:rPr>
      </w:pPr>
      <w:r>
        <w:rPr>
          <w:rFonts w:hint="eastAsia"/>
        </w:rPr>
        <w:t>制动性能</w:t>
      </w:r>
    </w:p>
    <w:p w14:paraId="3AD39A4D" w14:textId="2A02C791" w:rsidR="00A67E7A" w:rsidRPr="00A67E7A" w:rsidRDefault="00A67E7A" w:rsidP="00A67E7A">
      <w:pPr>
        <w:pStyle w:val="21"/>
        <w:rPr>
          <w:rFonts w:hint="eastAsia"/>
        </w:rPr>
      </w:pPr>
      <w:r w:rsidRPr="00A67E7A">
        <w:t>汽车行驶时能在短时间内停车且维持行驶方向稳定性和在下长坡时能维持一定车速的能力，称为汽车的制动</w:t>
      </w:r>
      <w:r>
        <w:t>性，</w:t>
      </w:r>
      <w:r w:rsidRPr="00A67E7A">
        <w:t>是汽车的主要性能之一。</w:t>
      </w:r>
    </w:p>
    <w:p w14:paraId="61B7FAFD" w14:textId="77777777" w:rsidR="00BC37FE" w:rsidRDefault="00C16621" w:rsidP="002503BF">
      <w:pPr>
        <w:pStyle w:val="3"/>
        <w:numPr>
          <w:ilvl w:val="2"/>
          <w:numId w:val="1"/>
        </w:numPr>
        <w:spacing w:before="120"/>
        <w:rPr>
          <w:rFonts w:hint="eastAsia"/>
        </w:rPr>
      </w:pPr>
      <w:r>
        <w:rPr>
          <w:rFonts w:hint="eastAsia"/>
        </w:rPr>
        <w:t>动力性能</w:t>
      </w:r>
    </w:p>
    <w:p w14:paraId="1A4E58F5" w14:textId="512F5CB8" w:rsidR="00A67E7A" w:rsidRPr="00A67E7A" w:rsidRDefault="00A67E7A" w:rsidP="00A67E7A">
      <w:pPr>
        <w:pStyle w:val="21"/>
        <w:rPr>
          <w:rFonts w:hint="eastAsia"/>
        </w:rPr>
      </w:pPr>
      <w:r w:rsidRPr="00A67E7A">
        <w:t>汽车的动力性指标主要由最高车速、加速能力和最大爬坡度来表示，是汽车使用性能中最基本的和最重要的性能</w:t>
      </w:r>
      <w:r>
        <w:rPr>
          <w:rFonts w:hint="eastAsia"/>
        </w:rPr>
        <w:t>。</w:t>
      </w:r>
    </w:p>
    <w:p w14:paraId="1C82B67F" w14:textId="2C39F612" w:rsidR="00C16621" w:rsidRDefault="00E473F1" w:rsidP="002503BF">
      <w:pPr>
        <w:pStyle w:val="3"/>
        <w:numPr>
          <w:ilvl w:val="2"/>
          <w:numId w:val="1"/>
        </w:numPr>
        <w:spacing w:before="120"/>
        <w:rPr>
          <w:rFonts w:hint="eastAsia"/>
        </w:rPr>
      </w:pPr>
      <w:r>
        <w:rPr>
          <w:rFonts w:hint="eastAsia"/>
        </w:rPr>
        <w:t>通过性</w:t>
      </w:r>
    </w:p>
    <w:p w14:paraId="46A1D613" w14:textId="60745696" w:rsidR="00E473F1" w:rsidRPr="00E473F1" w:rsidRDefault="00E473F1" w:rsidP="00E473F1">
      <w:pPr>
        <w:pStyle w:val="21"/>
        <w:rPr>
          <w:rFonts w:hint="eastAsia"/>
        </w:rPr>
      </w:pPr>
      <w:r w:rsidRPr="00E473F1">
        <w:rPr>
          <w:rFonts w:hint="eastAsia"/>
        </w:rPr>
        <w:t>汽车在一定的载质量下能以较高的平均速度通过各种坏路及无路地带和克服各种障碍物的能力，称之为汽车的通过性。各种汽车的通过能力是不一样的。轿车和客车由于经常在市内行驶。通过能力就差。而越野汽车、军用车辆、自卸汽车和载货汽车，就必须有较强的通过能力。</w:t>
      </w:r>
    </w:p>
    <w:p w14:paraId="5D9FDC75" w14:textId="77777777" w:rsidR="00C16621" w:rsidRDefault="00C16621" w:rsidP="002503BF">
      <w:pPr>
        <w:pStyle w:val="3"/>
        <w:numPr>
          <w:ilvl w:val="2"/>
          <w:numId w:val="1"/>
        </w:numPr>
        <w:spacing w:before="120"/>
        <w:rPr>
          <w:rFonts w:hint="eastAsia"/>
        </w:rPr>
      </w:pPr>
      <w:r>
        <w:rPr>
          <w:rFonts w:hint="eastAsia"/>
        </w:rPr>
        <w:t>稳定性</w:t>
      </w:r>
    </w:p>
    <w:p w14:paraId="01645437" w14:textId="067A5F35" w:rsidR="00E473F1" w:rsidRPr="00E473F1" w:rsidRDefault="00E473F1" w:rsidP="00E473F1">
      <w:pPr>
        <w:pStyle w:val="21"/>
        <w:rPr>
          <w:rFonts w:hint="eastAsia"/>
        </w:rPr>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58D968CB" w14:textId="77777777" w:rsidR="00536AA4" w:rsidRDefault="00996185" w:rsidP="002503BF">
      <w:pPr>
        <w:pStyle w:val="2"/>
        <w:numPr>
          <w:ilvl w:val="1"/>
          <w:numId w:val="1"/>
        </w:numPr>
        <w:spacing w:before="120"/>
        <w:rPr>
          <w:rFonts w:hint="eastAsia"/>
        </w:rPr>
      </w:pPr>
      <w:bookmarkStart w:id="7" w:name="_Toc482570523"/>
      <w:r>
        <w:rPr>
          <w:rFonts w:hint="eastAsia"/>
        </w:rPr>
        <w:t>车型</w:t>
      </w:r>
      <w:r w:rsidR="00AF2347">
        <w:rPr>
          <w:rFonts w:hint="eastAsia"/>
        </w:rPr>
        <w:t>确定</w:t>
      </w:r>
      <w:bookmarkEnd w:id="7"/>
    </w:p>
    <w:p w14:paraId="279609FE" w14:textId="77777777" w:rsidR="00996185" w:rsidRDefault="00C669E0" w:rsidP="00996185">
      <w:pPr>
        <w:rPr>
          <w:rFonts w:hint="eastAsia"/>
        </w:rPr>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rPr>
                <w:rFonts w:hint="eastAsia"/>
              </w:rP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rPr>
                <w:rFonts w:hint="eastAsia"/>
              </w:rP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rPr>
                <w:rFonts w:hint="eastAsia"/>
              </w:rP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rPr>
                <w:rFonts w:hint="eastAsia"/>
              </w:rP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rPr>
                <w:rFonts w:hint="eastAsia"/>
              </w:rP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rPr>
                <w:rFonts w:hint="eastAsia"/>
              </w:rPr>
            </w:pPr>
            <w:r>
              <w:rPr>
                <w:rFonts w:hint="eastAsia"/>
              </w:rPr>
              <w:lastRenderedPageBreak/>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rPr>
                <w:rFonts w:hint="eastAsia"/>
              </w:rP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rPr>
                <w:rFonts w:hint="eastAsia"/>
              </w:rPr>
            </w:pPr>
            <w:r>
              <w:t>&gt;14</w:t>
            </w:r>
          </w:p>
        </w:tc>
      </w:tr>
    </w:tbl>
    <w:p w14:paraId="36E00BBE" w14:textId="77777777" w:rsidR="00C669E0" w:rsidRPr="00996185" w:rsidRDefault="00363622" w:rsidP="00996185">
      <w:pPr>
        <w:rPr>
          <w:rFonts w:hint="eastAsia"/>
        </w:rPr>
      </w:pPr>
      <w:r>
        <w:rPr>
          <w:rFonts w:hint="eastAsia"/>
        </w:rPr>
        <w:t>此处应为轻型汽车</w:t>
      </w:r>
    </w:p>
    <w:p w14:paraId="4C2F3E4E" w14:textId="77777777" w:rsidR="00536AA4" w:rsidRDefault="00536AA4" w:rsidP="002503BF">
      <w:pPr>
        <w:pStyle w:val="2"/>
        <w:numPr>
          <w:ilvl w:val="1"/>
          <w:numId w:val="1"/>
        </w:numPr>
        <w:spacing w:before="120"/>
        <w:rPr>
          <w:rFonts w:hint="eastAsia"/>
        </w:rPr>
      </w:pPr>
      <w:bookmarkStart w:id="8" w:name="_Toc482570524"/>
      <w:r>
        <w:rPr>
          <w:rFonts w:hint="eastAsia"/>
        </w:rPr>
        <w:t>轴数选择</w:t>
      </w:r>
      <w:bookmarkEnd w:id="8"/>
    </w:p>
    <w:p w14:paraId="4B761EB6" w14:textId="77777777" w:rsidR="00B10F7B" w:rsidRDefault="00B10F7B" w:rsidP="00262F15">
      <w:pPr>
        <w:rPr>
          <w:rFonts w:hint="eastAsia"/>
        </w:rPr>
      </w:pPr>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77777777" w:rsidR="005867CD" w:rsidRDefault="004C5933" w:rsidP="002503BF">
      <w:pPr>
        <w:pStyle w:val="2"/>
        <w:numPr>
          <w:ilvl w:val="1"/>
          <w:numId w:val="1"/>
        </w:numPr>
        <w:spacing w:before="120"/>
        <w:rPr>
          <w:rFonts w:hint="eastAsia"/>
        </w:rPr>
      </w:pPr>
      <w:bookmarkStart w:id="9" w:name="_Toc482570525"/>
      <w:r>
        <w:rPr>
          <w:rFonts w:hint="eastAsia"/>
        </w:rPr>
        <w:t>布置</w:t>
      </w:r>
      <w:r w:rsidR="005867CD">
        <w:rPr>
          <w:rFonts w:hint="eastAsia"/>
        </w:rPr>
        <w:t>形式选择</w:t>
      </w:r>
      <w:bookmarkEnd w:id="9"/>
    </w:p>
    <w:p w14:paraId="7D0A7BD0" w14:textId="77777777" w:rsidR="004E7D5C" w:rsidRDefault="004C5933" w:rsidP="00262F15">
      <w:pPr>
        <w:rPr>
          <w:rFonts w:hint="eastAsia"/>
        </w:rPr>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rPr>
          <w:rFonts w:hint="eastAsia"/>
        </w:rPr>
      </w:pPr>
      <w:r>
        <w:rPr>
          <w:rFonts w:hint="eastAsia"/>
        </w:rPr>
        <w:t>前置前驱</w:t>
      </w:r>
    </w:p>
    <w:p w14:paraId="369EAE97" w14:textId="77777777" w:rsidR="005E7621" w:rsidRDefault="004E7D5C" w:rsidP="005400E7">
      <w:pPr>
        <w:pStyle w:val="21"/>
        <w:rPr>
          <w:rFonts w:hint="eastAsia"/>
        </w:rPr>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rPr>
          <w:rFonts w:hint="eastAsia"/>
        </w:rPr>
      </w:pPr>
      <w:r>
        <w:rPr>
          <w:rFonts w:hint="eastAsia"/>
        </w:rPr>
        <w:t>前置后驱</w:t>
      </w:r>
    </w:p>
    <w:p w14:paraId="1544D913" w14:textId="77777777" w:rsidR="005E7621" w:rsidRDefault="005E7621" w:rsidP="005400E7">
      <w:pPr>
        <w:pStyle w:val="21"/>
        <w:rPr>
          <w:rFonts w:hint="eastAsia"/>
        </w:rPr>
      </w:pPr>
      <w:r>
        <w:rPr>
          <w:rFonts w:hint="eastAsia"/>
        </w:rPr>
        <w:t>较传统的驱动方式，国内外大多数货车、部分轿车和客车</w:t>
      </w:r>
      <w:r w:rsidR="000F7595">
        <w:rPr>
          <w:rFonts w:hint="eastAsia"/>
        </w:rPr>
        <w:t>采用，小型车较少采用。优点主要为驱动轮牵引性能好、轴荷分配较均匀、操作机构布置简单、转向机构结构简单。缺点主要为传动轴影响燃油经济性、驾驶室空间小，影响舒适性。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rPr>
          <w:rFonts w:hint="eastAsia"/>
        </w:rPr>
      </w:pPr>
      <w:r>
        <w:rPr>
          <w:rFonts w:hint="eastAsia"/>
        </w:rPr>
        <w:t>前置四驱</w:t>
      </w:r>
    </w:p>
    <w:p w14:paraId="2C3FC9C0" w14:textId="77777777" w:rsidR="005E7621" w:rsidRDefault="000F7595" w:rsidP="005E7621">
      <w:pPr>
        <w:rPr>
          <w:rFonts w:hint="eastAsia"/>
        </w:rPr>
      </w:pPr>
      <w:r>
        <w:rPr>
          <w:rFonts w:hint="eastAsia"/>
        </w:rPr>
        <w:t>多用于高性能轿车或越野车，暂不考虑。</w:t>
      </w:r>
    </w:p>
    <w:p w14:paraId="262B968B" w14:textId="77777777" w:rsidR="000F7595" w:rsidRDefault="000F7595" w:rsidP="002503BF">
      <w:pPr>
        <w:pStyle w:val="3"/>
        <w:numPr>
          <w:ilvl w:val="2"/>
          <w:numId w:val="1"/>
        </w:numPr>
        <w:spacing w:before="120"/>
        <w:rPr>
          <w:rFonts w:hint="eastAsia"/>
        </w:rPr>
      </w:pPr>
      <w:r>
        <w:rPr>
          <w:rFonts w:hint="eastAsia"/>
        </w:rPr>
        <w:t>中置后驱</w:t>
      </w:r>
    </w:p>
    <w:p w14:paraId="713B0EC6" w14:textId="77777777" w:rsidR="000F7595" w:rsidRDefault="000F7595" w:rsidP="000F7595">
      <w:pPr>
        <w:rPr>
          <w:rFonts w:hint="eastAsia"/>
        </w:rPr>
      </w:pPr>
      <w:r>
        <w:rPr>
          <w:rFonts w:hint="eastAsia"/>
        </w:rPr>
        <w:t>多用于高性能跑车和超级跑车，暂不考虑。</w:t>
      </w:r>
    </w:p>
    <w:p w14:paraId="01B2B3F0" w14:textId="77777777" w:rsidR="000F7595" w:rsidRDefault="000F7595" w:rsidP="002503BF">
      <w:pPr>
        <w:pStyle w:val="3"/>
        <w:numPr>
          <w:ilvl w:val="2"/>
          <w:numId w:val="1"/>
        </w:numPr>
        <w:spacing w:before="120"/>
        <w:rPr>
          <w:rFonts w:hint="eastAsia"/>
        </w:rPr>
      </w:pPr>
      <w:r>
        <w:rPr>
          <w:rFonts w:hint="eastAsia"/>
        </w:rPr>
        <w:t>中置四驱</w:t>
      </w:r>
    </w:p>
    <w:p w14:paraId="3FADAC92" w14:textId="77777777" w:rsidR="000F7595" w:rsidRDefault="000F7595" w:rsidP="000F7595">
      <w:pPr>
        <w:rPr>
          <w:rFonts w:hint="eastAsia"/>
        </w:rPr>
      </w:pPr>
      <w:r>
        <w:rPr>
          <w:rFonts w:hint="eastAsia"/>
        </w:rPr>
        <w:t>多用于高性能跑车和超级跑车，暂不考虑。</w:t>
      </w:r>
    </w:p>
    <w:p w14:paraId="04C2213B" w14:textId="77777777" w:rsidR="000F7595" w:rsidRDefault="000F7595" w:rsidP="002503BF">
      <w:pPr>
        <w:pStyle w:val="3"/>
        <w:numPr>
          <w:ilvl w:val="2"/>
          <w:numId w:val="1"/>
        </w:numPr>
        <w:spacing w:before="120"/>
        <w:rPr>
          <w:rFonts w:hint="eastAsia"/>
        </w:rPr>
      </w:pPr>
      <w:r>
        <w:rPr>
          <w:rFonts w:hint="eastAsia"/>
        </w:rPr>
        <w:t>后置后驱</w:t>
      </w:r>
    </w:p>
    <w:p w14:paraId="268183CA" w14:textId="77777777" w:rsidR="00A6381B" w:rsidRDefault="00A6381B" w:rsidP="00A6381B">
      <w:pPr>
        <w:rPr>
          <w:rFonts w:hint="eastAsia"/>
        </w:rPr>
      </w:pPr>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rPr>
          <w:rFonts w:hint="eastAsia"/>
        </w:rPr>
      </w:pPr>
      <w:r>
        <w:rPr>
          <w:rFonts w:hint="eastAsia"/>
        </w:rPr>
        <w:t>后置四驱</w:t>
      </w:r>
    </w:p>
    <w:p w14:paraId="0488B001" w14:textId="09F753D9" w:rsidR="006260BD" w:rsidRDefault="00A6381B" w:rsidP="00A6381B">
      <w:pPr>
        <w:rPr>
          <w:rFonts w:hint="eastAsia"/>
        </w:rPr>
      </w:pPr>
      <w:r>
        <w:rPr>
          <w:rFonts w:hint="eastAsia"/>
        </w:rPr>
        <w:t>较少车型采用。应用在乘用车上几乎没有优点，暂不考虑。</w:t>
      </w:r>
    </w:p>
    <w:p w14:paraId="0AD4BDB4" w14:textId="77777777" w:rsidR="005867CD" w:rsidRPr="005867CD" w:rsidRDefault="00FB0E00" w:rsidP="005867CD">
      <w:pPr>
        <w:rPr>
          <w:rFonts w:hint="eastAsia"/>
        </w:rPr>
      </w:pPr>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w:t>
      </w:r>
      <w:r w:rsidR="00523A29">
        <w:rPr>
          <w:rFonts w:hint="eastAsia"/>
        </w:rPr>
        <w:t>4x</w:t>
      </w:r>
      <w:r w:rsidR="004E41FC">
        <w:rPr>
          <w:rFonts w:hint="eastAsia"/>
        </w:rPr>
        <w:t>2</w:t>
      </w:r>
      <w:r w:rsidR="004E41FC">
        <w:rPr>
          <w:rFonts w:hint="eastAsia"/>
        </w:rPr>
        <w:t>前置前驱类型</w:t>
      </w:r>
    </w:p>
    <w:p w14:paraId="75FCD35A" w14:textId="77777777" w:rsidR="005312DE" w:rsidRDefault="005312DE" w:rsidP="005312DE">
      <w:pPr>
        <w:pStyle w:val="2"/>
        <w:numPr>
          <w:ilvl w:val="1"/>
          <w:numId w:val="1"/>
        </w:numPr>
        <w:spacing w:before="120"/>
        <w:rPr>
          <w:rFonts w:hint="eastAsia"/>
        </w:rPr>
      </w:pPr>
      <w:bookmarkStart w:id="10" w:name="_Toc482570526"/>
      <w:r>
        <w:rPr>
          <w:rFonts w:hint="eastAsia"/>
        </w:rPr>
        <w:lastRenderedPageBreak/>
        <w:t>车身形式</w:t>
      </w:r>
      <w:bookmarkEnd w:id="10"/>
    </w:p>
    <w:p w14:paraId="7F4509F8" w14:textId="77777777" w:rsidR="005312DE" w:rsidRDefault="005312DE" w:rsidP="005312DE">
      <w:pPr>
        <w:pStyle w:val="21"/>
        <w:rPr>
          <w:rFonts w:hint="eastAsia"/>
        </w:rPr>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1"/>
        <w:rPr>
          <w:rFonts w:hint="eastAsia"/>
        </w:rPr>
      </w:pPr>
      <w:r>
        <w:rPr>
          <w:rFonts w:hint="eastAsia"/>
        </w:rPr>
        <w:t>折背式车身有明显的发动机舱、客厢和行李箱，且车身顶盖与车身后部呈折线连接。</w:t>
      </w:r>
    </w:p>
    <w:p w14:paraId="0A104C3D" w14:textId="77777777" w:rsidR="005312DE" w:rsidRDefault="005312DE" w:rsidP="005312DE">
      <w:pPr>
        <w:pStyle w:val="21"/>
        <w:rPr>
          <w:rFonts w:hint="eastAsia"/>
        </w:rPr>
      </w:pPr>
      <w:r>
        <w:rPr>
          <w:rFonts w:hint="eastAsia"/>
        </w:rPr>
        <w:t>直背式车身流线型好，有利于降低空气阻力系数和使行李箱容积增大。</w:t>
      </w:r>
    </w:p>
    <w:p w14:paraId="2E4982B3" w14:textId="77777777" w:rsidR="005312DE" w:rsidRDefault="005312DE" w:rsidP="005312DE">
      <w:pPr>
        <w:pStyle w:val="21"/>
        <w:rPr>
          <w:rFonts w:hint="eastAsia"/>
        </w:rPr>
      </w:pPr>
      <w:r>
        <w:rPr>
          <w:rFonts w:hint="eastAsia"/>
        </w:rPr>
        <w:t>舱背式轿车车身的顶盖比折背式长，同时后窗与后行李箱盖形成一个整体的后部车门，一般情况下行李箱容积小。发动机排量在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Pr>
        <w:rPr>
          <w:rFonts w:hint="eastAsia"/>
        </w:rPr>
      </w:pPr>
    </w:p>
    <w:p w14:paraId="16482880" w14:textId="35F680F7" w:rsidR="00CE6247" w:rsidRPr="00CE6247" w:rsidRDefault="00BC37FE" w:rsidP="00CE6247">
      <w:pPr>
        <w:pStyle w:val="1"/>
        <w:numPr>
          <w:ilvl w:val="0"/>
          <w:numId w:val="1"/>
        </w:numPr>
        <w:rPr>
          <w:rFonts w:hint="eastAsia"/>
        </w:rPr>
      </w:pPr>
      <w:bookmarkStart w:id="11" w:name="_Toc482570527"/>
      <w:r>
        <w:rPr>
          <w:rFonts w:hint="eastAsia"/>
        </w:rPr>
        <w:t>主要参数</w:t>
      </w:r>
      <w:r w:rsidR="00C51E32">
        <w:rPr>
          <w:rFonts w:hint="eastAsia"/>
        </w:rPr>
        <w:t>及尺寸</w:t>
      </w:r>
      <w:r>
        <w:rPr>
          <w:rFonts w:hint="eastAsia"/>
        </w:rPr>
        <w:t>的</w:t>
      </w:r>
      <w:r w:rsidR="00C51E32">
        <w:rPr>
          <w:rFonts w:hint="eastAsia"/>
        </w:rPr>
        <w:t>确定</w:t>
      </w:r>
      <w:bookmarkEnd w:id="11"/>
    </w:p>
    <w:p w14:paraId="23EF63F4" w14:textId="77777777" w:rsidR="00C51E32" w:rsidRDefault="00C51E32" w:rsidP="005312DE">
      <w:pPr>
        <w:pStyle w:val="2"/>
        <w:numPr>
          <w:ilvl w:val="1"/>
          <w:numId w:val="1"/>
        </w:numPr>
        <w:spacing w:before="120"/>
        <w:rPr>
          <w:rFonts w:hint="eastAsia"/>
        </w:rPr>
      </w:pPr>
      <w:bookmarkStart w:id="12" w:name="_Toc482570528"/>
      <w:r>
        <w:rPr>
          <w:rFonts w:hint="eastAsia"/>
        </w:rPr>
        <w:t>轴距</w:t>
      </w:r>
      <w:r w:rsidR="00E35623">
        <w:rPr>
          <w:rFonts w:hint="eastAsia"/>
        </w:rPr>
        <w:t>及轮距</w:t>
      </w:r>
      <w:bookmarkEnd w:id="12"/>
    </w:p>
    <w:p w14:paraId="31DA4E99" w14:textId="77777777" w:rsidR="00E35623" w:rsidRDefault="00C16B54" w:rsidP="00E35623">
      <w:pPr>
        <w:rPr>
          <w:rFonts w:hint="eastAsia"/>
        </w:rPr>
      </w:pPr>
      <w:r>
        <w:rPr>
          <w:rFonts w:hint="eastAsia"/>
        </w:rPr>
        <w:t>部分</w:t>
      </w:r>
      <w:r w:rsidR="00E35623">
        <w:rPr>
          <w:rFonts w:hint="eastAsia"/>
        </w:rPr>
        <w:t>汽车的轴距和轮距：</w:t>
      </w:r>
    </w:p>
    <w:tbl>
      <w:tblPr>
        <w:tblW w:w="94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rPr>
                <w:rFonts w:hint="eastAsia"/>
              </w:rP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rPr>
                <w:rFonts w:hint="eastAsia"/>
              </w:rP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rPr>
                <w:rFonts w:hint="eastAsia"/>
              </w:rP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rPr>
                <w:rFonts w:hint="eastAsia"/>
              </w:rP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rPr>
                <w:rFonts w:hint="eastAsia"/>
              </w:rP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rPr>
                <w:rFonts w:hint="eastAsia"/>
              </w:rP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rPr>
                <w:rFonts w:hint="eastAsia"/>
              </w:rP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rPr>
                <w:rFonts w:hint="eastAsia"/>
              </w:rP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rPr>
                <w:rFonts w:hint="eastAsia"/>
              </w:rP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rPr>
                <w:rFonts w:hint="eastAsia"/>
              </w:rP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rPr>
                <w:rFonts w:hint="eastAsia"/>
              </w:rP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rPr>
                <w:rFonts w:hint="eastAsia"/>
              </w:rP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rPr>
                <w:rFonts w:hint="eastAsia"/>
              </w:rP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rPr>
                <w:rFonts w:hint="eastAsia"/>
              </w:rP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rPr>
                <w:rFonts w:hint="eastAsia"/>
              </w:rP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rPr>
                <w:rFonts w:hint="eastAsia"/>
              </w:rP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rPr>
                <w:rFonts w:hint="eastAsia"/>
              </w:rP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rPr>
                <w:rFonts w:hint="eastAsia"/>
              </w:rP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rPr>
                <w:rFonts w:hint="eastAsia"/>
              </w:rP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rPr>
                <w:rFonts w:hint="eastAsia"/>
              </w:rP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rPr>
                <w:rFonts w:hint="eastAsia"/>
              </w:rP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rPr>
                <w:rFonts w:hint="eastAsia"/>
              </w:rP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rPr>
                <w:rFonts w:hint="eastAsia"/>
              </w:rP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rPr>
                <w:rFonts w:hint="eastAsia"/>
              </w:rP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rPr>
                <w:rFonts w:hint="eastAsia"/>
              </w:rP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rPr>
                <w:rFonts w:hint="eastAsia"/>
              </w:rP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rPr>
                <w:rFonts w:hint="eastAsia"/>
              </w:rP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rPr>
                <w:rFonts w:hint="eastAsia"/>
              </w:rP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rPr>
                <w:rFonts w:hint="eastAsia"/>
              </w:rP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rPr>
                <w:rFonts w:hint="eastAsia"/>
              </w:rP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rPr>
                <w:rFonts w:hint="eastAsia"/>
              </w:rPr>
            </w:pPr>
            <w:r>
              <w:rPr>
                <w:rFonts w:hint="eastAsia"/>
              </w:rPr>
              <w:t>1840-2000</w:t>
            </w:r>
          </w:p>
        </w:tc>
      </w:tr>
    </w:tbl>
    <w:p w14:paraId="0329EEB5" w14:textId="705681F5" w:rsidR="00BD3FE1" w:rsidRDefault="00CE6247" w:rsidP="00E35623">
      <w:pPr>
        <w:rPr>
          <w:rFonts w:hint="eastAsia"/>
        </w:rPr>
      </w:pPr>
      <w:r>
        <w:rPr>
          <w:rFonts w:hint="eastAsia"/>
        </w:rPr>
        <w:lastRenderedPageBreak/>
        <w:t>轴距</w:t>
      </w:r>
      <w:r>
        <w:t>L</w:t>
      </w:r>
      <w:r>
        <w:rPr>
          <w:rFonts w:hint="eastAsia"/>
        </w:rPr>
        <w:t>的选择要考虑它对整车其它尺寸参数、质量参数和使用性能的影响。在满足所设计的汽车的车厢尺寸、轴荷分配、主要性能和整体布置等要求的前提下，将轴距设计得短一些比较好。</w:t>
      </w:r>
      <w:r w:rsidR="00C325EC">
        <w:rPr>
          <w:rFonts w:hint="eastAsia"/>
        </w:rPr>
        <w:t>结合选定的车型，此处初步选定</w:t>
      </w:r>
      <w:r>
        <w:rPr>
          <w:rFonts w:hint="eastAsia"/>
        </w:rPr>
        <w:t>轴距</w:t>
      </w:r>
      <w:r>
        <w:t>L</w:t>
      </w:r>
      <w:r>
        <w:rPr>
          <w:rFonts w:hint="eastAsia"/>
        </w:rPr>
        <w:t>为</w:t>
      </w:r>
      <w:r w:rsidR="00C325EC">
        <w:rPr>
          <w:rFonts w:hint="eastAsia"/>
        </w:rPr>
        <w:t>2100-2540</w:t>
      </w:r>
      <w:r w:rsidR="00C325EC">
        <w:rPr>
          <w:rFonts w:hint="eastAsia"/>
        </w:rPr>
        <w:t>，轮距</w:t>
      </w:r>
      <w:r>
        <w:t>B</w:t>
      </w:r>
      <w:r>
        <w:rPr>
          <w:rFonts w:hint="eastAsia"/>
        </w:rPr>
        <w:t>为</w:t>
      </w:r>
      <w:r w:rsidR="00C325EC">
        <w:rPr>
          <w:rFonts w:hint="eastAsia"/>
        </w:rPr>
        <w:t>1150-1500</w:t>
      </w:r>
      <w:r w:rsidR="00BD3FE1">
        <w:rPr>
          <w:rFonts w:hint="eastAsia"/>
        </w:rPr>
        <w:t>。</w:t>
      </w:r>
      <w:r>
        <w:rPr>
          <w:rFonts w:hint="eastAsia"/>
        </w:rPr>
        <w:t>其中，</w:t>
      </w:r>
      <w:r w:rsidR="00A94F81">
        <w:rPr>
          <w:rFonts w:hint="eastAsia"/>
        </w:rPr>
        <w:t>轴距</w:t>
      </w:r>
      <w:r>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E35623">
      <w:pPr>
        <w:rPr>
          <w:rFonts w:hint="eastAsia"/>
        </w:rPr>
      </w:pPr>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pPr>
        <w:rPr>
          <w:rFonts w:hint="eastAsia"/>
        </w:rPr>
      </w:pPr>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5312DE">
      <w:pPr>
        <w:pStyle w:val="2"/>
        <w:numPr>
          <w:ilvl w:val="1"/>
          <w:numId w:val="1"/>
        </w:numPr>
        <w:spacing w:before="120"/>
        <w:rPr>
          <w:rFonts w:hint="eastAsia"/>
        </w:rPr>
      </w:pPr>
      <w:bookmarkStart w:id="13" w:name="_Toc482570529"/>
      <w:r>
        <w:rPr>
          <w:rFonts w:hint="eastAsia"/>
        </w:rPr>
        <w:t>轮廓尺寸</w:t>
      </w:r>
      <w:bookmarkEnd w:id="13"/>
    </w:p>
    <w:p w14:paraId="39E99B9A" w14:textId="77777777" w:rsidR="00EC62C7" w:rsidRDefault="00EC62C7" w:rsidP="0087693D">
      <w:pPr>
        <w:pStyle w:val="10"/>
        <w:rPr>
          <w:rFonts w:hint="eastAsia"/>
        </w:rPr>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0"/>
        <w:rPr>
          <w:rFonts w:hint="eastAsia"/>
          <w:lang w:eastAsia="zh-CN"/>
        </w:rPr>
      </w:pPr>
      <w:proofErr w:type="spellStart"/>
      <w:r>
        <w:rPr>
          <w:rFonts w:hint="eastAsia"/>
        </w:rPr>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0"/>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0"/>
        <w:rPr>
          <w:rFonts w:hint="eastAsia"/>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0"/>
        <w:rPr>
          <w:rFonts w:hint="eastAsia"/>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5312DE">
      <w:pPr>
        <w:pStyle w:val="2"/>
        <w:numPr>
          <w:ilvl w:val="1"/>
          <w:numId w:val="1"/>
        </w:numPr>
        <w:spacing w:before="120"/>
        <w:rPr>
          <w:rFonts w:hint="eastAsia"/>
        </w:rPr>
      </w:pPr>
      <w:bookmarkStart w:id="14" w:name="_Toc482570530"/>
      <w:r>
        <w:rPr>
          <w:rFonts w:hint="eastAsia"/>
        </w:rPr>
        <w:t>前悬</w:t>
      </w:r>
      <w:r>
        <w:t>L</w:t>
      </w:r>
      <w:r w:rsidRPr="000E712A">
        <w:rPr>
          <w:vertAlign w:val="subscript"/>
        </w:rPr>
        <w:t>F</w:t>
      </w:r>
      <w:r>
        <w:rPr>
          <w:rFonts w:hint="eastAsia"/>
        </w:rPr>
        <w:t>和后悬</w:t>
      </w:r>
      <w:r>
        <w:t>L</w:t>
      </w:r>
      <w:r w:rsidRPr="000E712A">
        <w:rPr>
          <w:vertAlign w:val="subscript"/>
        </w:rPr>
        <w:t>R</w:t>
      </w:r>
      <w:bookmarkEnd w:id="14"/>
    </w:p>
    <w:p w14:paraId="721C974F" w14:textId="5F0B8C3F" w:rsidR="000E712A" w:rsidRDefault="004270AB" w:rsidP="004270AB">
      <w:pPr>
        <w:rPr>
          <w:rFonts w:hint="eastAsia"/>
        </w:rPr>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长时，汽车接近角和离去角都小，影响汽车通过性能。对长头汽车，前悬不能</w:t>
      </w:r>
      <w:r w:rsidR="00DE687C">
        <w:rPr>
          <w:rFonts w:hint="eastAsia"/>
        </w:rPr>
        <w:t>缩短的原因是这段尺寸内要布置保险杠，散热器、风散、发动机等部件</w:t>
      </w:r>
      <w:r>
        <w:rPr>
          <w:rFonts w:hint="eastAsia"/>
        </w:rPr>
        <w:t>。</w:t>
      </w:r>
    </w:p>
    <w:p w14:paraId="442DF744" w14:textId="3912735A" w:rsidR="00E473F1" w:rsidRDefault="00E473F1" w:rsidP="00E473F1">
      <w:pPr>
        <w:pStyle w:val="2"/>
        <w:numPr>
          <w:ilvl w:val="1"/>
          <w:numId w:val="1"/>
        </w:numPr>
        <w:spacing w:before="120"/>
        <w:rPr>
          <w:rFonts w:hint="eastAsia"/>
        </w:rPr>
      </w:pPr>
      <w:bookmarkStart w:id="15" w:name="_Toc482570531"/>
      <w:r>
        <w:rPr>
          <w:rFonts w:hint="eastAsia"/>
        </w:rPr>
        <w:t>最小离地间距</w:t>
      </w:r>
      <w:bookmarkEnd w:id="15"/>
    </w:p>
    <w:p w14:paraId="3C822DEC" w14:textId="1B5969A0" w:rsidR="00F244BD" w:rsidRPr="00F244BD" w:rsidRDefault="00E473F1" w:rsidP="00BE3F17">
      <w:pPr>
        <w:pStyle w:val="21"/>
        <w:rPr>
          <w:rFonts w:hint="eastAsia"/>
        </w:rPr>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Pr="000E712A" w:rsidRDefault="00F244BD" w:rsidP="004270AB">
      <w:pPr>
        <w:pStyle w:val="21"/>
        <w:rPr>
          <w:rFonts w:hint="eastAsia"/>
        </w:rPr>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412F748E" w14:textId="04E2A9B5" w:rsidR="00613B07" w:rsidRDefault="00E35623" w:rsidP="005312DE">
      <w:pPr>
        <w:pStyle w:val="2"/>
        <w:numPr>
          <w:ilvl w:val="1"/>
          <w:numId w:val="1"/>
        </w:numPr>
        <w:spacing w:before="120"/>
        <w:rPr>
          <w:rFonts w:hint="eastAsia"/>
        </w:rPr>
      </w:pPr>
      <w:bookmarkStart w:id="16" w:name="_Toc482570532"/>
      <w:r>
        <w:rPr>
          <w:rFonts w:hint="eastAsia"/>
        </w:rPr>
        <w:t>轴荷分配</w:t>
      </w:r>
      <w:r w:rsidR="008B2F86">
        <w:rPr>
          <w:rFonts w:hint="eastAsia"/>
        </w:rPr>
        <w:t>和质心计算</w:t>
      </w:r>
      <w:bookmarkEnd w:id="16"/>
    </w:p>
    <w:p w14:paraId="54974B58" w14:textId="77777777" w:rsidR="00D44099" w:rsidRDefault="001A175C" w:rsidP="001A175C">
      <w:pPr>
        <w:pStyle w:val="10"/>
        <w:rPr>
          <w:rFonts w:hint="eastAsia"/>
        </w:rPr>
      </w:pPr>
      <w:proofErr w:type="spellStart"/>
      <w:r>
        <w:rPr>
          <w:rFonts w:hint="eastAsia"/>
        </w:rPr>
        <w:t>轴荷分配时汽车的重要质量参数，对牵引性、通过性、制动性、操控性和稳定性等主要使用性能以及轮胎使用寿命有很大影响</w:t>
      </w:r>
      <w:proofErr w:type="spellEnd"/>
      <w:r>
        <w:rPr>
          <w:rFonts w:hint="eastAsia"/>
        </w:rPr>
        <w:t>。</w:t>
      </w:r>
    </w:p>
    <w:p w14:paraId="4B325984" w14:textId="77777777" w:rsidR="001A175C" w:rsidRDefault="001A175C" w:rsidP="001A175C">
      <w:pPr>
        <w:pStyle w:val="10"/>
        <w:rPr>
          <w:rFonts w:hint="eastAsia"/>
          <w:lang w:eastAsia="zh-CN"/>
        </w:rPr>
      </w:pPr>
      <w:r>
        <w:rPr>
          <w:rFonts w:hint="eastAsia"/>
        </w:rPr>
        <w:t>对于轿车而言，前置前驱满载时的前轴负荷最好在</w:t>
      </w:r>
      <w:r>
        <w:rPr>
          <w:rFonts w:hint="eastAsia"/>
        </w:rPr>
        <w:t>55%</w:t>
      </w:r>
      <w:r>
        <w:rPr>
          <w:rFonts w:hint="eastAsia"/>
          <w:lang w:eastAsia="zh-CN"/>
        </w:rPr>
        <w:t>以上，以保证爬坡时的附着力。</w:t>
      </w:r>
    </w:p>
    <w:p w14:paraId="65A10208" w14:textId="77777777" w:rsidR="001A175C" w:rsidRDefault="001A175C" w:rsidP="001A175C">
      <w:pPr>
        <w:pStyle w:val="10"/>
        <w:rPr>
          <w:rFonts w:hint="eastAsia"/>
          <w:lang w:eastAsia="zh-CN"/>
        </w:rPr>
      </w:pPr>
      <w:r>
        <w:rPr>
          <w:rFonts w:hint="eastAsia"/>
          <w:lang w:eastAsia="zh-CN"/>
        </w:rPr>
        <w:t>部分汽车的轴荷分配范围：</w:t>
      </w:r>
    </w:p>
    <w:tbl>
      <w:tblPr>
        <w:tblW w:w="92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0"/>
              <w:widowControl w:val="0"/>
              <w:ind w:firstLineChars="0" w:firstLine="0"/>
              <w:jc w:val="center"/>
              <w:rPr>
                <w:rFonts w:hint="eastAsia"/>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0"/>
              <w:widowControl w:val="0"/>
              <w:ind w:firstLineChars="0" w:firstLine="0"/>
              <w:jc w:val="center"/>
              <w:rPr>
                <w:rFonts w:hint="eastAsia"/>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0"/>
              <w:widowControl w:val="0"/>
              <w:ind w:firstLineChars="0" w:firstLine="0"/>
              <w:jc w:val="center"/>
              <w:rPr>
                <w:rFonts w:hint="eastAsia"/>
                <w:lang w:eastAsia="zh-CN"/>
              </w:rPr>
            </w:pPr>
            <w:r>
              <w:rPr>
                <w:rFonts w:hint="eastAsia"/>
                <w:lang w:eastAsia="zh-CN"/>
              </w:rPr>
              <w:t>满载</w:t>
            </w:r>
            <w:bookmarkStart w:id="17" w:name="_GoBack"/>
            <w:bookmarkEnd w:id="17"/>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7E01B92E" w14:textId="77777777" w:rsidR="001A175C" w:rsidRDefault="001A175C" w:rsidP="00240AE7">
            <w:pPr>
              <w:pStyle w:val="10"/>
              <w:widowControl w:val="0"/>
              <w:ind w:firstLineChars="0" w:firstLine="0"/>
              <w:jc w:val="center"/>
              <w:rPr>
                <w:rFonts w:hint="eastAsia"/>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0"/>
              <w:widowControl w:val="0"/>
              <w:ind w:firstLineChars="0" w:firstLine="0"/>
              <w:jc w:val="center"/>
              <w:rPr>
                <w:rFonts w:hint="eastAsia"/>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0"/>
              <w:widowControl w:val="0"/>
              <w:ind w:firstLineChars="0" w:firstLine="0"/>
              <w:jc w:val="center"/>
              <w:rPr>
                <w:rFonts w:hint="eastAsia"/>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0"/>
              <w:widowControl w:val="0"/>
              <w:ind w:firstLineChars="0" w:firstLine="0"/>
              <w:jc w:val="center"/>
              <w:rPr>
                <w:rFonts w:hint="eastAsia"/>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0"/>
              <w:widowControl w:val="0"/>
              <w:ind w:firstLineChars="0" w:firstLine="0"/>
              <w:jc w:val="center"/>
              <w:rPr>
                <w:rFonts w:hint="eastAsia"/>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0"/>
              <w:widowControl w:val="0"/>
              <w:ind w:firstLineChars="0" w:firstLine="0"/>
              <w:jc w:val="center"/>
              <w:rPr>
                <w:rFonts w:hint="eastAsia"/>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0"/>
              <w:widowControl w:val="0"/>
              <w:ind w:firstLineChars="0" w:firstLine="0"/>
              <w:jc w:val="center"/>
              <w:rPr>
                <w:rFonts w:hint="eastAsia"/>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0"/>
              <w:widowControl w:val="0"/>
              <w:ind w:firstLineChars="0" w:firstLine="0"/>
              <w:jc w:val="center"/>
              <w:rPr>
                <w:rFonts w:hint="eastAsia"/>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0"/>
              <w:widowControl w:val="0"/>
              <w:ind w:firstLineChars="0" w:firstLine="0"/>
              <w:jc w:val="center"/>
              <w:rPr>
                <w:rFonts w:hint="eastAsia"/>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0"/>
              <w:widowControl w:val="0"/>
              <w:ind w:firstLineChars="0" w:firstLine="0"/>
              <w:jc w:val="center"/>
              <w:rPr>
                <w:rFonts w:hint="eastAsia"/>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30F55E70" w14:textId="77777777" w:rsidR="001A175C" w:rsidRDefault="001A175C" w:rsidP="00240AE7">
            <w:pPr>
              <w:pStyle w:val="10"/>
              <w:widowControl w:val="0"/>
              <w:ind w:firstLineChars="0" w:firstLine="0"/>
              <w:jc w:val="center"/>
              <w:rPr>
                <w:rFonts w:hint="eastAsia"/>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0"/>
              <w:widowControl w:val="0"/>
              <w:ind w:firstLineChars="0" w:firstLine="0"/>
              <w:jc w:val="center"/>
              <w:rPr>
                <w:rFonts w:hint="eastAsia"/>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0"/>
              <w:widowControl w:val="0"/>
              <w:ind w:firstLineChars="0" w:firstLine="0"/>
              <w:jc w:val="center"/>
              <w:rPr>
                <w:rFonts w:hint="eastAsia"/>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48CC9865" w14:textId="77777777" w:rsidR="001A175C" w:rsidRDefault="001A175C" w:rsidP="00240AE7">
            <w:pPr>
              <w:pStyle w:val="10"/>
              <w:widowControl w:val="0"/>
              <w:ind w:firstLineChars="0" w:firstLine="0"/>
              <w:jc w:val="center"/>
              <w:rPr>
                <w:rFonts w:hint="eastAsia"/>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0"/>
              <w:widowControl w:val="0"/>
              <w:ind w:firstLineChars="0" w:firstLine="0"/>
              <w:jc w:val="center"/>
              <w:rPr>
                <w:rFonts w:hint="eastAsia"/>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0"/>
              <w:widowControl w:val="0"/>
              <w:ind w:firstLineChars="0" w:firstLine="0"/>
              <w:jc w:val="center"/>
              <w:rPr>
                <w:rFonts w:hint="eastAsia"/>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0"/>
              <w:widowControl w:val="0"/>
              <w:ind w:firstLineChars="0" w:firstLine="0"/>
              <w:jc w:val="center"/>
              <w:rPr>
                <w:rFonts w:hint="eastAsia"/>
                <w:lang w:eastAsia="zh-CN"/>
              </w:rPr>
            </w:pPr>
            <w:r>
              <w:rPr>
                <w:rFonts w:hint="eastAsia"/>
                <w:lang w:eastAsia="zh-CN"/>
              </w:rPr>
              <w:t>55%</w:t>
            </w:r>
            <w:r>
              <w:rPr>
                <w:rFonts w:hint="eastAsia"/>
                <w:lang w:eastAsia="zh-CN"/>
              </w:rPr>
              <w:t>～</w:t>
            </w:r>
            <w:r>
              <w:rPr>
                <w:rFonts w:hint="eastAsia"/>
                <w:lang w:eastAsia="zh-CN"/>
              </w:rPr>
              <w:t>60%</w:t>
            </w:r>
          </w:p>
        </w:tc>
      </w:tr>
    </w:tbl>
    <w:p w14:paraId="1E28AE38" w14:textId="77777777" w:rsidR="001A175C" w:rsidRDefault="001A175C" w:rsidP="001A175C">
      <w:pPr>
        <w:pStyle w:val="10"/>
        <w:rPr>
          <w:rFonts w:hint="eastAsia"/>
          <w:lang w:eastAsia="zh-CN"/>
        </w:rPr>
      </w:pPr>
    </w:p>
    <w:p w14:paraId="19B06DE4" w14:textId="77777777" w:rsidR="00F66874" w:rsidRDefault="00F66874" w:rsidP="001A175C">
      <w:pPr>
        <w:pStyle w:val="10"/>
        <w:rPr>
          <w:rFonts w:hint="eastAsia"/>
          <w:lang w:eastAsia="zh-CN"/>
        </w:rPr>
      </w:pPr>
      <w:r>
        <w:rPr>
          <w:rFonts w:hint="eastAsia"/>
          <w:lang w:eastAsia="zh-CN"/>
        </w:rPr>
        <w:t>此处选择</w:t>
      </w:r>
      <w:r>
        <w:rPr>
          <w:rFonts w:hint="eastAsia"/>
          <w:lang w:eastAsia="zh-CN"/>
        </w:rPr>
        <w:t xml:space="preserve"> </w:t>
      </w:r>
      <w:r>
        <w:rPr>
          <w:rFonts w:hint="eastAsia"/>
          <w:lang w:eastAsia="zh-CN"/>
        </w:rPr>
        <w:t>轿车</w:t>
      </w:r>
      <w:r>
        <w:rPr>
          <w:rFonts w:hint="eastAsia"/>
          <w:lang w:eastAsia="zh-CN"/>
        </w:rPr>
        <w:t xml:space="preserve"> </w:t>
      </w:r>
      <w:r>
        <w:rPr>
          <w:rFonts w:hint="eastAsia"/>
          <w:lang w:eastAsia="zh-CN"/>
        </w:rPr>
        <w:t>前置前驱</w:t>
      </w:r>
      <w:r>
        <w:rPr>
          <w:rFonts w:hint="eastAsia"/>
          <w:lang w:eastAsia="zh-CN"/>
        </w:rPr>
        <w:t xml:space="preserve"> </w:t>
      </w:r>
      <w:r>
        <w:rPr>
          <w:rFonts w:hint="eastAsia"/>
          <w:lang w:eastAsia="zh-CN"/>
        </w:rPr>
        <w:t>类型</w:t>
      </w:r>
    </w:p>
    <w:p w14:paraId="2DFED6B6" w14:textId="7B7D3F1F" w:rsidR="00370301" w:rsidRDefault="00370301" w:rsidP="005312DE">
      <w:pPr>
        <w:pStyle w:val="2"/>
        <w:numPr>
          <w:ilvl w:val="1"/>
          <w:numId w:val="1"/>
        </w:numPr>
        <w:spacing w:before="120"/>
        <w:rPr>
          <w:rFonts w:hint="eastAsia"/>
        </w:rPr>
      </w:pPr>
      <w:bookmarkStart w:id="18" w:name="_Toc482570533"/>
      <w:r>
        <w:rPr>
          <w:rFonts w:hint="eastAsia"/>
        </w:rPr>
        <w:t>发动机主要性能指标计算</w:t>
      </w:r>
      <w:bookmarkEnd w:id="18"/>
    </w:p>
    <w:p w14:paraId="51626FC9" w14:textId="77777777" w:rsidR="00370301" w:rsidRDefault="00370301" w:rsidP="005312DE">
      <w:pPr>
        <w:pStyle w:val="3"/>
        <w:numPr>
          <w:ilvl w:val="2"/>
          <w:numId w:val="1"/>
        </w:numPr>
        <w:spacing w:before="120"/>
        <w:rPr>
          <w:rFonts w:hint="eastAsia"/>
        </w:rPr>
      </w:pPr>
      <w:r>
        <w:rPr>
          <w:rFonts w:hint="eastAsia"/>
        </w:rPr>
        <w:t>最大功率</w:t>
      </w:r>
      <w:proofErr w:type="spellStart"/>
      <w:r>
        <w:t>P</w:t>
      </w:r>
      <w:r w:rsidRPr="00FF3413">
        <w:rPr>
          <w:rFonts w:hint="eastAsia"/>
          <w:vertAlign w:val="subscript"/>
        </w:rPr>
        <w:t>e</w:t>
      </w:r>
      <w:proofErr w:type="spellEnd"/>
      <w:r w:rsidRPr="00FF3413">
        <w:rPr>
          <w:vertAlign w:val="subscript"/>
        </w:rPr>
        <w:t xml:space="preserve"> max</w:t>
      </w:r>
      <w:r>
        <w:rPr>
          <w:rFonts w:hint="eastAsia"/>
        </w:rPr>
        <w:t>及相应转速</w:t>
      </w:r>
      <w:proofErr w:type="spellStart"/>
      <w:r>
        <w:t>n</w:t>
      </w:r>
      <w:r w:rsidRPr="00FF3413">
        <w:rPr>
          <w:vertAlign w:val="subscript"/>
        </w:rPr>
        <w:t>P</w:t>
      </w:r>
      <w:proofErr w:type="spellEnd"/>
    </w:p>
    <w:p w14:paraId="48675932" w14:textId="77777777" w:rsidR="00370301" w:rsidRDefault="00370301" w:rsidP="00370301">
      <w:pPr>
        <w:pStyle w:val="21"/>
      </w:pPr>
      <w:r>
        <w:rPr>
          <w:rFonts w:hint="eastAsia"/>
        </w:rPr>
        <w:t>发动机功率越大则汽车动力性越好，但功率过大会使发动机功率利用率降低，燃料经济性下降，动力传动系的质量也要加大，故应通过计算合理选择。</w:t>
      </w:r>
    </w:p>
    <w:p w14:paraId="3FD5B193" w14:textId="77777777" w:rsidR="00370301" w:rsidRPr="0005104D" w:rsidRDefault="00370301" w:rsidP="00370301">
      <w:pPr>
        <w:pStyle w:val="21"/>
        <w:rPr>
          <w:rFonts w:hint="eastAsia"/>
        </w:rPr>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1"/>
        <w:rPr>
          <w:rFonts w:hint="eastAsia"/>
        </w:rPr>
      </w:pPr>
    </w:p>
    <w:p w14:paraId="14D95AFE" w14:textId="77777777" w:rsidR="00370301" w:rsidRPr="0005104D" w:rsidRDefault="00370301" w:rsidP="00370301">
      <w:pPr>
        <w:pStyle w:val="21"/>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1"/>
        <w:ind w:firstLine="0"/>
        <w:rPr>
          <w:rFonts w:hint="eastAsia"/>
        </w:rPr>
      </w:pPr>
      <w:r>
        <w:rPr>
          <w:rFonts w:hint="eastAsia"/>
        </w:rPr>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217F3566" w:rsidR="00370301" w:rsidRDefault="00370301" w:rsidP="00370301">
      <w:pPr>
        <w:pStyle w:val="21"/>
        <w:rPr>
          <w:rFonts w:hint="eastAsia"/>
        </w:rPr>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传动系的传动效率，对于</w:t>
      </w:r>
      <w:r>
        <w:rPr>
          <w:rFonts w:hint="eastAsia"/>
        </w:rPr>
        <w:t>4x</w:t>
      </w:r>
      <w:r>
        <w:t>2</w:t>
      </w:r>
      <w:r>
        <w:rPr>
          <w:rFonts w:hint="eastAsia"/>
        </w:rPr>
        <w:t>式汽车取</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m:t>
        </m:r>
      </m:oMath>
      <w:r w:rsidRPr="0005104D">
        <w:rPr>
          <w:rFonts w:hint="eastAsia"/>
        </w:rPr>
        <w:t xml:space="preserve"> </w:t>
      </w:r>
      <w:r>
        <w:rPr>
          <w:rFonts w:hint="eastAsia"/>
        </w:rPr>
        <w:t>；</w:t>
      </w:r>
    </w:p>
    <w:p w14:paraId="7945CC38" w14:textId="621C2961" w:rsidR="00370301" w:rsidRDefault="00F806D9" w:rsidP="00370301">
      <w:pPr>
        <w:pStyle w:val="21"/>
        <w:rPr>
          <w:rFonts w:hint="eastAsia"/>
        </w:rPr>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1"/>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1"/>
        <w:rPr>
          <w:rFonts w:hint="eastAsia"/>
        </w:rPr>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1"/>
        <w:rPr>
          <w:rFonts w:hint="eastAsia"/>
        </w:rPr>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1"/>
        <w:rPr>
          <w:rFonts w:hint="eastAsia"/>
        </w:rPr>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D23E727" w14:textId="5A2383B8" w:rsidR="00370301" w:rsidRDefault="00F806D9" w:rsidP="00370301">
      <w:pPr>
        <w:pStyle w:val="21"/>
        <w:rPr>
          <w:rFonts w:hint="eastAsia"/>
        </w:rPr>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，约为</w:t>
      </w:r>
      <w:r w:rsidR="00B62205">
        <w:rPr>
          <w:rFonts w:hint="eastAsia"/>
        </w:rPr>
        <w:t>1</w:t>
      </w:r>
      <w:r w:rsidR="00B62205">
        <w:t>.6224</w:t>
      </w:r>
    </w:p>
    <w:p w14:paraId="5DF6CF41" w14:textId="655A0C81" w:rsidR="00370301" w:rsidRDefault="00370301" w:rsidP="00370301">
      <w:pPr>
        <w:pStyle w:val="21"/>
        <w:rPr>
          <w:rFonts w:hint="eastAsia"/>
        </w:rPr>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7BDC32A9" w:rsidR="00370301" w:rsidRDefault="00370301" w:rsidP="00370301">
      <w:pPr>
        <w:pStyle w:val="21"/>
        <w:rPr>
          <w:rFonts w:hint="eastAsia"/>
        </w:rPr>
      </w:pPr>
      <w:r>
        <w:rPr>
          <w:rFonts w:hint="eastAsia"/>
        </w:rPr>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5C5F77">
        <w:rPr>
          <w:rFonts w:hint="eastAsia"/>
        </w:rPr>
        <w:t>500</w:t>
      </w:r>
      <w:r w:rsidR="005C5F77">
        <w:t>0r/min</w:t>
      </w:r>
      <w:r w:rsidR="00F806D9">
        <w:rPr>
          <w:rFonts w:hint="eastAsia"/>
        </w:rPr>
        <w:t>。</w:t>
      </w:r>
    </w:p>
    <w:p w14:paraId="70E862E7" w14:textId="5B27BD6C" w:rsidR="00F806D9" w:rsidRPr="00F806D9" w:rsidRDefault="00F806D9" w:rsidP="005312DE">
      <w:pPr>
        <w:pStyle w:val="3"/>
        <w:numPr>
          <w:ilvl w:val="2"/>
          <w:numId w:val="1"/>
        </w:numPr>
        <w:spacing w:before="120"/>
        <w:rPr>
          <w:rFonts w:hint="eastAsia"/>
        </w:rPr>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F806D9">
      <w:pPr>
        <w:pStyle w:val="21"/>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F806D9" w:rsidP="00F806D9">
      <w:pPr>
        <w:pStyle w:val="21"/>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370301">
      <w:pPr>
        <w:rPr>
          <w:rFonts w:hint="eastAsia"/>
        </w:rPr>
      </w:pPr>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370301">
      <w:pPr>
        <w:rPr>
          <w:rFonts w:hint="eastAsia"/>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370301">
      <w:pPr>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370301">
      <w:pPr>
        <w:rPr>
          <w:rFonts w:hint="eastAsia"/>
          <w:kern w:val="2"/>
        </w:rPr>
      </w:pPr>
      <w:r>
        <w:rPr>
          <w:kern w:val="2"/>
        </w:rPr>
        <w:lastRenderedPageBreak/>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1"/>
        <w:rPr>
          <w:rFonts w:hint="eastAsia"/>
        </w:rPr>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1"/>
        <w:rPr>
          <w:rFonts w:hint="eastAsia"/>
        </w:rPr>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1"/>
        <w:rPr>
          <w:rFonts w:hint="eastAsia"/>
        </w:rPr>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5312DE">
      <w:pPr>
        <w:pStyle w:val="3"/>
        <w:numPr>
          <w:ilvl w:val="2"/>
          <w:numId w:val="1"/>
        </w:numPr>
        <w:spacing w:before="120"/>
        <w:rPr>
          <w:rFonts w:hint="eastAsia"/>
        </w:rPr>
      </w:pPr>
      <w:r>
        <w:rPr>
          <w:rFonts w:hint="eastAsia"/>
        </w:rPr>
        <w:t>发动机适应性系数</w:t>
      </w:r>
      <w:r w:rsidRPr="00E50448">
        <w:t>Φ</w:t>
      </w:r>
    </w:p>
    <w:p w14:paraId="5B4757E7" w14:textId="62663788" w:rsidR="00E50448" w:rsidRDefault="00E50448" w:rsidP="00E50448">
      <w:pPr>
        <w:rPr>
          <w:rFonts w:hint="eastAsia"/>
        </w:rPr>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w:pPr>
        <w:rPr>
          <w:rFonts w:hint="eastAsia"/>
        </w:rPr>
      </w:pPr>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3831351D" w:rsidR="00D947D8" w:rsidRDefault="00E50448" w:rsidP="00060812">
      <w:pPr>
        <w:rPr>
          <w:rFonts w:hint="eastAsia"/>
        </w:rPr>
      </w:pPr>
      <w:r>
        <w:rPr>
          <w:rFonts w:hint="eastAsia"/>
        </w:rPr>
        <w:t>按式求出</w:t>
      </w:r>
      <w:r w:rsidRPr="00E50448">
        <w:t>Φ</w:t>
      </w:r>
      <w:r>
        <w:rPr>
          <w:rFonts w:hint="eastAsia"/>
        </w:rPr>
        <w:t>约为</w:t>
      </w:r>
      <w:r>
        <w:rPr>
          <w:rFonts w:hint="eastAsia"/>
        </w:rPr>
        <w:t>1.8</w:t>
      </w:r>
    </w:p>
    <w:p w14:paraId="2572C485" w14:textId="3F12880C" w:rsidR="00555D34" w:rsidRDefault="00555D34" w:rsidP="00555D34">
      <w:pPr>
        <w:pStyle w:val="2"/>
        <w:numPr>
          <w:ilvl w:val="1"/>
          <w:numId w:val="1"/>
        </w:numPr>
        <w:spacing w:before="120"/>
        <w:rPr>
          <w:rFonts w:hint="eastAsia"/>
        </w:rPr>
      </w:pPr>
      <w:bookmarkStart w:id="19" w:name="_Toc482570534"/>
      <w:r>
        <w:rPr>
          <w:rFonts w:hint="eastAsia"/>
        </w:rPr>
        <w:t>变速器的档位数和传动比</w:t>
      </w:r>
      <w:bookmarkEnd w:id="19"/>
    </w:p>
    <w:p w14:paraId="7647396B" w14:textId="689286EA" w:rsidR="00555D34" w:rsidRDefault="00095692" w:rsidP="003D3BE9">
      <w:pPr>
        <w:pStyle w:val="21"/>
        <w:rPr>
          <w:rFonts w:hint="eastAsia"/>
        </w:rPr>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w:t>
      </w:r>
      <w:r w:rsidR="003D3BE9">
        <w:rPr>
          <w:rFonts w:hint="eastAsia"/>
        </w:rPr>
        <w:t>此处取</w:t>
      </w:r>
      <w:r w:rsidR="003D3BE9">
        <w:rPr>
          <w:rFonts w:hint="eastAsia"/>
        </w:rPr>
        <w:t>5</w:t>
      </w:r>
      <w:r w:rsidR="003D3BE9">
        <w:rPr>
          <w:rFonts w:hint="eastAsia"/>
        </w:rPr>
        <w:t>档</w:t>
      </w:r>
    </w:p>
    <w:p w14:paraId="29928C6A" w14:textId="30886D4D" w:rsidR="00095692" w:rsidRDefault="00095692" w:rsidP="003D3BE9">
      <w:pPr>
        <w:pStyle w:val="21"/>
        <w:rPr>
          <w:rFonts w:hint="eastAsia"/>
        </w:rPr>
      </w:pPr>
      <w:r>
        <w:rPr>
          <w:rFonts w:hint="eastAsia"/>
        </w:rPr>
        <w:t>选择最低档传动比时，应根据汽车最大爬坡度、驱动车轮与地面的附着力、汽车的最低稳定车速以及主减速比和驱动车轮的滚动半径来综合考虑。</w:t>
      </w:r>
    </w:p>
    <w:p w14:paraId="7CD6026E" w14:textId="50315CF5" w:rsidR="00095692" w:rsidRDefault="00095692" w:rsidP="00060812">
      <w:pPr>
        <w:rPr>
          <w:rFonts w:hint="eastAsia"/>
        </w:rPr>
      </w:pPr>
      <w:r>
        <w:rPr>
          <w:rFonts w:hint="eastAsia"/>
        </w:rPr>
        <w:t>最大爬坡度要求的变速器</w:t>
      </w:r>
      <w:r w:rsidRPr="00095692">
        <w:rPr>
          <w:rFonts w:ascii="MS Mincho" w:eastAsia="MS Mincho" w:hAnsi="MS Mincho" w:cs="MS Mincho"/>
        </w:rPr>
        <w:t>Ⅰ</w:t>
      </w:r>
      <w:r>
        <w:rPr>
          <w:rFonts w:hint="eastAsia"/>
        </w:rPr>
        <w:t>档传动比为：</w:t>
      </w:r>
    </w:p>
    <w:p w14:paraId="7A37F7FB" w14:textId="73CA032C" w:rsidR="00095692" w:rsidRPr="003D3BE9" w:rsidRDefault="00095692" w:rsidP="00060812">
      <w:pPr>
        <w:rPr>
          <w:rFonts w:eastAsia="Times New Roman" w:hint="eastAsia"/>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584EBA57" w14:textId="5E1F5A26" w:rsidR="003D3BE9" w:rsidRPr="00095692" w:rsidRDefault="003D3BE9" w:rsidP="00060812">
      <w:pPr>
        <w:rPr>
          <w:rFonts w:eastAsia="Times New Roman" w:hint="eastAsia"/>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7E8B016" w14:textId="078040A0" w:rsidR="00095692" w:rsidRDefault="00095692" w:rsidP="00060812">
      <w:pPr>
        <w:rPr>
          <w:rFonts w:eastAsia="Times New Roman" w:hint="eastAsia"/>
        </w:rPr>
      </w:pPr>
      <w:r>
        <w:rPr>
          <w:rFonts w:ascii="MS Mincho" w:eastAsia="MS Mincho" w:hAnsi="MS Mincho" w:cs="MS Mincho"/>
        </w:rPr>
        <w:t>式中</w:t>
      </w:r>
      <w:r>
        <w:rPr>
          <w:rFonts w:eastAsia="Times New Roman" w:hint="eastAsia"/>
        </w:rPr>
        <w:tab/>
      </w:r>
      <w:r>
        <w:rPr>
          <w:rFonts w:eastAsia="Times New Roman"/>
        </w:rPr>
        <w:t xml:space="preserve">m </w:t>
      </w:r>
      <w:r>
        <w:rPr>
          <w:rFonts w:eastAsia="Times New Roman" w:hint="eastAsia"/>
        </w:rPr>
        <w:t xml:space="preserve">--- </w:t>
      </w:r>
      <w:r>
        <w:rPr>
          <w:rFonts w:ascii="MS Mincho" w:eastAsia="MS Mincho" w:hAnsi="MS Mincho" w:cs="MS Mincho"/>
        </w:rPr>
        <w:t>汽</w:t>
      </w:r>
      <w:r>
        <w:rPr>
          <w:rFonts w:ascii="SimSun" w:eastAsia="SimSun" w:hAnsi="SimSun" w:cs="SimSun"/>
        </w:rPr>
        <w:t>车总质</w:t>
      </w:r>
      <w:r>
        <w:rPr>
          <w:rFonts w:ascii="MS Mincho" w:eastAsia="MS Mincho" w:hAnsi="MS Mincho" w:cs="MS Mincho"/>
        </w:rPr>
        <w:t>量</w:t>
      </w:r>
      <w:r>
        <w:rPr>
          <w:rFonts w:eastAsia="Times New Roman" w:hint="eastAsia"/>
        </w:rPr>
        <w:t>；</w:t>
      </w:r>
    </w:p>
    <w:p w14:paraId="726C454E" w14:textId="4D133992" w:rsidR="00095692" w:rsidRDefault="00095692" w:rsidP="00060812">
      <w:pPr>
        <w:rPr>
          <w:rFonts w:ascii="MS Mincho" w:eastAsia="MS Mincho" w:hAnsi="MS Mincho" w:cs="MS Mincho" w:hint="eastAsia"/>
        </w:rPr>
      </w:pPr>
      <w:r>
        <w:rPr>
          <w:rFonts w:eastAsia="Times New Roman" w:hint="eastAsia"/>
        </w:rPr>
        <w:tab/>
      </w:r>
      <w:r>
        <w:rPr>
          <w:rFonts w:eastAsia="Times New Roman" w:hint="eastAsia"/>
        </w:rPr>
        <w:tab/>
        <w:t>g</w:t>
      </w:r>
      <w:r>
        <w:rPr>
          <w:rFonts w:eastAsia="Times New Roman"/>
        </w:rPr>
        <w:t xml:space="preserve"> ---</w:t>
      </w:r>
      <w:r>
        <w:rPr>
          <w:rFonts w:eastAsia="Times New Roman" w:hint="eastAsia"/>
        </w:rPr>
        <w:t xml:space="preserve"> </w:t>
      </w:r>
      <w:r>
        <w:rPr>
          <w:rFonts w:ascii="MS Mincho" w:eastAsia="MS Mincho" w:hAnsi="MS Mincho" w:cs="MS Mincho"/>
        </w:rPr>
        <w:t>重</w:t>
      </w:r>
      <w:r>
        <w:rPr>
          <w:rFonts w:ascii="MS Mincho" w:eastAsia="MS Mincho" w:hAnsi="MS Mincho" w:cs="MS Mincho" w:hint="eastAsia"/>
        </w:rPr>
        <w:t>力加速度；</w:t>
      </w:r>
    </w:p>
    <w:p w14:paraId="2AB3C181" w14:textId="2A475ADA" w:rsidR="00095692" w:rsidRDefault="00095692" w:rsidP="00060812">
      <w:pPr>
        <w:rPr>
          <w:rFonts w:ascii="MS Mincho" w:eastAsia="MS Mincho" w:hAnsi="MS Mincho" w:cs="MS Mincho" w:hint="eastAsia"/>
        </w:rPr>
      </w:pPr>
      <w:r>
        <w:rPr>
          <w:rFonts w:ascii="MS Mincho" w:eastAsia="MS Mincho" w:hAnsi="MS Mincho" w:cs="MS Mincho" w:hint="eastAsia"/>
        </w:rPr>
        <w:tab/>
      </w:r>
      <w:r>
        <w:rPr>
          <w:rFonts w:ascii="MS Mincho" w:eastAsia="MS Mincho" w:hAnsi="MS Mincho" w:cs="MS Mincho" w:hint="eastAsia"/>
        </w:rPr>
        <w:tab/>
      </w:r>
      <m:oMath>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oMath>
      <w:r w:rsidR="003D3BE9">
        <w:rPr>
          <w:rFonts w:ascii="MS Mincho" w:eastAsia="MS Mincho" w:hAnsi="MS Mincho" w:cs="MS Mincho" w:hint="eastAsia"/>
        </w:rPr>
        <w:t xml:space="preserve"> --- 道路最大阻力系数；</w:t>
      </w:r>
    </w:p>
    <w:p w14:paraId="04E397E8" w14:textId="68912447" w:rsidR="003D3BE9" w:rsidRDefault="003D3BE9" w:rsidP="00060812">
      <w:pPr>
        <w:rPr>
          <w:rFonts w:ascii="MS Mincho" w:eastAsia="MS Mincho" w:hAnsi="MS Mincho" w:cs="MS Mincho" w:hint="eastAsia"/>
        </w:rPr>
      </w:pPr>
      <w:r>
        <w:rPr>
          <w:rFonts w:ascii="MS Mincho" w:eastAsia="MS Mincho" w:hAnsi="MS Mincho" w:cs="MS Mincho" w:hint="eastAsia"/>
        </w:rPr>
        <w:tab/>
      </w:r>
      <w:r>
        <w:rPr>
          <w:rFonts w:ascii="MS Mincho" w:eastAsia="MS Mincho" w:hAnsi="MS Mincho" w:cs="MS Mincho" w:hint="eastAsia"/>
        </w:rPr>
        <w:tab/>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oMath>
      <w:r>
        <w:rPr>
          <w:rFonts w:ascii="MS Mincho" w:eastAsia="MS Mincho" w:hAnsi="MS Mincho" w:cs="MS Mincho"/>
        </w:rPr>
        <w:t xml:space="preserve"> --- </w:t>
      </w:r>
      <w:r>
        <w:rPr>
          <w:rFonts w:ascii="SimSun" w:eastAsia="SimSun" w:hAnsi="SimSun" w:cs="SimSun"/>
        </w:rPr>
        <w:t>驱动车轮</w:t>
      </w:r>
      <w:r>
        <w:rPr>
          <w:rFonts w:ascii="MS Mincho" w:eastAsia="MS Mincho" w:hAnsi="MS Mincho" w:cs="MS Mincho" w:hint="eastAsia"/>
        </w:rPr>
        <w:t>的</w:t>
      </w:r>
      <w:r>
        <w:rPr>
          <w:rFonts w:ascii="SimSun" w:eastAsia="SimSun" w:hAnsi="SimSun" w:cs="SimSun"/>
        </w:rPr>
        <w:t>滚动</w:t>
      </w:r>
      <w:r>
        <w:rPr>
          <w:rFonts w:ascii="MS Mincho" w:eastAsia="MS Mincho" w:hAnsi="MS Mincho" w:cs="MS Mincho" w:hint="eastAsia"/>
        </w:rPr>
        <w:t>半径；</w:t>
      </w:r>
    </w:p>
    <w:p w14:paraId="27698E60" w14:textId="1B28E88F" w:rsidR="003D3BE9" w:rsidRDefault="003D3BE9" w:rsidP="00060812">
      <w:pPr>
        <w:rPr>
          <w:rFonts w:ascii="MS Mincho" w:eastAsia="MS Mincho" w:hAnsi="MS Mincho" w:cs="MS Mincho" w:hint="eastAsia"/>
        </w:rPr>
      </w:pPr>
      <w:r>
        <w:rPr>
          <w:rFonts w:eastAsia="Times New Roman" w:hint="eastAsia"/>
        </w:rPr>
        <w:tab/>
      </w:r>
      <w:r>
        <w:rPr>
          <w:rFonts w:eastAsia="Times New Roman" w:hint="eastAsia"/>
        </w:rPr>
        <w:tab/>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oMath>
      <w:r>
        <w:rPr>
          <w:rFonts w:eastAsia="Times New Roman" w:hint="eastAsia"/>
        </w:rPr>
        <w:t xml:space="preserve"> --- </w:t>
      </w:r>
      <w:r>
        <w:rPr>
          <w:rFonts w:ascii="SimSun" w:eastAsia="SimSun" w:hAnsi="SimSun" w:cs="SimSun"/>
        </w:rPr>
        <w:t>发动</w:t>
      </w:r>
      <w:r>
        <w:rPr>
          <w:rFonts w:ascii="MS Mincho" w:eastAsia="MS Mincho" w:hAnsi="MS Mincho" w:cs="MS Mincho"/>
        </w:rPr>
        <w:t>机</w:t>
      </w:r>
      <w:r>
        <w:rPr>
          <w:rFonts w:ascii="MS Mincho" w:eastAsia="MS Mincho" w:hAnsi="MS Mincho" w:cs="MS Mincho" w:hint="eastAsia"/>
        </w:rPr>
        <w:t>最大</w:t>
      </w:r>
      <w:r>
        <w:rPr>
          <w:rFonts w:ascii="SimSun" w:eastAsia="SimSun" w:hAnsi="SimSun" w:cs="SimSun"/>
        </w:rPr>
        <w:t>转</w:t>
      </w:r>
      <w:r>
        <w:rPr>
          <w:rFonts w:ascii="MS Mincho" w:eastAsia="MS Mincho" w:hAnsi="MS Mincho" w:cs="MS Mincho" w:hint="eastAsia"/>
        </w:rPr>
        <w:t>矩；</w:t>
      </w:r>
    </w:p>
    <w:p w14:paraId="49BE0DEC" w14:textId="3B1CF8A3" w:rsidR="003D3BE9" w:rsidRDefault="003D3BE9" w:rsidP="00060812">
      <w:pPr>
        <w:rPr>
          <w:rFonts w:ascii="MS Mincho" w:eastAsia="MS Mincho" w:hAnsi="MS Mincho" w:cs="MS Mincho" w:hint="eastAsia"/>
        </w:rPr>
      </w:pPr>
      <w:r>
        <w:rPr>
          <w:rFonts w:ascii="MS Mincho" w:eastAsia="MS Mincho" w:hAnsi="MS Mincho" w:cs="MS Mincho" w:hint="eastAsia"/>
        </w:rPr>
        <w:tab/>
      </w:r>
      <w:r>
        <w:rPr>
          <w:rFonts w:ascii="MS Mincho" w:eastAsia="MS Mincho" w:hAnsi="MS Mincho" w:cs="MS Mincho" w:hint="eastAsia"/>
        </w:rPr>
        <w:tab/>
        <w:t>i</w:t>
      </w:r>
      <w:r w:rsidRPr="003D3BE9">
        <w:rPr>
          <w:rFonts w:ascii="MS Mincho" w:eastAsia="MS Mincho" w:hAnsi="MS Mincho" w:cs="MS Mincho" w:hint="eastAsia"/>
          <w:vertAlign w:val="subscript"/>
        </w:rPr>
        <w:t>0</w:t>
      </w:r>
      <w:r>
        <w:rPr>
          <w:rFonts w:ascii="MS Mincho" w:eastAsia="MS Mincho" w:hAnsi="MS Mincho" w:cs="MS Mincho" w:hint="eastAsia"/>
        </w:rPr>
        <w:t xml:space="preserve"> --- 主减速比；</w:t>
      </w:r>
    </w:p>
    <w:p w14:paraId="79408436" w14:textId="2EBF8731" w:rsidR="003D3BE9" w:rsidRDefault="003D3BE9" w:rsidP="00060812">
      <w:pPr>
        <w:rPr>
          <w:rFonts w:ascii="MS Mincho" w:eastAsia="MS Mincho" w:hAnsi="MS Mincho" w:cs="MS Mincho" w:hint="eastAsia"/>
        </w:rPr>
      </w:pPr>
      <w:r>
        <w:rPr>
          <w:rFonts w:ascii="MS Mincho" w:eastAsia="MS Mincho" w:hAnsi="MS Mincho" w:cs="MS Mincho" w:hint="eastAsia"/>
        </w:rPr>
        <w:tab/>
      </w:r>
      <w:r>
        <w:rPr>
          <w:rFonts w:ascii="MS Mincho" w:eastAsia="MS Mincho" w:hAnsi="MS Mincho" w:cs="MS Mincho" w:hint="eastAsia"/>
        </w:rPr>
        <w:tab/>
      </w:r>
      <m:oMath>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T</m:t>
            </m:r>
          </m:sub>
        </m:sSub>
      </m:oMath>
      <w:r>
        <w:rPr>
          <w:rFonts w:ascii="MS Mincho" w:eastAsia="MS Mincho" w:hAnsi="MS Mincho" w:cs="MS Mincho" w:hint="eastAsia"/>
        </w:rPr>
        <w:t xml:space="preserve"> --- 汽</w:t>
      </w:r>
      <w:r>
        <w:rPr>
          <w:rFonts w:ascii="SimSun" w:eastAsia="SimSun" w:hAnsi="SimSun" w:cs="SimSun"/>
        </w:rPr>
        <w:t>车传动</w:t>
      </w:r>
      <w:r>
        <w:rPr>
          <w:rFonts w:ascii="MS Mincho" w:eastAsia="MS Mincho" w:hAnsi="MS Mincho" w:cs="MS Mincho" w:hint="eastAsia"/>
        </w:rPr>
        <w:t>系的</w:t>
      </w:r>
      <w:r>
        <w:rPr>
          <w:rFonts w:ascii="SimSun" w:eastAsia="SimSun" w:hAnsi="SimSun" w:cs="SimSun"/>
        </w:rPr>
        <w:t>传动</w:t>
      </w:r>
      <w:r>
        <w:rPr>
          <w:rFonts w:ascii="MS Mincho" w:eastAsia="MS Mincho" w:hAnsi="MS Mincho" w:cs="MS Mincho" w:hint="eastAsia"/>
        </w:rPr>
        <w:t>效率；</w:t>
      </w:r>
    </w:p>
    <w:p w14:paraId="63BEA06C" w14:textId="59B7B109" w:rsidR="003D3BE9" w:rsidRDefault="003D3BE9" w:rsidP="00060812">
      <w:pPr>
        <w:rPr>
          <w:rFonts w:ascii="MS Mincho" w:eastAsia="MS Mincho" w:hAnsi="MS Mincho" w:cs="MS Mincho" w:hint="eastAsia"/>
        </w:rPr>
      </w:pPr>
      <w:r>
        <w:rPr>
          <w:rFonts w:ascii="MS Mincho" w:eastAsia="MS Mincho" w:hAnsi="MS Mincho" w:cs="MS Mincho" w:hint="eastAsia"/>
        </w:rPr>
        <w:tab/>
      </w:r>
      <w:r>
        <w:rPr>
          <w:rFonts w:ascii="MS Mincho" w:eastAsia="MS Mincho" w:hAnsi="MS Mincho" w:cs="MS Mincho" w:hint="eastAsia"/>
        </w:rPr>
        <w:tab/>
      </w:r>
      <w:r>
        <w:rPr>
          <w:rFonts w:ascii="MS Mincho" w:eastAsia="MS Mincho" w:hAnsi="MS Mincho" w:cs="MS Mincho"/>
        </w:rPr>
        <w:t>G</w:t>
      </w:r>
      <w:r>
        <w:rPr>
          <w:rFonts w:ascii="MS Mincho" w:eastAsia="MS Mincho" w:hAnsi="MS Mincho" w:cs="MS Mincho" w:hint="eastAsia"/>
          <w:vertAlign w:val="subscript"/>
        </w:rPr>
        <w:t>2</w:t>
      </w:r>
      <w:r>
        <w:rPr>
          <w:rFonts w:ascii="MS Mincho" w:eastAsia="MS Mincho" w:hAnsi="MS Mincho" w:cs="MS Mincho" w:hint="eastAsia"/>
        </w:rPr>
        <w:t xml:space="preserve"> </w:t>
      </w:r>
      <w:r>
        <w:rPr>
          <w:rFonts w:ascii="MS Mincho" w:eastAsia="MS Mincho" w:hAnsi="MS Mincho" w:cs="MS Mincho"/>
        </w:rPr>
        <w:t>-</w:t>
      </w:r>
      <w:r>
        <w:rPr>
          <w:rFonts w:ascii="MS Mincho" w:eastAsia="MS Mincho" w:hAnsi="MS Mincho" w:cs="MS Mincho" w:hint="eastAsia"/>
        </w:rPr>
        <w:t>-- 汽</w:t>
      </w:r>
      <w:r>
        <w:rPr>
          <w:rFonts w:ascii="SimSun" w:eastAsia="SimSun" w:hAnsi="SimSun" w:cs="SimSun"/>
        </w:rPr>
        <w:t>车满载</w:t>
      </w:r>
      <w:r>
        <w:rPr>
          <w:rFonts w:ascii="MS Mincho" w:eastAsia="MS Mincho" w:hAnsi="MS Mincho" w:cs="MS Mincho" w:hint="eastAsia"/>
        </w:rPr>
        <w:t>静止于水平路面</w:t>
      </w:r>
      <w:r>
        <w:rPr>
          <w:rFonts w:ascii="SimSun" w:eastAsia="SimSun" w:hAnsi="SimSun" w:cs="SimSun"/>
        </w:rPr>
        <w:t>时驱动桥给</w:t>
      </w:r>
      <w:r>
        <w:rPr>
          <w:rFonts w:ascii="MS Mincho" w:eastAsia="MS Mincho" w:hAnsi="MS Mincho" w:cs="MS Mincho" w:hint="eastAsia"/>
        </w:rPr>
        <w:t>地面的</w:t>
      </w:r>
      <w:r>
        <w:rPr>
          <w:rFonts w:ascii="SimSun" w:eastAsia="SimSun" w:hAnsi="SimSun" w:cs="SimSun"/>
        </w:rPr>
        <w:t>载</w:t>
      </w:r>
      <w:r>
        <w:rPr>
          <w:rFonts w:ascii="MS Mincho" w:eastAsia="MS Mincho" w:hAnsi="MS Mincho" w:cs="MS Mincho" w:hint="eastAsia"/>
        </w:rPr>
        <w:t>荷；</w:t>
      </w:r>
    </w:p>
    <w:p w14:paraId="549DA0BC" w14:textId="20CE6741" w:rsidR="003D3BE9" w:rsidRPr="003D3BE9" w:rsidRDefault="003D3BE9" w:rsidP="00060812">
      <w:pPr>
        <w:rPr>
          <w:rFonts w:eastAsia="Times New Roman" w:hint="eastAsia"/>
          <w:i/>
        </w:rPr>
      </w:pPr>
      <w:r>
        <w:rPr>
          <w:rFonts w:ascii="MS Mincho" w:eastAsia="MS Mincho" w:hAnsi="MS Mincho" w:cs="MS Mincho" w:hint="eastAsia"/>
        </w:rPr>
        <w:tab/>
      </w:r>
      <w:r>
        <w:rPr>
          <w:rFonts w:ascii="MS Mincho" w:eastAsia="MS Mincho" w:hAnsi="MS Mincho" w:cs="MS Mincho" w:hint="eastAsia"/>
        </w:rPr>
        <w:tab/>
      </w:r>
      <m:oMath>
        <m:r>
          <w:rPr>
            <w:rFonts w:ascii="Cambria Math" w:eastAsia="Times New Roman" w:hAnsi="Cambria Math"/>
          </w:rPr>
          <m:t>φ</m:t>
        </m:r>
      </m:oMath>
      <w:r>
        <w:rPr>
          <w:rFonts w:ascii="MS Mincho" w:eastAsia="MS Mincho" w:hAnsi="MS Mincho" w:cs="MS Mincho" w:hint="eastAsia"/>
        </w:rPr>
        <w:t xml:space="preserve"> --- 道路的附着系数，</w:t>
      </w:r>
      <w:r>
        <w:rPr>
          <w:rFonts w:ascii="SimSun" w:eastAsia="SimSun" w:hAnsi="SimSun" w:cs="SimSun"/>
        </w:rPr>
        <w:t>计</w:t>
      </w:r>
      <w:r>
        <w:rPr>
          <w:rFonts w:ascii="MS Mincho" w:eastAsia="MS Mincho" w:hAnsi="MS Mincho" w:cs="MS Mincho" w:hint="eastAsia"/>
        </w:rPr>
        <w:t>算</w:t>
      </w:r>
      <w:r>
        <w:rPr>
          <w:rFonts w:ascii="SimSun" w:eastAsia="SimSun" w:hAnsi="SimSun" w:cs="SimSun"/>
        </w:rPr>
        <w:t>时</w:t>
      </w:r>
      <w:r>
        <w:rPr>
          <w:rFonts w:ascii="MS Mincho" w:eastAsia="MS Mincho" w:hAnsi="MS Mincho" w:cs="MS Mincho" w:hint="eastAsia"/>
        </w:rPr>
        <w:t xml:space="preserve">取 </w:t>
      </w:r>
      <m:oMath>
        <m:r>
          <w:rPr>
            <w:rFonts w:ascii="Cambria Math" w:eastAsia="Times New Roman" w:hAnsi="Cambria Math"/>
          </w:rPr>
          <m:t>φ</m:t>
        </m:r>
        <m:r>
          <w:rPr>
            <w:rFonts w:ascii="Cambria Math" w:eastAsia="Times New Roman" w:hAnsi="Cambria Math"/>
          </w:rPr>
          <m:t>=0.5~0.6</m:t>
        </m:r>
      </m:oMath>
      <w:r w:rsidR="000A2F38">
        <w:rPr>
          <w:rFonts w:ascii="MS Mincho" w:eastAsia="MS Mincho" w:hAnsi="MS Mincho" w:cs="MS Mincho"/>
        </w:rPr>
        <w:t xml:space="preserve"> ;</w:t>
      </w:r>
    </w:p>
    <w:p w14:paraId="4F826717" w14:textId="77777777" w:rsidR="00095692" w:rsidRDefault="00095692" w:rsidP="00060812">
      <w:pPr>
        <w:rPr>
          <w:rFonts w:hint="eastAsia"/>
        </w:rPr>
      </w:pPr>
    </w:p>
    <w:p w14:paraId="779AE769" w14:textId="0E2F0F46" w:rsidR="00815D28" w:rsidRDefault="00F70334" w:rsidP="00555D34">
      <w:pPr>
        <w:pStyle w:val="1"/>
        <w:numPr>
          <w:ilvl w:val="0"/>
          <w:numId w:val="1"/>
        </w:numPr>
        <w:rPr>
          <w:rFonts w:hint="eastAsia"/>
        </w:rPr>
      </w:pPr>
      <w:bookmarkStart w:id="20" w:name="_Toc482570535"/>
      <w:r>
        <w:rPr>
          <w:rFonts w:hint="eastAsia"/>
        </w:rPr>
        <w:lastRenderedPageBreak/>
        <w:t>并联式</w:t>
      </w:r>
      <w:r w:rsidR="00815D28">
        <w:rPr>
          <w:rFonts w:hint="eastAsia"/>
        </w:rPr>
        <w:t>驱动系统设计</w:t>
      </w:r>
      <w:bookmarkEnd w:id="20"/>
    </w:p>
    <w:p w14:paraId="0CAC9FB5" w14:textId="77777777" w:rsidR="00815D28" w:rsidRPr="00573389" w:rsidRDefault="00815D28" w:rsidP="00555D34">
      <w:pPr>
        <w:pStyle w:val="2"/>
        <w:numPr>
          <w:ilvl w:val="1"/>
          <w:numId w:val="1"/>
        </w:numPr>
        <w:spacing w:before="120"/>
        <w:rPr>
          <w:rFonts w:hint="eastAsia"/>
        </w:rPr>
      </w:pPr>
      <w:bookmarkStart w:id="21" w:name="_Toc482570536"/>
      <w:r>
        <w:rPr>
          <w:rFonts w:hint="eastAsia"/>
        </w:rPr>
        <w:t>原理</w:t>
      </w:r>
      <w:bookmarkEnd w:id="21"/>
    </w:p>
    <w:p w14:paraId="5577A045" w14:textId="65E6361F" w:rsidR="00815D28" w:rsidRPr="006408DC" w:rsidRDefault="008B3BE4" w:rsidP="00815D28">
      <w:pPr>
        <w:pStyle w:val="21"/>
      </w:pPr>
      <w:r w:rsidRPr="006408DC">
        <w:drawing>
          <wp:anchor distT="0" distB="0" distL="114300" distR="114300" simplePos="0" relativeHeight="251659264" behindDoc="0" locked="0" layoutInCell="1" allowOverlap="1" wp14:anchorId="3509F72A" wp14:editId="4B3D5C1C">
            <wp:simplePos x="0" y="0"/>
            <wp:positionH relativeFrom="column">
              <wp:posOffset>659130</wp:posOffset>
            </wp:positionH>
            <wp:positionV relativeFrom="paragraph">
              <wp:posOffset>1017905</wp:posOffset>
            </wp:positionV>
            <wp:extent cx="3390900" cy="1612900"/>
            <wp:effectExtent l="0" t="0" r="12700" b="127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00815D28"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sidR="00815D28">
        <w:rPr>
          <w:rFonts w:hint="eastAsia"/>
        </w:rPr>
        <w:t>混合动力电动汽车基本分类为：串联式、并联式、混联式和复合式。其中并联式（机械耦合）的原理基本如图：</w:t>
      </w:r>
    </w:p>
    <w:p w14:paraId="694C55C6" w14:textId="683B5CCC" w:rsidR="00815D28" w:rsidRDefault="00815D28" w:rsidP="00815D28">
      <w:pPr>
        <w:pStyle w:val="21"/>
        <w:rPr>
          <w:rFonts w:hint="eastAsia"/>
        </w:rPr>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由发动机直接向驱动轮提供机械动力，在机械层面上与传动系相配合的电动机予以辅助，并通过机械联轴器使两者共同配合提供动力。动力流向如图：</w:t>
      </w:r>
    </w:p>
    <w:p w14:paraId="30837D8C" w14:textId="2BE906A2" w:rsidR="00815D28" w:rsidRDefault="008B3BE4" w:rsidP="00815D28">
      <w:pPr>
        <w:pStyle w:val="21"/>
        <w:rPr>
          <w:rFonts w:hint="eastAsia"/>
        </w:rPr>
      </w:pPr>
      <w:r w:rsidRPr="00FC2FCD">
        <w:lastRenderedPageBreak/>
        <w:drawing>
          <wp:anchor distT="0" distB="0" distL="114300" distR="114300" simplePos="0" relativeHeight="251661312" behindDoc="0" locked="0" layoutInCell="1" allowOverlap="1" wp14:anchorId="25B041F4" wp14:editId="7787F3AC">
            <wp:simplePos x="0" y="0"/>
            <wp:positionH relativeFrom="column">
              <wp:posOffset>513715</wp:posOffset>
            </wp:positionH>
            <wp:positionV relativeFrom="paragraph">
              <wp:posOffset>140335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F743DEC" w14:textId="3763CC53" w:rsidR="00815D28" w:rsidRDefault="00815D28" w:rsidP="00555D34">
      <w:pPr>
        <w:pStyle w:val="2"/>
        <w:numPr>
          <w:ilvl w:val="1"/>
          <w:numId w:val="1"/>
        </w:numPr>
        <w:spacing w:before="120"/>
        <w:rPr>
          <w:rFonts w:hint="eastAsia"/>
        </w:rPr>
      </w:pPr>
      <w:bookmarkStart w:id="22" w:name="_Toc482570537"/>
      <w:r>
        <w:rPr>
          <w:rFonts w:hint="eastAsia"/>
        </w:rPr>
        <w:t>特点</w:t>
      </w:r>
      <w:bookmarkEnd w:id="22"/>
    </w:p>
    <w:p w14:paraId="69786D4F" w14:textId="5C7CB7D4" w:rsidR="00815D28" w:rsidRDefault="00815D28" w:rsidP="00815D28">
      <w:pPr>
        <w:pStyle w:val="21"/>
        <w:numPr>
          <w:ilvl w:val="0"/>
          <w:numId w:val="6"/>
        </w:numPr>
        <w:rPr>
          <w:rFonts w:hint="eastAsia"/>
        </w:rPr>
      </w:pPr>
      <w:r w:rsidRPr="00FC2FCD">
        <w:rPr>
          <w:rFonts w:hint="eastAsia"/>
        </w:rPr>
        <w:t>发动机和电动机都</w:t>
      </w:r>
      <w:r>
        <w:rPr>
          <w:rFonts w:hint="eastAsia"/>
        </w:rPr>
        <w:t>直接向驱动轮提供转矩，不存在能量形式的转换，因而能量损失较少；</w:t>
      </w:r>
    </w:p>
    <w:p w14:paraId="4C066317" w14:textId="2C47635F" w:rsidR="00815D28" w:rsidRDefault="00815D28" w:rsidP="00815D28">
      <w:pPr>
        <w:pStyle w:val="21"/>
        <w:numPr>
          <w:ilvl w:val="0"/>
          <w:numId w:val="6"/>
        </w:numPr>
        <w:rPr>
          <w:rFonts w:hint="eastAsia"/>
        </w:rPr>
      </w:pPr>
      <w:r w:rsidRPr="00FC2FCD">
        <w:rPr>
          <w:rFonts w:hint="eastAsia"/>
        </w:rPr>
        <w:t>不需要附加的发电机，牵引电动机相比于串联式的牵引电动机小，因此结构紧凑；</w:t>
      </w:r>
    </w:p>
    <w:p w14:paraId="2C1438B5" w14:textId="5A50A87F" w:rsidR="00815D28" w:rsidRDefault="00815D28" w:rsidP="00815D28">
      <w:pPr>
        <w:pStyle w:val="21"/>
        <w:numPr>
          <w:ilvl w:val="0"/>
          <w:numId w:val="6"/>
        </w:numPr>
        <w:rPr>
          <w:rFonts w:hint="eastAsia"/>
        </w:r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1ED038F2" w14:textId="029082F9" w:rsidR="00815D28" w:rsidRDefault="00815D28" w:rsidP="00555D34">
      <w:pPr>
        <w:pStyle w:val="2"/>
        <w:numPr>
          <w:ilvl w:val="1"/>
          <w:numId w:val="1"/>
        </w:numPr>
        <w:spacing w:before="120"/>
        <w:rPr>
          <w:rFonts w:hint="eastAsia"/>
        </w:rPr>
      </w:pPr>
      <w:bookmarkStart w:id="23" w:name="_Toc482570538"/>
      <w:r>
        <w:rPr>
          <w:rFonts w:hint="eastAsia"/>
        </w:rPr>
        <w:t>转矩耦合和转速耦合</w:t>
      </w:r>
      <w:bookmarkEnd w:id="23"/>
    </w:p>
    <w:p w14:paraId="35255071" w14:textId="2008F43C" w:rsidR="00815D28" w:rsidRDefault="00815D28" w:rsidP="00815D28">
      <w:pPr>
        <w:pStyle w:val="21"/>
        <w:rPr>
          <w:rFonts w:hint="eastAsia"/>
        </w:rPr>
      </w:pPr>
      <w:r>
        <w:rPr>
          <w:rFonts w:hint="eastAsia"/>
        </w:rPr>
        <w:t>机械耦合包括转矩耦合和转速耦合：</w:t>
      </w:r>
    </w:p>
    <w:p w14:paraId="738BBF30" w14:textId="27C45708" w:rsidR="00815D28" w:rsidRPr="00FC2FCD" w:rsidRDefault="00815D28" w:rsidP="00815D28">
      <w:pPr>
        <w:pStyle w:val="21"/>
        <w:rPr>
          <w:rFonts w:hint="eastAsia"/>
        </w:rPr>
      </w:pPr>
      <w:r>
        <w:rPr>
          <w:rFonts w:hint="eastAsia"/>
        </w:rPr>
        <w:t>转矩耦合：</w:t>
      </w:r>
      <w:r w:rsidRPr="00FC2FCD">
        <w:rPr>
          <w:rFonts w:hint="eastAsia"/>
        </w:rPr>
        <w:t>机械联轴器将发动机与电动机的转矩相加，并将总转矩传递给驱动轮</w:t>
      </w:r>
      <w:r>
        <w:rPr>
          <w:rFonts w:hint="eastAsia"/>
        </w:rPr>
        <w:t>，</w:t>
      </w:r>
      <w:r w:rsidRPr="00FC2FCD">
        <w:rPr>
          <w:rFonts w:hint="eastAsia"/>
        </w:rPr>
        <w:t>发动机和电动机的转矩可分别独立控制，但受到功率守恒的约束。发动机转速、电动机转速以及</w:t>
      </w:r>
      <w:r w:rsidRPr="00FC2FCD">
        <w:rPr>
          <w:rFonts w:hint="eastAsia"/>
        </w:rPr>
        <w:t xml:space="preserve"> </w:t>
      </w:r>
      <w:r w:rsidRPr="00FC2FCD">
        <w:rPr>
          <w:rFonts w:hint="eastAsia"/>
        </w:rPr>
        <w:t>车速以某一确定关系相互耦合，不可能独立控制。</w:t>
      </w:r>
    </w:p>
    <w:p w14:paraId="39A42BB0" w14:textId="03CEB456" w:rsidR="00815D28" w:rsidRDefault="00815D28" w:rsidP="00815D28">
      <w:pPr>
        <w:pStyle w:val="21"/>
        <w:rPr>
          <w:rFonts w:hint="eastAsia"/>
        </w:rPr>
      </w:pPr>
      <w:r>
        <w:rPr>
          <w:rFonts w:hint="eastAsia"/>
        </w:rPr>
        <w:t>转速耦合：</w:t>
      </w:r>
      <w:r w:rsidRPr="00FC2FCD">
        <w:rPr>
          <w:rFonts w:hint="eastAsia"/>
        </w:rPr>
        <w:t>机械联轴器将发动机和电动机的转速相加，且所有的转矩被耦合在一起，不能独立控制</w:t>
      </w:r>
    </w:p>
    <w:p w14:paraId="0EF60F0A" w14:textId="456F2655" w:rsidR="00EF529D" w:rsidRDefault="00EF529D" w:rsidP="00555D34">
      <w:pPr>
        <w:pStyle w:val="1"/>
        <w:numPr>
          <w:ilvl w:val="0"/>
          <w:numId w:val="1"/>
        </w:numPr>
        <w:rPr>
          <w:rFonts w:hint="eastAsia"/>
        </w:rPr>
      </w:pPr>
      <w:bookmarkStart w:id="24" w:name="_Toc482570539"/>
      <w:r>
        <w:rPr>
          <w:rFonts w:hint="eastAsia"/>
        </w:rPr>
        <w:lastRenderedPageBreak/>
        <w:t>汽车总成设计</w:t>
      </w:r>
      <w:bookmarkEnd w:id="24"/>
    </w:p>
    <w:p w14:paraId="3D8B1CA3" w14:textId="1FE6B5CB" w:rsidR="00EF529D" w:rsidRDefault="00EF529D" w:rsidP="00555D34">
      <w:pPr>
        <w:pStyle w:val="2"/>
        <w:numPr>
          <w:ilvl w:val="1"/>
          <w:numId w:val="1"/>
        </w:numPr>
        <w:spacing w:before="120"/>
        <w:rPr>
          <w:rFonts w:hint="eastAsia"/>
        </w:rPr>
      </w:pPr>
      <w:bookmarkStart w:id="25" w:name="_Toc482570540"/>
      <w:r>
        <w:rPr>
          <w:rFonts w:hint="eastAsia"/>
        </w:rPr>
        <w:t>发动机</w:t>
      </w:r>
      <w:r w:rsidR="00815D28">
        <w:rPr>
          <w:rFonts w:hint="eastAsia"/>
        </w:rPr>
        <w:t>和电动机</w:t>
      </w:r>
      <w:r>
        <w:rPr>
          <w:rFonts w:hint="eastAsia"/>
        </w:rPr>
        <w:t>系统</w:t>
      </w:r>
      <w:bookmarkEnd w:id="25"/>
    </w:p>
    <w:p w14:paraId="70C00C3D" w14:textId="19EFFF22" w:rsidR="000767FC" w:rsidRPr="000767FC" w:rsidRDefault="000767FC" w:rsidP="000767FC">
      <w:pPr>
        <w:rPr>
          <w:rFonts w:hint="eastAsia"/>
        </w:rPr>
      </w:pPr>
      <w:r>
        <w:rPr>
          <w:rFonts w:hint="eastAsia"/>
        </w:rPr>
        <w:t>发动机、</w:t>
      </w:r>
      <w:r w:rsidR="00815D28">
        <w:rPr>
          <w:rFonts w:hint="eastAsia"/>
        </w:rPr>
        <w:t>电动机、机械连轴器</w:t>
      </w:r>
      <w:r>
        <w:rPr>
          <w:rFonts w:hint="eastAsia"/>
        </w:rPr>
        <w:t>这一</w:t>
      </w:r>
      <w:r w:rsidR="00815D28">
        <w:rPr>
          <w:rFonts w:hint="eastAsia"/>
        </w:rPr>
        <w:t>机械</w:t>
      </w:r>
      <w:r>
        <w:rPr>
          <w:rFonts w:hint="eastAsia"/>
        </w:rPr>
        <w:t>传动总成的布置，关键</w:t>
      </w:r>
      <w:r w:rsidR="00815D28">
        <w:rPr>
          <w:rFonts w:hint="eastAsia"/>
        </w:rPr>
        <w:t>在于其与发动机机舱后隔板、地板及倾斜部分的最佳相对位置。此时的布置空间应考虑到发动机维修的方便性。布置完成后应以曲轴中心线与缸体前端的交点</w:t>
      </w:r>
      <w:r w:rsidR="00815D28">
        <w:t>M</w:t>
      </w:r>
      <w:r w:rsidR="00815D28">
        <w:rPr>
          <w:rFonts w:hint="eastAsia"/>
        </w:rPr>
        <w:t>及曲轴中心线的倾斜角</w:t>
      </w:r>
    </w:p>
    <w:p w14:paraId="080FC192" w14:textId="0B7E7DE8" w:rsidR="00EF529D" w:rsidRDefault="00EF529D" w:rsidP="00555D34">
      <w:pPr>
        <w:pStyle w:val="2"/>
        <w:numPr>
          <w:ilvl w:val="1"/>
          <w:numId w:val="1"/>
        </w:numPr>
        <w:spacing w:before="120"/>
        <w:rPr>
          <w:rFonts w:hint="eastAsia"/>
        </w:rPr>
      </w:pPr>
      <w:bookmarkStart w:id="26" w:name="_Toc482570541"/>
      <w:r>
        <w:rPr>
          <w:rFonts w:hint="eastAsia"/>
        </w:rPr>
        <w:t>车身系统</w:t>
      </w:r>
      <w:bookmarkEnd w:id="26"/>
    </w:p>
    <w:p w14:paraId="0A025F8A" w14:textId="66C295F0" w:rsidR="00EF529D" w:rsidRDefault="00EF529D" w:rsidP="00555D34">
      <w:pPr>
        <w:pStyle w:val="3"/>
        <w:numPr>
          <w:ilvl w:val="2"/>
          <w:numId w:val="1"/>
        </w:numPr>
        <w:spacing w:before="120"/>
        <w:rPr>
          <w:rFonts w:hint="eastAsia"/>
        </w:rPr>
      </w:pPr>
      <w:r>
        <w:rPr>
          <w:rFonts w:hint="eastAsia"/>
        </w:rPr>
        <w:t>车</w:t>
      </w:r>
      <w:r w:rsidR="002E6995">
        <w:rPr>
          <w:rFonts w:hint="eastAsia"/>
        </w:rPr>
        <w:t>架和车身底板的位置</w:t>
      </w:r>
    </w:p>
    <w:p w14:paraId="51FF153E" w14:textId="2042BA26" w:rsidR="002E6995" w:rsidRPr="002E6995" w:rsidRDefault="002E6995" w:rsidP="002E6995">
      <w:pPr>
        <w:rPr>
          <w:rFonts w:hint="eastAsia"/>
        </w:rPr>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555D34">
      <w:pPr>
        <w:pStyle w:val="3"/>
        <w:numPr>
          <w:ilvl w:val="2"/>
          <w:numId w:val="1"/>
        </w:numPr>
        <w:spacing w:before="120"/>
        <w:rPr>
          <w:rFonts w:hint="eastAsia"/>
        </w:rPr>
      </w:pPr>
      <w:r>
        <w:rPr>
          <w:rFonts w:hint="eastAsia"/>
        </w:rPr>
        <w:t>油箱和行李箱</w:t>
      </w:r>
    </w:p>
    <w:p w14:paraId="1A834FBE" w14:textId="4F4860AB" w:rsidR="002E6995" w:rsidRPr="002E6995" w:rsidRDefault="002E6995" w:rsidP="008B2F86">
      <w:pPr>
        <w:pStyle w:val="21"/>
        <w:rPr>
          <w:rFonts w:hint="eastAsia"/>
        </w:rPr>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69FE08F2" w14:textId="1AE9FFCD" w:rsidR="00EF529D" w:rsidRDefault="00EF529D" w:rsidP="00555D34">
      <w:pPr>
        <w:pStyle w:val="3"/>
        <w:numPr>
          <w:ilvl w:val="2"/>
          <w:numId w:val="1"/>
        </w:numPr>
        <w:spacing w:before="120"/>
        <w:rPr>
          <w:rFonts w:hint="eastAsia"/>
        </w:rPr>
      </w:pPr>
      <w:r>
        <w:rPr>
          <w:rFonts w:hint="eastAsia"/>
        </w:rPr>
        <w:t>座椅及附件</w:t>
      </w:r>
    </w:p>
    <w:p w14:paraId="0838E6FE" w14:textId="2B9EE89A" w:rsidR="00EF529D" w:rsidRDefault="00EF529D" w:rsidP="00555D34">
      <w:pPr>
        <w:pStyle w:val="3"/>
        <w:numPr>
          <w:ilvl w:val="2"/>
          <w:numId w:val="1"/>
        </w:numPr>
        <w:spacing w:before="120"/>
        <w:rPr>
          <w:rFonts w:hint="eastAsia"/>
        </w:rPr>
      </w:pPr>
      <w:r>
        <w:rPr>
          <w:rFonts w:hint="eastAsia"/>
        </w:rPr>
        <w:t>冷暖空调系统</w:t>
      </w:r>
    </w:p>
    <w:p w14:paraId="26B17011" w14:textId="21367E41" w:rsidR="008B2F86" w:rsidRPr="008B2F86" w:rsidRDefault="008B2F86" w:rsidP="008B2F86">
      <w:pPr>
        <w:rPr>
          <w:rFonts w:hint="eastAsia"/>
        </w:rPr>
      </w:pPr>
      <w:r>
        <w:rPr>
          <w:rFonts w:hint="eastAsia"/>
        </w:rPr>
        <w:t>轿车的空调设备都布置在仪表板的右侧，完成布置后，可绘出轿车顶盖、发动机罩、行李箱盖、前后风窗玻璃的轮廓线。</w:t>
      </w:r>
    </w:p>
    <w:p w14:paraId="34886EAE" w14:textId="4A9B310C" w:rsidR="00EF529D" w:rsidRDefault="00EF529D" w:rsidP="00555D34">
      <w:pPr>
        <w:pStyle w:val="2"/>
        <w:numPr>
          <w:ilvl w:val="1"/>
          <w:numId w:val="1"/>
        </w:numPr>
        <w:spacing w:before="120"/>
        <w:rPr>
          <w:rFonts w:hint="eastAsia"/>
        </w:rPr>
      </w:pPr>
      <w:bookmarkStart w:id="27" w:name="_Toc482570542"/>
      <w:r>
        <w:rPr>
          <w:rFonts w:hint="eastAsia"/>
        </w:rPr>
        <w:t>传动系统</w:t>
      </w:r>
      <w:bookmarkEnd w:id="27"/>
    </w:p>
    <w:p w14:paraId="20107AC1" w14:textId="5272DC92" w:rsidR="00EF529D" w:rsidRDefault="00EF529D" w:rsidP="00555D34">
      <w:pPr>
        <w:pStyle w:val="3"/>
        <w:numPr>
          <w:ilvl w:val="2"/>
          <w:numId w:val="1"/>
        </w:numPr>
        <w:spacing w:before="120"/>
        <w:rPr>
          <w:rFonts w:hint="eastAsia"/>
        </w:rPr>
      </w:pPr>
      <w:r>
        <w:rPr>
          <w:rFonts w:hint="eastAsia"/>
        </w:rPr>
        <w:t>离合器</w:t>
      </w:r>
    </w:p>
    <w:p w14:paraId="4E08149F" w14:textId="6319FD23" w:rsidR="00EF529D" w:rsidRDefault="00EF529D" w:rsidP="00555D34">
      <w:pPr>
        <w:pStyle w:val="3"/>
        <w:numPr>
          <w:ilvl w:val="2"/>
          <w:numId w:val="1"/>
        </w:numPr>
        <w:spacing w:before="120"/>
      </w:pPr>
      <w:r>
        <w:rPr>
          <w:rFonts w:hint="eastAsia"/>
        </w:rPr>
        <w:t>变速器</w:t>
      </w:r>
    </w:p>
    <w:p w14:paraId="295BF857" w14:textId="29A78685" w:rsidR="000A2F38" w:rsidRPr="000A2F38" w:rsidRDefault="000A2F38" w:rsidP="000A2F38">
      <w:pPr>
        <w:rPr>
          <w:rFonts w:hint="eastAsia"/>
        </w:rPr>
      </w:pPr>
      <w:r>
        <w:rPr>
          <w:rFonts w:hint="eastAsia"/>
        </w:rPr>
        <w:t>变速器由传动机构与操作机构组成</w:t>
      </w:r>
    </w:p>
    <w:p w14:paraId="644A012D" w14:textId="18158743" w:rsidR="00EF529D" w:rsidRDefault="00EF529D" w:rsidP="00555D34">
      <w:pPr>
        <w:pStyle w:val="3"/>
        <w:numPr>
          <w:ilvl w:val="2"/>
          <w:numId w:val="1"/>
        </w:numPr>
        <w:spacing w:before="120"/>
        <w:rPr>
          <w:rFonts w:hint="eastAsia"/>
        </w:rPr>
      </w:pPr>
      <w:r>
        <w:rPr>
          <w:rFonts w:hint="eastAsia"/>
        </w:rPr>
        <w:t>减、差速器</w:t>
      </w:r>
    </w:p>
    <w:p w14:paraId="0A4E1798" w14:textId="2CDBA314" w:rsidR="00EF529D" w:rsidRDefault="00EF529D" w:rsidP="00555D34">
      <w:pPr>
        <w:pStyle w:val="3"/>
        <w:numPr>
          <w:ilvl w:val="2"/>
          <w:numId w:val="1"/>
        </w:numPr>
        <w:spacing w:before="120"/>
        <w:rPr>
          <w:rFonts w:hint="eastAsia"/>
        </w:rPr>
      </w:pPr>
      <w:r>
        <w:rPr>
          <w:rFonts w:hint="eastAsia"/>
        </w:rPr>
        <w:t>传动系统</w:t>
      </w:r>
    </w:p>
    <w:p w14:paraId="31AF1D01" w14:textId="747022BF" w:rsidR="00D94FCE" w:rsidRPr="00D94FCE" w:rsidRDefault="00D94FCE" w:rsidP="00D94FCE">
      <w:pPr>
        <w:rPr>
          <w:rFonts w:hint="eastAsia"/>
        </w:rPr>
      </w:pPr>
      <w:r>
        <w:rPr>
          <w:rFonts w:hint="eastAsia"/>
        </w:rPr>
        <w:t>当发动机、电动机、联轴器和后驱动桥的位置确定后，可布置万向节和传动轴。</w:t>
      </w:r>
    </w:p>
    <w:p w14:paraId="3EB5827C" w14:textId="5A82089C" w:rsidR="00EF529D" w:rsidRDefault="00EF529D" w:rsidP="00555D34">
      <w:pPr>
        <w:pStyle w:val="2"/>
        <w:numPr>
          <w:ilvl w:val="1"/>
          <w:numId w:val="1"/>
        </w:numPr>
        <w:spacing w:before="120"/>
        <w:rPr>
          <w:rFonts w:hint="eastAsia"/>
        </w:rPr>
      </w:pPr>
      <w:bookmarkStart w:id="28" w:name="_Toc482570543"/>
      <w:r>
        <w:rPr>
          <w:rFonts w:hint="eastAsia"/>
        </w:rPr>
        <w:lastRenderedPageBreak/>
        <w:t>底盘系统</w:t>
      </w:r>
      <w:bookmarkEnd w:id="28"/>
    </w:p>
    <w:p w14:paraId="46685244" w14:textId="5D6801DC" w:rsidR="00EF529D" w:rsidRDefault="00EF529D" w:rsidP="00555D34">
      <w:pPr>
        <w:pStyle w:val="3"/>
        <w:numPr>
          <w:ilvl w:val="2"/>
          <w:numId w:val="1"/>
        </w:numPr>
        <w:spacing w:before="120"/>
        <w:rPr>
          <w:rFonts w:hint="eastAsia"/>
        </w:rPr>
      </w:pPr>
      <w:r>
        <w:rPr>
          <w:rFonts w:hint="eastAsia"/>
        </w:rPr>
        <w:t>车轮与车桥</w:t>
      </w:r>
    </w:p>
    <w:p w14:paraId="2198371F" w14:textId="77777777" w:rsidR="00825BB2" w:rsidRDefault="00825BB2" w:rsidP="00825BB2">
      <w:pPr>
        <w:pStyle w:val="21"/>
        <w:rPr>
          <w:rFonts w:hint="eastAsia"/>
        </w:rPr>
      </w:pPr>
      <w:r>
        <w:rPr>
          <w:rFonts w:hint="eastAsia"/>
        </w:rPr>
        <w:t>轮胎的尺寸和型号是进行汽车性能计算和绘制总布置图的重要原始数据之一，选择的依据是车型、使用条件、轮胎的静负荷、轮胎的额定负荷以及汽车的行驶速度等</w:t>
      </w:r>
    </w:p>
    <w:p w14:paraId="67876006" w14:textId="77777777" w:rsidR="00825BB2" w:rsidRDefault="00825BB2" w:rsidP="00825BB2">
      <w:pPr>
        <w:pStyle w:val="21"/>
        <w:rPr>
          <w:rFonts w:hint="eastAsia"/>
        </w:rPr>
      </w:pPr>
      <w:r>
        <w:rPr>
          <w:rFonts w:hint="eastAsia"/>
        </w:rPr>
        <w:t>轮胎所承受的最大静负荷与轮胎额定负荷之比，称为轮胎负荷系数。大多数为</w:t>
      </w:r>
      <w:r>
        <w:rPr>
          <w:rFonts w:hint="eastAsia"/>
        </w:rPr>
        <w:t>0</w:t>
      </w:r>
      <w:r>
        <w:t>.9</w:t>
      </w:r>
      <w:r>
        <w:rPr>
          <w:rFonts w:hint="eastAsia"/>
        </w:rPr>
        <w:t>～</w:t>
      </w:r>
      <w:r>
        <w:rPr>
          <w:rFonts w:hint="eastAsia"/>
        </w:rPr>
        <w:t>1.0</w:t>
      </w:r>
      <w:r>
        <w:rPr>
          <w:rFonts w:hint="eastAsia"/>
        </w:rPr>
        <w:t>。</w:t>
      </w:r>
    </w:p>
    <w:p w14:paraId="4F7BB61F" w14:textId="77777777" w:rsidR="00825BB2" w:rsidRDefault="00825BB2" w:rsidP="00825BB2">
      <w:pPr>
        <w:pStyle w:val="21"/>
        <w:rPr>
          <w:rFonts w:hint="eastAsia"/>
        </w:rPr>
      </w:pPr>
      <w:r>
        <w:rPr>
          <w:rFonts w:hint="eastAsia"/>
        </w:rPr>
        <w:t>为提高汽车的动力因素、降低汽车及其质心的高度，对公路用车在其轮胎负荷系数及汽车离地间隙允许的范围内应尽量选取尺寸较小的轮胎。</w:t>
      </w:r>
    </w:p>
    <w:p w14:paraId="5806AB56" w14:textId="77777777" w:rsidR="00825BB2" w:rsidRDefault="00825BB2" w:rsidP="00825BB2">
      <w:pPr>
        <w:pStyle w:val="21"/>
        <w:rPr>
          <w:rFonts w:hint="eastAsia"/>
        </w:rPr>
      </w:pPr>
      <w:r>
        <w:rPr>
          <w:rFonts w:hint="eastAsia"/>
        </w:rPr>
        <w:t>根据轿车轮胎标准</w:t>
      </w:r>
      <w:r>
        <w:t>GB 2978-82</w:t>
      </w:r>
      <w:r>
        <w:rPr>
          <w:rFonts w:hint="eastAsia"/>
        </w:rPr>
        <w:t xml:space="preserve"> </w:t>
      </w:r>
      <w:r>
        <w:rPr>
          <w:rFonts w:hint="eastAsia"/>
        </w:rPr>
        <w:t>以及常见国产汽车轮胎的规格参数。</w:t>
      </w:r>
    </w:p>
    <w:p w14:paraId="13077ECD" w14:textId="77777777" w:rsidR="00825BB2" w:rsidRPr="00825BB2" w:rsidRDefault="00825BB2" w:rsidP="00825BB2">
      <w:pPr>
        <w:rPr>
          <w:rFonts w:hint="eastAsia"/>
        </w:rPr>
      </w:pPr>
    </w:p>
    <w:p w14:paraId="7A1C2BC3" w14:textId="7BC91946" w:rsidR="00EF529D" w:rsidRDefault="00EF529D" w:rsidP="00555D34">
      <w:pPr>
        <w:pStyle w:val="3"/>
        <w:numPr>
          <w:ilvl w:val="2"/>
          <w:numId w:val="1"/>
        </w:numPr>
        <w:spacing w:before="120"/>
        <w:rPr>
          <w:rFonts w:hint="eastAsia"/>
        </w:rPr>
      </w:pPr>
      <w:r>
        <w:rPr>
          <w:rFonts w:hint="eastAsia"/>
        </w:rPr>
        <w:t>悬架系统</w:t>
      </w:r>
    </w:p>
    <w:p w14:paraId="3AEC0F1C" w14:textId="6808B7CB" w:rsidR="002E6995" w:rsidRPr="002E6995" w:rsidRDefault="002E6995" w:rsidP="002E6995">
      <w:pPr>
        <w:pStyle w:val="21"/>
        <w:rPr>
          <w:rFonts w:hint="eastAsia"/>
        </w:rPr>
      </w:pPr>
      <w:r>
        <w:rPr>
          <w:rFonts w:hint="eastAsia"/>
        </w:rPr>
        <w:t>纵置钢板弹簧广泛用于货车、客车的前后悬架及部分轿车的后悬架。前钢板弹簧多置于车架纵梁下方，以便留出前轮的转动空间而不使前轮距增打，并以其前端为固定端以便与转向器靠近且减少冲击。后钢板弹簧则布置于纵梁的外侧。</w:t>
      </w:r>
    </w:p>
    <w:p w14:paraId="6CDB8A2A" w14:textId="2F34F11F" w:rsidR="00EF529D" w:rsidRDefault="00EF529D" w:rsidP="00555D34">
      <w:pPr>
        <w:pStyle w:val="3"/>
        <w:numPr>
          <w:ilvl w:val="2"/>
          <w:numId w:val="1"/>
        </w:numPr>
        <w:spacing w:before="120"/>
        <w:rPr>
          <w:rFonts w:hint="eastAsia"/>
        </w:rPr>
      </w:pPr>
      <w:r>
        <w:rPr>
          <w:rFonts w:hint="eastAsia"/>
        </w:rPr>
        <w:t>转向系统</w:t>
      </w:r>
    </w:p>
    <w:p w14:paraId="0CF1FD44" w14:textId="5F14EEE0" w:rsidR="00D94FCE" w:rsidRPr="00D94FCE" w:rsidRDefault="00D94FCE" w:rsidP="002E6995">
      <w:pPr>
        <w:pStyle w:val="21"/>
        <w:rPr>
          <w:rFonts w:eastAsia="Times New Roman" w:hint="eastAsia"/>
        </w:rPr>
      </w:pPr>
      <w:r>
        <w:rPr>
          <w:rFonts w:hint="eastAsia"/>
        </w:rPr>
        <w:t>采用</w:t>
      </w:r>
      <w:r>
        <w:rPr>
          <w:rFonts w:hint="eastAsia"/>
        </w:rPr>
        <w:t>90%</w:t>
      </w:r>
      <w:r>
        <w:rPr>
          <w:rFonts w:hint="eastAsia"/>
        </w:rPr>
        <w:t>的人体样板并将座椅调至最后和最下的位置时，转向盘在侧视图上的位置</w:t>
      </w:r>
      <w:r>
        <w:rPr>
          <w:rFonts w:ascii="MS Mincho" w:eastAsia="MS Mincho" w:hAnsi="MS Mincho" w:cs="MS Mincho" w:hint="eastAsia"/>
        </w:rPr>
        <w:t>由</w:t>
      </w:r>
      <w:r>
        <w:t>转</w:t>
      </w:r>
      <w:r>
        <w:rPr>
          <w:rFonts w:ascii="MS Mincho" w:eastAsia="MS Mincho" w:hAnsi="MS Mincho" w:cs="MS Mincho" w:hint="eastAsia"/>
        </w:rPr>
        <w:t>向管柱的</w:t>
      </w:r>
      <w:r>
        <w:t>倾</w:t>
      </w:r>
      <w:r>
        <w:rPr>
          <w:rFonts w:ascii="MS Mincho" w:eastAsia="MS Mincho" w:hAnsi="MS Mincho" w:cs="MS Mincho" w:hint="eastAsia"/>
        </w:rPr>
        <w:t>角</w:t>
      </w:r>
      <w:r w:rsidRPr="00D94FCE">
        <w:t>α</w:t>
      </w:r>
      <w:r>
        <w:rPr>
          <w:rFonts w:ascii="MS Mincho" w:eastAsia="MS Mincho" w:hAnsi="MS Mincho" w:cs="MS Mincho" w:hint="eastAsia"/>
        </w:rPr>
        <w:t>及距离</w:t>
      </w:r>
      <w:proofErr w:type="spellStart"/>
      <w:r>
        <w:rPr>
          <w:rFonts w:ascii="MS Mincho" w:eastAsia="MS Mincho" w:hAnsi="MS Mincho" w:cs="MS Mincho"/>
        </w:rPr>
        <w:t>c,d</w:t>
      </w:r>
      <w:proofErr w:type="spellEnd"/>
      <w:r>
        <w:rPr>
          <w:rFonts w:hint="eastAsia"/>
        </w:rPr>
        <w:t>决定。在俯视图上，发动机机舱盖的轮廓线及转向盘轮缘上部共切直线，应交于司机的眼睛以下。</w:t>
      </w:r>
    </w:p>
    <w:p w14:paraId="010C0D56" w14:textId="00251646" w:rsidR="00EF529D" w:rsidRPr="00EF529D" w:rsidRDefault="00EF529D" w:rsidP="00555D34">
      <w:pPr>
        <w:pStyle w:val="3"/>
        <w:numPr>
          <w:ilvl w:val="2"/>
          <w:numId w:val="1"/>
        </w:numPr>
        <w:spacing w:before="120"/>
        <w:rPr>
          <w:rFonts w:hint="eastAsia"/>
        </w:rPr>
      </w:pPr>
      <w:r>
        <w:rPr>
          <w:rFonts w:hint="eastAsia"/>
        </w:rPr>
        <w:t>制动系统</w:t>
      </w:r>
    </w:p>
    <w:p w14:paraId="5FB66250" w14:textId="416FEA76" w:rsidR="00EF529D" w:rsidRDefault="00EF529D" w:rsidP="00555D34">
      <w:pPr>
        <w:pStyle w:val="2"/>
        <w:numPr>
          <w:ilvl w:val="1"/>
          <w:numId w:val="1"/>
        </w:numPr>
        <w:spacing w:before="120"/>
        <w:rPr>
          <w:rFonts w:hint="eastAsia"/>
        </w:rPr>
      </w:pPr>
      <w:bookmarkStart w:id="29" w:name="_Toc482570544"/>
      <w:r>
        <w:rPr>
          <w:rFonts w:hint="eastAsia"/>
        </w:rPr>
        <w:t>电器系统</w:t>
      </w:r>
      <w:bookmarkEnd w:id="29"/>
    </w:p>
    <w:p w14:paraId="49CDE656" w14:textId="4A48843D" w:rsidR="00EF529D" w:rsidRDefault="00EF529D" w:rsidP="00555D34">
      <w:pPr>
        <w:pStyle w:val="3"/>
        <w:numPr>
          <w:ilvl w:val="2"/>
          <w:numId w:val="1"/>
        </w:numPr>
        <w:spacing w:before="120"/>
        <w:rPr>
          <w:rFonts w:hint="eastAsia"/>
        </w:rPr>
      </w:pPr>
      <w:r>
        <w:rPr>
          <w:rFonts w:hint="eastAsia"/>
        </w:rPr>
        <w:t>启动点火系统</w:t>
      </w:r>
    </w:p>
    <w:p w14:paraId="1043E31A" w14:textId="776E4797" w:rsidR="00EF529D" w:rsidRDefault="00EF529D" w:rsidP="00555D34">
      <w:pPr>
        <w:pStyle w:val="3"/>
        <w:numPr>
          <w:ilvl w:val="2"/>
          <w:numId w:val="1"/>
        </w:numPr>
        <w:spacing w:before="120"/>
        <w:rPr>
          <w:rFonts w:hint="eastAsia"/>
        </w:rPr>
      </w:pPr>
      <w:r>
        <w:rPr>
          <w:rFonts w:hint="eastAsia"/>
        </w:rPr>
        <w:t>照明信号系统</w:t>
      </w:r>
    </w:p>
    <w:p w14:paraId="67EA8429" w14:textId="13D36F31" w:rsidR="00EF529D" w:rsidRDefault="00EF529D" w:rsidP="00555D34">
      <w:pPr>
        <w:pStyle w:val="3"/>
        <w:numPr>
          <w:ilvl w:val="2"/>
          <w:numId w:val="1"/>
        </w:numPr>
        <w:spacing w:before="120"/>
        <w:rPr>
          <w:rFonts w:hint="eastAsia"/>
        </w:rPr>
      </w:pPr>
      <w:r>
        <w:rPr>
          <w:rFonts w:hint="eastAsia"/>
        </w:rPr>
        <w:t>仪表系统</w:t>
      </w:r>
    </w:p>
    <w:p w14:paraId="68A87C6D" w14:textId="1D291A49" w:rsidR="00EF529D" w:rsidRDefault="00EF529D" w:rsidP="00555D34">
      <w:pPr>
        <w:pStyle w:val="3"/>
        <w:numPr>
          <w:ilvl w:val="2"/>
          <w:numId w:val="1"/>
        </w:numPr>
        <w:spacing w:before="120"/>
        <w:rPr>
          <w:rFonts w:hint="eastAsia"/>
        </w:rPr>
      </w:pPr>
      <w:r>
        <w:rPr>
          <w:rFonts w:hint="eastAsia"/>
        </w:rPr>
        <w:t>辅助系统</w:t>
      </w:r>
    </w:p>
    <w:p w14:paraId="29D41F9F" w14:textId="4641775D" w:rsidR="00EF529D" w:rsidRPr="00EF529D" w:rsidRDefault="00EF529D" w:rsidP="00555D34">
      <w:pPr>
        <w:pStyle w:val="3"/>
        <w:numPr>
          <w:ilvl w:val="2"/>
          <w:numId w:val="1"/>
        </w:numPr>
        <w:spacing w:before="120"/>
        <w:rPr>
          <w:rFonts w:hint="eastAsia"/>
        </w:rPr>
      </w:pPr>
      <w:r>
        <w:rPr>
          <w:rFonts w:hint="eastAsia"/>
        </w:rPr>
        <w:t>电器系统电路</w:t>
      </w:r>
    </w:p>
    <w:p w14:paraId="0276F0B6" w14:textId="77777777" w:rsidR="00F1494C" w:rsidRDefault="00F1494C" w:rsidP="00555D34">
      <w:pPr>
        <w:pStyle w:val="1"/>
        <w:numPr>
          <w:ilvl w:val="0"/>
          <w:numId w:val="1"/>
        </w:numPr>
        <w:rPr>
          <w:rFonts w:hint="eastAsia"/>
        </w:rPr>
      </w:pPr>
      <w:bookmarkStart w:id="30" w:name="_Toc482570545"/>
      <w:r>
        <w:rPr>
          <w:rFonts w:hint="eastAsia"/>
        </w:rPr>
        <w:t>运动校核</w:t>
      </w:r>
      <w:bookmarkEnd w:id="30"/>
    </w:p>
    <w:p w14:paraId="4EEC8231" w14:textId="5BDDECA5" w:rsidR="00FC2FCD" w:rsidRDefault="003F1D5E" w:rsidP="00FC2FCD">
      <w:pPr>
        <w:pStyle w:val="21"/>
        <w:rPr>
          <w:rFonts w:hint="eastAsia"/>
        </w:rPr>
      </w:pPr>
      <w:r>
        <w:rPr>
          <w:rFonts w:hint="eastAsia"/>
        </w:rPr>
        <w:t>一般要校核转向轮的跳动、传动轴的跳动、悬架与转向杆系的运动等，确定其运动轨迹及运动空间，防止产生运动干涉和不协调等情况。校核</w:t>
      </w:r>
    </w:p>
    <w:p w14:paraId="3FEF5882" w14:textId="7E7AFA98" w:rsidR="00983794" w:rsidRDefault="00983794" w:rsidP="00FC2FCD">
      <w:pPr>
        <w:pStyle w:val="21"/>
        <w:ind w:firstLine="0"/>
        <w:rPr>
          <w:rFonts w:hint="eastAsia"/>
        </w:rPr>
      </w:pPr>
      <w:r>
        <w:br w:type="page"/>
      </w:r>
      <w:r>
        <w:rPr>
          <w:rFonts w:hint="eastAsia"/>
        </w:rPr>
        <w:lastRenderedPageBreak/>
        <w:t>设计总结</w:t>
      </w:r>
    </w:p>
    <w:p w14:paraId="5C23389C" w14:textId="77777777" w:rsidR="00983794" w:rsidRDefault="00983794">
      <w:pPr>
        <w:ind w:firstLine="465"/>
        <w:rPr>
          <w:rFonts w:hint="eastAsia"/>
        </w:rPr>
      </w:pPr>
    </w:p>
    <w:p w14:paraId="4E3F9A27" w14:textId="77777777" w:rsidR="00983794" w:rsidRDefault="00983794">
      <w:pPr>
        <w:ind w:firstLine="465"/>
        <w:rPr>
          <w:rFonts w:hint="eastAsia"/>
        </w:rPr>
      </w:pPr>
    </w:p>
    <w:p w14:paraId="7909B011" w14:textId="77777777" w:rsidR="00983794" w:rsidRDefault="00983794">
      <w:pPr>
        <w:ind w:firstLine="465"/>
        <w:rPr>
          <w:rFonts w:hint="eastAsia"/>
        </w:rPr>
      </w:pPr>
    </w:p>
    <w:p w14:paraId="03B47D95" w14:textId="77777777" w:rsidR="00983794" w:rsidRDefault="00983794">
      <w:pPr>
        <w:ind w:firstLine="465"/>
        <w:rPr>
          <w:rFonts w:hint="eastAsia"/>
        </w:rPr>
      </w:pPr>
    </w:p>
    <w:p w14:paraId="3E4264EB" w14:textId="77777777" w:rsidR="00983794" w:rsidRDefault="00983794">
      <w:pPr>
        <w:ind w:firstLine="465"/>
        <w:rPr>
          <w:rFonts w:hint="eastAsia"/>
        </w:rPr>
      </w:pPr>
    </w:p>
    <w:p w14:paraId="14265029" w14:textId="77777777" w:rsidR="00983794" w:rsidRDefault="00983794">
      <w:pPr>
        <w:ind w:firstLine="465"/>
        <w:rPr>
          <w:rFonts w:hint="eastAsia"/>
        </w:rPr>
      </w:pPr>
    </w:p>
    <w:p w14:paraId="1CDDDEA2" w14:textId="77777777" w:rsidR="00983794" w:rsidRDefault="00983794">
      <w:pPr>
        <w:ind w:firstLine="465"/>
        <w:rPr>
          <w:rFonts w:hint="eastAsia"/>
        </w:rPr>
      </w:pPr>
    </w:p>
    <w:p w14:paraId="06B2A700" w14:textId="77777777" w:rsidR="00983794" w:rsidRDefault="00983794">
      <w:pPr>
        <w:ind w:firstLine="465"/>
        <w:rPr>
          <w:rFonts w:hint="eastAsia"/>
        </w:rPr>
      </w:pPr>
    </w:p>
    <w:p w14:paraId="0EBD5CAE" w14:textId="77777777" w:rsidR="00983794" w:rsidRDefault="00983794">
      <w:pPr>
        <w:ind w:firstLine="465"/>
        <w:rPr>
          <w:rFonts w:hint="eastAsia"/>
        </w:rPr>
      </w:pPr>
    </w:p>
    <w:p w14:paraId="11994319" w14:textId="77777777" w:rsidR="00983794" w:rsidRDefault="00983794">
      <w:pPr>
        <w:ind w:firstLine="465"/>
        <w:rPr>
          <w:rFonts w:hint="eastAsia"/>
        </w:rPr>
      </w:pPr>
    </w:p>
    <w:p w14:paraId="3FAFDF4A" w14:textId="77777777" w:rsidR="00983794" w:rsidRDefault="00983794">
      <w:pPr>
        <w:ind w:firstLine="465"/>
        <w:rPr>
          <w:rFonts w:hint="eastAsia"/>
        </w:rPr>
      </w:pPr>
    </w:p>
    <w:p w14:paraId="5915DF1E" w14:textId="77777777" w:rsidR="00983794" w:rsidRDefault="00983794">
      <w:pPr>
        <w:ind w:firstLine="465"/>
        <w:rPr>
          <w:rFonts w:hint="eastAsia"/>
        </w:rPr>
      </w:pPr>
    </w:p>
    <w:p w14:paraId="371D5572" w14:textId="77777777" w:rsidR="00983794" w:rsidRDefault="00983794">
      <w:pPr>
        <w:ind w:firstLine="465"/>
        <w:rPr>
          <w:rFonts w:hint="eastAsia"/>
        </w:rPr>
      </w:pPr>
    </w:p>
    <w:p w14:paraId="7B63BE31" w14:textId="77777777" w:rsidR="00983794" w:rsidRDefault="00983794">
      <w:pPr>
        <w:ind w:firstLine="465"/>
        <w:rPr>
          <w:rFonts w:hint="eastAsia"/>
        </w:rPr>
      </w:pPr>
    </w:p>
    <w:p w14:paraId="3C845E74" w14:textId="77777777" w:rsidR="00983794" w:rsidRDefault="00983794">
      <w:pPr>
        <w:ind w:firstLine="465"/>
        <w:rPr>
          <w:rFonts w:hint="eastAsia"/>
        </w:rPr>
      </w:pPr>
    </w:p>
    <w:p w14:paraId="3D285D56" w14:textId="77777777" w:rsidR="00983794" w:rsidRDefault="00983794">
      <w:pPr>
        <w:ind w:firstLine="465"/>
        <w:rPr>
          <w:rFonts w:hint="eastAsia"/>
        </w:rPr>
      </w:pPr>
    </w:p>
    <w:p w14:paraId="509173DF" w14:textId="77777777" w:rsidR="00983794" w:rsidRDefault="00983794">
      <w:pPr>
        <w:ind w:firstLine="465"/>
        <w:rPr>
          <w:rFonts w:hint="eastAsia"/>
        </w:rPr>
      </w:pPr>
    </w:p>
    <w:p w14:paraId="771724B9" w14:textId="77777777" w:rsidR="00983794" w:rsidRDefault="00983794">
      <w:pPr>
        <w:ind w:firstLine="465"/>
        <w:rPr>
          <w:rFonts w:hint="eastAsia"/>
        </w:rPr>
      </w:pPr>
    </w:p>
    <w:p w14:paraId="4DE8D0EE" w14:textId="77777777" w:rsidR="00983794" w:rsidRDefault="00983794">
      <w:pPr>
        <w:ind w:firstLine="465"/>
        <w:rPr>
          <w:rFonts w:hint="eastAsia"/>
        </w:rPr>
      </w:pPr>
    </w:p>
    <w:p w14:paraId="77A420E3" w14:textId="77777777" w:rsidR="00983794" w:rsidRDefault="00983794">
      <w:pPr>
        <w:ind w:firstLine="465"/>
        <w:rPr>
          <w:rFonts w:hint="eastAsia"/>
        </w:rPr>
      </w:pPr>
    </w:p>
    <w:p w14:paraId="6E8E89EA" w14:textId="77777777" w:rsidR="00983794" w:rsidRDefault="00814632">
      <w:pPr>
        <w:pStyle w:val="1"/>
        <w:jc w:val="center"/>
        <w:rPr>
          <w:rFonts w:hint="eastAsia"/>
        </w:rPr>
      </w:pPr>
      <w:r>
        <w:br w:type="page"/>
      </w:r>
      <w:bookmarkStart w:id="31" w:name="_Toc482570546"/>
      <w:r w:rsidR="00983794">
        <w:rPr>
          <w:rFonts w:hint="eastAsia"/>
        </w:rPr>
        <w:lastRenderedPageBreak/>
        <w:t>致    谢</w:t>
      </w:r>
      <w:bookmarkEnd w:id="31"/>
    </w:p>
    <w:p w14:paraId="6D4DD41C" w14:textId="77777777" w:rsidR="00983794" w:rsidRDefault="00983794">
      <w:pPr>
        <w:pStyle w:val="12"/>
      </w:pPr>
      <w:r>
        <w:br w:type="page"/>
      </w:r>
      <w:bookmarkStart w:id="32" w:name="_Toc216894849"/>
      <w:bookmarkStart w:id="33" w:name="_Toc482570547"/>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34" w:name="参考文献范例"/>
      <w:bookmarkEnd w:id="32"/>
      <w:bookmarkEnd w:id="33"/>
      <w:bookmarkEnd w:id="34"/>
    </w:p>
    <w:p w14:paraId="5DCF2AFC" w14:textId="77777777" w:rsidR="00983794" w:rsidRDefault="00983794">
      <w:pPr>
        <w:rPr>
          <w:rFonts w:ascii="宋体" w:hAnsi="宋体" w:hint="eastAsia"/>
          <w:sz w:val="21"/>
          <w:szCs w:val="21"/>
        </w:rPr>
      </w:pPr>
    </w:p>
    <w:p w14:paraId="6FB0E647" w14:textId="77777777" w:rsidR="00983794" w:rsidRDefault="00814632">
      <w:pPr>
        <w:pStyle w:val="1"/>
        <w:jc w:val="center"/>
        <w:rPr>
          <w:rFonts w:hint="eastAsia"/>
        </w:rPr>
      </w:pPr>
      <w:bookmarkStart w:id="35" w:name="_Toc216894850"/>
      <w:r>
        <w:rPr>
          <w:rFonts w:ascii="Cambria" w:hAnsi="Cambria" w:cs="宋体"/>
          <w:bCs w:val="0"/>
          <w:kern w:val="32"/>
          <w:szCs w:val="20"/>
          <w:lang w:bidi="en-US"/>
        </w:rPr>
        <w:br w:type="page"/>
      </w:r>
      <w:bookmarkStart w:id="36" w:name="_Toc482570548"/>
      <w:r w:rsidR="00983794">
        <w:rPr>
          <w:rFonts w:ascii="Cambria" w:hAnsi="Cambria" w:cs="宋体" w:hint="eastAsia"/>
          <w:bCs w:val="0"/>
          <w:kern w:val="32"/>
          <w:szCs w:val="20"/>
          <w:lang w:bidi="en-US"/>
        </w:rPr>
        <w:lastRenderedPageBreak/>
        <w:t>附录</w:t>
      </w:r>
      <w:r w:rsidR="00983794">
        <w:rPr>
          <w:rFonts w:ascii="Cambria" w:hAnsi="Cambria" w:cs="宋体" w:hint="eastAsia"/>
          <w:bCs w:val="0"/>
          <w:kern w:val="32"/>
          <w:szCs w:val="20"/>
          <w:lang w:bidi="en-US"/>
        </w:rPr>
        <w:t>A</w:t>
      </w:r>
      <w:bookmarkEnd w:id="36"/>
      <w:r w:rsidR="00983794">
        <w:rPr>
          <w:rFonts w:ascii="Cambria" w:hAnsi="Cambria" w:cs="宋体" w:hint="eastAsia"/>
          <w:bCs w:val="0"/>
          <w:kern w:val="32"/>
          <w:szCs w:val="20"/>
          <w:lang w:bidi="en-US"/>
        </w:rPr>
        <w:t xml:space="preserve">  </w:t>
      </w:r>
      <w:bookmarkEnd w:id="35"/>
    </w:p>
    <w:p w14:paraId="707F1EBC" w14:textId="77777777" w:rsidR="00983794" w:rsidRDefault="00983794">
      <w:pPr>
        <w:spacing w:line="440" w:lineRule="exact"/>
        <w:ind w:firstLineChars="200" w:firstLine="480"/>
        <w:rPr>
          <w:rFonts w:hint="eastAsia"/>
        </w:rPr>
      </w:pPr>
    </w:p>
    <w:sectPr w:rsidR="00983794">
      <w:headerReference w:type="even" r:id="rId21"/>
      <w:headerReference w:type="default" r:id="rId22"/>
      <w:footerReference w:type="even" r:id="rId23"/>
      <w:footerReference w:type="default" r:id="rId24"/>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E37F7" w14:textId="77777777" w:rsidR="007033AC" w:rsidRDefault="007033AC">
      <w:r>
        <w:separator/>
      </w:r>
    </w:p>
  </w:endnote>
  <w:endnote w:type="continuationSeparator" w:id="0">
    <w:p w14:paraId="4B694061" w14:textId="77777777" w:rsidR="007033AC" w:rsidRDefault="0070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altName w:val="SimSun"/>
    <w:charset w:val="86"/>
    <w:family w:val="auto"/>
    <w:pitch w:val="variable"/>
    <w:sig w:usb0="00000003" w:usb1="288F0000" w:usb2="00000016" w:usb3="00000000" w:csb0="00040001" w:csb1="00000000"/>
  </w:font>
  <w:font w:name="黑体">
    <w:altName w:val="SimHei"/>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2E6995" w:rsidRDefault="002E6995">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2E6995" w:rsidRDefault="002E6995">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A2F38">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2E6995" w:rsidRDefault="002E6995">
    <w:pPr>
      <w:pStyle w:val="aa"/>
    </w:pPr>
  </w:p>
  <w:p w14:paraId="422A8F8D" w14:textId="77777777" w:rsidR="002E6995" w:rsidRDefault="002E699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2E6995" w:rsidRDefault="002E6995">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A2F38">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2E6995" w:rsidRDefault="002E6995">
    <w:pPr>
      <w:pStyle w:val="aa"/>
      <w:jc w:val="center"/>
      <w:rPr>
        <w:rFonts w:ascii="宋体" w:hAnsi="宋体"/>
      </w:rPr>
    </w:pPr>
    <w:r>
      <w:fldChar w:fldCharType="begin"/>
    </w:r>
    <w:r>
      <w:rPr>
        <w:rStyle w:val="a4"/>
      </w:rPr>
      <w:instrText xml:space="preserve"> PAGE </w:instrText>
    </w:r>
    <w:r>
      <w:fldChar w:fldCharType="separate"/>
    </w:r>
    <w:r>
      <w:rPr>
        <w:rStyle w:val="a4"/>
        <w:lang w:val="en-US" w:eastAsia="zh-CN"/>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2E6995" w:rsidRDefault="002E6995">
    <w:pPr>
      <w:pStyle w:val="aa"/>
      <w:jc w:val="center"/>
      <w:rPr>
        <w:rFonts w:hint="eastAsia"/>
      </w:rPr>
    </w:pPr>
    <w:r>
      <w:rPr>
        <w:rStyle w:val="a4"/>
      </w:rPr>
      <w:t>–</w:t>
    </w:r>
    <w:r>
      <w:fldChar w:fldCharType="begin"/>
    </w:r>
    <w:r>
      <w:rPr>
        <w:rStyle w:val="a4"/>
      </w:rPr>
      <w:instrText xml:space="preserve"> PAGE </w:instrText>
    </w:r>
    <w:r>
      <w:fldChar w:fldCharType="separate"/>
    </w:r>
    <w:r w:rsidR="000A2F38">
      <w:rPr>
        <w:rStyle w:val="a4"/>
        <w:noProof/>
      </w:rPr>
      <w:t>6</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BAC8B" w14:textId="77777777" w:rsidR="007033AC" w:rsidRDefault="007033AC">
      <w:r>
        <w:separator/>
      </w:r>
    </w:p>
  </w:footnote>
  <w:footnote w:type="continuationSeparator" w:id="0">
    <w:p w14:paraId="217565CA" w14:textId="77777777" w:rsidR="007033AC" w:rsidRDefault="007033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2E6995" w:rsidRDefault="002E6995">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2E6995" w:rsidRDefault="002E6995">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2E6995" w:rsidRDefault="002E6995">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2E6995" w:rsidRDefault="002E6995">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2E6995" w:rsidRDefault="002E6995">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2E6995" w:rsidRDefault="002E6995"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2E6995" w:rsidRDefault="002E6995">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2E6995" w:rsidRDefault="002E6995">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E9834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5">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num w:numId="1">
    <w:abstractNumId w:val="2"/>
  </w:num>
  <w:num w:numId="2">
    <w:abstractNumId w:val="3"/>
  </w:num>
  <w:num w:numId="3">
    <w:abstractNumId w:val="1"/>
  </w:num>
  <w:num w:numId="4">
    <w:abstractNumId w:val="0"/>
  </w:num>
  <w:num w:numId="5">
    <w:abstractNumId w:val="9"/>
  </w:num>
  <w:num w:numId="6">
    <w:abstractNumId w:val="4"/>
  </w:num>
  <w:num w:numId="7">
    <w:abstractNumId w:val="7"/>
  </w:num>
  <w:num w:numId="8">
    <w:abstractNumId w:val="6"/>
  </w:num>
  <w:num w:numId="9">
    <w:abstractNumId w:val="8"/>
  </w:num>
  <w:num w:numId="1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2EEB"/>
    <w:rsid w:val="00026B0C"/>
    <w:rsid w:val="00030792"/>
    <w:rsid w:val="00031363"/>
    <w:rsid w:val="00031563"/>
    <w:rsid w:val="000402E7"/>
    <w:rsid w:val="00041DCE"/>
    <w:rsid w:val="00043C3D"/>
    <w:rsid w:val="0005104D"/>
    <w:rsid w:val="00052596"/>
    <w:rsid w:val="00057D90"/>
    <w:rsid w:val="00060622"/>
    <w:rsid w:val="00060812"/>
    <w:rsid w:val="00063C50"/>
    <w:rsid w:val="00067CA5"/>
    <w:rsid w:val="0007267C"/>
    <w:rsid w:val="0007376F"/>
    <w:rsid w:val="000767FC"/>
    <w:rsid w:val="00076C21"/>
    <w:rsid w:val="000934F9"/>
    <w:rsid w:val="00093572"/>
    <w:rsid w:val="00095692"/>
    <w:rsid w:val="000A1220"/>
    <w:rsid w:val="000A13B5"/>
    <w:rsid w:val="000A18BC"/>
    <w:rsid w:val="000A1A9A"/>
    <w:rsid w:val="000A2F38"/>
    <w:rsid w:val="000A548C"/>
    <w:rsid w:val="000B2EAE"/>
    <w:rsid w:val="000B419C"/>
    <w:rsid w:val="000B7870"/>
    <w:rsid w:val="000B7984"/>
    <w:rsid w:val="000C3E55"/>
    <w:rsid w:val="000D496D"/>
    <w:rsid w:val="000D5680"/>
    <w:rsid w:val="000E712A"/>
    <w:rsid w:val="000F0F05"/>
    <w:rsid w:val="000F7595"/>
    <w:rsid w:val="000F7A2A"/>
    <w:rsid w:val="001001A4"/>
    <w:rsid w:val="00106A9C"/>
    <w:rsid w:val="00111CC8"/>
    <w:rsid w:val="001136EC"/>
    <w:rsid w:val="001145AD"/>
    <w:rsid w:val="001151CF"/>
    <w:rsid w:val="00115FCC"/>
    <w:rsid w:val="0011741E"/>
    <w:rsid w:val="00122CCE"/>
    <w:rsid w:val="0012466E"/>
    <w:rsid w:val="001254EA"/>
    <w:rsid w:val="0013060A"/>
    <w:rsid w:val="00141AC5"/>
    <w:rsid w:val="001520B6"/>
    <w:rsid w:val="00155B98"/>
    <w:rsid w:val="0015748F"/>
    <w:rsid w:val="001614B6"/>
    <w:rsid w:val="00164863"/>
    <w:rsid w:val="001702BF"/>
    <w:rsid w:val="001800CD"/>
    <w:rsid w:val="00186172"/>
    <w:rsid w:val="00187308"/>
    <w:rsid w:val="001973E4"/>
    <w:rsid w:val="001A05A3"/>
    <w:rsid w:val="001A175C"/>
    <w:rsid w:val="001A56D0"/>
    <w:rsid w:val="001A5DF4"/>
    <w:rsid w:val="001A6DD1"/>
    <w:rsid w:val="001A753E"/>
    <w:rsid w:val="001B6E96"/>
    <w:rsid w:val="001C4E17"/>
    <w:rsid w:val="001C7552"/>
    <w:rsid w:val="001D21BE"/>
    <w:rsid w:val="001D4C91"/>
    <w:rsid w:val="001E37FE"/>
    <w:rsid w:val="001E491F"/>
    <w:rsid w:val="001F09AF"/>
    <w:rsid w:val="001F1CDE"/>
    <w:rsid w:val="001F207C"/>
    <w:rsid w:val="001F2C73"/>
    <w:rsid w:val="0020133F"/>
    <w:rsid w:val="002067B1"/>
    <w:rsid w:val="00206D2E"/>
    <w:rsid w:val="00214606"/>
    <w:rsid w:val="0021465A"/>
    <w:rsid w:val="00217CEB"/>
    <w:rsid w:val="00220CA1"/>
    <w:rsid w:val="00222BF6"/>
    <w:rsid w:val="00231FA1"/>
    <w:rsid w:val="00235B02"/>
    <w:rsid w:val="00237C70"/>
    <w:rsid w:val="00237EAC"/>
    <w:rsid w:val="00240133"/>
    <w:rsid w:val="00240AE7"/>
    <w:rsid w:val="0024551E"/>
    <w:rsid w:val="002473A2"/>
    <w:rsid w:val="002503BF"/>
    <w:rsid w:val="002528F4"/>
    <w:rsid w:val="00256337"/>
    <w:rsid w:val="00260DBB"/>
    <w:rsid w:val="00262F15"/>
    <w:rsid w:val="00265D27"/>
    <w:rsid w:val="00266A85"/>
    <w:rsid w:val="00280E91"/>
    <w:rsid w:val="00283FF0"/>
    <w:rsid w:val="00285716"/>
    <w:rsid w:val="002921CB"/>
    <w:rsid w:val="00297184"/>
    <w:rsid w:val="002A0209"/>
    <w:rsid w:val="002A3854"/>
    <w:rsid w:val="002B060D"/>
    <w:rsid w:val="002B5998"/>
    <w:rsid w:val="002B7645"/>
    <w:rsid w:val="002C4997"/>
    <w:rsid w:val="002D3192"/>
    <w:rsid w:val="002D412D"/>
    <w:rsid w:val="002D7BD6"/>
    <w:rsid w:val="002E6995"/>
    <w:rsid w:val="002F3951"/>
    <w:rsid w:val="002F4E92"/>
    <w:rsid w:val="002F663F"/>
    <w:rsid w:val="00312E1C"/>
    <w:rsid w:val="00313098"/>
    <w:rsid w:val="00316891"/>
    <w:rsid w:val="003213EE"/>
    <w:rsid w:val="00331CDB"/>
    <w:rsid w:val="003425AF"/>
    <w:rsid w:val="00361DBE"/>
    <w:rsid w:val="00361DD1"/>
    <w:rsid w:val="00363622"/>
    <w:rsid w:val="00367A12"/>
    <w:rsid w:val="00370301"/>
    <w:rsid w:val="00371421"/>
    <w:rsid w:val="00371AC6"/>
    <w:rsid w:val="00372253"/>
    <w:rsid w:val="00373FE3"/>
    <w:rsid w:val="00374678"/>
    <w:rsid w:val="003767AC"/>
    <w:rsid w:val="00386767"/>
    <w:rsid w:val="003A1D36"/>
    <w:rsid w:val="003A222D"/>
    <w:rsid w:val="003A3E60"/>
    <w:rsid w:val="003A4006"/>
    <w:rsid w:val="003B148A"/>
    <w:rsid w:val="003B194A"/>
    <w:rsid w:val="003B19B3"/>
    <w:rsid w:val="003B4742"/>
    <w:rsid w:val="003B477A"/>
    <w:rsid w:val="003B6429"/>
    <w:rsid w:val="003C1E11"/>
    <w:rsid w:val="003C3BEB"/>
    <w:rsid w:val="003C454E"/>
    <w:rsid w:val="003D3BE9"/>
    <w:rsid w:val="003E25F1"/>
    <w:rsid w:val="003E4509"/>
    <w:rsid w:val="003F1D5E"/>
    <w:rsid w:val="003F1F07"/>
    <w:rsid w:val="003F2E33"/>
    <w:rsid w:val="003F3F8E"/>
    <w:rsid w:val="003F4D69"/>
    <w:rsid w:val="003F59E9"/>
    <w:rsid w:val="003F6615"/>
    <w:rsid w:val="003F768A"/>
    <w:rsid w:val="004006EE"/>
    <w:rsid w:val="004014FB"/>
    <w:rsid w:val="0040569E"/>
    <w:rsid w:val="00413A6E"/>
    <w:rsid w:val="004249D0"/>
    <w:rsid w:val="004270AB"/>
    <w:rsid w:val="00435D73"/>
    <w:rsid w:val="0044097B"/>
    <w:rsid w:val="00441882"/>
    <w:rsid w:val="004421A6"/>
    <w:rsid w:val="00442923"/>
    <w:rsid w:val="004654F4"/>
    <w:rsid w:val="00473738"/>
    <w:rsid w:val="00475016"/>
    <w:rsid w:val="0047521F"/>
    <w:rsid w:val="00475690"/>
    <w:rsid w:val="00482B84"/>
    <w:rsid w:val="004873CE"/>
    <w:rsid w:val="00493388"/>
    <w:rsid w:val="00494B6A"/>
    <w:rsid w:val="004B22BB"/>
    <w:rsid w:val="004B353B"/>
    <w:rsid w:val="004C3C34"/>
    <w:rsid w:val="004C5933"/>
    <w:rsid w:val="004C59AC"/>
    <w:rsid w:val="004E41FC"/>
    <w:rsid w:val="004E6AF9"/>
    <w:rsid w:val="004E7D5C"/>
    <w:rsid w:val="004F0653"/>
    <w:rsid w:val="004F2BA4"/>
    <w:rsid w:val="005018E9"/>
    <w:rsid w:val="00505E82"/>
    <w:rsid w:val="00516099"/>
    <w:rsid w:val="0052389A"/>
    <w:rsid w:val="00523A29"/>
    <w:rsid w:val="005244FF"/>
    <w:rsid w:val="005312DE"/>
    <w:rsid w:val="00534320"/>
    <w:rsid w:val="0053613E"/>
    <w:rsid w:val="00536AA4"/>
    <w:rsid w:val="005400E7"/>
    <w:rsid w:val="00543BC7"/>
    <w:rsid w:val="00545CB9"/>
    <w:rsid w:val="00554228"/>
    <w:rsid w:val="00555128"/>
    <w:rsid w:val="00555D34"/>
    <w:rsid w:val="005562BD"/>
    <w:rsid w:val="00556CFB"/>
    <w:rsid w:val="005650CE"/>
    <w:rsid w:val="00570A75"/>
    <w:rsid w:val="00573389"/>
    <w:rsid w:val="00574CE2"/>
    <w:rsid w:val="00576F62"/>
    <w:rsid w:val="00586099"/>
    <w:rsid w:val="005867CD"/>
    <w:rsid w:val="00587697"/>
    <w:rsid w:val="0059701F"/>
    <w:rsid w:val="005A16E1"/>
    <w:rsid w:val="005B000C"/>
    <w:rsid w:val="005B16CC"/>
    <w:rsid w:val="005C5B05"/>
    <w:rsid w:val="005C5F77"/>
    <w:rsid w:val="005D7A68"/>
    <w:rsid w:val="005E0EEA"/>
    <w:rsid w:val="005E1475"/>
    <w:rsid w:val="005E3901"/>
    <w:rsid w:val="005E598A"/>
    <w:rsid w:val="005E5AC6"/>
    <w:rsid w:val="005E5EBB"/>
    <w:rsid w:val="005E7621"/>
    <w:rsid w:val="00613B07"/>
    <w:rsid w:val="006144B6"/>
    <w:rsid w:val="0061697C"/>
    <w:rsid w:val="0061736D"/>
    <w:rsid w:val="006260BD"/>
    <w:rsid w:val="006274F7"/>
    <w:rsid w:val="006408DC"/>
    <w:rsid w:val="00644683"/>
    <w:rsid w:val="0064787D"/>
    <w:rsid w:val="00656479"/>
    <w:rsid w:val="006566D7"/>
    <w:rsid w:val="00656A33"/>
    <w:rsid w:val="00665DC6"/>
    <w:rsid w:val="00674E38"/>
    <w:rsid w:val="00675872"/>
    <w:rsid w:val="00676020"/>
    <w:rsid w:val="0068131A"/>
    <w:rsid w:val="006943BD"/>
    <w:rsid w:val="006A2B1B"/>
    <w:rsid w:val="006A4497"/>
    <w:rsid w:val="006A4719"/>
    <w:rsid w:val="006B1F49"/>
    <w:rsid w:val="006C0DF1"/>
    <w:rsid w:val="006C127D"/>
    <w:rsid w:val="006C1FBF"/>
    <w:rsid w:val="006C2558"/>
    <w:rsid w:val="006C5425"/>
    <w:rsid w:val="006C6D4F"/>
    <w:rsid w:val="006D5C8D"/>
    <w:rsid w:val="006E0E74"/>
    <w:rsid w:val="006E48A9"/>
    <w:rsid w:val="006E4B0D"/>
    <w:rsid w:val="006E4DEB"/>
    <w:rsid w:val="006F252A"/>
    <w:rsid w:val="006F4AD3"/>
    <w:rsid w:val="006F6D02"/>
    <w:rsid w:val="007033AC"/>
    <w:rsid w:val="0070457D"/>
    <w:rsid w:val="00705C11"/>
    <w:rsid w:val="0070748C"/>
    <w:rsid w:val="00712AE8"/>
    <w:rsid w:val="00712DC2"/>
    <w:rsid w:val="007162F0"/>
    <w:rsid w:val="0072125A"/>
    <w:rsid w:val="007227F2"/>
    <w:rsid w:val="007250DA"/>
    <w:rsid w:val="007263A5"/>
    <w:rsid w:val="00734D1A"/>
    <w:rsid w:val="00751746"/>
    <w:rsid w:val="00751CBF"/>
    <w:rsid w:val="0076364D"/>
    <w:rsid w:val="0076542C"/>
    <w:rsid w:val="00771CD6"/>
    <w:rsid w:val="0079321D"/>
    <w:rsid w:val="007A60DF"/>
    <w:rsid w:val="007B6C65"/>
    <w:rsid w:val="007B79C5"/>
    <w:rsid w:val="007C082E"/>
    <w:rsid w:val="007C18C4"/>
    <w:rsid w:val="007D264F"/>
    <w:rsid w:val="007D2D74"/>
    <w:rsid w:val="007E582E"/>
    <w:rsid w:val="007F3F65"/>
    <w:rsid w:val="007F545E"/>
    <w:rsid w:val="00801C39"/>
    <w:rsid w:val="008052F5"/>
    <w:rsid w:val="0081029F"/>
    <w:rsid w:val="00810EF7"/>
    <w:rsid w:val="00814632"/>
    <w:rsid w:val="0081501D"/>
    <w:rsid w:val="00815D28"/>
    <w:rsid w:val="00822EA9"/>
    <w:rsid w:val="00825BB2"/>
    <w:rsid w:val="00826306"/>
    <w:rsid w:val="00826DD5"/>
    <w:rsid w:val="00831420"/>
    <w:rsid w:val="008409B0"/>
    <w:rsid w:val="00841B8F"/>
    <w:rsid w:val="00842655"/>
    <w:rsid w:val="00846C35"/>
    <w:rsid w:val="00854369"/>
    <w:rsid w:val="0085615A"/>
    <w:rsid w:val="0085795F"/>
    <w:rsid w:val="00857B5F"/>
    <w:rsid w:val="00860549"/>
    <w:rsid w:val="00862AF2"/>
    <w:rsid w:val="0086394D"/>
    <w:rsid w:val="008675DF"/>
    <w:rsid w:val="0087693D"/>
    <w:rsid w:val="00880E1A"/>
    <w:rsid w:val="008859A1"/>
    <w:rsid w:val="00891258"/>
    <w:rsid w:val="008928E2"/>
    <w:rsid w:val="008A6465"/>
    <w:rsid w:val="008A6881"/>
    <w:rsid w:val="008B0CC7"/>
    <w:rsid w:val="008B165B"/>
    <w:rsid w:val="008B234C"/>
    <w:rsid w:val="008B2F86"/>
    <w:rsid w:val="008B3BE4"/>
    <w:rsid w:val="008C5EBB"/>
    <w:rsid w:val="008C6F30"/>
    <w:rsid w:val="008D5637"/>
    <w:rsid w:val="008E0342"/>
    <w:rsid w:val="008F0053"/>
    <w:rsid w:val="008F46CE"/>
    <w:rsid w:val="008F716C"/>
    <w:rsid w:val="00901717"/>
    <w:rsid w:val="009019A5"/>
    <w:rsid w:val="009243E7"/>
    <w:rsid w:val="00925D92"/>
    <w:rsid w:val="00940BB0"/>
    <w:rsid w:val="00940CB9"/>
    <w:rsid w:val="0094201A"/>
    <w:rsid w:val="009475CA"/>
    <w:rsid w:val="00951A21"/>
    <w:rsid w:val="00961FD9"/>
    <w:rsid w:val="00964801"/>
    <w:rsid w:val="009731FE"/>
    <w:rsid w:val="00973E57"/>
    <w:rsid w:val="00975309"/>
    <w:rsid w:val="00983794"/>
    <w:rsid w:val="00987D54"/>
    <w:rsid w:val="00992CD0"/>
    <w:rsid w:val="009944F0"/>
    <w:rsid w:val="00996090"/>
    <w:rsid w:val="00996185"/>
    <w:rsid w:val="009A075A"/>
    <w:rsid w:val="009A7BD8"/>
    <w:rsid w:val="009B2A04"/>
    <w:rsid w:val="009B5394"/>
    <w:rsid w:val="009B7264"/>
    <w:rsid w:val="009C0AF6"/>
    <w:rsid w:val="009C0F43"/>
    <w:rsid w:val="009C626C"/>
    <w:rsid w:val="009C69B1"/>
    <w:rsid w:val="009D2AFB"/>
    <w:rsid w:val="009D3F06"/>
    <w:rsid w:val="009E2896"/>
    <w:rsid w:val="009E31EF"/>
    <w:rsid w:val="009F0048"/>
    <w:rsid w:val="009F24CB"/>
    <w:rsid w:val="009F59D1"/>
    <w:rsid w:val="00A01328"/>
    <w:rsid w:val="00A03B5C"/>
    <w:rsid w:val="00A04F5C"/>
    <w:rsid w:val="00A118C2"/>
    <w:rsid w:val="00A14739"/>
    <w:rsid w:val="00A14F54"/>
    <w:rsid w:val="00A2495D"/>
    <w:rsid w:val="00A36C70"/>
    <w:rsid w:val="00A44610"/>
    <w:rsid w:val="00A5663D"/>
    <w:rsid w:val="00A56C50"/>
    <w:rsid w:val="00A5702B"/>
    <w:rsid w:val="00A6381B"/>
    <w:rsid w:val="00A67E7A"/>
    <w:rsid w:val="00A717AF"/>
    <w:rsid w:val="00A749B0"/>
    <w:rsid w:val="00A77BD6"/>
    <w:rsid w:val="00A901CC"/>
    <w:rsid w:val="00A92F78"/>
    <w:rsid w:val="00A9402E"/>
    <w:rsid w:val="00A9470C"/>
    <w:rsid w:val="00A94F81"/>
    <w:rsid w:val="00A97AEE"/>
    <w:rsid w:val="00AA0067"/>
    <w:rsid w:val="00AA0D1B"/>
    <w:rsid w:val="00AB3A36"/>
    <w:rsid w:val="00AB5F15"/>
    <w:rsid w:val="00AB6050"/>
    <w:rsid w:val="00AC5230"/>
    <w:rsid w:val="00AE25A0"/>
    <w:rsid w:val="00AE3977"/>
    <w:rsid w:val="00AE3D3B"/>
    <w:rsid w:val="00AE6056"/>
    <w:rsid w:val="00AE77FA"/>
    <w:rsid w:val="00AF2347"/>
    <w:rsid w:val="00AF3203"/>
    <w:rsid w:val="00AF3883"/>
    <w:rsid w:val="00B014BE"/>
    <w:rsid w:val="00B10F7B"/>
    <w:rsid w:val="00B11926"/>
    <w:rsid w:val="00B11FDD"/>
    <w:rsid w:val="00B22C6D"/>
    <w:rsid w:val="00B237D7"/>
    <w:rsid w:val="00B23C11"/>
    <w:rsid w:val="00B26112"/>
    <w:rsid w:val="00B30578"/>
    <w:rsid w:val="00B419B7"/>
    <w:rsid w:val="00B41DD3"/>
    <w:rsid w:val="00B44C58"/>
    <w:rsid w:val="00B4785E"/>
    <w:rsid w:val="00B50883"/>
    <w:rsid w:val="00B5172F"/>
    <w:rsid w:val="00B560E6"/>
    <w:rsid w:val="00B56743"/>
    <w:rsid w:val="00B603BF"/>
    <w:rsid w:val="00B611E1"/>
    <w:rsid w:val="00B62205"/>
    <w:rsid w:val="00B70644"/>
    <w:rsid w:val="00B7412E"/>
    <w:rsid w:val="00B83963"/>
    <w:rsid w:val="00B84ACE"/>
    <w:rsid w:val="00B858E6"/>
    <w:rsid w:val="00B9073C"/>
    <w:rsid w:val="00BA0234"/>
    <w:rsid w:val="00BA50F5"/>
    <w:rsid w:val="00BA7D9C"/>
    <w:rsid w:val="00BB1E11"/>
    <w:rsid w:val="00BB1EED"/>
    <w:rsid w:val="00BB33F2"/>
    <w:rsid w:val="00BB4580"/>
    <w:rsid w:val="00BB62BB"/>
    <w:rsid w:val="00BC35AB"/>
    <w:rsid w:val="00BC37FE"/>
    <w:rsid w:val="00BC7724"/>
    <w:rsid w:val="00BD3FE1"/>
    <w:rsid w:val="00BD5CB2"/>
    <w:rsid w:val="00BE07E5"/>
    <w:rsid w:val="00BE1E19"/>
    <w:rsid w:val="00BE2761"/>
    <w:rsid w:val="00BE2AF1"/>
    <w:rsid w:val="00BE3F17"/>
    <w:rsid w:val="00BE4BED"/>
    <w:rsid w:val="00BF1E3D"/>
    <w:rsid w:val="00BF4485"/>
    <w:rsid w:val="00BF5A16"/>
    <w:rsid w:val="00C02188"/>
    <w:rsid w:val="00C03574"/>
    <w:rsid w:val="00C0671E"/>
    <w:rsid w:val="00C07B11"/>
    <w:rsid w:val="00C1641E"/>
    <w:rsid w:val="00C16621"/>
    <w:rsid w:val="00C16B54"/>
    <w:rsid w:val="00C30607"/>
    <w:rsid w:val="00C31979"/>
    <w:rsid w:val="00C325EC"/>
    <w:rsid w:val="00C41DBF"/>
    <w:rsid w:val="00C50BF8"/>
    <w:rsid w:val="00C51BD9"/>
    <w:rsid w:val="00C51E32"/>
    <w:rsid w:val="00C54455"/>
    <w:rsid w:val="00C6009B"/>
    <w:rsid w:val="00C62A77"/>
    <w:rsid w:val="00C635B1"/>
    <w:rsid w:val="00C669E0"/>
    <w:rsid w:val="00C73493"/>
    <w:rsid w:val="00C83709"/>
    <w:rsid w:val="00C840D6"/>
    <w:rsid w:val="00C9220C"/>
    <w:rsid w:val="00C93A54"/>
    <w:rsid w:val="00C94272"/>
    <w:rsid w:val="00C944B8"/>
    <w:rsid w:val="00CB340B"/>
    <w:rsid w:val="00CC0551"/>
    <w:rsid w:val="00CC6CA0"/>
    <w:rsid w:val="00CE3900"/>
    <w:rsid w:val="00CE4F6D"/>
    <w:rsid w:val="00CE6247"/>
    <w:rsid w:val="00CF0710"/>
    <w:rsid w:val="00CF44DF"/>
    <w:rsid w:val="00CF4E9A"/>
    <w:rsid w:val="00CF507F"/>
    <w:rsid w:val="00CF72FA"/>
    <w:rsid w:val="00CF77BA"/>
    <w:rsid w:val="00D06ABF"/>
    <w:rsid w:val="00D14943"/>
    <w:rsid w:val="00D20F51"/>
    <w:rsid w:val="00D22ADF"/>
    <w:rsid w:val="00D247F8"/>
    <w:rsid w:val="00D30AA2"/>
    <w:rsid w:val="00D317F6"/>
    <w:rsid w:val="00D31B5A"/>
    <w:rsid w:val="00D32AF7"/>
    <w:rsid w:val="00D33043"/>
    <w:rsid w:val="00D44099"/>
    <w:rsid w:val="00D465AA"/>
    <w:rsid w:val="00D53219"/>
    <w:rsid w:val="00D629E8"/>
    <w:rsid w:val="00D64D0D"/>
    <w:rsid w:val="00D66CBC"/>
    <w:rsid w:val="00D8061E"/>
    <w:rsid w:val="00D8108A"/>
    <w:rsid w:val="00D9112F"/>
    <w:rsid w:val="00D92A7E"/>
    <w:rsid w:val="00D947D8"/>
    <w:rsid w:val="00D94FCE"/>
    <w:rsid w:val="00DA79C5"/>
    <w:rsid w:val="00DB2993"/>
    <w:rsid w:val="00DB3B9D"/>
    <w:rsid w:val="00DB5FF9"/>
    <w:rsid w:val="00DD33CB"/>
    <w:rsid w:val="00DE687C"/>
    <w:rsid w:val="00DE727E"/>
    <w:rsid w:val="00DE7919"/>
    <w:rsid w:val="00E00D60"/>
    <w:rsid w:val="00E056B2"/>
    <w:rsid w:val="00E11AC7"/>
    <w:rsid w:val="00E13035"/>
    <w:rsid w:val="00E13F0D"/>
    <w:rsid w:val="00E319DD"/>
    <w:rsid w:val="00E35623"/>
    <w:rsid w:val="00E46D54"/>
    <w:rsid w:val="00E473F1"/>
    <w:rsid w:val="00E50448"/>
    <w:rsid w:val="00E5102F"/>
    <w:rsid w:val="00E57A4C"/>
    <w:rsid w:val="00E64F19"/>
    <w:rsid w:val="00E6695A"/>
    <w:rsid w:val="00E6698C"/>
    <w:rsid w:val="00E702AF"/>
    <w:rsid w:val="00E73508"/>
    <w:rsid w:val="00E85347"/>
    <w:rsid w:val="00E8634C"/>
    <w:rsid w:val="00E9045E"/>
    <w:rsid w:val="00E92A4D"/>
    <w:rsid w:val="00E93B69"/>
    <w:rsid w:val="00E95CAD"/>
    <w:rsid w:val="00EB3843"/>
    <w:rsid w:val="00EB3CC7"/>
    <w:rsid w:val="00EB5AED"/>
    <w:rsid w:val="00EC62C7"/>
    <w:rsid w:val="00EC747E"/>
    <w:rsid w:val="00ED7F7C"/>
    <w:rsid w:val="00EE5065"/>
    <w:rsid w:val="00EE514E"/>
    <w:rsid w:val="00EE68E9"/>
    <w:rsid w:val="00EF529D"/>
    <w:rsid w:val="00EF5A01"/>
    <w:rsid w:val="00EF7B9B"/>
    <w:rsid w:val="00F049D2"/>
    <w:rsid w:val="00F0770B"/>
    <w:rsid w:val="00F127E5"/>
    <w:rsid w:val="00F1494C"/>
    <w:rsid w:val="00F164D8"/>
    <w:rsid w:val="00F16F5E"/>
    <w:rsid w:val="00F17489"/>
    <w:rsid w:val="00F203D7"/>
    <w:rsid w:val="00F244BD"/>
    <w:rsid w:val="00F30B15"/>
    <w:rsid w:val="00F32977"/>
    <w:rsid w:val="00F36134"/>
    <w:rsid w:val="00F3699E"/>
    <w:rsid w:val="00F43091"/>
    <w:rsid w:val="00F4381C"/>
    <w:rsid w:val="00F47B73"/>
    <w:rsid w:val="00F5142D"/>
    <w:rsid w:val="00F54D43"/>
    <w:rsid w:val="00F56C01"/>
    <w:rsid w:val="00F57E6B"/>
    <w:rsid w:val="00F66874"/>
    <w:rsid w:val="00F67264"/>
    <w:rsid w:val="00F70334"/>
    <w:rsid w:val="00F803B7"/>
    <w:rsid w:val="00F806D9"/>
    <w:rsid w:val="00F84D6C"/>
    <w:rsid w:val="00F855BA"/>
    <w:rsid w:val="00F86B6C"/>
    <w:rsid w:val="00F870A4"/>
    <w:rsid w:val="00F87CE1"/>
    <w:rsid w:val="00F95FD1"/>
    <w:rsid w:val="00FA1B15"/>
    <w:rsid w:val="00FA2033"/>
    <w:rsid w:val="00FA3433"/>
    <w:rsid w:val="00FA5225"/>
    <w:rsid w:val="00FB0E00"/>
    <w:rsid w:val="00FB7376"/>
    <w:rsid w:val="00FB7F2E"/>
    <w:rsid w:val="00FC2FCD"/>
    <w:rsid w:val="00FD3FD0"/>
    <w:rsid w:val="00FD51FF"/>
    <w:rsid w:val="00FD6DA6"/>
    <w:rsid w:val="00FE00BC"/>
    <w:rsid w:val="00FE0E15"/>
    <w:rsid w:val="00FE2B94"/>
    <w:rsid w:val="00FE36CE"/>
    <w:rsid w:val="00FE682B"/>
    <w:rsid w:val="00FF2A3A"/>
    <w:rsid w:val="00FF3413"/>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CharChar"/>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0">
    <w:name w:val="正文文本缩进 2字符"/>
    <w:link w:val="21"/>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0"/>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1">
    <w:name w:val="Body Text Indent 2"/>
    <w:basedOn w:val="a"/>
    <w:link w:val="20"/>
    <w:pPr>
      <w:widowControl w:val="0"/>
      <w:ind w:firstLine="435"/>
    </w:pPr>
    <w:rPr>
      <w:kern w:val="2"/>
    </w:rPr>
  </w:style>
  <w:style w:type="paragraph" w:styleId="6">
    <w:name w:val="toc 6"/>
    <w:basedOn w:val="a"/>
    <w:next w:val="a"/>
    <w:semiHidden/>
    <w:pPr>
      <w:ind w:left="1200"/>
    </w:pPr>
    <w:rPr>
      <w:rFonts w:ascii="DengXian" w:eastAsia="DengXian"/>
      <w:sz w:val="18"/>
      <w:szCs w:val="18"/>
    </w:rPr>
  </w:style>
  <w:style w:type="paragraph" w:styleId="11">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2">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0">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2">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CharChar">
    <w:name w:val="标题 1 Char Char"/>
    <w:link w:val="1"/>
    <w:rsid w:val="00F244BD"/>
    <w:rPr>
      <w:rFonts w:ascii="黑体" w:eastAsia="黑体"/>
      <w:bCs/>
      <w:kern w:val="44"/>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3.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1CA250-DE4E-194B-8662-47F8E184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253</TotalTime>
  <Pages>20</Pages>
  <Words>1638</Words>
  <Characters>9340</Characters>
  <Application>Microsoft Macintosh Word</Application>
  <DocSecurity>0</DocSecurity>
  <PresentationFormat/>
  <Lines>77</Lines>
  <Paragraphs>21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10957</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45</cp:revision>
  <cp:lastPrinted>2015-10-28T01:45:00Z</cp:lastPrinted>
  <dcterms:created xsi:type="dcterms:W3CDTF">2017-05-14T09:54:00Z</dcterms:created>
  <dcterms:modified xsi:type="dcterms:W3CDTF">2017-05-14T16:38:00Z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