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C33B1E" w14:textId="77777777" w:rsidR="00983794" w:rsidRDefault="00983794">
      <w:pPr>
        <w:tabs>
          <w:tab w:val="left" w:pos="3982"/>
        </w:tabs>
      </w:pPr>
    </w:p>
    <w:p w14:paraId="4DBFC0FE" w14:textId="77777777" w:rsidR="00983794" w:rsidRDefault="00983794">
      <w:pPr>
        <w:tabs>
          <w:tab w:val="left" w:pos="3982"/>
        </w:tabs>
      </w:pPr>
    </w:p>
    <w:p w14:paraId="505BBAF8" w14:textId="78C317B5" w:rsidR="00983794" w:rsidRDefault="005562BD">
      <w:pPr>
        <w:jc w:val="center"/>
        <w:rPr>
          <w:rFonts w:eastAsia="黑体"/>
          <w:sz w:val="72"/>
        </w:rPr>
      </w:pPr>
      <w:r>
        <w:rPr>
          <w:rFonts w:eastAsia="黑体"/>
          <w:noProof/>
          <w:sz w:val="72"/>
        </w:rPr>
        <w:drawing>
          <wp:inline distT="0" distB="0" distL="0" distR="0" wp14:anchorId="57CB16B2" wp14:editId="22A03FFA">
            <wp:extent cx="4368800" cy="1016000"/>
            <wp:effectExtent l="0" t="0" r="0" b="0"/>
            <wp:docPr id="1" name="图片 1" descr="重庆交通大学校徽文字标准组合(2015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重庆交通大学校徽文字标准组合(2015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68800" cy="1016000"/>
                    </a:xfrm>
                    <a:prstGeom prst="rect">
                      <a:avLst/>
                    </a:prstGeom>
                    <a:noFill/>
                    <a:ln>
                      <a:noFill/>
                    </a:ln>
                  </pic:spPr>
                </pic:pic>
              </a:graphicData>
            </a:graphic>
          </wp:inline>
        </w:drawing>
      </w:r>
    </w:p>
    <w:p w14:paraId="6A20AF1B" w14:textId="77777777" w:rsidR="00983794" w:rsidRDefault="00983794">
      <w:pPr>
        <w:jc w:val="center"/>
        <w:rPr>
          <w:rFonts w:ascii="华文细黑" w:eastAsia="华文细黑" w:hAnsi="华文细黑"/>
          <w:b/>
          <w:sz w:val="72"/>
          <w:szCs w:val="72"/>
        </w:rPr>
      </w:pPr>
      <w:r>
        <w:rPr>
          <w:rFonts w:ascii="华文细黑" w:eastAsia="华文细黑" w:hAnsi="华文细黑" w:hint="eastAsia"/>
          <w:b/>
          <w:sz w:val="72"/>
          <w:szCs w:val="72"/>
        </w:rPr>
        <w:t>本科毕业设计（论文）</w:t>
      </w:r>
    </w:p>
    <w:p w14:paraId="02EA980C" w14:textId="77777777" w:rsidR="00983794" w:rsidRDefault="00983794"/>
    <w:p w14:paraId="7CD7B3C9" w14:textId="77777777" w:rsidR="00983794" w:rsidRDefault="00983794">
      <w:pPr>
        <w:rPr>
          <w:rFonts w:ascii="黑体" w:eastAsia="黑体" w:hAnsi="黑体"/>
          <w:b/>
          <w:sz w:val="44"/>
          <w:szCs w:val="44"/>
        </w:rPr>
      </w:pPr>
      <w:r>
        <w:rPr>
          <w:rFonts w:ascii="华文细黑" w:eastAsia="华文细黑" w:hAnsi="华文细黑" w:hint="eastAsia"/>
          <w:b/>
          <w:sz w:val="44"/>
          <w:szCs w:val="44"/>
          <w:lang w:bidi="en-US"/>
        </w:rPr>
        <w:t>题目：</w:t>
      </w:r>
      <w:r>
        <w:rPr>
          <w:rFonts w:hint="eastAsia"/>
          <w:sz w:val="30"/>
          <w:szCs w:val="30"/>
          <w:u w:val="single"/>
        </w:rPr>
        <w:t xml:space="preserve">  </w:t>
      </w:r>
      <w:r w:rsidR="007F545E">
        <w:rPr>
          <w:rFonts w:hint="eastAsia"/>
          <w:sz w:val="30"/>
          <w:szCs w:val="30"/>
          <w:u w:val="single"/>
        </w:rPr>
        <w:t xml:space="preserve">     </w:t>
      </w:r>
      <w:r w:rsidR="001B6E96">
        <w:rPr>
          <w:rFonts w:hint="eastAsia"/>
          <w:sz w:val="30"/>
          <w:szCs w:val="30"/>
          <w:u w:val="single"/>
        </w:rPr>
        <w:t xml:space="preserve">  </w:t>
      </w:r>
      <w:r w:rsidR="008409B0">
        <w:rPr>
          <w:rFonts w:hint="eastAsia"/>
          <w:sz w:val="30"/>
          <w:szCs w:val="30"/>
          <w:u w:val="single"/>
        </w:rPr>
        <w:t xml:space="preserve">  </w:t>
      </w:r>
      <w:r w:rsidR="00FA3433">
        <w:rPr>
          <w:rFonts w:hint="eastAsia"/>
          <w:sz w:val="30"/>
          <w:szCs w:val="30"/>
          <w:u w:val="single"/>
        </w:rPr>
        <w:t>并联式混合动力汽车总体设计</w:t>
      </w:r>
      <w:r>
        <w:rPr>
          <w:rFonts w:hint="eastAsia"/>
          <w:sz w:val="30"/>
          <w:szCs w:val="30"/>
          <w:u w:val="single"/>
        </w:rPr>
        <w:t xml:space="preserve">                                           </w:t>
      </w:r>
    </w:p>
    <w:p w14:paraId="7A192566" w14:textId="77777777" w:rsidR="00983794" w:rsidRDefault="00983794">
      <w:r>
        <w:rPr>
          <w:rFonts w:hint="eastAsia"/>
        </w:rPr>
        <w:t xml:space="preserve">  </w:t>
      </w:r>
    </w:p>
    <w:p w14:paraId="31BCA2E1" w14:textId="77777777" w:rsidR="00983794" w:rsidRDefault="00983794">
      <w:pPr>
        <w:rPr>
          <w:sz w:val="30"/>
          <w:szCs w:val="30"/>
          <w:u w:val="single"/>
        </w:rPr>
      </w:pPr>
      <w:r>
        <w:rPr>
          <w:rFonts w:hint="eastAsia"/>
        </w:rPr>
        <w:t xml:space="preserve">           </w:t>
      </w:r>
      <w:r>
        <w:rPr>
          <w:rFonts w:hint="eastAsia"/>
          <w:sz w:val="30"/>
          <w:szCs w:val="30"/>
          <w:u w:val="single"/>
        </w:rPr>
        <w:t xml:space="preserve">                                </w:t>
      </w:r>
      <w:r w:rsidR="007F545E">
        <w:rPr>
          <w:rFonts w:hint="eastAsia"/>
          <w:sz w:val="30"/>
          <w:szCs w:val="30"/>
          <w:u w:val="single"/>
        </w:rPr>
        <w:t xml:space="preserve">       </w:t>
      </w:r>
      <w:r>
        <w:rPr>
          <w:rFonts w:hint="eastAsia"/>
          <w:sz w:val="30"/>
          <w:szCs w:val="30"/>
          <w:u w:val="single"/>
        </w:rPr>
        <w:t xml:space="preserve">             </w:t>
      </w:r>
    </w:p>
    <w:p w14:paraId="2CC17013" w14:textId="77777777" w:rsidR="00983794" w:rsidRDefault="00983794"/>
    <w:p w14:paraId="13F556AE" w14:textId="77777777" w:rsidR="00983794" w:rsidRDefault="00983794"/>
    <w:p w14:paraId="460B1984" w14:textId="77777777" w:rsidR="00983794" w:rsidRDefault="00983794"/>
    <w:p w14:paraId="32DEC1A8" w14:textId="77777777" w:rsidR="00983794" w:rsidRDefault="00983794"/>
    <w:p w14:paraId="26B828AB" w14:textId="77777777" w:rsidR="00983794" w:rsidRDefault="00983794">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院：</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r w:rsidR="00FA3433">
        <w:rPr>
          <w:rFonts w:hint="eastAsia"/>
          <w:sz w:val="30"/>
          <w:szCs w:val="30"/>
          <w:u w:val="single"/>
        </w:rPr>
        <w:t>国际学院</w:t>
      </w:r>
      <w:r>
        <w:rPr>
          <w:rFonts w:hint="eastAsia"/>
          <w:sz w:val="30"/>
          <w:szCs w:val="30"/>
          <w:u w:val="single"/>
        </w:rPr>
        <w:t xml:space="preserve">             </w:t>
      </w:r>
    </w:p>
    <w:p w14:paraId="01FCEB69" w14:textId="77777777" w:rsidR="00983794" w:rsidRDefault="00983794">
      <w:pPr>
        <w:spacing w:line="360" w:lineRule="auto"/>
        <w:ind w:firstLineChars="700" w:firstLine="2100"/>
        <w:rPr>
          <w:sz w:val="30"/>
          <w:szCs w:val="30"/>
          <w:u w:val="single"/>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u w:val="single"/>
        </w:rPr>
        <w:t xml:space="preserve">   </w:t>
      </w:r>
      <w:r w:rsidR="00FA3433">
        <w:rPr>
          <w:rFonts w:hint="eastAsia"/>
          <w:sz w:val="30"/>
          <w:szCs w:val="30"/>
          <w:u w:val="single"/>
        </w:rPr>
        <w:t>机械设计制造及其自动化</w:t>
      </w:r>
      <w:r>
        <w:rPr>
          <w:rFonts w:hint="eastAsia"/>
          <w:sz w:val="30"/>
          <w:szCs w:val="30"/>
          <w:u w:val="single"/>
        </w:rPr>
        <w:t xml:space="preserve">      </w:t>
      </w:r>
    </w:p>
    <w:p w14:paraId="5EDFD2F7" w14:textId="77777777" w:rsidR="00983794" w:rsidRDefault="00983794">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u w:val="single"/>
        </w:rPr>
        <w:t xml:space="preserve">         </w:t>
      </w:r>
      <w:r w:rsidR="00FA3433">
        <w:rPr>
          <w:rFonts w:hint="eastAsia"/>
          <w:sz w:val="30"/>
          <w:szCs w:val="30"/>
          <w:u w:val="single"/>
        </w:rPr>
        <w:t xml:space="preserve">   </w:t>
      </w:r>
      <w:r w:rsidR="00FA3433">
        <w:rPr>
          <w:rFonts w:hint="eastAsia"/>
          <w:sz w:val="30"/>
          <w:szCs w:val="30"/>
          <w:u w:val="single"/>
        </w:rPr>
        <w:t>詹宇</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p>
    <w:p w14:paraId="4BAD33EF" w14:textId="77777777" w:rsidR="00983794" w:rsidRDefault="00983794">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u w:val="single"/>
        </w:rPr>
        <w:t xml:space="preserve">        </w:t>
      </w:r>
      <w:r w:rsidR="00FA3433">
        <w:rPr>
          <w:rFonts w:hint="eastAsia"/>
          <w:sz w:val="30"/>
          <w:szCs w:val="30"/>
          <w:u w:val="single"/>
        </w:rPr>
        <w:t>631326110109</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p>
    <w:p w14:paraId="4EAE3F60" w14:textId="77777777" w:rsidR="00983794" w:rsidRDefault="00983794">
      <w:pPr>
        <w:spacing w:line="360" w:lineRule="auto"/>
        <w:ind w:firstLineChars="700" w:firstLine="2100"/>
        <w:rPr>
          <w:sz w:val="30"/>
          <w:szCs w:val="30"/>
          <w:u w:val="single"/>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r w:rsidR="00FA3433">
        <w:rPr>
          <w:rFonts w:hint="eastAsia"/>
          <w:sz w:val="30"/>
          <w:szCs w:val="30"/>
          <w:u w:val="single"/>
        </w:rPr>
        <w:t>罗召霞</w:t>
      </w:r>
      <w:r>
        <w:rPr>
          <w:rFonts w:hint="eastAsia"/>
          <w:sz w:val="30"/>
          <w:szCs w:val="30"/>
          <w:u w:val="single"/>
        </w:rPr>
        <w:t xml:space="preserve">              </w:t>
      </w:r>
    </w:p>
    <w:p w14:paraId="0DC220C4" w14:textId="77777777" w:rsidR="00983794" w:rsidRDefault="00983794">
      <w:pPr>
        <w:spacing w:line="360" w:lineRule="auto"/>
        <w:ind w:firstLineChars="700" w:firstLine="2100"/>
        <w:rPr>
          <w:sz w:val="30"/>
          <w:szCs w:val="30"/>
          <w:u w:val="single"/>
        </w:rPr>
      </w:pPr>
      <w:r>
        <w:rPr>
          <w:rFonts w:hint="eastAsia"/>
          <w:sz w:val="30"/>
          <w:szCs w:val="30"/>
        </w:rPr>
        <w:t>评</w:t>
      </w:r>
      <w:r>
        <w:rPr>
          <w:rFonts w:hint="eastAsia"/>
          <w:sz w:val="30"/>
          <w:szCs w:val="30"/>
        </w:rPr>
        <w:t xml:space="preserve"> </w:t>
      </w:r>
      <w:r>
        <w:rPr>
          <w:rFonts w:hint="eastAsia"/>
          <w:sz w:val="30"/>
          <w:szCs w:val="30"/>
        </w:rPr>
        <w:t>阅</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p>
    <w:p w14:paraId="6B6FBF57" w14:textId="1A6589D0" w:rsidR="00983794" w:rsidRDefault="00983794">
      <w:pPr>
        <w:spacing w:line="360" w:lineRule="auto"/>
        <w:ind w:firstLineChars="700" w:firstLine="2100"/>
        <w:rPr>
          <w:sz w:val="30"/>
          <w:szCs w:val="30"/>
          <w:u w:val="single"/>
        </w:rPr>
      </w:pPr>
      <w:r>
        <w:rPr>
          <w:rFonts w:hint="eastAsia"/>
          <w:sz w:val="30"/>
          <w:szCs w:val="30"/>
        </w:rPr>
        <w:t>完</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时</w:t>
      </w:r>
      <w:r>
        <w:rPr>
          <w:rFonts w:hint="eastAsia"/>
          <w:sz w:val="30"/>
          <w:szCs w:val="30"/>
        </w:rPr>
        <w:t xml:space="preserve"> </w:t>
      </w:r>
      <w:r>
        <w:rPr>
          <w:rFonts w:hint="eastAsia"/>
          <w:sz w:val="30"/>
          <w:szCs w:val="30"/>
        </w:rPr>
        <w:t>间：</w:t>
      </w:r>
      <w:r>
        <w:rPr>
          <w:rFonts w:hint="eastAsia"/>
          <w:sz w:val="30"/>
          <w:szCs w:val="30"/>
          <w:u w:val="single"/>
        </w:rPr>
        <w:t xml:space="preserve">       </w:t>
      </w:r>
      <w:r w:rsidR="00FA3433">
        <w:rPr>
          <w:rFonts w:hint="eastAsia"/>
          <w:sz w:val="30"/>
          <w:szCs w:val="30"/>
          <w:u w:val="single"/>
        </w:rPr>
        <w:t>2017</w:t>
      </w:r>
      <w:r w:rsidR="00FA3433">
        <w:rPr>
          <w:rFonts w:hint="eastAsia"/>
          <w:sz w:val="30"/>
          <w:szCs w:val="30"/>
          <w:u w:val="single"/>
        </w:rPr>
        <w:t>年</w:t>
      </w:r>
      <w:r w:rsidR="00FA3433">
        <w:rPr>
          <w:rFonts w:hint="eastAsia"/>
          <w:sz w:val="30"/>
          <w:szCs w:val="30"/>
          <w:u w:val="single"/>
        </w:rPr>
        <w:t>5</w:t>
      </w:r>
      <w:r w:rsidR="00FA3433">
        <w:rPr>
          <w:rFonts w:hint="eastAsia"/>
          <w:sz w:val="30"/>
          <w:szCs w:val="30"/>
          <w:u w:val="single"/>
        </w:rPr>
        <w:t>月</w:t>
      </w:r>
      <w:r w:rsidR="00200D78">
        <w:rPr>
          <w:rFonts w:hint="eastAsia"/>
          <w:sz w:val="30"/>
          <w:szCs w:val="30"/>
          <w:u w:val="single"/>
        </w:rPr>
        <w:t>23</w:t>
      </w:r>
      <w:r w:rsidR="00FA3433">
        <w:rPr>
          <w:rFonts w:hint="eastAsia"/>
          <w:sz w:val="30"/>
          <w:szCs w:val="30"/>
          <w:u w:val="single"/>
        </w:rPr>
        <w:t>日</w:t>
      </w:r>
      <w:r>
        <w:rPr>
          <w:rFonts w:hint="eastAsia"/>
          <w:sz w:val="30"/>
          <w:szCs w:val="30"/>
          <w:u w:val="single"/>
        </w:rPr>
        <w:t xml:space="preserve">         </w:t>
      </w:r>
    </w:p>
    <w:p w14:paraId="390C5907" w14:textId="77777777" w:rsidR="00983794" w:rsidRDefault="00983794">
      <w:pPr>
        <w:ind w:firstLineChars="900" w:firstLine="3240"/>
        <w:rPr>
          <w:rFonts w:ascii="华文行楷" w:eastAsia="华文行楷"/>
          <w:sz w:val="36"/>
          <w:szCs w:val="36"/>
        </w:rPr>
      </w:pPr>
    </w:p>
    <w:p w14:paraId="29C03517" w14:textId="77777777" w:rsidR="00983794" w:rsidRDefault="00983794">
      <w:pPr>
        <w:ind w:firstLineChars="950" w:firstLine="3420"/>
        <w:rPr>
          <w:rFonts w:ascii="华文行楷" w:eastAsia="华文行楷"/>
          <w:sz w:val="36"/>
          <w:szCs w:val="36"/>
        </w:rPr>
      </w:pPr>
      <w:r>
        <w:rPr>
          <w:rFonts w:ascii="华文行楷" w:eastAsia="华文行楷" w:hint="eastAsia"/>
          <w:sz w:val="36"/>
          <w:szCs w:val="36"/>
        </w:rPr>
        <w:t>重庆交通大学</w:t>
      </w:r>
    </w:p>
    <w:p w14:paraId="4DC17B23" w14:textId="77777777" w:rsidR="00983794" w:rsidRDefault="00983794">
      <w:pPr>
        <w:jc w:val="center"/>
        <w:rPr>
          <w:sz w:val="21"/>
          <w:szCs w:val="21"/>
        </w:rPr>
      </w:pPr>
      <w:r>
        <w:rPr>
          <w:rFonts w:hint="eastAsia"/>
          <w:sz w:val="21"/>
          <w:szCs w:val="21"/>
        </w:rPr>
        <w:t>CHONGQING JIAOTONG UNIVERSITY</w:t>
      </w:r>
    </w:p>
    <w:p w14:paraId="129DC802" w14:textId="77777777" w:rsidR="00983794" w:rsidRDefault="00983794">
      <w:pPr>
        <w:spacing w:line="360" w:lineRule="auto"/>
        <w:jc w:val="center"/>
        <w:sectPr w:rsidR="00983794">
          <w:headerReference w:type="even" r:id="rId9"/>
          <w:headerReference w:type="default" r:id="rId10"/>
          <w:pgSz w:w="11906" w:h="16838"/>
          <w:pgMar w:top="1985" w:right="1418" w:bottom="1418" w:left="1418" w:header="1418" w:footer="1134" w:gutter="0"/>
          <w:cols w:space="720"/>
          <w:docGrid w:linePitch="326" w:charSpace="-2048"/>
        </w:sectPr>
      </w:pPr>
    </w:p>
    <w:p w14:paraId="4A0EA37B" w14:textId="77777777" w:rsidR="00983794" w:rsidRDefault="00983794">
      <w:pPr>
        <w:spacing w:beforeLines="110" w:before="264" w:line="360" w:lineRule="auto"/>
        <w:jc w:val="center"/>
        <w:rPr>
          <w:rFonts w:ascii="黑体" w:eastAsia="黑体" w:hAnsi="黑体"/>
          <w:b/>
          <w:sz w:val="30"/>
          <w:szCs w:val="30"/>
        </w:rPr>
      </w:pPr>
      <w:bookmarkStart w:id="0" w:name="_Toc105579304"/>
      <w:r>
        <w:rPr>
          <w:rFonts w:ascii="黑体" w:eastAsia="黑体" w:hAnsi="黑体" w:hint="eastAsia"/>
          <w:b/>
          <w:sz w:val="30"/>
          <w:szCs w:val="30"/>
        </w:rPr>
        <w:lastRenderedPageBreak/>
        <w:t>本科毕业设计（论文）原创性声明</w:t>
      </w:r>
    </w:p>
    <w:p w14:paraId="2EA28CB6" w14:textId="77777777" w:rsidR="00983794" w:rsidRDefault="00983794">
      <w:pPr>
        <w:spacing w:line="360" w:lineRule="auto"/>
        <w:ind w:firstLineChars="200" w:firstLine="480"/>
        <w:rPr>
          <w:rFonts w:ascii="宋体" w:hAnsi="宋体"/>
        </w:rPr>
      </w:pPr>
      <w:r>
        <w:rPr>
          <w:rFonts w:ascii="宋体" w:hAnsi="宋体" w:hint="eastAsia"/>
        </w:rPr>
        <w:t>本人郑重声明：所提交的毕业设计（论文），是本人在导师指导下，独立进行研究工作所取得的成果。除文中已注明引用的内容外，本论文不包含任何其他个人或集体已经发表或撰写过的作品成果。对本文研究做出过重要贡献的个人和集体，均已在文中以明确方式标明。</w:t>
      </w:r>
    </w:p>
    <w:p w14:paraId="2CFCF297" w14:textId="77777777" w:rsidR="00983794" w:rsidRDefault="00983794">
      <w:pPr>
        <w:spacing w:line="360" w:lineRule="auto"/>
        <w:ind w:firstLineChars="200" w:firstLine="480"/>
        <w:rPr>
          <w:rFonts w:ascii="宋体" w:hAnsi="宋体"/>
        </w:rPr>
      </w:pPr>
      <w:r>
        <w:rPr>
          <w:rFonts w:ascii="宋体" w:hAnsi="宋体" w:hint="eastAsia"/>
        </w:rPr>
        <w:t>本人完全意识到本声明的法律后果由本人承担。</w:t>
      </w:r>
    </w:p>
    <w:p w14:paraId="7EF367D7" w14:textId="77777777" w:rsidR="00983794" w:rsidRDefault="00983794">
      <w:pPr>
        <w:spacing w:line="360" w:lineRule="auto"/>
        <w:ind w:firstLineChars="200" w:firstLine="560"/>
        <w:rPr>
          <w:rFonts w:ascii="楷体_GB2312" w:eastAsia="楷体_GB2312"/>
          <w:sz w:val="28"/>
          <w:szCs w:val="28"/>
        </w:rPr>
      </w:pPr>
      <w:r>
        <w:rPr>
          <w:rFonts w:ascii="楷体_GB2312" w:eastAsia="楷体_GB2312" w:hint="eastAsia"/>
          <w:sz w:val="28"/>
          <w:szCs w:val="28"/>
        </w:rPr>
        <w:t>作者签名（亲笔）：                    年     月     日</w:t>
      </w:r>
    </w:p>
    <w:p w14:paraId="5AE38CE7" w14:textId="77777777" w:rsidR="00983794" w:rsidRDefault="00983794">
      <w:pPr>
        <w:rPr>
          <w:sz w:val="28"/>
        </w:rPr>
      </w:pPr>
      <w:r>
        <w:rPr>
          <w:rFonts w:hint="eastAsia"/>
          <w:sz w:val="28"/>
        </w:rPr>
        <w:t>-------------------------------------------------------------------------------------------------</w:t>
      </w:r>
    </w:p>
    <w:p w14:paraId="66A1660A" w14:textId="77777777" w:rsidR="00983794" w:rsidRDefault="00983794">
      <w:pPr>
        <w:spacing w:beforeLines="110" w:before="264" w:line="360" w:lineRule="auto"/>
        <w:jc w:val="center"/>
        <w:rPr>
          <w:rFonts w:ascii="黑体" w:eastAsia="黑体" w:hAnsi="黑体"/>
          <w:b/>
          <w:sz w:val="30"/>
          <w:szCs w:val="30"/>
        </w:rPr>
      </w:pPr>
      <w:r>
        <w:rPr>
          <w:rFonts w:ascii="黑体" w:eastAsia="黑体" w:hAnsi="黑体" w:hint="eastAsia"/>
          <w:b/>
          <w:sz w:val="30"/>
          <w:szCs w:val="30"/>
        </w:rPr>
        <w:t>本科毕业设计（论文）版权使用授权书</w:t>
      </w:r>
    </w:p>
    <w:p w14:paraId="58D46B97" w14:textId="77777777" w:rsidR="00983794" w:rsidRDefault="00983794">
      <w:pPr>
        <w:spacing w:line="360" w:lineRule="auto"/>
        <w:ind w:firstLineChars="200" w:firstLine="480"/>
        <w:rPr>
          <w:rFonts w:ascii="宋体" w:hAnsi="宋体"/>
        </w:rPr>
      </w:pPr>
      <w:r>
        <w:rPr>
          <w:rFonts w:ascii="宋体" w:hAnsi="宋体" w:hint="eastAsia"/>
        </w:rPr>
        <w:t>本毕业设计（论文）作者完全了解学校有关保留、使用学位论文的规定，本科生在校攻读期间毕业设计（论文）工作的知识产权单位属重庆交通大学，同意学校保留并向国家有关部门或机构送交论文的复印件和电子版，允许论文被查阅和借阅；本人授权重庆交通大学可以将毕业设计（论文）的全部或部分内容编入有关数据库进行检索，可以采用影印、缩印或扫描等复制手段保存、汇编毕业设计（论文）。</w:t>
      </w:r>
    </w:p>
    <w:p w14:paraId="68307784" w14:textId="77777777" w:rsidR="00983794" w:rsidRDefault="00983794">
      <w:pPr>
        <w:spacing w:line="360" w:lineRule="auto"/>
        <w:rPr>
          <w:rFonts w:ascii="楷体_GB2312" w:eastAsia="楷体_GB2312"/>
          <w:sz w:val="28"/>
          <w:szCs w:val="28"/>
        </w:rPr>
      </w:pPr>
      <w:r>
        <w:rPr>
          <w:rFonts w:ascii="楷体_GB2312" w:eastAsia="楷体_GB2312" w:hint="eastAsia"/>
          <w:sz w:val="28"/>
          <w:szCs w:val="28"/>
        </w:rPr>
        <w:t xml:space="preserve">    作者签名（亲笔）：                    年     月     日</w:t>
      </w:r>
    </w:p>
    <w:p w14:paraId="2665DFDE" w14:textId="77777777" w:rsidR="00983794" w:rsidRDefault="00983794">
      <w:pPr>
        <w:spacing w:line="360" w:lineRule="auto"/>
        <w:ind w:firstLineChars="200" w:firstLine="560"/>
        <w:rPr>
          <w:rFonts w:ascii="楷体_GB2312" w:eastAsia="楷体_GB2312"/>
          <w:sz w:val="28"/>
          <w:szCs w:val="28"/>
        </w:rPr>
      </w:pPr>
      <w:r>
        <w:rPr>
          <w:rFonts w:ascii="楷体_GB2312" w:eastAsia="楷体_GB2312" w:hint="eastAsia"/>
          <w:sz w:val="28"/>
          <w:szCs w:val="28"/>
        </w:rPr>
        <w:t>导师签名（亲笔）：                    年     月     日</w:t>
      </w:r>
    </w:p>
    <w:p w14:paraId="2D4A041E" w14:textId="77777777" w:rsidR="00983794" w:rsidRDefault="00983794"/>
    <w:p w14:paraId="0B8CBCC8" w14:textId="77777777" w:rsidR="00983794" w:rsidRDefault="00983794"/>
    <w:p w14:paraId="3132FBE1" w14:textId="77777777" w:rsidR="00983794" w:rsidRDefault="00983794"/>
    <w:p w14:paraId="0BF5BB90" w14:textId="77777777" w:rsidR="00983794" w:rsidRDefault="00983794"/>
    <w:p w14:paraId="6D29281A" w14:textId="77777777" w:rsidR="00983794" w:rsidRDefault="00983794"/>
    <w:p w14:paraId="5EF44E67" w14:textId="77777777" w:rsidR="00983794" w:rsidRDefault="00983794"/>
    <w:p w14:paraId="5D70A10E" w14:textId="77777777" w:rsidR="00983794" w:rsidRDefault="00983794"/>
    <w:p w14:paraId="44DF758B" w14:textId="77777777" w:rsidR="00983794" w:rsidRDefault="00983794"/>
    <w:p w14:paraId="4BAD3F12" w14:textId="77777777" w:rsidR="00983794" w:rsidRDefault="00983794"/>
    <w:p w14:paraId="50596CC1" w14:textId="77777777" w:rsidR="00983794" w:rsidRDefault="00983794"/>
    <w:p w14:paraId="11AE1271" w14:textId="77777777" w:rsidR="00983794" w:rsidRDefault="00983794"/>
    <w:p w14:paraId="5E0622DC" w14:textId="77777777" w:rsidR="00983794" w:rsidRDefault="00983794"/>
    <w:p w14:paraId="2C743966" w14:textId="77777777" w:rsidR="00983794" w:rsidRDefault="00983794" w:rsidP="00331CDB">
      <w:pPr>
        <w:pStyle w:val="1"/>
        <w:jc w:val="center"/>
      </w:pPr>
      <w:bookmarkStart w:id="1" w:name="_Toc483492278"/>
      <w:r>
        <w:rPr>
          <w:rFonts w:hint="eastAsia"/>
        </w:rPr>
        <w:lastRenderedPageBreak/>
        <w:t>摘    要</w:t>
      </w:r>
      <w:bookmarkEnd w:id="0"/>
      <w:bookmarkEnd w:id="1"/>
    </w:p>
    <w:p w14:paraId="01CAD1FA" w14:textId="77777777" w:rsidR="0076542C" w:rsidRDefault="0076542C" w:rsidP="00331CDB">
      <w:pPr>
        <w:pStyle w:val="11"/>
      </w:pPr>
      <w:r>
        <w:rPr>
          <w:rFonts w:hint="eastAsia"/>
        </w:rPr>
        <w:t>随着化石能源日益枯竭和污染问题，新能源汽车将取代传统燃料汽车以降低油耗和污染排放</w:t>
      </w:r>
      <w:r w:rsidR="005244FF">
        <w:rPr>
          <w:rFonts w:hint="eastAsia"/>
        </w:rPr>
        <w:t>。</w:t>
      </w:r>
      <w:r>
        <w:rPr>
          <w:rFonts w:hint="eastAsia"/>
        </w:rPr>
        <w:t>但是因为短期内技术尚未能取得突破性进展</w:t>
      </w:r>
      <w:r w:rsidR="005244FF">
        <w:rPr>
          <w:rFonts w:hint="eastAsia"/>
        </w:rPr>
        <w:t>，</w:t>
      </w:r>
      <w:r>
        <w:rPr>
          <w:rFonts w:hint="eastAsia"/>
        </w:rPr>
        <w:t>所以过渡方案是采用更加符合市场需求的混合动力汽车</w:t>
      </w:r>
      <w:r w:rsidR="005244FF">
        <w:rPr>
          <w:rFonts w:hint="eastAsia"/>
        </w:rPr>
        <w:t>，</w:t>
      </w:r>
      <w:r>
        <w:rPr>
          <w:rFonts w:hint="eastAsia"/>
        </w:rPr>
        <w:t>本文将主要围绕并联式混合动力汽车的优势进行总体布置设计。</w:t>
      </w:r>
    </w:p>
    <w:p w14:paraId="5CE62814" w14:textId="77777777" w:rsidR="001254EA" w:rsidRPr="00331CDB" w:rsidRDefault="001254EA" w:rsidP="00331CDB">
      <w:pPr>
        <w:pStyle w:val="11"/>
      </w:pPr>
      <w:r w:rsidRPr="00331CDB">
        <w:rPr>
          <w:rFonts w:hint="eastAsia"/>
        </w:rPr>
        <w:t>混合动力汽车是采用先进的控制技术的化石燃料能源汽车与电动汽车的结合，具备了两者的优点。其中，并联式混合动力汽车采用的并联式混合动力系统拥有两个独立驱动类型，即传统发动机驱动和电机驱动系统。驱动力可由这两个系统分别或共同提供。当同时提供驱动力时，动力的流向为并联，故名并联式混合动力汽车。</w:t>
      </w:r>
    </w:p>
    <w:p w14:paraId="049C7352" w14:textId="77777777" w:rsidR="00C9220C" w:rsidRDefault="001254EA" w:rsidP="00331CDB">
      <w:pPr>
        <w:pStyle w:val="11"/>
      </w:pPr>
      <w:r w:rsidRPr="00331CDB">
        <w:rPr>
          <w:rFonts w:hint="eastAsia"/>
        </w:rPr>
        <w:t>并联式混合动力汽车</w:t>
      </w:r>
      <w:r w:rsidR="005244FF">
        <w:rPr>
          <w:rFonts w:hint="eastAsia"/>
        </w:rPr>
        <w:t>总体</w:t>
      </w:r>
      <w:r w:rsidRPr="00331CDB">
        <w:rPr>
          <w:rFonts w:hint="eastAsia"/>
        </w:rPr>
        <w:t>设计</w:t>
      </w:r>
      <w:r w:rsidR="005244FF">
        <w:rPr>
          <w:rFonts w:hint="eastAsia"/>
        </w:rPr>
        <w:t>的</w:t>
      </w:r>
      <w:r w:rsidRPr="00331CDB">
        <w:rPr>
          <w:rFonts w:hint="eastAsia"/>
        </w:rPr>
        <w:t>主要内容是：设计参数的的选定，驱动系统的设计，电机、电机控制器、变速器、发动机、主减速器的选定，总体布置设计。</w:t>
      </w:r>
    </w:p>
    <w:p w14:paraId="0100B210" w14:textId="77777777" w:rsidR="00C9220C" w:rsidRPr="00C9220C" w:rsidRDefault="00C9220C" w:rsidP="00331CDB">
      <w:pPr>
        <w:pStyle w:val="11"/>
        <w:rPr>
          <w:rStyle w:val="Char1"/>
          <w:rFonts w:ascii="Times New Roman" w:eastAsia="宋体"/>
          <w:szCs w:val="20"/>
        </w:rPr>
      </w:pPr>
    </w:p>
    <w:p w14:paraId="12BBB5CE" w14:textId="77777777" w:rsidR="00983794" w:rsidRDefault="00983794">
      <w:pPr>
        <w:rPr>
          <w:rFonts w:ascii="黑体" w:eastAsia="黑体"/>
          <w:b/>
        </w:rPr>
      </w:pPr>
      <w:r>
        <w:rPr>
          <w:rStyle w:val="Char1"/>
          <w:rFonts w:hint="eastAsia"/>
        </w:rPr>
        <w:t>关键词</w:t>
      </w:r>
      <w:r>
        <w:rPr>
          <w:rStyle w:val="Char1"/>
          <w:rFonts w:hint="eastAsia"/>
          <w:b/>
        </w:rPr>
        <w:t>：</w:t>
      </w:r>
      <w:r w:rsidR="001B6E96" w:rsidDel="001B6E96">
        <w:rPr>
          <w:rStyle w:val="Char0"/>
          <w:rFonts w:hint="eastAsia"/>
        </w:rPr>
        <w:t xml:space="preserve"> </w:t>
      </w:r>
      <w:r w:rsidR="001254EA">
        <w:rPr>
          <w:rStyle w:val="Char0"/>
          <w:rFonts w:hint="eastAsia"/>
        </w:rPr>
        <w:t>并联式</w:t>
      </w:r>
      <w:r w:rsidR="001254EA">
        <w:rPr>
          <w:rStyle w:val="Char0"/>
        </w:rPr>
        <w:t>；</w:t>
      </w:r>
      <w:r w:rsidR="001254EA">
        <w:rPr>
          <w:rStyle w:val="Char0"/>
          <w:rFonts w:hint="eastAsia"/>
        </w:rPr>
        <w:t>混合动力汽车；总体布置设计；参数设计</w:t>
      </w:r>
    </w:p>
    <w:p w14:paraId="463A56D6" w14:textId="77777777" w:rsidR="00983794" w:rsidRDefault="00983794" w:rsidP="00331CDB"/>
    <w:p w14:paraId="47221B28" w14:textId="77777777" w:rsidR="00983794" w:rsidRDefault="00983794">
      <w:pPr>
        <w:spacing w:line="440" w:lineRule="exact"/>
      </w:pPr>
    </w:p>
    <w:p w14:paraId="0278B3BD" w14:textId="77777777" w:rsidR="00983794" w:rsidRDefault="00983794">
      <w:pPr>
        <w:jc w:val="center"/>
        <w:sectPr w:rsidR="00983794">
          <w:headerReference w:type="even" r:id="rId11"/>
          <w:headerReference w:type="default" r:id="rId12"/>
          <w:footerReference w:type="even" r:id="rId13"/>
          <w:footerReference w:type="default" r:id="rId14"/>
          <w:headerReference w:type="first" r:id="rId15"/>
          <w:footerReference w:type="first" r:id="rId16"/>
          <w:pgSz w:w="11906" w:h="16838"/>
          <w:pgMar w:top="1985" w:right="1418" w:bottom="1418" w:left="1418" w:header="1418" w:footer="1134" w:gutter="0"/>
          <w:pgNumType w:fmt="upperRoman" w:start="1"/>
          <w:cols w:space="720"/>
          <w:docGrid w:linePitch="326" w:charSpace="-2048"/>
        </w:sectPr>
      </w:pPr>
    </w:p>
    <w:p w14:paraId="6B9403D8" w14:textId="77777777" w:rsidR="003B477A" w:rsidRDefault="00475016">
      <w:pPr>
        <w:jc w:val="center"/>
        <w:rPr>
          <w:b/>
          <w:color w:val="000000"/>
          <w:sz w:val="30"/>
          <w:szCs w:val="30"/>
        </w:rPr>
      </w:pPr>
      <w:r w:rsidRPr="00475016">
        <w:rPr>
          <w:b/>
          <w:color w:val="000000"/>
          <w:sz w:val="30"/>
          <w:szCs w:val="30"/>
        </w:rPr>
        <w:lastRenderedPageBreak/>
        <w:t>General design of</w:t>
      </w:r>
      <w:r>
        <w:rPr>
          <w:b/>
          <w:color w:val="000000"/>
          <w:sz w:val="30"/>
          <w:szCs w:val="30"/>
        </w:rPr>
        <w:t xml:space="preserve"> </w:t>
      </w:r>
      <w:r w:rsidR="003425AF" w:rsidRPr="003425AF">
        <w:rPr>
          <w:b/>
          <w:color w:val="000000"/>
          <w:sz w:val="30"/>
          <w:szCs w:val="30"/>
        </w:rPr>
        <w:t>parallel hybrid electric vehicle</w:t>
      </w:r>
    </w:p>
    <w:p w14:paraId="2864596D" w14:textId="77777777" w:rsidR="00983794" w:rsidRDefault="00983794">
      <w:pPr>
        <w:jc w:val="center"/>
        <w:rPr>
          <w:rFonts w:ascii="黑体" w:eastAsia="黑体"/>
          <w:sz w:val="30"/>
          <w:szCs w:val="30"/>
        </w:rPr>
      </w:pPr>
    </w:p>
    <w:p w14:paraId="2CC780FE" w14:textId="77777777" w:rsidR="00983794" w:rsidRDefault="00983794" w:rsidP="00331CDB">
      <w:pPr>
        <w:pStyle w:val="1"/>
        <w:jc w:val="center"/>
      </w:pPr>
      <w:bookmarkStart w:id="2" w:name="_Toc483492279"/>
      <w:r>
        <w:rPr>
          <w:rFonts w:ascii="Times New Roman"/>
        </w:rPr>
        <w:t>Abstract</w:t>
      </w:r>
      <w:bookmarkEnd w:id="2"/>
      <w:r>
        <w:rPr>
          <w:rFonts w:ascii="Times New Roman"/>
        </w:rPr>
        <w:t xml:space="preserve"> </w:t>
      </w:r>
    </w:p>
    <w:p w14:paraId="7CAC544E" w14:textId="77777777" w:rsidR="005244FF" w:rsidRDefault="005244FF" w:rsidP="00B41DD3">
      <w:pPr>
        <w:snapToGrid w:val="0"/>
        <w:ind w:firstLineChars="200" w:firstLine="480"/>
      </w:pPr>
      <w:r w:rsidRPr="005244FF">
        <w:t>With the increasing depletion of fossil fuels and pollution, new energy vehicles will replace the traditional fuel vehicles to reduce fuel consumption and pollution emissions. But because of the short term is still not a breakthrough, so the transition program is used more in line with the hybrid car market demand, this paper will mainly focus on the parallel hybrid vehicle the advantages of general layout design.</w:t>
      </w:r>
    </w:p>
    <w:p w14:paraId="7A2B31D6" w14:textId="77777777" w:rsidR="00331CDB" w:rsidRPr="00331CDB" w:rsidRDefault="00331CDB" w:rsidP="00B41DD3">
      <w:pPr>
        <w:snapToGrid w:val="0"/>
        <w:ind w:firstLineChars="200" w:firstLine="480"/>
      </w:pPr>
      <w:r w:rsidRPr="00331CDB">
        <w:t>Hybrid electric vehicle is a combination of fossil fuel energy vehicles and electric vehicles with advanced control technology. Among them, the parallel hybrid electric vehicle adopts the parallel hybrid power system which has two independent driving types, namely the traditional engine drive and the motor drive system. The driving force can be provided by the two systems respectively or jointly. When the driving force is provided at the same time, the flow direction of the power is parallel.</w:t>
      </w:r>
    </w:p>
    <w:p w14:paraId="6623E889" w14:textId="77777777" w:rsidR="00331CDB" w:rsidRDefault="00331CDB" w:rsidP="00B41DD3">
      <w:pPr>
        <w:snapToGrid w:val="0"/>
        <w:ind w:firstLineChars="200" w:firstLine="480"/>
      </w:pPr>
      <w:r w:rsidRPr="00331CDB">
        <w:t>The main contents of the overall design of parallel hybrid electric vehicle is: the selected design parameters, the design of drive system, motor, motor controller, engine, gearbox, reducer selection, layout design.</w:t>
      </w:r>
    </w:p>
    <w:p w14:paraId="0A9CAB1C" w14:textId="77777777" w:rsidR="00331CDB" w:rsidRDefault="00331CDB" w:rsidP="00331CDB">
      <w:pPr>
        <w:rPr>
          <w:b/>
        </w:rPr>
      </w:pPr>
    </w:p>
    <w:p w14:paraId="375D14C2" w14:textId="77777777" w:rsidR="00983794" w:rsidRDefault="00983794">
      <w:pPr>
        <w:rPr>
          <w:rStyle w:val="Char3"/>
        </w:rPr>
      </w:pPr>
      <w:r>
        <w:rPr>
          <w:b/>
        </w:rPr>
        <w:t>K</w:t>
      </w:r>
      <w:r>
        <w:rPr>
          <w:rFonts w:hint="eastAsia"/>
          <w:b/>
        </w:rPr>
        <w:t>ey Words</w:t>
      </w:r>
      <w:r>
        <w:rPr>
          <w:rFonts w:hint="eastAsia"/>
          <w:b/>
        </w:rPr>
        <w:t>：</w:t>
      </w:r>
      <w:r w:rsidR="00331CDB" w:rsidRPr="00331CDB">
        <w:rPr>
          <w:b/>
        </w:rPr>
        <w:t>Parallel</w:t>
      </w:r>
      <w:r w:rsidR="00331CDB">
        <w:rPr>
          <w:rFonts w:hint="eastAsia"/>
          <w:b/>
        </w:rPr>
        <w:t>；</w:t>
      </w:r>
      <w:r w:rsidR="00331CDB" w:rsidRPr="00331CDB">
        <w:rPr>
          <w:b/>
        </w:rPr>
        <w:t>Hybrid Vehicle</w:t>
      </w:r>
      <w:r w:rsidR="00331CDB">
        <w:rPr>
          <w:rFonts w:hint="eastAsia"/>
          <w:b/>
        </w:rPr>
        <w:t>；</w:t>
      </w:r>
      <w:r w:rsidR="00331CDB" w:rsidRPr="00331CDB">
        <w:rPr>
          <w:b/>
        </w:rPr>
        <w:t>General layout design</w:t>
      </w:r>
      <w:r w:rsidR="00331CDB">
        <w:rPr>
          <w:rFonts w:hint="eastAsia"/>
          <w:b/>
        </w:rPr>
        <w:t>；</w:t>
      </w:r>
      <w:r w:rsidR="00331CDB" w:rsidRPr="00331CDB">
        <w:rPr>
          <w:b/>
        </w:rPr>
        <w:t>Parameter design</w:t>
      </w:r>
    </w:p>
    <w:p w14:paraId="08F22A2D" w14:textId="77777777" w:rsidR="00983794" w:rsidRDefault="00983794">
      <w:pPr>
        <w:spacing w:line="440" w:lineRule="exact"/>
      </w:pPr>
    </w:p>
    <w:p w14:paraId="4D48AFB4" w14:textId="77777777" w:rsidR="00983794" w:rsidRDefault="00983794">
      <w:pPr>
        <w:spacing w:line="440" w:lineRule="exact"/>
      </w:pPr>
    </w:p>
    <w:p w14:paraId="78895E6F" w14:textId="77777777" w:rsidR="00983794" w:rsidRDefault="00983794">
      <w:pPr>
        <w:jc w:val="center"/>
        <w:sectPr w:rsidR="00983794">
          <w:headerReference w:type="default" r:id="rId17"/>
          <w:footerReference w:type="default" r:id="rId18"/>
          <w:pgSz w:w="11906" w:h="16838"/>
          <w:pgMar w:top="1985" w:right="1418" w:bottom="1418" w:left="1418" w:header="1418" w:footer="1134" w:gutter="0"/>
          <w:pgNumType w:fmt="upperRoman"/>
          <w:cols w:space="720"/>
          <w:docGrid w:linePitch="326" w:charSpace="-2048"/>
        </w:sectPr>
      </w:pPr>
    </w:p>
    <w:p w14:paraId="48F8C48E" w14:textId="77777777" w:rsidR="00983794" w:rsidRDefault="00983794">
      <w:pPr>
        <w:jc w:val="center"/>
        <w:rPr>
          <w:rFonts w:ascii="黑体" w:eastAsia="黑体"/>
          <w:sz w:val="30"/>
          <w:szCs w:val="30"/>
        </w:rPr>
      </w:pPr>
      <w:r>
        <w:rPr>
          <w:rFonts w:ascii="黑体" w:eastAsia="黑体" w:hint="eastAsia"/>
          <w:sz w:val="30"/>
          <w:szCs w:val="30"/>
        </w:rPr>
        <w:lastRenderedPageBreak/>
        <w:t>目    录</w:t>
      </w:r>
    </w:p>
    <w:p w14:paraId="33763B31" w14:textId="77777777" w:rsidR="00DB3747" w:rsidRDefault="001F09AF">
      <w:pPr>
        <w:pStyle w:val="12"/>
        <w:tabs>
          <w:tab w:val="right" w:leader="dot" w:pos="9060"/>
        </w:tabs>
        <w:rPr>
          <w:rFonts w:asciiTheme="minorHAnsi" w:eastAsiaTheme="minorEastAsia" w:hAnsiTheme="minorHAnsi" w:cstheme="minorBidi"/>
          <w:b w:val="0"/>
          <w:bCs w:val="0"/>
          <w:caps w:val="0"/>
          <w:noProof/>
          <w:kern w:val="2"/>
          <w:sz w:val="24"/>
          <w:szCs w:val="24"/>
        </w:rPr>
      </w:pPr>
      <w:r>
        <w:fldChar w:fldCharType="begin"/>
      </w:r>
      <w:r>
        <w:instrText xml:space="preserve"> TOC \o "1-2" </w:instrText>
      </w:r>
      <w:r>
        <w:fldChar w:fldCharType="separate"/>
      </w:r>
      <w:r w:rsidR="00DB3747">
        <w:rPr>
          <w:noProof/>
        </w:rPr>
        <w:t>摘    要</w:t>
      </w:r>
      <w:r w:rsidR="00DB3747">
        <w:rPr>
          <w:noProof/>
        </w:rPr>
        <w:tab/>
      </w:r>
      <w:r w:rsidR="00DB3747">
        <w:rPr>
          <w:noProof/>
        </w:rPr>
        <w:fldChar w:fldCharType="begin"/>
      </w:r>
      <w:r w:rsidR="00DB3747">
        <w:rPr>
          <w:noProof/>
        </w:rPr>
        <w:instrText xml:space="preserve"> PAGEREF _Toc483492278 \h </w:instrText>
      </w:r>
      <w:r w:rsidR="00DB3747">
        <w:rPr>
          <w:noProof/>
        </w:rPr>
      </w:r>
      <w:r w:rsidR="00DB3747">
        <w:rPr>
          <w:noProof/>
        </w:rPr>
        <w:fldChar w:fldCharType="separate"/>
      </w:r>
      <w:r w:rsidR="00DB3747">
        <w:rPr>
          <w:noProof/>
        </w:rPr>
        <w:t>II</w:t>
      </w:r>
      <w:r w:rsidR="00DB3747">
        <w:rPr>
          <w:noProof/>
        </w:rPr>
        <w:fldChar w:fldCharType="end"/>
      </w:r>
    </w:p>
    <w:p w14:paraId="59C984FD" w14:textId="77777777" w:rsidR="00DB3747" w:rsidRDefault="00DB3747">
      <w:pPr>
        <w:pStyle w:val="12"/>
        <w:tabs>
          <w:tab w:val="right" w:leader="dot" w:pos="9060"/>
        </w:tabs>
        <w:rPr>
          <w:rFonts w:asciiTheme="minorHAnsi" w:eastAsiaTheme="minorEastAsia" w:hAnsiTheme="minorHAnsi" w:cstheme="minorBidi"/>
          <w:b w:val="0"/>
          <w:bCs w:val="0"/>
          <w:caps w:val="0"/>
          <w:noProof/>
          <w:kern w:val="2"/>
          <w:sz w:val="24"/>
          <w:szCs w:val="24"/>
        </w:rPr>
      </w:pPr>
      <w:r w:rsidRPr="00786487">
        <w:rPr>
          <w:rFonts w:ascii="Times New Roman"/>
          <w:noProof/>
        </w:rPr>
        <w:t>Abstract</w:t>
      </w:r>
      <w:r>
        <w:rPr>
          <w:noProof/>
        </w:rPr>
        <w:tab/>
      </w:r>
      <w:r>
        <w:rPr>
          <w:noProof/>
        </w:rPr>
        <w:fldChar w:fldCharType="begin"/>
      </w:r>
      <w:r>
        <w:rPr>
          <w:noProof/>
        </w:rPr>
        <w:instrText xml:space="preserve"> PAGEREF _Toc483492279 \h </w:instrText>
      </w:r>
      <w:r>
        <w:rPr>
          <w:noProof/>
        </w:rPr>
      </w:r>
      <w:r>
        <w:rPr>
          <w:noProof/>
        </w:rPr>
        <w:fldChar w:fldCharType="separate"/>
      </w:r>
      <w:r>
        <w:rPr>
          <w:noProof/>
        </w:rPr>
        <w:t>III</w:t>
      </w:r>
      <w:r>
        <w:rPr>
          <w:noProof/>
        </w:rPr>
        <w:fldChar w:fldCharType="end"/>
      </w:r>
    </w:p>
    <w:p w14:paraId="22FFD4F9" w14:textId="77777777" w:rsidR="00DB3747" w:rsidRDefault="00DB3747">
      <w:pPr>
        <w:pStyle w:val="12"/>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1</w:t>
      </w:r>
      <w:r>
        <w:rPr>
          <w:rFonts w:asciiTheme="minorHAnsi" w:eastAsiaTheme="minorEastAsia" w:hAnsiTheme="minorHAnsi" w:cstheme="minorBidi"/>
          <w:b w:val="0"/>
          <w:bCs w:val="0"/>
          <w:caps w:val="0"/>
          <w:noProof/>
          <w:kern w:val="2"/>
          <w:sz w:val="24"/>
          <w:szCs w:val="24"/>
        </w:rPr>
        <w:tab/>
      </w:r>
      <w:r>
        <w:rPr>
          <w:noProof/>
        </w:rPr>
        <w:t>绪论</w:t>
      </w:r>
      <w:r>
        <w:rPr>
          <w:noProof/>
        </w:rPr>
        <w:tab/>
      </w:r>
      <w:r>
        <w:rPr>
          <w:noProof/>
        </w:rPr>
        <w:fldChar w:fldCharType="begin"/>
      </w:r>
      <w:r>
        <w:rPr>
          <w:noProof/>
        </w:rPr>
        <w:instrText xml:space="preserve"> PAGEREF _Toc483492280 \h </w:instrText>
      </w:r>
      <w:r>
        <w:rPr>
          <w:noProof/>
        </w:rPr>
      </w:r>
      <w:r>
        <w:rPr>
          <w:noProof/>
        </w:rPr>
        <w:fldChar w:fldCharType="separate"/>
      </w:r>
      <w:r>
        <w:rPr>
          <w:noProof/>
        </w:rPr>
        <w:t>1</w:t>
      </w:r>
      <w:r>
        <w:rPr>
          <w:noProof/>
        </w:rPr>
        <w:fldChar w:fldCharType="end"/>
      </w:r>
    </w:p>
    <w:p w14:paraId="4B9A1FFC"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1.1</w:t>
      </w:r>
      <w:r>
        <w:rPr>
          <w:rFonts w:asciiTheme="minorHAnsi" w:eastAsiaTheme="minorEastAsia" w:hAnsiTheme="minorHAnsi" w:cstheme="minorBidi"/>
          <w:smallCaps w:val="0"/>
          <w:noProof/>
          <w:kern w:val="2"/>
          <w:sz w:val="24"/>
          <w:szCs w:val="24"/>
        </w:rPr>
        <w:tab/>
      </w:r>
      <w:r>
        <w:rPr>
          <w:noProof/>
        </w:rPr>
        <w:t>混合动力车的概况</w:t>
      </w:r>
      <w:r>
        <w:rPr>
          <w:noProof/>
        </w:rPr>
        <w:tab/>
      </w:r>
      <w:r>
        <w:rPr>
          <w:noProof/>
        </w:rPr>
        <w:fldChar w:fldCharType="begin"/>
      </w:r>
      <w:r>
        <w:rPr>
          <w:noProof/>
        </w:rPr>
        <w:instrText xml:space="preserve"> PAGEREF _Toc483492281 \h </w:instrText>
      </w:r>
      <w:r>
        <w:rPr>
          <w:noProof/>
        </w:rPr>
      </w:r>
      <w:r>
        <w:rPr>
          <w:noProof/>
        </w:rPr>
        <w:fldChar w:fldCharType="separate"/>
      </w:r>
      <w:r>
        <w:rPr>
          <w:noProof/>
        </w:rPr>
        <w:t>1</w:t>
      </w:r>
      <w:r>
        <w:rPr>
          <w:noProof/>
        </w:rPr>
        <w:fldChar w:fldCharType="end"/>
      </w:r>
    </w:p>
    <w:p w14:paraId="72C9E3FB"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1.2</w:t>
      </w:r>
      <w:r>
        <w:rPr>
          <w:rFonts w:asciiTheme="minorHAnsi" w:eastAsiaTheme="minorEastAsia" w:hAnsiTheme="minorHAnsi" w:cstheme="minorBidi"/>
          <w:smallCaps w:val="0"/>
          <w:noProof/>
          <w:kern w:val="2"/>
          <w:sz w:val="24"/>
          <w:szCs w:val="24"/>
        </w:rPr>
        <w:tab/>
      </w:r>
      <w:r>
        <w:rPr>
          <w:noProof/>
        </w:rPr>
        <w:t>汽车设计基本要求</w:t>
      </w:r>
      <w:r>
        <w:rPr>
          <w:noProof/>
        </w:rPr>
        <w:tab/>
      </w:r>
      <w:r>
        <w:rPr>
          <w:noProof/>
        </w:rPr>
        <w:fldChar w:fldCharType="begin"/>
      </w:r>
      <w:r>
        <w:rPr>
          <w:noProof/>
        </w:rPr>
        <w:instrText xml:space="preserve"> PAGEREF _Toc483492282 \h </w:instrText>
      </w:r>
      <w:r>
        <w:rPr>
          <w:noProof/>
        </w:rPr>
      </w:r>
      <w:r>
        <w:rPr>
          <w:noProof/>
        </w:rPr>
        <w:fldChar w:fldCharType="separate"/>
      </w:r>
      <w:r>
        <w:rPr>
          <w:noProof/>
        </w:rPr>
        <w:t>1</w:t>
      </w:r>
      <w:r>
        <w:rPr>
          <w:noProof/>
        </w:rPr>
        <w:fldChar w:fldCharType="end"/>
      </w:r>
    </w:p>
    <w:p w14:paraId="463C016E"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1.3</w:t>
      </w:r>
      <w:r>
        <w:rPr>
          <w:rFonts w:asciiTheme="minorHAnsi" w:eastAsiaTheme="minorEastAsia" w:hAnsiTheme="minorHAnsi" w:cstheme="minorBidi"/>
          <w:smallCaps w:val="0"/>
          <w:noProof/>
          <w:kern w:val="2"/>
          <w:sz w:val="24"/>
          <w:szCs w:val="24"/>
        </w:rPr>
        <w:tab/>
      </w:r>
      <w:r>
        <w:rPr>
          <w:noProof/>
        </w:rPr>
        <w:t>主要考虑特性</w:t>
      </w:r>
      <w:r>
        <w:rPr>
          <w:noProof/>
        </w:rPr>
        <w:tab/>
      </w:r>
      <w:r>
        <w:rPr>
          <w:noProof/>
        </w:rPr>
        <w:fldChar w:fldCharType="begin"/>
      </w:r>
      <w:r>
        <w:rPr>
          <w:noProof/>
        </w:rPr>
        <w:instrText xml:space="preserve"> PAGEREF _Toc483492283 \h </w:instrText>
      </w:r>
      <w:r>
        <w:rPr>
          <w:noProof/>
        </w:rPr>
      </w:r>
      <w:r>
        <w:rPr>
          <w:noProof/>
        </w:rPr>
        <w:fldChar w:fldCharType="separate"/>
      </w:r>
      <w:r>
        <w:rPr>
          <w:noProof/>
        </w:rPr>
        <w:t>2</w:t>
      </w:r>
      <w:r>
        <w:rPr>
          <w:noProof/>
        </w:rPr>
        <w:fldChar w:fldCharType="end"/>
      </w:r>
    </w:p>
    <w:p w14:paraId="070FAC83"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1.4</w:t>
      </w:r>
      <w:r>
        <w:rPr>
          <w:rFonts w:asciiTheme="minorHAnsi" w:eastAsiaTheme="minorEastAsia" w:hAnsiTheme="minorHAnsi" w:cstheme="minorBidi"/>
          <w:smallCaps w:val="0"/>
          <w:noProof/>
          <w:kern w:val="2"/>
          <w:sz w:val="24"/>
          <w:szCs w:val="24"/>
        </w:rPr>
        <w:tab/>
      </w:r>
      <w:r>
        <w:rPr>
          <w:noProof/>
        </w:rPr>
        <w:t>设计路线</w:t>
      </w:r>
      <w:r>
        <w:rPr>
          <w:noProof/>
        </w:rPr>
        <w:tab/>
      </w:r>
      <w:r>
        <w:rPr>
          <w:noProof/>
        </w:rPr>
        <w:fldChar w:fldCharType="begin"/>
      </w:r>
      <w:r>
        <w:rPr>
          <w:noProof/>
        </w:rPr>
        <w:instrText xml:space="preserve"> PAGEREF _Toc483492284 \h </w:instrText>
      </w:r>
      <w:r>
        <w:rPr>
          <w:noProof/>
        </w:rPr>
      </w:r>
      <w:r>
        <w:rPr>
          <w:noProof/>
        </w:rPr>
        <w:fldChar w:fldCharType="separate"/>
      </w:r>
      <w:r>
        <w:rPr>
          <w:noProof/>
        </w:rPr>
        <w:t>4</w:t>
      </w:r>
      <w:r>
        <w:rPr>
          <w:noProof/>
        </w:rPr>
        <w:fldChar w:fldCharType="end"/>
      </w:r>
    </w:p>
    <w:p w14:paraId="7F59BF01" w14:textId="77777777" w:rsidR="00DB3747" w:rsidRDefault="00DB3747">
      <w:pPr>
        <w:pStyle w:val="12"/>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2</w:t>
      </w:r>
      <w:r>
        <w:rPr>
          <w:rFonts w:asciiTheme="minorHAnsi" w:eastAsiaTheme="minorEastAsia" w:hAnsiTheme="minorHAnsi" w:cstheme="minorBidi"/>
          <w:b w:val="0"/>
          <w:bCs w:val="0"/>
          <w:caps w:val="0"/>
          <w:noProof/>
          <w:kern w:val="2"/>
          <w:sz w:val="24"/>
          <w:szCs w:val="24"/>
        </w:rPr>
        <w:tab/>
      </w:r>
      <w:r>
        <w:rPr>
          <w:noProof/>
        </w:rPr>
        <w:t>设计选型</w:t>
      </w:r>
      <w:r>
        <w:rPr>
          <w:noProof/>
        </w:rPr>
        <w:tab/>
      </w:r>
      <w:r>
        <w:rPr>
          <w:noProof/>
        </w:rPr>
        <w:fldChar w:fldCharType="begin"/>
      </w:r>
      <w:r>
        <w:rPr>
          <w:noProof/>
        </w:rPr>
        <w:instrText xml:space="preserve"> PAGEREF _Toc483492285 \h </w:instrText>
      </w:r>
      <w:r>
        <w:rPr>
          <w:noProof/>
        </w:rPr>
      </w:r>
      <w:r>
        <w:rPr>
          <w:noProof/>
        </w:rPr>
        <w:fldChar w:fldCharType="separate"/>
      </w:r>
      <w:r>
        <w:rPr>
          <w:noProof/>
        </w:rPr>
        <w:t>4</w:t>
      </w:r>
      <w:r>
        <w:rPr>
          <w:noProof/>
        </w:rPr>
        <w:fldChar w:fldCharType="end"/>
      </w:r>
    </w:p>
    <w:p w14:paraId="31018A04"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2.1</w:t>
      </w:r>
      <w:r>
        <w:rPr>
          <w:rFonts w:asciiTheme="minorHAnsi" w:eastAsiaTheme="minorEastAsia" w:hAnsiTheme="minorHAnsi" w:cstheme="minorBidi"/>
          <w:smallCaps w:val="0"/>
          <w:noProof/>
          <w:kern w:val="2"/>
          <w:sz w:val="24"/>
          <w:szCs w:val="24"/>
        </w:rPr>
        <w:tab/>
      </w:r>
      <w:r>
        <w:rPr>
          <w:noProof/>
        </w:rPr>
        <w:t>参数要求</w:t>
      </w:r>
      <w:r>
        <w:rPr>
          <w:noProof/>
        </w:rPr>
        <w:tab/>
      </w:r>
      <w:r>
        <w:rPr>
          <w:noProof/>
        </w:rPr>
        <w:fldChar w:fldCharType="begin"/>
      </w:r>
      <w:r>
        <w:rPr>
          <w:noProof/>
        </w:rPr>
        <w:instrText xml:space="preserve"> PAGEREF _Toc483492286 \h </w:instrText>
      </w:r>
      <w:r>
        <w:rPr>
          <w:noProof/>
        </w:rPr>
      </w:r>
      <w:r>
        <w:rPr>
          <w:noProof/>
        </w:rPr>
        <w:fldChar w:fldCharType="separate"/>
      </w:r>
      <w:r>
        <w:rPr>
          <w:noProof/>
        </w:rPr>
        <w:t>4</w:t>
      </w:r>
      <w:r>
        <w:rPr>
          <w:noProof/>
        </w:rPr>
        <w:fldChar w:fldCharType="end"/>
      </w:r>
    </w:p>
    <w:p w14:paraId="231890A6"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2.2</w:t>
      </w:r>
      <w:r>
        <w:rPr>
          <w:rFonts w:asciiTheme="minorHAnsi" w:eastAsiaTheme="minorEastAsia" w:hAnsiTheme="minorHAnsi" w:cstheme="minorBidi"/>
          <w:smallCaps w:val="0"/>
          <w:noProof/>
          <w:kern w:val="2"/>
          <w:sz w:val="24"/>
          <w:szCs w:val="24"/>
        </w:rPr>
        <w:tab/>
      </w:r>
      <w:r>
        <w:rPr>
          <w:noProof/>
        </w:rPr>
        <w:t>车型确定</w:t>
      </w:r>
      <w:r>
        <w:rPr>
          <w:noProof/>
        </w:rPr>
        <w:tab/>
      </w:r>
      <w:r>
        <w:rPr>
          <w:noProof/>
        </w:rPr>
        <w:fldChar w:fldCharType="begin"/>
      </w:r>
      <w:r>
        <w:rPr>
          <w:noProof/>
        </w:rPr>
        <w:instrText xml:space="preserve"> PAGEREF _Toc483492287 \h </w:instrText>
      </w:r>
      <w:r>
        <w:rPr>
          <w:noProof/>
        </w:rPr>
      </w:r>
      <w:r>
        <w:rPr>
          <w:noProof/>
        </w:rPr>
        <w:fldChar w:fldCharType="separate"/>
      </w:r>
      <w:r>
        <w:rPr>
          <w:noProof/>
        </w:rPr>
        <w:t>5</w:t>
      </w:r>
      <w:r>
        <w:rPr>
          <w:noProof/>
        </w:rPr>
        <w:fldChar w:fldCharType="end"/>
      </w:r>
    </w:p>
    <w:p w14:paraId="0071F7F1"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2.3</w:t>
      </w:r>
      <w:r>
        <w:rPr>
          <w:rFonts w:asciiTheme="minorHAnsi" w:eastAsiaTheme="minorEastAsia" w:hAnsiTheme="minorHAnsi" w:cstheme="minorBidi"/>
          <w:smallCaps w:val="0"/>
          <w:noProof/>
          <w:kern w:val="2"/>
          <w:sz w:val="24"/>
          <w:szCs w:val="24"/>
        </w:rPr>
        <w:tab/>
      </w:r>
      <w:r>
        <w:rPr>
          <w:noProof/>
        </w:rPr>
        <w:t>轴数选择</w:t>
      </w:r>
      <w:r>
        <w:rPr>
          <w:noProof/>
        </w:rPr>
        <w:tab/>
      </w:r>
      <w:r>
        <w:rPr>
          <w:noProof/>
        </w:rPr>
        <w:fldChar w:fldCharType="begin"/>
      </w:r>
      <w:r>
        <w:rPr>
          <w:noProof/>
        </w:rPr>
        <w:instrText xml:space="preserve"> PAGEREF _Toc483492288 \h </w:instrText>
      </w:r>
      <w:r>
        <w:rPr>
          <w:noProof/>
        </w:rPr>
      </w:r>
      <w:r>
        <w:rPr>
          <w:noProof/>
        </w:rPr>
        <w:fldChar w:fldCharType="separate"/>
      </w:r>
      <w:r>
        <w:rPr>
          <w:noProof/>
        </w:rPr>
        <w:t>5</w:t>
      </w:r>
      <w:r>
        <w:rPr>
          <w:noProof/>
        </w:rPr>
        <w:fldChar w:fldCharType="end"/>
      </w:r>
    </w:p>
    <w:p w14:paraId="2F417E8A"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2.4</w:t>
      </w:r>
      <w:r>
        <w:rPr>
          <w:rFonts w:asciiTheme="minorHAnsi" w:eastAsiaTheme="minorEastAsia" w:hAnsiTheme="minorHAnsi" w:cstheme="minorBidi"/>
          <w:smallCaps w:val="0"/>
          <w:noProof/>
          <w:kern w:val="2"/>
          <w:sz w:val="24"/>
          <w:szCs w:val="24"/>
        </w:rPr>
        <w:tab/>
      </w:r>
      <w:r>
        <w:rPr>
          <w:noProof/>
        </w:rPr>
        <w:t>驱动形式</w:t>
      </w:r>
      <w:r>
        <w:rPr>
          <w:noProof/>
        </w:rPr>
        <w:tab/>
      </w:r>
      <w:r>
        <w:rPr>
          <w:noProof/>
        </w:rPr>
        <w:fldChar w:fldCharType="begin"/>
      </w:r>
      <w:r>
        <w:rPr>
          <w:noProof/>
        </w:rPr>
        <w:instrText xml:space="preserve"> PAGEREF _Toc483492289 \h </w:instrText>
      </w:r>
      <w:r>
        <w:rPr>
          <w:noProof/>
        </w:rPr>
      </w:r>
      <w:r>
        <w:rPr>
          <w:noProof/>
        </w:rPr>
        <w:fldChar w:fldCharType="separate"/>
      </w:r>
      <w:r>
        <w:rPr>
          <w:noProof/>
        </w:rPr>
        <w:t>5</w:t>
      </w:r>
      <w:r>
        <w:rPr>
          <w:noProof/>
        </w:rPr>
        <w:fldChar w:fldCharType="end"/>
      </w:r>
    </w:p>
    <w:p w14:paraId="7EA0517E"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2.5</w:t>
      </w:r>
      <w:r>
        <w:rPr>
          <w:rFonts w:asciiTheme="minorHAnsi" w:eastAsiaTheme="minorEastAsia" w:hAnsiTheme="minorHAnsi" w:cstheme="minorBidi"/>
          <w:smallCaps w:val="0"/>
          <w:noProof/>
          <w:kern w:val="2"/>
          <w:sz w:val="24"/>
          <w:szCs w:val="24"/>
        </w:rPr>
        <w:tab/>
      </w:r>
      <w:r>
        <w:rPr>
          <w:noProof/>
        </w:rPr>
        <w:t>布置形式</w:t>
      </w:r>
      <w:r>
        <w:rPr>
          <w:noProof/>
        </w:rPr>
        <w:tab/>
      </w:r>
      <w:r>
        <w:rPr>
          <w:noProof/>
        </w:rPr>
        <w:fldChar w:fldCharType="begin"/>
      </w:r>
      <w:r>
        <w:rPr>
          <w:noProof/>
        </w:rPr>
        <w:instrText xml:space="preserve"> PAGEREF _Toc483492290 \h </w:instrText>
      </w:r>
      <w:r>
        <w:rPr>
          <w:noProof/>
        </w:rPr>
      </w:r>
      <w:r>
        <w:rPr>
          <w:noProof/>
        </w:rPr>
        <w:fldChar w:fldCharType="separate"/>
      </w:r>
      <w:r>
        <w:rPr>
          <w:noProof/>
        </w:rPr>
        <w:t>6</w:t>
      </w:r>
      <w:r>
        <w:rPr>
          <w:noProof/>
        </w:rPr>
        <w:fldChar w:fldCharType="end"/>
      </w:r>
    </w:p>
    <w:p w14:paraId="6763408D"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2.6</w:t>
      </w:r>
      <w:r>
        <w:rPr>
          <w:rFonts w:asciiTheme="minorHAnsi" w:eastAsiaTheme="minorEastAsia" w:hAnsiTheme="minorHAnsi" w:cstheme="minorBidi"/>
          <w:smallCaps w:val="0"/>
          <w:noProof/>
          <w:kern w:val="2"/>
          <w:sz w:val="24"/>
          <w:szCs w:val="24"/>
        </w:rPr>
        <w:tab/>
      </w:r>
      <w:r>
        <w:rPr>
          <w:noProof/>
        </w:rPr>
        <w:t>车身形式</w:t>
      </w:r>
      <w:r>
        <w:rPr>
          <w:noProof/>
        </w:rPr>
        <w:tab/>
      </w:r>
      <w:r>
        <w:rPr>
          <w:noProof/>
        </w:rPr>
        <w:fldChar w:fldCharType="begin"/>
      </w:r>
      <w:r>
        <w:rPr>
          <w:noProof/>
        </w:rPr>
        <w:instrText xml:space="preserve"> PAGEREF _Toc483492291 \h </w:instrText>
      </w:r>
      <w:r>
        <w:rPr>
          <w:noProof/>
        </w:rPr>
      </w:r>
      <w:r>
        <w:rPr>
          <w:noProof/>
        </w:rPr>
        <w:fldChar w:fldCharType="separate"/>
      </w:r>
      <w:r>
        <w:rPr>
          <w:noProof/>
        </w:rPr>
        <w:t>6</w:t>
      </w:r>
      <w:r>
        <w:rPr>
          <w:noProof/>
        </w:rPr>
        <w:fldChar w:fldCharType="end"/>
      </w:r>
    </w:p>
    <w:p w14:paraId="65B0477F" w14:textId="77777777" w:rsidR="00DB3747" w:rsidRDefault="00DB3747">
      <w:pPr>
        <w:pStyle w:val="12"/>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3</w:t>
      </w:r>
      <w:r>
        <w:rPr>
          <w:rFonts w:asciiTheme="minorHAnsi" w:eastAsiaTheme="minorEastAsia" w:hAnsiTheme="minorHAnsi" w:cstheme="minorBidi"/>
          <w:b w:val="0"/>
          <w:bCs w:val="0"/>
          <w:caps w:val="0"/>
          <w:noProof/>
          <w:kern w:val="2"/>
          <w:sz w:val="24"/>
          <w:szCs w:val="24"/>
        </w:rPr>
        <w:tab/>
      </w:r>
      <w:r>
        <w:rPr>
          <w:noProof/>
        </w:rPr>
        <w:t>主要参数及尺寸的确定</w:t>
      </w:r>
      <w:r>
        <w:rPr>
          <w:noProof/>
        </w:rPr>
        <w:tab/>
      </w:r>
      <w:r>
        <w:rPr>
          <w:noProof/>
        </w:rPr>
        <w:fldChar w:fldCharType="begin"/>
      </w:r>
      <w:r>
        <w:rPr>
          <w:noProof/>
        </w:rPr>
        <w:instrText xml:space="preserve"> PAGEREF _Toc483492292 \h </w:instrText>
      </w:r>
      <w:r>
        <w:rPr>
          <w:noProof/>
        </w:rPr>
      </w:r>
      <w:r>
        <w:rPr>
          <w:noProof/>
        </w:rPr>
        <w:fldChar w:fldCharType="separate"/>
      </w:r>
      <w:r>
        <w:rPr>
          <w:noProof/>
        </w:rPr>
        <w:t>7</w:t>
      </w:r>
      <w:r>
        <w:rPr>
          <w:noProof/>
        </w:rPr>
        <w:fldChar w:fldCharType="end"/>
      </w:r>
    </w:p>
    <w:p w14:paraId="36B3D104"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3.1</w:t>
      </w:r>
      <w:r>
        <w:rPr>
          <w:rFonts w:asciiTheme="minorHAnsi" w:eastAsiaTheme="minorEastAsia" w:hAnsiTheme="minorHAnsi" w:cstheme="minorBidi"/>
          <w:smallCaps w:val="0"/>
          <w:noProof/>
          <w:kern w:val="2"/>
          <w:sz w:val="24"/>
          <w:szCs w:val="24"/>
        </w:rPr>
        <w:tab/>
      </w:r>
      <w:r>
        <w:rPr>
          <w:noProof/>
        </w:rPr>
        <w:t>轴距及轮距</w:t>
      </w:r>
      <w:r>
        <w:rPr>
          <w:noProof/>
        </w:rPr>
        <w:tab/>
      </w:r>
      <w:r>
        <w:rPr>
          <w:noProof/>
        </w:rPr>
        <w:fldChar w:fldCharType="begin"/>
      </w:r>
      <w:r>
        <w:rPr>
          <w:noProof/>
        </w:rPr>
        <w:instrText xml:space="preserve"> PAGEREF _Toc483492293 \h </w:instrText>
      </w:r>
      <w:r>
        <w:rPr>
          <w:noProof/>
        </w:rPr>
      </w:r>
      <w:r>
        <w:rPr>
          <w:noProof/>
        </w:rPr>
        <w:fldChar w:fldCharType="separate"/>
      </w:r>
      <w:r>
        <w:rPr>
          <w:noProof/>
        </w:rPr>
        <w:t>7</w:t>
      </w:r>
      <w:r>
        <w:rPr>
          <w:noProof/>
        </w:rPr>
        <w:fldChar w:fldCharType="end"/>
      </w:r>
    </w:p>
    <w:p w14:paraId="2B66664A"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3.2</w:t>
      </w:r>
      <w:r>
        <w:rPr>
          <w:rFonts w:asciiTheme="minorHAnsi" w:eastAsiaTheme="minorEastAsia" w:hAnsiTheme="minorHAnsi" w:cstheme="minorBidi"/>
          <w:smallCaps w:val="0"/>
          <w:noProof/>
          <w:kern w:val="2"/>
          <w:sz w:val="24"/>
          <w:szCs w:val="24"/>
        </w:rPr>
        <w:tab/>
      </w:r>
      <w:r>
        <w:rPr>
          <w:noProof/>
        </w:rPr>
        <w:t>轮廓尺寸</w:t>
      </w:r>
      <w:r>
        <w:rPr>
          <w:noProof/>
        </w:rPr>
        <w:tab/>
      </w:r>
      <w:r>
        <w:rPr>
          <w:noProof/>
        </w:rPr>
        <w:fldChar w:fldCharType="begin"/>
      </w:r>
      <w:r>
        <w:rPr>
          <w:noProof/>
        </w:rPr>
        <w:instrText xml:space="preserve"> PAGEREF _Toc483492294 \h </w:instrText>
      </w:r>
      <w:r>
        <w:rPr>
          <w:noProof/>
        </w:rPr>
      </w:r>
      <w:r>
        <w:rPr>
          <w:noProof/>
        </w:rPr>
        <w:fldChar w:fldCharType="separate"/>
      </w:r>
      <w:r>
        <w:rPr>
          <w:noProof/>
        </w:rPr>
        <w:t>8</w:t>
      </w:r>
      <w:r>
        <w:rPr>
          <w:noProof/>
        </w:rPr>
        <w:fldChar w:fldCharType="end"/>
      </w:r>
    </w:p>
    <w:p w14:paraId="126EE493"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3.3</w:t>
      </w:r>
      <w:r>
        <w:rPr>
          <w:rFonts w:asciiTheme="minorHAnsi" w:eastAsiaTheme="minorEastAsia" w:hAnsiTheme="minorHAnsi" w:cstheme="minorBidi"/>
          <w:smallCaps w:val="0"/>
          <w:noProof/>
          <w:kern w:val="2"/>
          <w:sz w:val="24"/>
          <w:szCs w:val="24"/>
        </w:rPr>
        <w:tab/>
      </w:r>
      <w:r>
        <w:rPr>
          <w:noProof/>
        </w:rPr>
        <w:t>前悬L</w:t>
      </w:r>
      <w:r w:rsidRPr="00786487">
        <w:rPr>
          <w:noProof/>
          <w:vertAlign w:val="subscript"/>
        </w:rPr>
        <w:t>F</w:t>
      </w:r>
      <w:r>
        <w:rPr>
          <w:noProof/>
        </w:rPr>
        <w:t>和后悬L</w:t>
      </w:r>
      <w:r w:rsidRPr="00786487">
        <w:rPr>
          <w:noProof/>
          <w:vertAlign w:val="subscript"/>
        </w:rPr>
        <w:t>R</w:t>
      </w:r>
      <w:r>
        <w:rPr>
          <w:noProof/>
        </w:rPr>
        <w:tab/>
      </w:r>
      <w:r>
        <w:rPr>
          <w:noProof/>
        </w:rPr>
        <w:fldChar w:fldCharType="begin"/>
      </w:r>
      <w:r>
        <w:rPr>
          <w:noProof/>
        </w:rPr>
        <w:instrText xml:space="preserve"> PAGEREF _Toc483492295 \h </w:instrText>
      </w:r>
      <w:r>
        <w:rPr>
          <w:noProof/>
        </w:rPr>
      </w:r>
      <w:r>
        <w:rPr>
          <w:noProof/>
        </w:rPr>
        <w:fldChar w:fldCharType="separate"/>
      </w:r>
      <w:r>
        <w:rPr>
          <w:noProof/>
        </w:rPr>
        <w:t>8</w:t>
      </w:r>
      <w:r>
        <w:rPr>
          <w:noProof/>
        </w:rPr>
        <w:fldChar w:fldCharType="end"/>
      </w:r>
    </w:p>
    <w:p w14:paraId="43439E04"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3.4</w:t>
      </w:r>
      <w:r>
        <w:rPr>
          <w:rFonts w:asciiTheme="minorHAnsi" w:eastAsiaTheme="minorEastAsia" w:hAnsiTheme="minorHAnsi" w:cstheme="minorBidi"/>
          <w:smallCaps w:val="0"/>
          <w:noProof/>
          <w:kern w:val="2"/>
          <w:sz w:val="24"/>
          <w:szCs w:val="24"/>
        </w:rPr>
        <w:tab/>
      </w:r>
      <w:r>
        <w:rPr>
          <w:noProof/>
        </w:rPr>
        <w:t>最小离地间距</w:t>
      </w:r>
      <w:r>
        <w:rPr>
          <w:noProof/>
        </w:rPr>
        <w:tab/>
      </w:r>
      <w:r>
        <w:rPr>
          <w:noProof/>
        </w:rPr>
        <w:fldChar w:fldCharType="begin"/>
      </w:r>
      <w:r>
        <w:rPr>
          <w:noProof/>
        </w:rPr>
        <w:instrText xml:space="preserve"> PAGEREF _Toc483492296 \h </w:instrText>
      </w:r>
      <w:r>
        <w:rPr>
          <w:noProof/>
        </w:rPr>
      </w:r>
      <w:r>
        <w:rPr>
          <w:noProof/>
        </w:rPr>
        <w:fldChar w:fldCharType="separate"/>
      </w:r>
      <w:r>
        <w:rPr>
          <w:noProof/>
        </w:rPr>
        <w:t>8</w:t>
      </w:r>
      <w:r>
        <w:rPr>
          <w:noProof/>
        </w:rPr>
        <w:fldChar w:fldCharType="end"/>
      </w:r>
    </w:p>
    <w:p w14:paraId="1411C54A"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3.5</w:t>
      </w:r>
      <w:r>
        <w:rPr>
          <w:rFonts w:asciiTheme="minorHAnsi" w:eastAsiaTheme="minorEastAsia" w:hAnsiTheme="minorHAnsi" w:cstheme="minorBidi"/>
          <w:smallCaps w:val="0"/>
          <w:noProof/>
          <w:kern w:val="2"/>
          <w:sz w:val="24"/>
          <w:szCs w:val="24"/>
        </w:rPr>
        <w:tab/>
      </w:r>
      <w:r>
        <w:rPr>
          <w:noProof/>
        </w:rPr>
        <w:t>轴荷分配和质心计算</w:t>
      </w:r>
      <w:r>
        <w:rPr>
          <w:noProof/>
        </w:rPr>
        <w:tab/>
      </w:r>
      <w:r>
        <w:rPr>
          <w:noProof/>
        </w:rPr>
        <w:fldChar w:fldCharType="begin"/>
      </w:r>
      <w:r>
        <w:rPr>
          <w:noProof/>
        </w:rPr>
        <w:instrText xml:space="preserve"> PAGEREF _Toc483492297 \h </w:instrText>
      </w:r>
      <w:r>
        <w:rPr>
          <w:noProof/>
        </w:rPr>
      </w:r>
      <w:r>
        <w:rPr>
          <w:noProof/>
        </w:rPr>
        <w:fldChar w:fldCharType="separate"/>
      </w:r>
      <w:r>
        <w:rPr>
          <w:noProof/>
        </w:rPr>
        <w:t>9</w:t>
      </w:r>
      <w:r>
        <w:rPr>
          <w:noProof/>
        </w:rPr>
        <w:fldChar w:fldCharType="end"/>
      </w:r>
    </w:p>
    <w:p w14:paraId="08CA6674"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3.6</w:t>
      </w:r>
      <w:r>
        <w:rPr>
          <w:rFonts w:asciiTheme="minorHAnsi" w:eastAsiaTheme="minorEastAsia" w:hAnsiTheme="minorHAnsi" w:cstheme="minorBidi"/>
          <w:smallCaps w:val="0"/>
          <w:noProof/>
          <w:kern w:val="2"/>
          <w:sz w:val="24"/>
          <w:szCs w:val="24"/>
        </w:rPr>
        <w:tab/>
      </w:r>
      <w:r>
        <w:rPr>
          <w:noProof/>
        </w:rPr>
        <w:t>变速器的档位数和传动比</w:t>
      </w:r>
      <w:r>
        <w:rPr>
          <w:noProof/>
        </w:rPr>
        <w:tab/>
      </w:r>
      <w:r>
        <w:rPr>
          <w:noProof/>
        </w:rPr>
        <w:fldChar w:fldCharType="begin"/>
      </w:r>
      <w:r>
        <w:rPr>
          <w:noProof/>
        </w:rPr>
        <w:instrText xml:space="preserve"> PAGEREF _Toc483492298 \h </w:instrText>
      </w:r>
      <w:r>
        <w:rPr>
          <w:noProof/>
        </w:rPr>
      </w:r>
      <w:r>
        <w:rPr>
          <w:noProof/>
        </w:rPr>
        <w:fldChar w:fldCharType="separate"/>
      </w:r>
      <w:r>
        <w:rPr>
          <w:noProof/>
        </w:rPr>
        <w:t>10</w:t>
      </w:r>
      <w:r>
        <w:rPr>
          <w:noProof/>
        </w:rPr>
        <w:fldChar w:fldCharType="end"/>
      </w:r>
    </w:p>
    <w:p w14:paraId="57C916F4"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3.7</w:t>
      </w:r>
      <w:r>
        <w:rPr>
          <w:rFonts w:asciiTheme="minorHAnsi" w:eastAsiaTheme="minorEastAsia" w:hAnsiTheme="minorHAnsi" w:cstheme="minorBidi"/>
          <w:smallCaps w:val="0"/>
          <w:noProof/>
          <w:kern w:val="2"/>
          <w:sz w:val="24"/>
          <w:szCs w:val="24"/>
        </w:rPr>
        <w:tab/>
      </w:r>
      <w:r>
        <w:rPr>
          <w:noProof/>
        </w:rPr>
        <w:t>动力性参数</w:t>
      </w:r>
      <w:r>
        <w:rPr>
          <w:noProof/>
        </w:rPr>
        <w:tab/>
      </w:r>
      <w:r>
        <w:rPr>
          <w:noProof/>
        </w:rPr>
        <w:fldChar w:fldCharType="begin"/>
      </w:r>
      <w:r>
        <w:rPr>
          <w:noProof/>
        </w:rPr>
        <w:instrText xml:space="preserve"> PAGEREF _Toc483492299 \h </w:instrText>
      </w:r>
      <w:r>
        <w:rPr>
          <w:noProof/>
        </w:rPr>
      </w:r>
      <w:r>
        <w:rPr>
          <w:noProof/>
        </w:rPr>
        <w:fldChar w:fldCharType="separate"/>
      </w:r>
      <w:r>
        <w:rPr>
          <w:noProof/>
        </w:rPr>
        <w:t>12</w:t>
      </w:r>
      <w:r>
        <w:rPr>
          <w:noProof/>
        </w:rPr>
        <w:fldChar w:fldCharType="end"/>
      </w:r>
    </w:p>
    <w:p w14:paraId="58826BED"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3.8</w:t>
      </w:r>
      <w:r>
        <w:rPr>
          <w:rFonts w:asciiTheme="minorHAnsi" w:eastAsiaTheme="minorEastAsia" w:hAnsiTheme="minorHAnsi" w:cstheme="minorBidi"/>
          <w:smallCaps w:val="0"/>
          <w:noProof/>
          <w:kern w:val="2"/>
          <w:sz w:val="24"/>
          <w:szCs w:val="24"/>
        </w:rPr>
        <w:tab/>
      </w:r>
      <w:r>
        <w:rPr>
          <w:noProof/>
        </w:rPr>
        <w:t>本章小结</w:t>
      </w:r>
      <w:r>
        <w:rPr>
          <w:noProof/>
        </w:rPr>
        <w:tab/>
      </w:r>
      <w:r>
        <w:rPr>
          <w:noProof/>
        </w:rPr>
        <w:fldChar w:fldCharType="begin"/>
      </w:r>
      <w:r>
        <w:rPr>
          <w:noProof/>
        </w:rPr>
        <w:instrText xml:space="preserve"> PAGEREF _Toc483492300 \h </w:instrText>
      </w:r>
      <w:r>
        <w:rPr>
          <w:noProof/>
        </w:rPr>
      </w:r>
      <w:r>
        <w:rPr>
          <w:noProof/>
        </w:rPr>
        <w:fldChar w:fldCharType="separate"/>
      </w:r>
      <w:r>
        <w:rPr>
          <w:noProof/>
        </w:rPr>
        <w:t>18</w:t>
      </w:r>
      <w:r>
        <w:rPr>
          <w:noProof/>
        </w:rPr>
        <w:fldChar w:fldCharType="end"/>
      </w:r>
    </w:p>
    <w:p w14:paraId="1E734269" w14:textId="77777777" w:rsidR="00DB3747" w:rsidRDefault="00DB3747">
      <w:pPr>
        <w:pStyle w:val="12"/>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4</w:t>
      </w:r>
      <w:r>
        <w:rPr>
          <w:rFonts w:asciiTheme="minorHAnsi" w:eastAsiaTheme="minorEastAsia" w:hAnsiTheme="minorHAnsi" w:cstheme="minorBidi"/>
          <w:b w:val="0"/>
          <w:bCs w:val="0"/>
          <w:caps w:val="0"/>
          <w:noProof/>
          <w:kern w:val="2"/>
          <w:sz w:val="24"/>
          <w:szCs w:val="24"/>
        </w:rPr>
        <w:tab/>
      </w:r>
      <w:r>
        <w:rPr>
          <w:noProof/>
        </w:rPr>
        <w:t>整车选型设计</w:t>
      </w:r>
      <w:r>
        <w:rPr>
          <w:noProof/>
        </w:rPr>
        <w:tab/>
      </w:r>
      <w:r>
        <w:rPr>
          <w:noProof/>
        </w:rPr>
        <w:fldChar w:fldCharType="begin"/>
      </w:r>
      <w:r>
        <w:rPr>
          <w:noProof/>
        </w:rPr>
        <w:instrText xml:space="preserve"> PAGEREF _Toc483492301 \h </w:instrText>
      </w:r>
      <w:r>
        <w:rPr>
          <w:noProof/>
        </w:rPr>
      </w:r>
      <w:r>
        <w:rPr>
          <w:noProof/>
        </w:rPr>
        <w:fldChar w:fldCharType="separate"/>
      </w:r>
      <w:r>
        <w:rPr>
          <w:noProof/>
        </w:rPr>
        <w:t>19</w:t>
      </w:r>
      <w:r>
        <w:rPr>
          <w:noProof/>
        </w:rPr>
        <w:fldChar w:fldCharType="end"/>
      </w:r>
    </w:p>
    <w:p w14:paraId="46C76B6B"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4.1</w:t>
      </w:r>
      <w:r>
        <w:rPr>
          <w:rFonts w:asciiTheme="minorHAnsi" w:eastAsiaTheme="minorEastAsia" w:hAnsiTheme="minorHAnsi" w:cstheme="minorBidi"/>
          <w:smallCaps w:val="0"/>
          <w:noProof/>
          <w:kern w:val="2"/>
          <w:sz w:val="24"/>
          <w:szCs w:val="24"/>
        </w:rPr>
        <w:tab/>
      </w:r>
      <w:r>
        <w:rPr>
          <w:noProof/>
        </w:rPr>
        <w:t>并联式驱动结构</w:t>
      </w:r>
      <w:r>
        <w:rPr>
          <w:noProof/>
        </w:rPr>
        <w:tab/>
      </w:r>
      <w:r>
        <w:rPr>
          <w:noProof/>
        </w:rPr>
        <w:fldChar w:fldCharType="begin"/>
      </w:r>
      <w:r>
        <w:rPr>
          <w:noProof/>
        </w:rPr>
        <w:instrText xml:space="preserve"> PAGEREF _Toc483492302 \h </w:instrText>
      </w:r>
      <w:r>
        <w:rPr>
          <w:noProof/>
        </w:rPr>
      </w:r>
      <w:r>
        <w:rPr>
          <w:noProof/>
        </w:rPr>
        <w:fldChar w:fldCharType="separate"/>
      </w:r>
      <w:r>
        <w:rPr>
          <w:noProof/>
        </w:rPr>
        <w:t>19</w:t>
      </w:r>
      <w:r>
        <w:rPr>
          <w:noProof/>
        </w:rPr>
        <w:fldChar w:fldCharType="end"/>
      </w:r>
    </w:p>
    <w:p w14:paraId="6B70C754"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4.2</w:t>
      </w:r>
      <w:r>
        <w:rPr>
          <w:rFonts w:asciiTheme="minorHAnsi" w:eastAsiaTheme="minorEastAsia" w:hAnsiTheme="minorHAnsi" w:cstheme="minorBidi"/>
          <w:smallCaps w:val="0"/>
          <w:noProof/>
          <w:kern w:val="2"/>
          <w:sz w:val="24"/>
          <w:szCs w:val="24"/>
        </w:rPr>
        <w:tab/>
      </w:r>
      <w:r>
        <w:rPr>
          <w:noProof/>
        </w:rPr>
        <w:t>发动机类型</w:t>
      </w:r>
      <w:r>
        <w:rPr>
          <w:noProof/>
        </w:rPr>
        <w:tab/>
      </w:r>
      <w:r>
        <w:rPr>
          <w:noProof/>
        </w:rPr>
        <w:fldChar w:fldCharType="begin"/>
      </w:r>
      <w:r>
        <w:rPr>
          <w:noProof/>
        </w:rPr>
        <w:instrText xml:space="preserve"> PAGEREF _Toc483492303 \h </w:instrText>
      </w:r>
      <w:r>
        <w:rPr>
          <w:noProof/>
        </w:rPr>
      </w:r>
      <w:r>
        <w:rPr>
          <w:noProof/>
        </w:rPr>
        <w:fldChar w:fldCharType="separate"/>
      </w:r>
      <w:r>
        <w:rPr>
          <w:noProof/>
        </w:rPr>
        <w:t>21</w:t>
      </w:r>
      <w:r>
        <w:rPr>
          <w:noProof/>
        </w:rPr>
        <w:fldChar w:fldCharType="end"/>
      </w:r>
    </w:p>
    <w:p w14:paraId="609BCB17"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4.3</w:t>
      </w:r>
      <w:r>
        <w:rPr>
          <w:rFonts w:asciiTheme="minorHAnsi" w:eastAsiaTheme="minorEastAsia" w:hAnsiTheme="minorHAnsi" w:cstheme="minorBidi"/>
          <w:smallCaps w:val="0"/>
          <w:noProof/>
          <w:kern w:val="2"/>
          <w:sz w:val="24"/>
          <w:szCs w:val="24"/>
        </w:rPr>
        <w:tab/>
      </w:r>
      <w:r>
        <w:rPr>
          <w:noProof/>
        </w:rPr>
        <w:t>变速箱类型</w:t>
      </w:r>
      <w:r>
        <w:rPr>
          <w:noProof/>
        </w:rPr>
        <w:tab/>
      </w:r>
      <w:r>
        <w:rPr>
          <w:noProof/>
        </w:rPr>
        <w:fldChar w:fldCharType="begin"/>
      </w:r>
      <w:r>
        <w:rPr>
          <w:noProof/>
        </w:rPr>
        <w:instrText xml:space="preserve"> PAGEREF _Toc483492304 \h </w:instrText>
      </w:r>
      <w:r>
        <w:rPr>
          <w:noProof/>
        </w:rPr>
      </w:r>
      <w:r>
        <w:rPr>
          <w:noProof/>
        </w:rPr>
        <w:fldChar w:fldCharType="separate"/>
      </w:r>
      <w:r>
        <w:rPr>
          <w:noProof/>
        </w:rPr>
        <w:t>23</w:t>
      </w:r>
      <w:r>
        <w:rPr>
          <w:noProof/>
        </w:rPr>
        <w:fldChar w:fldCharType="end"/>
      </w:r>
    </w:p>
    <w:p w14:paraId="53CB08A5"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4.4</w:t>
      </w:r>
      <w:r>
        <w:rPr>
          <w:rFonts w:asciiTheme="minorHAnsi" w:eastAsiaTheme="minorEastAsia" w:hAnsiTheme="minorHAnsi" w:cstheme="minorBidi"/>
          <w:smallCaps w:val="0"/>
          <w:noProof/>
          <w:kern w:val="2"/>
          <w:sz w:val="24"/>
          <w:szCs w:val="24"/>
        </w:rPr>
        <w:tab/>
      </w:r>
      <w:r>
        <w:rPr>
          <w:noProof/>
        </w:rPr>
        <w:t>传动轴选型</w:t>
      </w:r>
      <w:r>
        <w:rPr>
          <w:noProof/>
        </w:rPr>
        <w:tab/>
      </w:r>
      <w:r>
        <w:rPr>
          <w:noProof/>
        </w:rPr>
        <w:fldChar w:fldCharType="begin"/>
      </w:r>
      <w:r>
        <w:rPr>
          <w:noProof/>
        </w:rPr>
        <w:instrText xml:space="preserve"> PAGEREF _Toc483492305 \h </w:instrText>
      </w:r>
      <w:r>
        <w:rPr>
          <w:noProof/>
        </w:rPr>
      </w:r>
      <w:r>
        <w:rPr>
          <w:noProof/>
        </w:rPr>
        <w:fldChar w:fldCharType="separate"/>
      </w:r>
      <w:r>
        <w:rPr>
          <w:noProof/>
        </w:rPr>
        <w:t>23</w:t>
      </w:r>
      <w:r>
        <w:rPr>
          <w:noProof/>
        </w:rPr>
        <w:fldChar w:fldCharType="end"/>
      </w:r>
    </w:p>
    <w:p w14:paraId="2F17933C"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4.5</w:t>
      </w:r>
      <w:r>
        <w:rPr>
          <w:rFonts w:asciiTheme="minorHAnsi" w:eastAsiaTheme="minorEastAsia" w:hAnsiTheme="minorHAnsi" w:cstheme="minorBidi"/>
          <w:smallCaps w:val="0"/>
          <w:noProof/>
          <w:kern w:val="2"/>
          <w:sz w:val="24"/>
          <w:szCs w:val="24"/>
        </w:rPr>
        <w:tab/>
      </w:r>
      <w:r>
        <w:rPr>
          <w:noProof/>
        </w:rPr>
        <w:t>驱动桥选型</w:t>
      </w:r>
      <w:r>
        <w:rPr>
          <w:noProof/>
        </w:rPr>
        <w:tab/>
      </w:r>
      <w:r>
        <w:rPr>
          <w:noProof/>
        </w:rPr>
        <w:fldChar w:fldCharType="begin"/>
      </w:r>
      <w:r>
        <w:rPr>
          <w:noProof/>
        </w:rPr>
        <w:instrText xml:space="preserve"> PAGEREF _Toc483492306 \h </w:instrText>
      </w:r>
      <w:r>
        <w:rPr>
          <w:noProof/>
        </w:rPr>
      </w:r>
      <w:r>
        <w:rPr>
          <w:noProof/>
        </w:rPr>
        <w:fldChar w:fldCharType="separate"/>
      </w:r>
      <w:r>
        <w:rPr>
          <w:noProof/>
        </w:rPr>
        <w:t>23</w:t>
      </w:r>
      <w:r>
        <w:rPr>
          <w:noProof/>
        </w:rPr>
        <w:fldChar w:fldCharType="end"/>
      </w:r>
    </w:p>
    <w:p w14:paraId="367830DA"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4.6</w:t>
      </w:r>
      <w:r>
        <w:rPr>
          <w:rFonts w:asciiTheme="minorHAnsi" w:eastAsiaTheme="minorEastAsia" w:hAnsiTheme="minorHAnsi" w:cstheme="minorBidi"/>
          <w:smallCaps w:val="0"/>
          <w:noProof/>
          <w:kern w:val="2"/>
          <w:sz w:val="24"/>
          <w:szCs w:val="24"/>
        </w:rPr>
        <w:tab/>
      </w:r>
      <w:r>
        <w:rPr>
          <w:noProof/>
        </w:rPr>
        <w:t>车身系统</w:t>
      </w:r>
      <w:r>
        <w:rPr>
          <w:noProof/>
        </w:rPr>
        <w:tab/>
      </w:r>
      <w:r>
        <w:rPr>
          <w:noProof/>
        </w:rPr>
        <w:fldChar w:fldCharType="begin"/>
      </w:r>
      <w:r>
        <w:rPr>
          <w:noProof/>
        </w:rPr>
        <w:instrText xml:space="preserve"> PAGEREF _Toc483492307 \h </w:instrText>
      </w:r>
      <w:r>
        <w:rPr>
          <w:noProof/>
        </w:rPr>
      </w:r>
      <w:r>
        <w:rPr>
          <w:noProof/>
        </w:rPr>
        <w:fldChar w:fldCharType="separate"/>
      </w:r>
      <w:r>
        <w:rPr>
          <w:noProof/>
        </w:rPr>
        <w:t>24</w:t>
      </w:r>
      <w:r>
        <w:rPr>
          <w:noProof/>
        </w:rPr>
        <w:fldChar w:fldCharType="end"/>
      </w:r>
    </w:p>
    <w:p w14:paraId="3BF6DCAF"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4.7</w:t>
      </w:r>
      <w:r>
        <w:rPr>
          <w:rFonts w:asciiTheme="minorHAnsi" w:eastAsiaTheme="minorEastAsia" w:hAnsiTheme="minorHAnsi" w:cstheme="minorBidi"/>
          <w:smallCaps w:val="0"/>
          <w:noProof/>
          <w:kern w:val="2"/>
          <w:sz w:val="24"/>
          <w:szCs w:val="24"/>
        </w:rPr>
        <w:tab/>
      </w:r>
      <w:r>
        <w:rPr>
          <w:noProof/>
        </w:rPr>
        <w:t>传动系统</w:t>
      </w:r>
      <w:r>
        <w:rPr>
          <w:noProof/>
        </w:rPr>
        <w:tab/>
      </w:r>
      <w:r>
        <w:rPr>
          <w:noProof/>
        </w:rPr>
        <w:fldChar w:fldCharType="begin"/>
      </w:r>
      <w:r>
        <w:rPr>
          <w:noProof/>
        </w:rPr>
        <w:instrText xml:space="preserve"> PAGEREF _Toc483492308 \h </w:instrText>
      </w:r>
      <w:r>
        <w:rPr>
          <w:noProof/>
        </w:rPr>
      </w:r>
      <w:r>
        <w:rPr>
          <w:noProof/>
        </w:rPr>
        <w:fldChar w:fldCharType="separate"/>
      </w:r>
      <w:r>
        <w:rPr>
          <w:noProof/>
        </w:rPr>
        <w:t>25</w:t>
      </w:r>
      <w:r>
        <w:rPr>
          <w:noProof/>
        </w:rPr>
        <w:fldChar w:fldCharType="end"/>
      </w:r>
    </w:p>
    <w:p w14:paraId="087CF5FA"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4.8</w:t>
      </w:r>
      <w:r>
        <w:rPr>
          <w:rFonts w:asciiTheme="minorHAnsi" w:eastAsiaTheme="minorEastAsia" w:hAnsiTheme="minorHAnsi" w:cstheme="minorBidi"/>
          <w:smallCaps w:val="0"/>
          <w:noProof/>
          <w:kern w:val="2"/>
          <w:sz w:val="24"/>
          <w:szCs w:val="24"/>
        </w:rPr>
        <w:tab/>
      </w:r>
      <w:r>
        <w:rPr>
          <w:noProof/>
        </w:rPr>
        <w:t>底盘系统</w:t>
      </w:r>
      <w:r>
        <w:rPr>
          <w:noProof/>
        </w:rPr>
        <w:tab/>
      </w:r>
      <w:r>
        <w:rPr>
          <w:noProof/>
        </w:rPr>
        <w:fldChar w:fldCharType="begin"/>
      </w:r>
      <w:r>
        <w:rPr>
          <w:noProof/>
        </w:rPr>
        <w:instrText xml:space="preserve"> PAGEREF _Toc483492309 \h </w:instrText>
      </w:r>
      <w:r>
        <w:rPr>
          <w:noProof/>
        </w:rPr>
      </w:r>
      <w:r>
        <w:rPr>
          <w:noProof/>
        </w:rPr>
        <w:fldChar w:fldCharType="separate"/>
      </w:r>
      <w:r>
        <w:rPr>
          <w:noProof/>
        </w:rPr>
        <w:t>26</w:t>
      </w:r>
      <w:r>
        <w:rPr>
          <w:noProof/>
        </w:rPr>
        <w:fldChar w:fldCharType="end"/>
      </w:r>
    </w:p>
    <w:p w14:paraId="3CF5277A" w14:textId="77777777" w:rsidR="00DB3747" w:rsidRDefault="00DB3747">
      <w:pPr>
        <w:pStyle w:val="23"/>
        <w:tabs>
          <w:tab w:val="left" w:pos="960"/>
          <w:tab w:val="right" w:leader="dot" w:pos="9060"/>
        </w:tabs>
        <w:rPr>
          <w:rFonts w:asciiTheme="minorHAnsi" w:eastAsiaTheme="minorEastAsia" w:hAnsiTheme="minorHAnsi" w:cstheme="minorBidi"/>
          <w:smallCaps w:val="0"/>
          <w:noProof/>
          <w:kern w:val="2"/>
          <w:sz w:val="24"/>
          <w:szCs w:val="24"/>
        </w:rPr>
      </w:pPr>
      <w:r>
        <w:rPr>
          <w:noProof/>
        </w:rPr>
        <w:t>4.9</w:t>
      </w:r>
      <w:r>
        <w:rPr>
          <w:rFonts w:asciiTheme="minorHAnsi" w:eastAsiaTheme="minorEastAsia" w:hAnsiTheme="minorHAnsi" w:cstheme="minorBidi"/>
          <w:smallCaps w:val="0"/>
          <w:noProof/>
          <w:kern w:val="2"/>
          <w:sz w:val="24"/>
          <w:szCs w:val="24"/>
        </w:rPr>
        <w:tab/>
      </w:r>
      <w:r>
        <w:rPr>
          <w:noProof/>
        </w:rPr>
        <w:t>电器系统</w:t>
      </w:r>
      <w:r>
        <w:rPr>
          <w:noProof/>
        </w:rPr>
        <w:tab/>
      </w:r>
      <w:r>
        <w:rPr>
          <w:noProof/>
        </w:rPr>
        <w:fldChar w:fldCharType="begin"/>
      </w:r>
      <w:r>
        <w:rPr>
          <w:noProof/>
        </w:rPr>
        <w:instrText xml:space="preserve"> PAGEREF _Toc483492310 \h </w:instrText>
      </w:r>
      <w:r>
        <w:rPr>
          <w:noProof/>
        </w:rPr>
      </w:r>
      <w:r>
        <w:rPr>
          <w:noProof/>
        </w:rPr>
        <w:fldChar w:fldCharType="separate"/>
      </w:r>
      <w:r>
        <w:rPr>
          <w:noProof/>
        </w:rPr>
        <w:t>29</w:t>
      </w:r>
      <w:r>
        <w:rPr>
          <w:noProof/>
        </w:rPr>
        <w:fldChar w:fldCharType="end"/>
      </w:r>
    </w:p>
    <w:p w14:paraId="23F83AE1" w14:textId="77777777" w:rsidR="00DB3747" w:rsidRDefault="00DB3747">
      <w:pPr>
        <w:pStyle w:val="12"/>
        <w:tabs>
          <w:tab w:val="right" w:leader="dot" w:pos="9060"/>
        </w:tabs>
        <w:rPr>
          <w:rFonts w:asciiTheme="minorHAnsi" w:eastAsiaTheme="minorEastAsia" w:hAnsiTheme="minorHAnsi" w:cstheme="minorBidi"/>
          <w:b w:val="0"/>
          <w:bCs w:val="0"/>
          <w:caps w:val="0"/>
          <w:noProof/>
          <w:kern w:val="2"/>
          <w:sz w:val="24"/>
          <w:szCs w:val="24"/>
        </w:rPr>
      </w:pPr>
      <w:r>
        <w:rPr>
          <w:noProof/>
        </w:rPr>
        <w:t>设计总结</w:t>
      </w:r>
      <w:r>
        <w:rPr>
          <w:noProof/>
        </w:rPr>
        <w:tab/>
      </w:r>
      <w:r>
        <w:rPr>
          <w:noProof/>
        </w:rPr>
        <w:fldChar w:fldCharType="begin"/>
      </w:r>
      <w:r>
        <w:rPr>
          <w:noProof/>
        </w:rPr>
        <w:instrText xml:space="preserve"> PAGEREF _Toc483492311 \h </w:instrText>
      </w:r>
      <w:r>
        <w:rPr>
          <w:noProof/>
        </w:rPr>
      </w:r>
      <w:r>
        <w:rPr>
          <w:noProof/>
        </w:rPr>
        <w:fldChar w:fldCharType="separate"/>
      </w:r>
      <w:r>
        <w:rPr>
          <w:noProof/>
        </w:rPr>
        <w:t>31</w:t>
      </w:r>
      <w:r>
        <w:rPr>
          <w:noProof/>
        </w:rPr>
        <w:fldChar w:fldCharType="end"/>
      </w:r>
    </w:p>
    <w:p w14:paraId="04F78F20" w14:textId="77777777" w:rsidR="00DB3747" w:rsidRDefault="00DB3747">
      <w:pPr>
        <w:pStyle w:val="12"/>
        <w:tabs>
          <w:tab w:val="right" w:leader="dot" w:pos="9060"/>
        </w:tabs>
        <w:rPr>
          <w:rFonts w:asciiTheme="minorHAnsi" w:eastAsiaTheme="minorEastAsia" w:hAnsiTheme="minorHAnsi" w:cstheme="minorBidi"/>
          <w:b w:val="0"/>
          <w:bCs w:val="0"/>
          <w:caps w:val="0"/>
          <w:noProof/>
          <w:kern w:val="2"/>
          <w:sz w:val="24"/>
          <w:szCs w:val="24"/>
        </w:rPr>
      </w:pPr>
      <w:r>
        <w:rPr>
          <w:noProof/>
        </w:rPr>
        <w:t>致    谢</w:t>
      </w:r>
      <w:r>
        <w:rPr>
          <w:noProof/>
        </w:rPr>
        <w:tab/>
      </w:r>
      <w:r>
        <w:rPr>
          <w:noProof/>
        </w:rPr>
        <w:fldChar w:fldCharType="begin"/>
      </w:r>
      <w:r>
        <w:rPr>
          <w:noProof/>
        </w:rPr>
        <w:instrText xml:space="preserve"> PAGEREF _Toc483492312 \h </w:instrText>
      </w:r>
      <w:r>
        <w:rPr>
          <w:noProof/>
        </w:rPr>
      </w:r>
      <w:r>
        <w:rPr>
          <w:noProof/>
        </w:rPr>
        <w:fldChar w:fldCharType="separate"/>
      </w:r>
      <w:r>
        <w:rPr>
          <w:noProof/>
        </w:rPr>
        <w:t>32</w:t>
      </w:r>
      <w:r>
        <w:rPr>
          <w:noProof/>
        </w:rPr>
        <w:fldChar w:fldCharType="end"/>
      </w:r>
    </w:p>
    <w:p w14:paraId="0C9A2D42" w14:textId="57F3AF67" w:rsidR="00983794" w:rsidRDefault="001F09AF">
      <w:pPr>
        <w:pStyle w:val="12"/>
        <w:tabs>
          <w:tab w:val="right" w:leader="dot" w:pos="9060"/>
        </w:tabs>
      </w:pPr>
      <w:r>
        <w:fldChar w:fldCharType="end"/>
      </w:r>
    </w:p>
    <w:p w14:paraId="11C6F241" w14:textId="77777777" w:rsidR="00983794" w:rsidRDefault="00983794">
      <w:pPr>
        <w:sectPr w:rsidR="00983794">
          <w:pgSz w:w="11906" w:h="16838"/>
          <w:pgMar w:top="1985" w:right="1418" w:bottom="1418" w:left="1418" w:header="1418" w:footer="1134" w:gutter="0"/>
          <w:pgNumType w:fmt="upperRoman"/>
          <w:cols w:space="720"/>
          <w:docGrid w:linePitch="326" w:charSpace="-2048"/>
        </w:sectPr>
      </w:pPr>
    </w:p>
    <w:p w14:paraId="73E97A51" w14:textId="24D41AF7" w:rsidR="004A4CF5" w:rsidRDefault="004A4CF5" w:rsidP="004A4CF5">
      <w:pPr>
        <w:pStyle w:val="1"/>
        <w:numPr>
          <w:ilvl w:val="0"/>
          <w:numId w:val="1"/>
        </w:numPr>
      </w:pPr>
      <w:bookmarkStart w:id="3" w:name="_Toc483492280"/>
      <w:r>
        <w:rPr>
          <w:rFonts w:hint="eastAsia"/>
        </w:rPr>
        <w:lastRenderedPageBreak/>
        <w:t>绪论</w:t>
      </w:r>
      <w:bookmarkEnd w:id="3"/>
    </w:p>
    <w:p w14:paraId="076A9405" w14:textId="2FB231A5" w:rsidR="004A4CF5" w:rsidRDefault="004A4CF5" w:rsidP="004A4CF5">
      <w:pPr>
        <w:pStyle w:val="2"/>
        <w:numPr>
          <w:ilvl w:val="1"/>
          <w:numId w:val="1"/>
        </w:numPr>
        <w:spacing w:before="120"/>
      </w:pPr>
      <w:bookmarkStart w:id="4" w:name="_Toc483492281"/>
      <w:r>
        <w:rPr>
          <w:rFonts w:hint="eastAsia"/>
        </w:rPr>
        <w:t>混合动力车的概况</w:t>
      </w:r>
      <w:bookmarkEnd w:id="4"/>
    </w:p>
    <w:p w14:paraId="458806A0" w14:textId="77777777" w:rsidR="00A94795" w:rsidRDefault="004A4CF5" w:rsidP="00A94795">
      <w:pPr>
        <w:pStyle w:val="22"/>
      </w:pPr>
      <w:r w:rsidRPr="004A4CF5">
        <w:rPr>
          <w:rFonts w:hint="eastAsia"/>
        </w:rPr>
        <w:t>过去，我国的传统汽车产业一直陷于“引进、落后、再引进、再落后</w:t>
      </w:r>
      <w:r w:rsidR="00A94795">
        <w:rPr>
          <w:rFonts w:hint="eastAsia"/>
        </w:rPr>
        <w:t>”的怪圈之中。在开发混合动力电动汽车的问题上，我们不能重蹈覆辙，应多开发具有自主知识产权的部件和产品，</w:t>
      </w:r>
      <w:r w:rsidRPr="004A4CF5">
        <w:rPr>
          <w:rFonts w:hint="eastAsia"/>
        </w:rPr>
        <w:t>尤其是关键部件方面。比如，我们过去在发动机电控方面落后，现在有了很大的进步，发挥好我们的自身优势，培养自主开发能力同自主开发对发展混合动力汽车同等重要。</w:t>
      </w:r>
      <w:r w:rsidR="00A94795">
        <w:rPr>
          <w:rFonts w:hint="eastAsia"/>
        </w:rPr>
        <w:t>汽车制造是一项复杂的工程，需要综合技术，需要有一套完整的系统，</w:t>
      </w:r>
      <w:r>
        <w:rPr>
          <w:rFonts w:hint="eastAsia"/>
        </w:rPr>
        <w:t>混</w:t>
      </w:r>
      <w:r w:rsidR="00A94795">
        <w:rPr>
          <w:rFonts w:hint="eastAsia"/>
        </w:rPr>
        <w:t>合动力汽车也不例外。</w:t>
      </w:r>
    </w:p>
    <w:p w14:paraId="09A55C12" w14:textId="6F9AADA8" w:rsidR="004A4CF5" w:rsidRDefault="00A94795" w:rsidP="00A94795">
      <w:pPr>
        <w:pStyle w:val="22"/>
      </w:pPr>
      <w:r>
        <w:rPr>
          <w:rFonts w:hint="eastAsia"/>
        </w:rPr>
        <w:t>高可用性技术研究是非常重要的一方面，</w:t>
      </w:r>
      <w:r w:rsidR="004A4CF5">
        <w:rPr>
          <w:rFonts w:hint="eastAsia"/>
        </w:rPr>
        <w:t>我们不能指望混合动力汽车的用户都会主动优化使用。因此，技术要放在第一位，尤其是经济的、可靠的和适用的技术。法规也很重要，政府的政策更必不可少。要从技术、法规和政策等各个层面系统地分析我们的混合动力汽车要真正形成产业，</w:t>
      </w:r>
      <w:r>
        <w:rPr>
          <w:rFonts w:hint="eastAsia"/>
        </w:rPr>
        <w:t>我们需要对其进行</w:t>
      </w:r>
      <w:r w:rsidR="004A4CF5">
        <w:rPr>
          <w:rFonts w:hint="eastAsia"/>
        </w:rPr>
        <w:t>深入</w:t>
      </w:r>
      <w:r>
        <w:rPr>
          <w:rFonts w:hint="eastAsia"/>
        </w:rPr>
        <w:t>的</w:t>
      </w:r>
      <w:r w:rsidR="004A4CF5">
        <w:rPr>
          <w:rFonts w:hint="eastAsia"/>
        </w:rPr>
        <w:t>探讨。</w:t>
      </w:r>
      <w:r w:rsidR="004A4CF5" w:rsidRPr="004A4CF5">
        <w:rPr>
          <w:rFonts w:hint="eastAsia"/>
        </w:rPr>
        <w:t>混合动力汽车技术关键在于动力总成技术、能量分配和管理以及整车控制。要发挥优势，千方百计在关键技术上，走在前列，尤其是动力总成集成技术。对于车载储能装置，要探讨可能的新形式，如超级电容等。</w:t>
      </w:r>
    </w:p>
    <w:p w14:paraId="1C04FB39" w14:textId="0F541B4A" w:rsidR="00A94795" w:rsidRDefault="00A94795" w:rsidP="00A94795">
      <w:pPr>
        <w:pStyle w:val="22"/>
      </w:pPr>
      <w:r>
        <w:rPr>
          <w:rFonts w:hint="eastAsia"/>
        </w:rPr>
        <w:t>混合动力汽车在现有技术的基础上达到了提高燃料经济性和减少排放的目的，因而极具发展前景。就目前我国的发展来看，我国混合动力汽车保有量较低，纯电动汽车技术不成熟，未来混合动力汽车市场增长量预期较强。尽管从长远来看只是一种过渡车型，但混合动力汽车在近</w:t>
      </w:r>
      <w:r>
        <w:rPr>
          <w:rFonts w:hint="eastAsia"/>
        </w:rPr>
        <w:t>20-30</w:t>
      </w:r>
      <w:r>
        <w:rPr>
          <w:rFonts w:hint="eastAsia"/>
        </w:rPr>
        <w:t>年内会有相当巨大的发展前景。我国政府最新出台的《节能与新能源汽车发展规划（</w:t>
      </w:r>
      <w:r>
        <w:rPr>
          <w:rFonts w:hint="eastAsia"/>
        </w:rPr>
        <w:t>2012-2020</w:t>
      </w:r>
      <w:r>
        <w:rPr>
          <w:rFonts w:hint="eastAsia"/>
        </w:rPr>
        <w:t>年）》给混合动力市场带来了巨大的政策利好，混合动力汽车必将进入快速发展阶段。</w:t>
      </w:r>
    </w:p>
    <w:p w14:paraId="6884B86F" w14:textId="325424AD" w:rsidR="00384AEB" w:rsidRDefault="00631020" w:rsidP="00384AEB">
      <w:pPr>
        <w:pStyle w:val="2"/>
        <w:numPr>
          <w:ilvl w:val="1"/>
          <w:numId w:val="1"/>
        </w:numPr>
        <w:spacing w:before="120"/>
      </w:pPr>
      <w:bookmarkStart w:id="5" w:name="_Toc483492282"/>
      <w:r>
        <w:rPr>
          <w:rFonts w:hint="eastAsia"/>
        </w:rPr>
        <w:t>汽车设计</w:t>
      </w:r>
      <w:r w:rsidR="00384AEB">
        <w:rPr>
          <w:rFonts w:hint="eastAsia"/>
        </w:rPr>
        <w:t>基本要求</w:t>
      </w:r>
      <w:bookmarkEnd w:id="5"/>
    </w:p>
    <w:p w14:paraId="0897F7E7" w14:textId="77777777" w:rsidR="00384AEB" w:rsidRDefault="00384AEB" w:rsidP="00384AEB">
      <w:pPr>
        <w:pStyle w:val="22"/>
        <w:numPr>
          <w:ilvl w:val="0"/>
          <w:numId w:val="2"/>
        </w:numPr>
      </w:pPr>
      <w:r>
        <w:rPr>
          <w:rFonts w:hint="eastAsia"/>
        </w:rPr>
        <w:t>汽车外轮廓尺寸应符合</w:t>
      </w:r>
      <w:r>
        <w:t>GB</w:t>
      </w:r>
      <w:r>
        <w:rPr>
          <w:rFonts w:hint="eastAsia"/>
        </w:rPr>
        <w:t>1589-89</w:t>
      </w:r>
      <w:r>
        <w:rPr>
          <w:rFonts w:hint="eastAsia"/>
        </w:rPr>
        <w:t>的外轮廓尺寸限界规定</w:t>
      </w:r>
    </w:p>
    <w:p w14:paraId="490E0D71" w14:textId="77777777" w:rsidR="00384AEB" w:rsidRDefault="00384AEB" w:rsidP="00384AEB">
      <w:pPr>
        <w:pStyle w:val="22"/>
        <w:numPr>
          <w:ilvl w:val="0"/>
          <w:numId w:val="2"/>
        </w:numPr>
      </w:pPr>
      <w:r>
        <w:rPr>
          <w:rFonts w:hint="eastAsia"/>
        </w:rPr>
        <w:t>轴荷分布合理，并符合相关公路法规限定要求</w:t>
      </w:r>
    </w:p>
    <w:p w14:paraId="3B268E8E" w14:textId="77777777" w:rsidR="00384AEB" w:rsidRDefault="00384AEB" w:rsidP="00384AEB">
      <w:pPr>
        <w:pStyle w:val="22"/>
        <w:numPr>
          <w:ilvl w:val="0"/>
          <w:numId w:val="2"/>
        </w:numPr>
      </w:pPr>
      <w:r>
        <w:rPr>
          <w:rFonts w:hint="eastAsia"/>
        </w:rPr>
        <w:t>汽车各项性能满足任务书中的指标</w:t>
      </w:r>
    </w:p>
    <w:p w14:paraId="5137A3A5" w14:textId="77777777" w:rsidR="00384AEB" w:rsidRDefault="00384AEB" w:rsidP="00384AEB">
      <w:pPr>
        <w:pStyle w:val="22"/>
        <w:numPr>
          <w:ilvl w:val="0"/>
          <w:numId w:val="2"/>
        </w:numPr>
      </w:pPr>
      <w:r>
        <w:rPr>
          <w:rFonts w:hint="eastAsia"/>
        </w:rPr>
        <w:t>进行运动学方面的较核，确保汽车正确的运动</w:t>
      </w:r>
    </w:p>
    <w:p w14:paraId="5E8DC469" w14:textId="77777777" w:rsidR="00384AEB" w:rsidRPr="005400E7" w:rsidRDefault="00384AEB" w:rsidP="00384AEB">
      <w:pPr>
        <w:pStyle w:val="22"/>
        <w:numPr>
          <w:ilvl w:val="0"/>
          <w:numId w:val="2"/>
        </w:numPr>
      </w:pPr>
      <w:r>
        <w:rPr>
          <w:rFonts w:hint="eastAsia"/>
        </w:rPr>
        <w:lastRenderedPageBreak/>
        <w:t>拆装和维修方便</w:t>
      </w:r>
    </w:p>
    <w:p w14:paraId="571D48AD" w14:textId="77777777" w:rsidR="00384AEB" w:rsidRDefault="00384AEB" w:rsidP="00384AEB">
      <w:pPr>
        <w:pStyle w:val="2"/>
        <w:numPr>
          <w:ilvl w:val="1"/>
          <w:numId w:val="1"/>
        </w:numPr>
        <w:spacing w:before="120"/>
      </w:pPr>
      <w:bookmarkStart w:id="6" w:name="_Toc483492283"/>
      <w:r>
        <w:rPr>
          <w:rFonts w:hint="eastAsia"/>
        </w:rPr>
        <w:t>主要考虑特性</w:t>
      </w:r>
      <w:bookmarkEnd w:id="6"/>
    </w:p>
    <w:p w14:paraId="1979FAAE" w14:textId="77777777" w:rsidR="00384AEB" w:rsidRDefault="00384AEB" w:rsidP="00384AEB">
      <w:pPr>
        <w:pStyle w:val="3"/>
        <w:numPr>
          <w:ilvl w:val="2"/>
          <w:numId w:val="1"/>
        </w:numPr>
        <w:spacing w:before="120"/>
      </w:pPr>
      <w:r>
        <w:rPr>
          <w:rFonts w:hint="eastAsia"/>
        </w:rPr>
        <w:t>动力性</w:t>
      </w:r>
    </w:p>
    <w:p w14:paraId="779292EA" w14:textId="77777777" w:rsidR="00384AEB" w:rsidRDefault="00384AEB" w:rsidP="00384AEB">
      <w:pPr>
        <w:pStyle w:val="11"/>
        <w:rPr>
          <w:lang w:eastAsia="zh-CN"/>
        </w:rPr>
      </w:pPr>
      <w:r>
        <w:rPr>
          <w:rFonts w:hint="eastAsia"/>
          <w:lang w:eastAsia="zh-CN"/>
        </w:rPr>
        <w:t>汽车的动力性主要由三个方面的指标来评定：</w:t>
      </w:r>
    </w:p>
    <w:p w14:paraId="4D1B1391" w14:textId="77777777" w:rsidR="00384AEB" w:rsidRDefault="00384AEB" w:rsidP="00384AEB">
      <w:pPr>
        <w:pStyle w:val="11"/>
        <w:numPr>
          <w:ilvl w:val="0"/>
          <w:numId w:val="9"/>
        </w:numPr>
        <w:ind w:firstLineChars="0"/>
        <w:rPr>
          <w:lang w:eastAsia="zh-CN"/>
        </w:rPr>
      </w:pPr>
      <w:proofErr w:type="spellStart"/>
      <w:r w:rsidRPr="00A67E7A">
        <w:rPr>
          <w:rFonts w:hint="eastAsia"/>
        </w:rPr>
        <w:t>最高车速</w:t>
      </w:r>
      <w:proofErr w:type="spellEnd"/>
      <w:r w:rsidRPr="00A67E7A">
        <w:rPr>
          <w:rFonts w:hint="eastAsia"/>
        </w:rPr>
        <w:t>：</w:t>
      </w:r>
    </w:p>
    <w:p w14:paraId="22CA858F" w14:textId="77777777" w:rsidR="00384AEB" w:rsidRDefault="00384AEB" w:rsidP="00384AEB">
      <w:pPr>
        <w:pStyle w:val="11"/>
        <w:ind w:left="840" w:firstLineChars="0" w:firstLine="0"/>
      </w:pPr>
      <w:proofErr w:type="spellStart"/>
      <w:r w:rsidRPr="00A67E7A">
        <w:rPr>
          <w:rFonts w:hint="eastAsia"/>
        </w:rPr>
        <w:t>指</w:t>
      </w:r>
      <w:r>
        <w:rPr>
          <w:rFonts w:hint="eastAsia"/>
        </w:rPr>
        <w:t>汽车在规定载重质量条件下，在良好水平路面上能达到的最高行驶速度</w:t>
      </w:r>
      <w:proofErr w:type="spellEnd"/>
      <w:r>
        <w:rPr>
          <w:rFonts w:hint="eastAsia"/>
        </w:rPr>
        <w:t>。</w:t>
      </w:r>
    </w:p>
    <w:p w14:paraId="4E72774B" w14:textId="77777777" w:rsidR="00384AEB" w:rsidRDefault="00384AEB" w:rsidP="00384AEB">
      <w:pPr>
        <w:pStyle w:val="11"/>
        <w:numPr>
          <w:ilvl w:val="0"/>
          <w:numId w:val="9"/>
        </w:numPr>
        <w:ind w:firstLineChars="0"/>
        <w:rPr>
          <w:lang w:eastAsia="zh-CN"/>
        </w:rPr>
      </w:pPr>
      <w:proofErr w:type="spellStart"/>
      <w:r w:rsidRPr="00A67E7A">
        <w:rPr>
          <w:rFonts w:hint="eastAsia"/>
        </w:rPr>
        <w:t>加速能力</w:t>
      </w:r>
      <w:proofErr w:type="spellEnd"/>
      <w:r>
        <w:rPr>
          <w:rFonts w:hint="eastAsia"/>
          <w:lang w:eastAsia="zh-CN"/>
        </w:rPr>
        <w:t>：</w:t>
      </w:r>
    </w:p>
    <w:p w14:paraId="185768DE" w14:textId="77777777" w:rsidR="00384AEB" w:rsidRDefault="00384AEB" w:rsidP="00384AEB">
      <w:pPr>
        <w:pStyle w:val="22"/>
      </w:pPr>
      <w:r w:rsidRPr="00A67E7A">
        <w:t>指汽车在各种使用条件下迅速增加汽车行驶速度的能力。加速过程中加速用的时间越短、加速度越大和加速距离越短的汽车，加速性能就越好。</w:t>
      </w:r>
    </w:p>
    <w:p w14:paraId="6C5EC059" w14:textId="77777777" w:rsidR="00384AEB" w:rsidRDefault="00384AEB" w:rsidP="00384AEB">
      <w:pPr>
        <w:pStyle w:val="11"/>
        <w:numPr>
          <w:ilvl w:val="0"/>
          <w:numId w:val="9"/>
        </w:numPr>
        <w:ind w:firstLineChars="0"/>
        <w:rPr>
          <w:lang w:eastAsia="zh-CN"/>
        </w:rPr>
      </w:pPr>
      <w:proofErr w:type="spellStart"/>
      <w:r w:rsidRPr="00A67E7A">
        <w:rPr>
          <w:rFonts w:hint="eastAsia"/>
        </w:rPr>
        <w:t>上坡能力</w:t>
      </w:r>
      <w:proofErr w:type="spellEnd"/>
      <w:r>
        <w:rPr>
          <w:rFonts w:hint="eastAsia"/>
        </w:rPr>
        <w:t>：</w:t>
      </w:r>
    </w:p>
    <w:p w14:paraId="0A05FCEA" w14:textId="77777777" w:rsidR="00384AEB" w:rsidRPr="005867CD" w:rsidRDefault="00384AEB" w:rsidP="00384AEB">
      <w:pPr>
        <w:pStyle w:val="22"/>
      </w:pPr>
      <w:r w:rsidRPr="00A67E7A">
        <w:t>上坡能力用汽车满载时以最低挡位在坚硬路面上等速行驶所能克服的最大坡度来表示，称为最大爬坡度。它表示汽车最大牵引力的大小。不同类型的汽车对上述三项指标要求各有不同。轿车与客车偏重于最高车速和加速能力，载重汽车和越野汽车对最大爬坡度要求较严。但不论何种汽车，为在公路上能正常行驶，必须具备一定的平均速度和加速能力</w:t>
      </w:r>
    </w:p>
    <w:p w14:paraId="22C443BF" w14:textId="77777777" w:rsidR="00384AEB" w:rsidRDefault="00384AEB" w:rsidP="00384AEB">
      <w:pPr>
        <w:pStyle w:val="3"/>
        <w:numPr>
          <w:ilvl w:val="2"/>
          <w:numId w:val="1"/>
        </w:numPr>
        <w:spacing w:before="120"/>
      </w:pPr>
      <w:r>
        <w:rPr>
          <w:rFonts w:hint="eastAsia"/>
        </w:rPr>
        <w:t>燃油经济性</w:t>
      </w:r>
    </w:p>
    <w:p w14:paraId="5E67CCB4" w14:textId="77777777" w:rsidR="00384AEB" w:rsidRPr="004E41FC" w:rsidRDefault="00384AEB" w:rsidP="00384AEB">
      <w:pPr>
        <w:pStyle w:val="11"/>
      </w:pPr>
      <w:r>
        <w:rPr>
          <w:rFonts w:hint="eastAsia"/>
        </w:rPr>
        <w:t>混合动力汽车燃油经济性体现在加速和减速较频繁的场合，采用不同的控制策略可以降低油耗，而长时间匀速行驶时效果不明显。影响因素有：发动机热效率、传动系统、造型影响、控制策略。</w:t>
      </w:r>
    </w:p>
    <w:p w14:paraId="4F24F8D2" w14:textId="77777777" w:rsidR="00384AEB" w:rsidRDefault="00384AEB" w:rsidP="00384AEB">
      <w:pPr>
        <w:pStyle w:val="3"/>
        <w:numPr>
          <w:ilvl w:val="2"/>
          <w:numId w:val="1"/>
        </w:numPr>
        <w:spacing w:before="120"/>
      </w:pPr>
      <w:r>
        <w:rPr>
          <w:rFonts w:hint="eastAsia"/>
        </w:rPr>
        <w:t>制动性能</w:t>
      </w:r>
    </w:p>
    <w:p w14:paraId="586A6B8D" w14:textId="77777777" w:rsidR="00384AEB" w:rsidRPr="00A67E7A" w:rsidRDefault="00384AEB" w:rsidP="00384AEB">
      <w:pPr>
        <w:pStyle w:val="22"/>
      </w:pPr>
      <w:r w:rsidRPr="00A67E7A">
        <w:t>汽车行驶时能在短时间内停车且维持行驶方向稳定性和在下长坡时能维持一定车速的能力，称为汽车的制动</w:t>
      </w:r>
      <w:r>
        <w:t>性，</w:t>
      </w:r>
      <w:r w:rsidRPr="00A67E7A">
        <w:t>是汽车的主要性能之一。</w:t>
      </w:r>
    </w:p>
    <w:p w14:paraId="05ACE335" w14:textId="77777777" w:rsidR="00384AEB" w:rsidRDefault="00384AEB" w:rsidP="00384AEB">
      <w:pPr>
        <w:pStyle w:val="3"/>
        <w:numPr>
          <w:ilvl w:val="2"/>
          <w:numId w:val="1"/>
        </w:numPr>
        <w:spacing w:before="120"/>
      </w:pPr>
      <w:r>
        <w:rPr>
          <w:rFonts w:hint="eastAsia"/>
        </w:rPr>
        <w:t>动力性能</w:t>
      </w:r>
    </w:p>
    <w:p w14:paraId="549519B5" w14:textId="77777777" w:rsidR="00384AEB" w:rsidRPr="00A67E7A" w:rsidRDefault="00384AEB" w:rsidP="00384AEB">
      <w:pPr>
        <w:pStyle w:val="22"/>
      </w:pPr>
      <w:r w:rsidRPr="00A67E7A">
        <w:t>汽车的动力性指标主要由最高车速、加速能力和最大爬坡度来表示，是汽车使用性能中最基本的和最重要的性能</w:t>
      </w:r>
      <w:r>
        <w:rPr>
          <w:rFonts w:hint="eastAsia"/>
        </w:rPr>
        <w:t>。</w:t>
      </w:r>
    </w:p>
    <w:p w14:paraId="77080A18" w14:textId="77777777" w:rsidR="00384AEB" w:rsidRDefault="00384AEB" w:rsidP="00384AEB">
      <w:pPr>
        <w:pStyle w:val="3"/>
        <w:numPr>
          <w:ilvl w:val="2"/>
          <w:numId w:val="1"/>
        </w:numPr>
        <w:spacing w:before="120"/>
      </w:pPr>
      <w:r>
        <w:rPr>
          <w:rFonts w:hint="eastAsia"/>
        </w:rPr>
        <w:t>通过性</w:t>
      </w:r>
    </w:p>
    <w:p w14:paraId="0A7836A7" w14:textId="77777777" w:rsidR="00384AEB" w:rsidRPr="00E473F1" w:rsidRDefault="00384AEB" w:rsidP="00384AEB">
      <w:pPr>
        <w:pStyle w:val="22"/>
      </w:pPr>
      <w:r w:rsidRPr="00E473F1">
        <w:rPr>
          <w:rFonts w:hint="eastAsia"/>
        </w:rPr>
        <w:t>汽车在一定的载质量下能以较高的平均速度通过各种坏路及无路地带和克服各种障碍物的能力，称之为汽车的通过性。各种汽车的通过能力是不一样的。轿车和客车</w:t>
      </w:r>
      <w:r w:rsidRPr="00E473F1">
        <w:rPr>
          <w:rFonts w:hint="eastAsia"/>
        </w:rPr>
        <w:lastRenderedPageBreak/>
        <w:t>由于经常在市内行驶。通过能力就差。而越野汽车、军用车辆、自卸汽车和载货汽车，就必须有较强的通过能力。</w:t>
      </w:r>
    </w:p>
    <w:p w14:paraId="40D568EE" w14:textId="77777777" w:rsidR="00384AEB" w:rsidRDefault="00384AEB" w:rsidP="00384AEB">
      <w:pPr>
        <w:pStyle w:val="3"/>
        <w:numPr>
          <w:ilvl w:val="2"/>
          <w:numId w:val="1"/>
        </w:numPr>
        <w:spacing w:before="120"/>
      </w:pPr>
      <w:r>
        <w:rPr>
          <w:rFonts w:hint="eastAsia"/>
        </w:rPr>
        <w:t>稳定性</w:t>
      </w:r>
    </w:p>
    <w:p w14:paraId="129CA0B3" w14:textId="40D49A8F" w:rsidR="00384AEB" w:rsidRDefault="00384AEB" w:rsidP="00384AEB">
      <w:pPr>
        <w:pStyle w:val="22"/>
      </w:pPr>
      <w:r w:rsidRPr="00E473F1">
        <w:rPr>
          <w:rFonts w:hint="eastAsia"/>
        </w:rPr>
        <w:t>汽车的稳定性是汽车在受到外界扰动后恢复原来运动状态的能力，以及抵御发生倾覆和侧滑的能力。对于汽车来说，侧向稳定性尤为重要。当汽车在横向坡道上行驶。转弯以及受其他侧向力时，容易发生侧滑或者侧翻。汽车重心的高度越低，稳定性越好。合适的前轮定位角度使汽车具有自动回正和保持直线行驶的能力，提高了汽车直线行驶的稳定性。如果装载超高、超载，转弯时车速过快，横向坡道角过大以及偏载等，容易造成汽车侧滑及侧翻。</w:t>
      </w:r>
    </w:p>
    <w:p w14:paraId="148C980B" w14:textId="737C600D" w:rsidR="0097279A" w:rsidRDefault="000F0065" w:rsidP="0097279A">
      <w:pPr>
        <w:pStyle w:val="2"/>
        <w:numPr>
          <w:ilvl w:val="1"/>
          <w:numId w:val="1"/>
        </w:numPr>
        <w:spacing w:before="120"/>
      </w:pPr>
      <w:bookmarkStart w:id="7" w:name="_Toc483492284"/>
      <w:r w:rsidRPr="00363281">
        <w:rPr>
          <w:noProof/>
        </w:rPr>
        <w:lastRenderedPageBreak/>
        <w:drawing>
          <wp:anchor distT="0" distB="0" distL="114300" distR="114300" simplePos="0" relativeHeight="251662336" behindDoc="0" locked="0" layoutInCell="1" allowOverlap="1" wp14:anchorId="61F609D6" wp14:editId="197799DB">
            <wp:simplePos x="0" y="0"/>
            <wp:positionH relativeFrom="column">
              <wp:posOffset>109220</wp:posOffset>
            </wp:positionH>
            <wp:positionV relativeFrom="paragraph">
              <wp:posOffset>341630</wp:posOffset>
            </wp:positionV>
            <wp:extent cx="4914900" cy="5195570"/>
            <wp:effectExtent l="0" t="0" r="12700" b="11430"/>
            <wp:wrapTopAndBottom/>
            <wp:docPr id="4" name="图片 4" descr="马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马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14900" cy="5195570"/>
                    </a:xfrm>
                    <a:prstGeom prst="rect">
                      <a:avLst/>
                    </a:prstGeom>
                    <a:noFill/>
                    <a:ln>
                      <a:noFill/>
                    </a:ln>
                  </pic:spPr>
                </pic:pic>
              </a:graphicData>
            </a:graphic>
            <wp14:sizeRelH relativeFrom="page">
              <wp14:pctWidth>0</wp14:pctWidth>
            </wp14:sizeRelH>
            <wp14:sizeRelV relativeFrom="page">
              <wp14:pctHeight>0</wp14:pctHeight>
            </wp14:sizeRelV>
          </wp:anchor>
        </w:drawing>
      </w:r>
      <w:r w:rsidR="0097279A">
        <w:rPr>
          <w:rFonts w:hint="eastAsia"/>
        </w:rPr>
        <w:t>设计路线</w:t>
      </w:r>
      <w:bookmarkEnd w:id="7"/>
    </w:p>
    <w:p w14:paraId="06B000A5" w14:textId="4168FB45" w:rsidR="0097279A" w:rsidRPr="0097279A" w:rsidRDefault="0097279A" w:rsidP="0097279A"/>
    <w:p w14:paraId="5C6FCEDF" w14:textId="507A9CE2" w:rsidR="00D22ADF" w:rsidRPr="00D22ADF" w:rsidRDefault="00011C71" w:rsidP="002503BF">
      <w:pPr>
        <w:pStyle w:val="1"/>
        <w:numPr>
          <w:ilvl w:val="0"/>
          <w:numId w:val="1"/>
        </w:numPr>
      </w:pPr>
      <w:bookmarkStart w:id="8" w:name="_Toc483492285"/>
      <w:r>
        <w:rPr>
          <w:rFonts w:hint="eastAsia"/>
        </w:rPr>
        <w:t>设计</w:t>
      </w:r>
      <w:r w:rsidR="00D22ADF">
        <w:rPr>
          <w:rFonts w:hint="eastAsia"/>
        </w:rPr>
        <w:t>选型</w:t>
      </w:r>
      <w:bookmarkEnd w:id="8"/>
    </w:p>
    <w:p w14:paraId="2BB2E954" w14:textId="7456080A" w:rsidR="000934F9" w:rsidRDefault="00384AEB" w:rsidP="002503BF">
      <w:pPr>
        <w:pStyle w:val="2"/>
        <w:numPr>
          <w:ilvl w:val="1"/>
          <w:numId w:val="1"/>
        </w:numPr>
        <w:spacing w:before="120"/>
      </w:pPr>
      <w:bookmarkStart w:id="9" w:name="_Toc483492286"/>
      <w:r>
        <w:rPr>
          <w:rFonts w:hint="eastAsia"/>
        </w:rPr>
        <w:t>参数</w:t>
      </w:r>
      <w:r w:rsidR="00593477">
        <w:rPr>
          <w:rFonts w:hint="eastAsia"/>
        </w:rPr>
        <w:t>要求</w:t>
      </w:r>
      <w:bookmarkEnd w:id="9"/>
    </w:p>
    <w:tbl>
      <w:tblPr>
        <w:tblW w:w="7004" w:type="dxa"/>
        <w:tblInd w:w="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1168"/>
        <w:gridCol w:w="1167"/>
        <w:gridCol w:w="2335"/>
      </w:tblGrid>
      <w:tr w:rsidR="000934F9" w14:paraId="178C0627" w14:textId="77777777" w:rsidTr="00240AE7">
        <w:trPr>
          <w:trHeight w:val="551"/>
        </w:trPr>
        <w:tc>
          <w:tcPr>
            <w:tcW w:w="3502" w:type="dxa"/>
            <w:gridSpan w:val="2"/>
            <w:shd w:val="clear" w:color="auto" w:fill="auto"/>
            <w:vAlign w:val="center"/>
          </w:tcPr>
          <w:p w14:paraId="09AE12BC" w14:textId="77777777" w:rsidR="000934F9" w:rsidRDefault="000934F9" w:rsidP="00240AE7">
            <w:pPr>
              <w:widowControl w:val="0"/>
              <w:jc w:val="center"/>
            </w:pPr>
            <w:r>
              <w:rPr>
                <w:rFonts w:hint="eastAsia"/>
              </w:rPr>
              <w:t>参数值</w:t>
            </w:r>
          </w:p>
        </w:tc>
        <w:tc>
          <w:tcPr>
            <w:tcW w:w="3502" w:type="dxa"/>
            <w:gridSpan w:val="2"/>
            <w:shd w:val="clear" w:color="auto" w:fill="auto"/>
            <w:vAlign w:val="center"/>
          </w:tcPr>
          <w:p w14:paraId="76117A41" w14:textId="77777777" w:rsidR="000934F9" w:rsidRDefault="000934F9" w:rsidP="00240AE7">
            <w:pPr>
              <w:widowControl w:val="0"/>
              <w:jc w:val="center"/>
            </w:pPr>
            <w:r>
              <w:rPr>
                <w:rFonts w:hint="eastAsia"/>
              </w:rPr>
              <w:t>参数</w:t>
            </w:r>
          </w:p>
        </w:tc>
      </w:tr>
      <w:tr w:rsidR="000934F9" w14:paraId="5E3C28DF" w14:textId="77777777" w:rsidTr="00240AE7">
        <w:trPr>
          <w:trHeight w:val="586"/>
        </w:trPr>
        <w:tc>
          <w:tcPr>
            <w:tcW w:w="2334" w:type="dxa"/>
            <w:vMerge w:val="restart"/>
            <w:shd w:val="clear" w:color="auto" w:fill="auto"/>
            <w:vAlign w:val="center"/>
          </w:tcPr>
          <w:p w14:paraId="71D4C76E" w14:textId="77777777" w:rsidR="000934F9" w:rsidRDefault="000934F9" w:rsidP="00240AE7">
            <w:pPr>
              <w:widowControl w:val="0"/>
              <w:jc w:val="center"/>
            </w:pPr>
            <w:r>
              <w:rPr>
                <w:rFonts w:hint="eastAsia"/>
              </w:rPr>
              <w:t>质量参数</w:t>
            </w:r>
          </w:p>
        </w:tc>
        <w:tc>
          <w:tcPr>
            <w:tcW w:w="2335" w:type="dxa"/>
            <w:gridSpan w:val="2"/>
            <w:shd w:val="clear" w:color="auto" w:fill="auto"/>
            <w:vAlign w:val="center"/>
          </w:tcPr>
          <w:p w14:paraId="0AF3A8D2" w14:textId="77777777" w:rsidR="000934F9" w:rsidRDefault="000934F9" w:rsidP="00240AE7">
            <w:pPr>
              <w:widowControl w:val="0"/>
              <w:jc w:val="center"/>
            </w:pPr>
            <w:r>
              <w:rPr>
                <w:rFonts w:hint="eastAsia"/>
              </w:rPr>
              <w:t>整备质量</w:t>
            </w:r>
            <w:r>
              <w:t>(kg)</w:t>
            </w:r>
          </w:p>
        </w:tc>
        <w:tc>
          <w:tcPr>
            <w:tcW w:w="2335" w:type="dxa"/>
            <w:shd w:val="clear" w:color="auto" w:fill="auto"/>
            <w:vAlign w:val="center"/>
          </w:tcPr>
          <w:p w14:paraId="40A03C75" w14:textId="77777777" w:rsidR="000934F9" w:rsidRDefault="000934F9" w:rsidP="00240AE7">
            <w:pPr>
              <w:widowControl w:val="0"/>
              <w:jc w:val="center"/>
            </w:pPr>
            <w:r>
              <w:t>1486</w:t>
            </w:r>
          </w:p>
        </w:tc>
      </w:tr>
      <w:tr w:rsidR="000934F9" w14:paraId="193E229C" w14:textId="77777777" w:rsidTr="00240AE7">
        <w:trPr>
          <w:trHeight w:val="612"/>
        </w:trPr>
        <w:tc>
          <w:tcPr>
            <w:tcW w:w="2334" w:type="dxa"/>
            <w:vMerge/>
            <w:shd w:val="clear" w:color="auto" w:fill="auto"/>
            <w:vAlign w:val="center"/>
          </w:tcPr>
          <w:p w14:paraId="44F8E115" w14:textId="77777777" w:rsidR="000934F9" w:rsidRDefault="000934F9" w:rsidP="00240AE7">
            <w:pPr>
              <w:widowControl w:val="0"/>
              <w:jc w:val="center"/>
            </w:pPr>
          </w:p>
        </w:tc>
        <w:tc>
          <w:tcPr>
            <w:tcW w:w="2335" w:type="dxa"/>
            <w:gridSpan w:val="2"/>
            <w:shd w:val="clear" w:color="auto" w:fill="auto"/>
            <w:vAlign w:val="center"/>
          </w:tcPr>
          <w:p w14:paraId="1ADFB5F4" w14:textId="77777777" w:rsidR="000934F9" w:rsidRDefault="000934F9" w:rsidP="00240AE7">
            <w:pPr>
              <w:widowControl w:val="0"/>
              <w:jc w:val="center"/>
            </w:pPr>
            <w:r>
              <w:rPr>
                <w:rFonts w:hint="eastAsia"/>
              </w:rPr>
              <w:t>最大总质量</w:t>
            </w:r>
            <w:r>
              <w:t>(kg)</w:t>
            </w:r>
          </w:p>
        </w:tc>
        <w:tc>
          <w:tcPr>
            <w:tcW w:w="2335" w:type="dxa"/>
            <w:shd w:val="clear" w:color="auto" w:fill="auto"/>
            <w:vAlign w:val="center"/>
          </w:tcPr>
          <w:p w14:paraId="13540485" w14:textId="77777777" w:rsidR="000934F9" w:rsidRDefault="000934F9" w:rsidP="00240AE7">
            <w:pPr>
              <w:widowControl w:val="0"/>
              <w:jc w:val="center"/>
            </w:pPr>
            <w:r>
              <w:t>1866</w:t>
            </w:r>
          </w:p>
        </w:tc>
      </w:tr>
      <w:tr w:rsidR="000934F9" w14:paraId="4B18A287" w14:textId="77777777" w:rsidTr="00240AE7">
        <w:trPr>
          <w:trHeight w:val="586"/>
        </w:trPr>
        <w:tc>
          <w:tcPr>
            <w:tcW w:w="2334" w:type="dxa"/>
            <w:vMerge w:val="restart"/>
            <w:shd w:val="clear" w:color="auto" w:fill="auto"/>
            <w:vAlign w:val="center"/>
          </w:tcPr>
          <w:p w14:paraId="7FC2684D" w14:textId="77777777" w:rsidR="000934F9" w:rsidRDefault="000934F9" w:rsidP="00240AE7">
            <w:pPr>
              <w:widowControl w:val="0"/>
              <w:jc w:val="center"/>
            </w:pPr>
            <w:r>
              <w:rPr>
                <w:rFonts w:hint="eastAsia"/>
              </w:rPr>
              <w:lastRenderedPageBreak/>
              <w:t>性能参数</w:t>
            </w:r>
          </w:p>
        </w:tc>
        <w:tc>
          <w:tcPr>
            <w:tcW w:w="2335" w:type="dxa"/>
            <w:gridSpan w:val="2"/>
            <w:shd w:val="clear" w:color="auto" w:fill="auto"/>
            <w:vAlign w:val="center"/>
          </w:tcPr>
          <w:p w14:paraId="60284390" w14:textId="77777777" w:rsidR="000934F9" w:rsidRDefault="000934F9" w:rsidP="00240AE7">
            <w:pPr>
              <w:widowControl w:val="0"/>
              <w:jc w:val="center"/>
            </w:pPr>
            <w:r>
              <w:rPr>
                <w:rFonts w:hint="eastAsia"/>
              </w:rPr>
              <w:t>最高车速</w:t>
            </w:r>
            <w:r>
              <w:t>(km/h)</w:t>
            </w:r>
          </w:p>
        </w:tc>
        <w:tc>
          <w:tcPr>
            <w:tcW w:w="2335" w:type="dxa"/>
            <w:shd w:val="clear" w:color="auto" w:fill="auto"/>
            <w:vAlign w:val="center"/>
          </w:tcPr>
          <w:p w14:paraId="03B4D33E" w14:textId="77777777" w:rsidR="000934F9" w:rsidRDefault="000934F9" w:rsidP="00240AE7">
            <w:pPr>
              <w:widowControl w:val="0"/>
              <w:jc w:val="center"/>
            </w:pPr>
            <w:r>
              <w:t>150</w:t>
            </w:r>
          </w:p>
        </w:tc>
      </w:tr>
      <w:tr w:rsidR="000934F9" w14:paraId="1F1A4086" w14:textId="77777777" w:rsidTr="00240AE7">
        <w:trPr>
          <w:trHeight w:val="551"/>
        </w:trPr>
        <w:tc>
          <w:tcPr>
            <w:tcW w:w="2334" w:type="dxa"/>
            <w:vMerge/>
            <w:shd w:val="clear" w:color="auto" w:fill="auto"/>
            <w:vAlign w:val="center"/>
          </w:tcPr>
          <w:p w14:paraId="0B1FE6F1" w14:textId="77777777" w:rsidR="000934F9" w:rsidRDefault="000934F9" w:rsidP="00240AE7">
            <w:pPr>
              <w:widowControl w:val="0"/>
              <w:jc w:val="center"/>
            </w:pPr>
          </w:p>
        </w:tc>
        <w:tc>
          <w:tcPr>
            <w:tcW w:w="2335" w:type="dxa"/>
            <w:gridSpan w:val="2"/>
            <w:shd w:val="clear" w:color="auto" w:fill="auto"/>
            <w:vAlign w:val="center"/>
          </w:tcPr>
          <w:p w14:paraId="61EB737B" w14:textId="77777777" w:rsidR="000934F9" w:rsidRDefault="000934F9" w:rsidP="00240AE7">
            <w:pPr>
              <w:widowControl w:val="0"/>
              <w:jc w:val="center"/>
            </w:pPr>
            <w:r>
              <w:rPr>
                <w:rFonts w:hint="eastAsia"/>
              </w:rPr>
              <w:t>最大爬坡度</w:t>
            </w:r>
            <w:r>
              <w:t>(%)</w:t>
            </w:r>
          </w:p>
        </w:tc>
        <w:tc>
          <w:tcPr>
            <w:tcW w:w="2335" w:type="dxa"/>
            <w:shd w:val="clear" w:color="auto" w:fill="auto"/>
            <w:vAlign w:val="center"/>
          </w:tcPr>
          <w:p w14:paraId="20BA1DE9" w14:textId="09C8EC9F" w:rsidR="000934F9" w:rsidRDefault="000934F9" w:rsidP="00240AE7">
            <w:pPr>
              <w:widowControl w:val="0"/>
              <w:jc w:val="center"/>
            </w:pPr>
            <w:r>
              <w:t>30%</w:t>
            </w:r>
            <w:r w:rsidR="00644611">
              <w:t xml:space="preserve"> (</w:t>
            </w:r>
            <w:r w:rsidR="00644611">
              <w:rPr>
                <w:rFonts w:hint="eastAsia"/>
              </w:rPr>
              <w:t>即</w:t>
            </w:r>
            <w:r w:rsidR="00644611">
              <w:rPr>
                <w:rFonts w:hint="eastAsia"/>
              </w:rPr>
              <w:t>1</w:t>
            </w:r>
            <w:r w:rsidR="00644611">
              <w:t>6</w:t>
            </w:r>
            <w:r w:rsidR="00644611">
              <w:rPr>
                <w:rFonts w:hint="eastAsia"/>
              </w:rPr>
              <w:t>.7</w:t>
            </w:r>
            <w:r w:rsidR="00644611">
              <w:rPr>
                <w:rFonts w:hint="eastAsia"/>
              </w:rPr>
              <w:t>度</w:t>
            </w:r>
            <w:r w:rsidR="00644611">
              <w:t>)</w:t>
            </w:r>
          </w:p>
        </w:tc>
      </w:tr>
      <w:tr w:rsidR="000934F9" w14:paraId="2CC8EA19" w14:textId="77777777" w:rsidTr="00240AE7">
        <w:trPr>
          <w:trHeight w:val="586"/>
        </w:trPr>
        <w:tc>
          <w:tcPr>
            <w:tcW w:w="2334" w:type="dxa"/>
            <w:vMerge/>
            <w:shd w:val="clear" w:color="auto" w:fill="auto"/>
            <w:vAlign w:val="center"/>
          </w:tcPr>
          <w:p w14:paraId="4D2A1617" w14:textId="77777777" w:rsidR="000934F9" w:rsidRDefault="000934F9" w:rsidP="00240AE7">
            <w:pPr>
              <w:widowControl w:val="0"/>
              <w:jc w:val="center"/>
            </w:pPr>
          </w:p>
        </w:tc>
        <w:tc>
          <w:tcPr>
            <w:tcW w:w="2335" w:type="dxa"/>
            <w:gridSpan w:val="2"/>
            <w:shd w:val="clear" w:color="auto" w:fill="auto"/>
            <w:vAlign w:val="center"/>
          </w:tcPr>
          <w:p w14:paraId="629E6026" w14:textId="77777777" w:rsidR="000934F9" w:rsidRDefault="000934F9" w:rsidP="00240AE7">
            <w:pPr>
              <w:widowControl w:val="0"/>
              <w:jc w:val="center"/>
            </w:pPr>
            <w:r>
              <w:t>0-100km/h</w:t>
            </w:r>
            <w:r>
              <w:rPr>
                <w:rFonts w:hint="eastAsia"/>
              </w:rPr>
              <w:t>加速时间</w:t>
            </w:r>
          </w:p>
        </w:tc>
        <w:tc>
          <w:tcPr>
            <w:tcW w:w="2335" w:type="dxa"/>
            <w:shd w:val="clear" w:color="auto" w:fill="auto"/>
            <w:vAlign w:val="center"/>
          </w:tcPr>
          <w:p w14:paraId="70DB6BF1" w14:textId="77777777" w:rsidR="000934F9" w:rsidRDefault="000934F9" w:rsidP="00240AE7">
            <w:pPr>
              <w:widowControl w:val="0"/>
              <w:jc w:val="center"/>
            </w:pPr>
            <w:r>
              <w:t>13s</w:t>
            </w:r>
          </w:p>
        </w:tc>
      </w:tr>
      <w:tr w:rsidR="000934F9" w14:paraId="32E374DE" w14:textId="77777777" w:rsidTr="00240AE7">
        <w:trPr>
          <w:trHeight w:val="586"/>
        </w:trPr>
        <w:tc>
          <w:tcPr>
            <w:tcW w:w="2334" w:type="dxa"/>
            <w:vMerge w:val="restart"/>
            <w:shd w:val="clear" w:color="auto" w:fill="auto"/>
            <w:vAlign w:val="center"/>
          </w:tcPr>
          <w:p w14:paraId="32C98A23" w14:textId="77777777" w:rsidR="000934F9" w:rsidRDefault="000934F9" w:rsidP="00240AE7">
            <w:pPr>
              <w:widowControl w:val="0"/>
              <w:jc w:val="center"/>
            </w:pPr>
            <w:r>
              <w:rPr>
                <w:rFonts w:hint="eastAsia"/>
              </w:rPr>
              <w:t>总成参数</w:t>
            </w:r>
          </w:p>
        </w:tc>
        <w:tc>
          <w:tcPr>
            <w:tcW w:w="2335" w:type="dxa"/>
            <w:gridSpan w:val="2"/>
            <w:shd w:val="clear" w:color="auto" w:fill="auto"/>
            <w:vAlign w:val="center"/>
          </w:tcPr>
          <w:p w14:paraId="78C53E5F" w14:textId="77777777" w:rsidR="000934F9" w:rsidRDefault="000934F9" w:rsidP="00240AE7">
            <w:pPr>
              <w:widowControl w:val="0"/>
              <w:jc w:val="center"/>
            </w:pPr>
            <w:r>
              <w:rPr>
                <w:rFonts w:hint="eastAsia"/>
              </w:rPr>
              <w:t>最大功率</w:t>
            </w:r>
            <w:r>
              <w:t>(K</w:t>
            </w:r>
            <w:r>
              <w:rPr>
                <w:rFonts w:hint="eastAsia"/>
              </w:rPr>
              <w:t>w</w:t>
            </w:r>
            <w:r>
              <w:t>)</w:t>
            </w:r>
          </w:p>
        </w:tc>
        <w:tc>
          <w:tcPr>
            <w:tcW w:w="2335" w:type="dxa"/>
            <w:shd w:val="clear" w:color="auto" w:fill="auto"/>
            <w:vAlign w:val="center"/>
          </w:tcPr>
          <w:p w14:paraId="41F6C4AA" w14:textId="77777777" w:rsidR="000934F9" w:rsidRDefault="000934F9" w:rsidP="00240AE7">
            <w:pPr>
              <w:widowControl w:val="0"/>
              <w:jc w:val="center"/>
            </w:pPr>
            <w:r>
              <w:t>105</w:t>
            </w:r>
          </w:p>
        </w:tc>
      </w:tr>
      <w:tr w:rsidR="000934F9" w14:paraId="56323F5C" w14:textId="77777777" w:rsidTr="00240AE7">
        <w:trPr>
          <w:trHeight w:val="586"/>
        </w:trPr>
        <w:tc>
          <w:tcPr>
            <w:tcW w:w="2334" w:type="dxa"/>
            <w:vMerge/>
            <w:shd w:val="clear" w:color="auto" w:fill="auto"/>
            <w:vAlign w:val="center"/>
          </w:tcPr>
          <w:p w14:paraId="5B072A96" w14:textId="77777777" w:rsidR="000934F9" w:rsidRDefault="000934F9" w:rsidP="00240AE7">
            <w:pPr>
              <w:widowControl w:val="0"/>
              <w:jc w:val="center"/>
            </w:pPr>
          </w:p>
        </w:tc>
        <w:tc>
          <w:tcPr>
            <w:tcW w:w="2335" w:type="dxa"/>
            <w:gridSpan w:val="2"/>
            <w:shd w:val="clear" w:color="auto" w:fill="auto"/>
            <w:vAlign w:val="center"/>
          </w:tcPr>
          <w:p w14:paraId="3CF99056" w14:textId="77777777" w:rsidR="000934F9" w:rsidRDefault="000934F9" w:rsidP="00240AE7">
            <w:pPr>
              <w:widowControl w:val="0"/>
              <w:jc w:val="center"/>
            </w:pPr>
            <w:r>
              <w:rPr>
                <w:rFonts w:hint="eastAsia"/>
              </w:rPr>
              <w:t>最大扭矩</w:t>
            </w:r>
            <w:r>
              <w:t>(</w:t>
            </w:r>
            <w:proofErr w:type="spellStart"/>
            <w:r>
              <w:t>N</w:t>
            </w:r>
            <w:r>
              <w:rPr>
                <w:rFonts w:hint="eastAsia"/>
              </w:rPr>
              <w:t>.m</w:t>
            </w:r>
            <w:proofErr w:type="spellEnd"/>
            <w:r>
              <w:t>)</w:t>
            </w:r>
          </w:p>
        </w:tc>
        <w:tc>
          <w:tcPr>
            <w:tcW w:w="2335" w:type="dxa"/>
            <w:shd w:val="clear" w:color="auto" w:fill="auto"/>
            <w:vAlign w:val="center"/>
          </w:tcPr>
          <w:p w14:paraId="4D2316E5" w14:textId="77777777" w:rsidR="000934F9" w:rsidRDefault="000934F9" w:rsidP="00240AE7">
            <w:pPr>
              <w:widowControl w:val="0"/>
              <w:jc w:val="center"/>
            </w:pPr>
            <w:r>
              <w:t>165</w:t>
            </w:r>
          </w:p>
        </w:tc>
      </w:tr>
      <w:tr w:rsidR="000934F9" w14:paraId="4A04BA31" w14:textId="77777777" w:rsidTr="00240AE7">
        <w:trPr>
          <w:trHeight w:val="586"/>
        </w:trPr>
        <w:tc>
          <w:tcPr>
            <w:tcW w:w="2334" w:type="dxa"/>
            <w:vMerge/>
            <w:shd w:val="clear" w:color="auto" w:fill="auto"/>
            <w:vAlign w:val="center"/>
          </w:tcPr>
          <w:p w14:paraId="60B5830A" w14:textId="77777777" w:rsidR="000934F9" w:rsidRDefault="000934F9" w:rsidP="00240AE7">
            <w:pPr>
              <w:widowControl w:val="0"/>
              <w:jc w:val="center"/>
            </w:pPr>
          </w:p>
        </w:tc>
        <w:tc>
          <w:tcPr>
            <w:tcW w:w="2335" w:type="dxa"/>
            <w:gridSpan w:val="2"/>
            <w:shd w:val="clear" w:color="auto" w:fill="auto"/>
            <w:vAlign w:val="center"/>
          </w:tcPr>
          <w:p w14:paraId="2E70EF93" w14:textId="77777777" w:rsidR="000934F9" w:rsidRDefault="000934F9" w:rsidP="00240AE7">
            <w:pPr>
              <w:widowControl w:val="0"/>
              <w:jc w:val="center"/>
            </w:pPr>
            <w:r>
              <w:rPr>
                <w:rFonts w:hint="eastAsia"/>
              </w:rPr>
              <w:t>最高档速比</w:t>
            </w:r>
          </w:p>
        </w:tc>
        <w:tc>
          <w:tcPr>
            <w:tcW w:w="2335" w:type="dxa"/>
            <w:shd w:val="clear" w:color="auto" w:fill="auto"/>
            <w:vAlign w:val="center"/>
          </w:tcPr>
          <w:p w14:paraId="3DA3A52E" w14:textId="77777777" w:rsidR="000934F9" w:rsidRDefault="000934F9" w:rsidP="00240AE7">
            <w:pPr>
              <w:widowControl w:val="0"/>
              <w:jc w:val="center"/>
            </w:pPr>
            <w:r>
              <w:t>0.8</w:t>
            </w:r>
          </w:p>
        </w:tc>
      </w:tr>
      <w:tr w:rsidR="000934F9" w14:paraId="0E20D236" w14:textId="77777777" w:rsidTr="00240AE7">
        <w:trPr>
          <w:trHeight w:val="586"/>
        </w:trPr>
        <w:tc>
          <w:tcPr>
            <w:tcW w:w="2334" w:type="dxa"/>
            <w:vMerge/>
            <w:shd w:val="clear" w:color="auto" w:fill="auto"/>
            <w:vAlign w:val="center"/>
          </w:tcPr>
          <w:p w14:paraId="3267B388" w14:textId="77777777" w:rsidR="000934F9" w:rsidRDefault="000934F9" w:rsidP="00240AE7">
            <w:pPr>
              <w:widowControl w:val="0"/>
              <w:jc w:val="center"/>
            </w:pPr>
          </w:p>
        </w:tc>
        <w:tc>
          <w:tcPr>
            <w:tcW w:w="2335" w:type="dxa"/>
            <w:gridSpan w:val="2"/>
            <w:shd w:val="clear" w:color="auto" w:fill="auto"/>
            <w:vAlign w:val="center"/>
          </w:tcPr>
          <w:p w14:paraId="4F5F380E" w14:textId="77777777" w:rsidR="000934F9" w:rsidRDefault="000934F9" w:rsidP="00240AE7">
            <w:pPr>
              <w:widowControl w:val="0"/>
              <w:jc w:val="center"/>
            </w:pPr>
            <w:r>
              <w:rPr>
                <w:rFonts w:hint="eastAsia"/>
              </w:rPr>
              <w:t>主减速比</w:t>
            </w:r>
          </w:p>
        </w:tc>
        <w:tc>
          <w:tcPr>
            <w:tcW w:w="2335" w:type="dxa"/>
            <w:shd w:val="clear" w:color="auto" w:fill="auto"/>
            <w:vAlign w:val="center"/>
          </w:tcPr>
          <w:p w14:paraId="12F64E26" w14:textId="77777777" w:rsidR="000934F9" w:rsidRDefault="000934F9" w:rsidP="00240AE7">
            <w:pPr>
              <w:widowControl w:val="0"/>
              <w:jc w:val="center"/>
            </w:pPr>
            <w:r>
              <w:t>4.286</w:t>
            </w:r>
          </w:p>
        </w:tc>
      </w:tr>
    </w:tbl>
    <w:p w14:paraId="1C2D2342" w14:textId="77777777" w:rsidR="000934F9" w:rsidRPr="000934F9" w:rsidRDefault="000934F9" w:rsidP="000934F9"/>
    <w:p w14:paraId="58D968CB" w14:textId="77777777" w:rsidR="00536AA4" w:rsidRDefault="00996185" w:rsidP="002503BF">
      <w:pPr>
        <w:pStyle w:val="2"/>
        <w:numPr>
          <w:ilvl w:val="1"/>
          <w:numId w:val="1"/>
        </w:numPr>
        <w:spacing w:before="120"/>
      </w:pPr>
      <w:bookmarkStart w:id="10" w:name="_Toc483492287"/>
      <w:r>
        <w:rPr>
          <w:rFonts w:hint="eastAsia"/>
        </w:rPr>
        <w:t>车型</w:t>
      </w:r>
      <w:r w:rsidR="00AF2347">
        <w:rPr>
          <w:rFonts w:hint="eastAsia"/>
        </w:rPr>
        <w:t>确定</w:t>
      </w:r>
      <w:bookmarkEnd w:id="10"/>
    </w:p>
    <w:p w14:paraId="279609FE" w14:textId="77777777" w:rsidR="00996185" w:rsidRDefault="00C669E0" w:rsidP="00996185">
      <w:r>
        <w:rPr>
          <w:rFonts w:hint="eastAsia"/>
        </w:rPr>
        <w:t>常见汽车按最大总质量分类</w:t>
      </w:r>
      <w:r w:rsidR="003213EE">
        <w:rPr>
          <w:rFonts w:hint="eastAsia"/>
        </w:rPr>
        <w:t>（</w:t>
      </w:r>
      <w:r w:rsidR="003213EE">
        <w:t>GB3730.1</w:t>
      </w:r>
      <w:r w:rsidR="003213EE">
        <w:rPr>
          <w:rFonts w:hint="eastAsia"/>
        </w:rPr>
        <w:t>-1988</w:t>
      </w:r>
      <w:r w:rsidR="003213EE">
        <w:rPr>
          <w:rFonts w:hint="eastAsia"/>
        </w:rPr>
        <w:t>）</w:t>
      </w:r>
      <w:r>
        <w:rPr>
          <w:rFonts w:hint="eastAsia"/>
        </w:rPr>
        <w:t>：</w:t>
      </w:r>
    </w:p>
    <w:tbl>
      <w:tblPr>
        <w:tblW w:w="9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1"/>
        <w:gridCol w:w="1418"/>
        <w:gridCol w:w="1701"/>
        <w:gridCol w:w="1559"/>
        <w:gridCol w:w="1574"/>
      </w:tblGrid>
      <w:tr w:rsidR="00363622" w14:paraId="77911459" w14:textId="77777777" w:rsidTr="00240AE7">
        <w:trPr>
          <w:trHeight w:val="490"/>
        </w:trPr>
        <w:tc>
          <w:tcPr>
            <w:tcW w:w="2941" w:type="dxa"/>
            <w:shd w:val="clear" w:color="auto" w:fill="auto"/>
            <w:vAlign w:val="center"/>
          </w:tcPr>
          <w:p w14:paraId="420A0B5F" w14:textId="77777777" w:rsidR="00C669E0" w:rsidRDefault="00C669E0" w:rsidP="00240AE7">
            <w:pPr>
              <w:widowControl w:val="0"/>
              <w:jc w:val="center"/>
            </w:pPr>
            <w:r>
              <w:rPr>
                <w:rFonts w:hint="eastAsia"/>
              </w:rPr>
              <w:t>汽车类型</w:t>
            </w:r>
          </w:p>
        </w:tc>
        <w:tc>
          <w:tcPr>
            <w:tcW w:w="1418" w:type="dxa"/>
            <w:shd w:val="clear" w:color="auto" w:fill="auto"/>
            <w:vAlign w:val="center"/>
          </w:tcPr>
          <w:p w14:paraId="16631AE6" w14:textId="77777777" w:rsidR="00C669E0" w:rsidRDefault="00C669E0" w:rsidP="00240AE7">
            <w:pPr>
              <w:widowControl w:val="0"/>
              <w:jc w:val="center"/>
            </w:pPr>
            <w:r>
              <w:rPr>
                <w:rFonts w:hint="eastAsia"/>
              </w:rPr>
              <w:t>微型</w:t>
            </w:r>
          </w:p>
        </w:tc>
        <w:tc>
          <w:tcPr>
            <w:tcW w:w="1701" w:type="dxa"/>
            <w:shd w:val="clear" w:color="auto" w:fill="auto"/>
            <w:vAlign w:val="center"/>
          </w:tcPr>
          <w:p w14:paraId="730BA5CB" w14:textId="77777777" w:rsidR="00C669E0" w:rsidRDefault="00363622" w:rsidP="00240AE7">
            <w:pPr>
              <w:widowControl w:val="0"/>
              <w:jc w:val="center"/>
            </w:pPr>
            <w:r>
              <w:rPr>
                <w:rFonts w:hint="eastAsia"/>
              </w:rPr>
              <w:t>轻型</w:t>
            </w:r>
          </w:p>
        </w:tc>
        <w:tc>
          <w:tcPr>
            <w:tcW w:w="1559" w:type="dxa"/>
            <w:shd w:val="clear" w:color="auto" w:fill="auto"/>
            <w:vAlign w:val="center"/>
          </w:tcPr>
          <w:p w14:paraId="20E45E73" w14:textId="77777777" w:rsidR="00C669E0" w:rsidRDefault="00363622" w:rsidP="00240AE7">
            <w:pPr>
              <w:widowControl w:val="0"/>
              <w:jc w:val="center"/>
            </w:pPr>
            <w:r>
              <w:rPr>
                <w:rFonts w:hint="eastAsia"/>
              </w:rPr>
              <w:t>中型</w:t>
            </w:r>
          </w:p>
        </w:tc>
        <w:tc>
          <w:tcPr>
            <w:tcW w:w="1574" w:type="dxa"/>
            <w:shd w:val="clear" w:color="auto" w:fill="auto"/>
            <w:vAlign w:val="center"/>
          </w:tcPr>
          <w:p w14:paraId="7408256F" w14:textId="77777777" w:rsidR="00C669E0" w:rsidRDefault="00363622" w:rsidP="00240AE7">
            <w:pPr>
              <w:widowControl w:val="0"/>
              <w:jc w:val="center"/>
            </w:pPr>
            <w:r>
              <w:rPr>
                <w:rFonts w:hint="eastAsia"/>
              </w:rPr>
              <w:t>重型</w:t>
            </w:r>
          </w:p>
        </w:tc>
      </w:tr>
      <w:tr w:rsidR="00363622" w14:paraId="53531F2E" w14:textId="77777777" w:rsidTr="00240AE7">
        <w:trPr>
          <w:trHeight w:val="552"/>
        </w:trPr>
        <w:tc>
          <w:tcPr>
            <w:tcW w:w="2941" w:type="dxa"/>
            <w:shd w:val="clear" w:color="auto" w:fill="auto"/>
            <w:vAlign w:val="center"/>
          </w:tcPr>
          <w:p w14:paraId="13C69272" w14:textId="77777777" w:rsidR="00C669E0" w:rsidRDefault="00363622" w:rsidP="00240AE7">
            <w:pPr>
              <w:widowControl w:val="0"/>
              <w:jc w:val="center"/>
            </w:pPr>
            <w:r>
              <w:rPr>
                <w:rFonts w:hint="eastAsia"/>
              </w:rPr>
              <w:t>厂定汽车最大总质量</w:t>
            </w:r>
            <w:r>
              <w:t>/t</w:t>
            </w:r>
          </w:p>
        </w:tc>
        <w:tc>
          <w:tcPr>
            <w:tcW w:w="1418" w:type="dxa"/>
            <w:shd w:val="clear" w:color="auto" w:fill="auto"/>
            <w:vAlign w:val="center"/>
          </w:tcPr>
          <w:p w14:paraId="43ECD97C" w14:textId="77777777" w:rsidR="00C669E0" w:rsidRDefault="00C669E0" w:rsidP="00240AE7">
            <w:pPr>
              <w:widowControl w:val="0"/>
              <w:jc w:val="center"/>
            </w:pPr>
            <w:r w:rsidRPr="00C669E0">
              <w:rPr>
                <w:rFonts w:hint="eastAsia"/>
              </w:rPr>
              <w:t>≤</w:t>
            </w:r>
            <w:r>
              <w:rPr>
                <w:rFonts w:hint="eastAsia"/>
              </w:rPr>
              <w:t>1.8</w:t>
            </w:r>
          </w:p>
        </w:tc>
        <w:tc>
          <w:tcPr>
            <w:tcW w:w="1701" w:type="dxa"/>
            <w:shd w:val="clear" w:color="auto" w:fill="auto"/>
            <w:vAlign w:val="center"/>
          </w:tcPr>
          <w:p w14:paraId="70603B1E" w14:textId="77777777" w:rsidR="00C669E0" w:rsidRDefault="00363622" w:rsidP="00240AE7">
            <w:pPr>
              <w:widowControl w:val="0"/>
              <w:jc w:val="center"/>
            </w:pPr>
            <w:r>
              <w:t>&gt;1.8</w:t>
            </w:r>
            <w:r w:rsidR="00BB1EED">
              <w:t>~</w:t>
            </w:r>
            <w:r>
              <w:t>6</w:t>
            </w:r>
          </w:p>
        </w:tc>
        <w:tc>
          <w:tcPr>
            <w:tcW w:w="1559" w:type="dxa"/>
            <w:shd w:val="clear" w:color="auto" w:fill="auto"/>
            <w:vAlign w:val="center"/>
          </w:tcPr>
          <w:p w14:paraId="36C8DC45" w14:textId="77777777" w:rsidR="00C669E0" w:rsidRDefault="00363622" w:rsidP="00240AE7">
            <w:pPr>
              <w:widowControl w:val="0"/>
              <w:jc w:val="center"/>
            </w:pPr>
            <w:r>
              <w:t>&gt;6~14</w:t>
            </w:r>
          </w:p>
        </w:tc>
        <w:tc>
          <w:tcPr>
            <w:tcW w:w="1574" w:type="dxa"/>
            <w:shd w:val="clear" w:color="auto" w:fill="auto"/>
            <w:vAlign w:val="center"/>
          </w:tcPr>
          <w:p w14:paraId="52B70BF9" w14:textId="77777777" w:rsidR="00C669E0" w:rsidRDefault="00363622" w:rsidP="00240AE7">
            <w:pPr>
              <w:widowControl w:val="0"/>
              <w:jc w:val="center"/>
            </w:pPr>
            <w:r>
              <w:t>&gt;14</w:t>
            </w:r>
          </w:p>
        </w:tc>
      </w:tr>
    </w:tbl>
    <w:p w14:paraId="36E00BBE" w14:textId="68DBD92F" w:rsidR="00C669E0" w:rsidRPr="00996185" w:rsidRDefault="00363622" w:rsidP="00996185">
      <w:r>
        <w:rPr>
          <w:rFonts w:hint="eastAsia"/>
        </w:rPr>
        <w:t>此处应为轻型汽车</w:t>
      </w:r>
      <w:r w:rsidR="00645A1A">
        <w:rPr>
          <w:rFonts w:hint="eastAsia"/>
        </w:rPr>
        <w:t>，因其整备质量偏中等，故选择设计中级轿车</w:t>
      </w:r>
    </w:p>
    <w:p w14:paraId="4C2F3E4E" w14:textId="77777777" w:rsidR="00536AA4" w:rsidRDefault="00536AA4" w:rsidP="002503BF">
      <w:pPr>
        <w:pStyle w:val="2"/>
        <w:numPr>
          <w:ilvl w:val="1"/>
          <w:numId w:val="1"/>
        </w:numPr>
        <w:spacing w:before="120"/>
      </w:pPr>
      <w:bookmarkStart w:id="11" w:name="_Toc483492288"/>
      <w:r>
        <w:rPr>
          <w:rFonts w:hint="eastAsia"/>
        </w:rPr>
        <w:t>轴数选择</w:t>
      </w:r>
      <w:bookmarkEnd w:id="11"/>
    </w:p>
    <w:p w14:paraId="4B761EB6" w14:textId="77777777" w:rsidR="00B10F7B" w:rsidRDefault="00B10F7B" w:rsidP="00262F15">
      <w:r>
        <w:rPr>
          <w:rFonts w:hint="eastAsia"/>
        </w:rPr>
        <w:t>常见轴数通常有二轴、三轴、四轴。轿车、轻型及以下的车辆均采用二轴型式，中型及以上的汽车多采用三轴，少数采用四轴。</w:t>
      </w:r>
    </w:p>
    <w:p w14:paraId="0D8506EF" w14:textId="77777777" w:rsidR="00E6695A" w:rsidRDefault="00E6695A" w:rsidP="00262F15">
      <w:r>
        <w:rPr>
          <w:rFonts w:hint="eastAsia"/>
        </w:rPr>
        <w:t>结合参数要求</w:t>
      </w:r>
      <w:r w:rsidR="00AB6050">
        <w:rPr>
          <w:rFonts w:hint="eastAsia"/>
        </w:rPr>
        <w:t>，此处采用二轴。</w:t>
      </w:r>
    </w:p>
    <w:p w14:paraId="4367B7FF" w14:textId="47756239" w:rsidR="005867CD" w:rsidRDefault="00460695" w:rsidP="002503BF">
      <w:pPr>
        <w:pStyle w:val="2"/>
        <w:numPr>
          <w:ilvl w:val="1"/>
          <w:numId w:val="1"/>
        </w:numPr>
        <w:spacing w:before="120"/>
      </w:pPr>
      <w:bookmarkStart w:id="12" w:name="_Toc483492289"/>
      <w:r>
        <w:rPr>
          <w:rFonts w:hint="eastAsia"/>
        </w:rPr>
        <w:t>驱动</w:t>
      </w:r>
      <w:r w:rsidR="005867CD">
        <w:rPr>
          <w:rFonts w:hint="eastAsia"/>
        </w:rPr>
        <w:t>形式</w:t>
      </w:r>
      <w:bookmarkEnd w:id="12"/>
    </w:p>
    <w:p w14:paraId="7D0A7BD0" w14:textId="77777777" w:rsidR="004E7D5C" w:rsidRDefault="004C5933" w:rsidP="00262F15">
      <w:r>
        <w:rPr>
          <w:rFonts w:hint="eastAsia"/>
        </w:rPr>
        <w:t>现在的乘用车的布置</w:t>
      </w:r>
      <w:r w:rsidR="004E7D5C">
        <w:rPr>
          <w:rFonts w:hint="eastAsia"/>
        </w:rPr>
        <w:t>形式主要有：</w:t>
      </w:r>
      <w:r w:rsidR="004E7D5C" w:rsidRPr="004E7D5C">
        <w:rPr>
          <w:rFonts w:hint="eastAsia"/>
        </w:rPr>
        <w:t>前置前驱、前置后驱、前置四驱、中置后驱、中置四驱、后置后驱、后置四驱</w:t>
      </w:r>
      <w:r w:rsidR="004E7D5C">
        <w:rPr>
          <w:rFonts w:hint="eastAsia"/>
        </w:rPr>
        <w:t>。</w:t>
      </w:r>
    </w:p>
    <w:p w14:paraId="163CD406" w14:textId="77777777" w:rsidR="004E7D5C" w:rsidRDefault="004E7D5C" w:rsidP="002503BF">
      <w:pPr>
        <w:pStyle w:val="3"/>
        <w:numPr>
          <w:ilvl w:val="2"/>
          <w:numId w:val="1"/>
        </w:numPr>
        <w:spacing w:before="120"/>
      </w:pPr>
      <w:r>
        <w:rPr>
          <w:rFonts w:hint="eastAsia"/>
        </w:rPr>
        <w:t>前置前驱</w:t>
      </w:r>
    </w:p>
    <w:p w14:paraId="369EAE97" w14:textId="77777777" w:rsidR="005E7621" w:rsidRDefault="004E7D5C" w:rsidP="005400E7">
      <w:pPr>
        <w:pStyle w:val="22"/>
      </w:pPr>
      <w:r>
        <w:rPr>
          <w:rFonts w:hint="eastAsia"/>
        </w:rPr>
        <w:t>大多数轿车上比较流行的驱动方式，但货车和大客车基本不采用。主要用于</w:t>
      </w:r>
      <w:r>
        <w:rPr>
          <w:rFonts w:hint="eastAsia"/>
        </w:rPr>
        <w:t>2</w:t>
      </w:r>
      <w:r>
        <w:t>.5L</w:t>
      </w:r>
      <w:r>
        <w:rPr>
          <w:rFonts w:hint="eastAsia"/>
        </w:rPr>
        <w:t>以下乘用车。</w:t>
      </w:r>
      <w:r w:rsidR="005E7621">
        <w:rPr>
          <w:rFonts w:hint="eastAsia"/>
        </w:rPr>
        <w:t>布局一般是将发动机横置，与设计紧凑的变速驱动桥相连。优点主要为结构紧凑、空间利用率高、动力传递效率高、稳定性好。缺点主要</w:t>
      </w:r>
      <w:r w:rsidR="000F7595">
        <w:rPr>
          <w:rFonts w:hint="eastAsia"/>
        </w:rPr>
        <w:t>为</w:t>
      </w:r>
      <w:r w:rsidR="005E7621">
        <w:rPr>
          <w:rFonts w:hint="eastAsia"/>
        </w:rPr>
        <w:t>前轮负荷小牵引力下降、前桥复杂成本高、前端驱动需要等速转向节工艺复杂。</w:t>
      </w:r>
    </w:p>
    <w:p w14:paraId="009CAA7B" w14:textId="77777777" w:rsidR="005E7621" w:rsidRDefault="005E7621" w:rsidP="002503BF">
      <w:pPr>
        <w:pStyle w:val="3"/>
        <w:numPr>
          <w:ilvl w:val="2"/>
          <w:numId w:val="1"/>
        </w:numPr>
        <w:spacing w:before="120"/>
      </w:pPr>
      <w:r>
        <w:rPr>
          <w:rFonts w:hint="eastAsia"/>
        </w:rPr>
        <w:lastRenderedPageBreak/>
        <w:t>前置后驱</w:t>
      </w:r>
    </w:p>
    <w:p w14:paraId="1544D913" w14:textId="77777777" w:rsidR="005E7621" w:rsidRDefault="005E7621" w:rsidP="005400E7">
      <w:pPr>
        <w:pStyle w:val="22"/>
      </w:pPr>
      <w:r>
        <w:rPr>
          <w:rFonts w:hint="eastAsia"/>
        </w:rPr>
        <w:t>较传统的驱动方式，国内外大多数货车、部分轿车和客车</w:t>
      </w:r>
      <w:r w:rsidR="000F7595">
        <w:rPr>
          <w:rFonts w:hint="eastAsia"/>
        </w:rPr>
        <w:t>采用，小型车较少采用。优点主要为驱动轮牵引性能好、轴荷分配较均匀、操作机构布置简单、转向机构结构简单。缺点主要为传动轴影响燃油经济性、驾驶室空间小，影响舒适性。</w:t>
      </w:r>
    </w:p>
    <w:p w14:paraId="0D485DB6" w14:textId="77777777" w:rsidR="000F7595" w:rsidRDefault="000F7595" w:rsidP="002503BF">
      <w:pPr>
        <w:pStyle w:val="3"/>
        <w:numPr>
          <w:ilvl w:val="2"/>
          <w:numId w:val="1"/>
        </w:numPr>
        <w:spacing w:before="120"/>
      </w:pPr>
      <w:r>
        <w:rPr>
          <w:rFonts w:hint="eastAsia"/>
        </w:rPr>
        <w:t>前置四驱</w:t>
      </w:r>
    </w:p>
    <w:p w14:paraId="2C3FC9C0" w14:textId="77777777" w:rsidR="005E7621" w:rsidRDefault="000F7595" w:rsidP="005E7621">
      <w:r>
        <w:rPr>
          <w:rFonts w:hint="eastAsia"/>
        </w:rPr>
        <w:t>多用于高性能轿车或越野车，暂不考虑。</w:t>
      </w:r>
    </w:p>
    <w:p w14:paraId="262B968B" w14:textId="77777777" w:rsidR="000F7595" w:rsidRDefault="000F7595" w:rsidP="002503BF">
      <w:pPr>
        <w:pStyle w:val="3"/>
        <w:numPr>
          <w:ilvl w:val="2"/>
          <w:numId w:val="1"/>
        </w:numPr>
        <w:spacing w:before="120"/>
      </w:pPr>
      <w:r>
        <w:rPr>
          <w:rFonts w:hint="eastAsia"/>
        </w:rPr>
        <w:t>中置后驱</w:t>
      </w:r>
    </w:p>
    <w:p w14:paraId="713B0EC6" w14:textId="77777777" w:rsidR="000F7595" w:rsidRDefault="000F7595" w:rsidP="000F7595">
      <w:r>
        <w:rPr>
          <w:rFonts w:hint="eastAsia"/>
        </w:rPr>
        <w:t>多用于高性能跑车和超级跑车，暂不考虑。</w:t>
      </w:r>
    </w:p>
    <w:p w14:paraId="01B2B3F0" w14:textId="77777777" w:rsidR="000F7595" w:rsidRDefault="000F7595" w:rsidP="002503BF">
      <w:pPr>
        <w:pStyle w:val="3"/>
        <w:numPr>
          <w:ilvl w:val="2"/>
          <w:numId w:val="1"/>
        </w:numPr>
        <w:spacing w:before="120"/>
      </w:pPr>
      <w:r>
        <w:rPr>
          <w:rFonts w:hint="eastAsia"/>
        </w:rPr>
        <w:t>中置四驱</w:t>
      </w:r>
    </w:p>
    <w:p w14:paraId="3FADAC92" w14:textId="77777777" w:rsidR="000F7595" w:rsidRDefault="000F7595" w:rsidP="000F7595">
      <w:r>
        <w:rPr>
          <w:rFonts w:hint="eastAsia"/>
        </w:rPr>
        <w:t>多用于高性能跑车和超级跑车，暂不考虑。</w:t>
      </w:r>
    </w:p>
    <w:p w14:paraId="04C2213B" w14:textId="77777777" w:rsidR="000F7595" w:rsidRDefault="000F7595" w:rsidP="002503BF">
      <w:pPr>
        <w:pStyle w:val="3"/>
        <w:numPr>
          <w:ilvl w:val="2"/>
          <w:numId w:val="1"/>
        </w:numPr>
        <w:spacing w:before="120"/>
      </w:pPr>
      <w:r>
        <w:rPr>
          <w:rFonts w:hint="eastAsia"/>
        </w:rPr>
        <w:t>后置后驱</w:t>
      </w:r>
    </w:p>
    <w:p w14:paraId="268183CA" w14:textId="77777777" w:rsidR="00A6381B" w:rsidRDefault="00A6381B" w:rsidP="00A6381B">
      <w:r>
        <w:rPr>
          <w:rFonts w:hint="eastAsia"/>
        </w:rPr>
        <w:t>目前大、中型客车比较流行的形式。应用在乘用车上几乎没有优点，暂不考虑。</w:t>
      </w:r>
    </w:p>
    <w:p w14:paraId="51A9AE6E" w14:textId="77777777" w:rsidR="00A6381B" w:rsidRDefault="00A6381B" w:rsidP="002503BF">
      <w:pPr>
        <w:pStyle w:val="3"/>
        <w:numPr>
          <w:ilvl w:val="2"/>
          <w:numId w:val="1"/>
        </w:numPr>
        <w:spacing w:before="120"/>
      </w:pPr>
      <w:r>
        <w:rPr>
          <w:rFonts w:hint="eastAsia"/>
        </w:rPr>
        <w:t>后置四驱</w:t>
      </w:r>
    </w:p>
    <w:p w14:paraId="0488B001" w14:textId="09F753D9" w:rsidR="006260BD" w:rsidRDefault="00A6381B" w:rsidP="00A6381B">
      <w:r>
        <w:rPr>
          <w:rFonts w:hint="eastAsia"/>
        </w:rPr>
        <w:t>较少车型采用。应用在乘用车上几乎没有优点，暂不考虑。</w:t>
      </w:r>
    </w:p>
    <w:p w14:paraId="0AD4BDB4" w14:textId="24410E3D" w:rsidR="005867CD" w:rsidRDefault="00FB0E00" w:rsidP="005867CD">
      <w:r>
        <w:rPr>
          <w:rFonts w:hint="eastAsia"/>
        </w:rPr>
        <w:t>考虑到本车整备质量</w:t>
      </w:r>
      <w:r w:rsidR="00AB6050">
        <w:rPr>
          <w:rFonts w:hint="eastAsia"/>
        </w:rPr>
        <w:t>较轻</w:t>
      </w:r>
      <w:r>
        <w:rPr>
          <w:rFonts w:hint="eastAsia"/>
        </w:rPr>
        <w:t>，且需要电机与发动机为并联式，</w:t>
      </w:r>
      <w:r w:rsidR="004E41FC">
        <w:rPr>
          <w:rFonts w:hint="eastAsia"/>
        </w:rPr>
        <w:t>故初步拟定采用前置前驱类型</w:t>
      </w:r>
    </w:p>
    <w:p w14:paraId="0DB7DEF7" w14:textId="7FD93854" w:rsidR="00FD21A1" w:rsidRDefault="00FD21A1" w:rsidP="00FD21A1">
      <w:pPr>
        <w:pStyle w:val="2"/>
        <w:numPr>
          <w:ilvl w:val="1"/>
          <w:numId w:val="1"/>
        </w:numPr>
        <w:spacing w:before="120"/>
      </w:pPr>
      <w:bookmarkStart w:id="13" w:name="_Toc483492290"/>
      <w:r>
        <w:rPr>
          <w:rFonts w:hint="eastAsia"/>
        </w:rPr>
        <w:t>布置形式</w:t>
      </w:r>
      <w:bookmarkEnd w:id="13"/>
    </w:p>
    <w:p w14:paraId="5FC83FE2" w14:textId="139527B0" w:rsidR="00FD21A1" w:rsidRPr="005867CD" w:rsidRDefault="00FD21A1" w:rsidP="00FD21A1">
      <w:pPr>
        <w:pStyle w:val="22"/>
      </w:pPr>
      <w:r>
        <w:rPr>
          <w:rFonts w:hint="eastAsia"/>
        </w:rPr>
        <w:t>为满足大多数人的需求，设计车型为普通型，</w:t>
      </w:r>
      <w:r w:rsidRPr="00FD21A1">
        <w:rPr>
          <w:rFonts w:hint="eastAsia"/>
        </w:rPr>
        <w:t>各方面参数按普通车型的参数选取。车身外形参考同类型车设计成流线型以减少汽车行驶的空气阻力。</w:t>
      </w:r>
      <w:r w:rsidR="00107989">
        <w:rPr>
          <w:rFonts w:hint="eastAsia"/>
        </w:rPr>
        <w:t>此处选择常规的</w:t>
      </w:r>
      <w:r w:rsidR="00107989">
        <w:rPr>
          <w:rFonts w:hint="eastAsia"/>
        </w:rPr>
        <w:t>4x2</w:t>
      </w:r>
      <w:r w:rsidR="00107989">
        <w:rPr>
          <w:rFonts w:hint="eastAsia"/>
        </w:rPr>
        <w:t>类型</w:t>
      </w:r>
      <w:r w:rsidR="00B74FB8">
        <w:rPr>
          <w:rFonts w:hint="eastAsia"/>
        </w:rPr>
        <w:t>。</w:t>
      </w:r>
    </w:p>
    <w:p w14:paraId="75FCD35A" w14:textId="77777777" w:rsidR="005312DE" w:rsidRDefault="005312DE" w:rsidP="00FD21A1">
      <w:pPr>
        <w:pStyle w:val="2"/>
        <w:numPr>
          <w:ilvl w:val="1"/>
          <w:numId w:val="1"/>
        </w:numPr>
        <w:spacing w:before="120"/>
      </w:pPr>
      <w:bookmarkStart w:id="14" w:name="_Toc483492291"/>
      <w:r>
        <w:rPr>
          <w:rFonts w:hint="eastAsia"/>
        </w:rPr>
        <w:t>车身形式</w:t>
      </w:r>
      <w:bookmarkEnd w:id="14"/>
    </w:p>
    <w:p w14:paraId="7F4509F8" w14:textId="77777777" w:rsidR="005312DE" w:rsidRDefault="005312DE" w:rsidP="005312DE">
      <w:pPr>
        <w:pStyle w:val="22"/>
      </w:pPr>
      <w:r>
        <w:rPr>
          <w:rFonts w:hint="eastAsia"/>
        </w:rPr>
        <w:t>轿车车身是由发动机舱、客厢和行李箱三部分组成。轿车车身的基本形式有折背式、直背式和舱背式三种。三种基本车身形式的主要区别表现在车身顶盖与车身后部形状之间的关系上的差别。</w:t>
      </w:r>
    </w:p>
    <w:p w14:paraId="169C6D0D" w14:textId="77777777" w:rsidR="005312DE" w:rsidRDefault="005312DE" w:rsidP="005312DE">
      <w:pPr>
        <w:pStyle w:val="22"/>
      </w:pPr>
      <w:r>
        <w:rPr>
          <w:rFonts w:hint="eastAsia"/>
        </w:rPr>
        <w:t>折背式车身有明显的发动机舱、客厢和行李箱，且车身顶盖与车身后部呈折线连接。</w:t>
      </w:r>
    </w:p>
    <w:p w14:paraId="0A104C3D" w14:textId="77777777" w:rsidR="005312DE" w:rsidRDefault="005312DE" w:rsidP="005312DE">
      <w:pPr>
        <w:pStyle w:val="22"/>
      </w:pPr>
      <w:r>
        <w:rPr>
          <w:rFonts w:hint="eastAsia"/>
        </w:rPr>
        <w:t>直背式车身流线型好，有利于降低空气阻力系数和使行李箱容积增大。</w:t>
      </w:r>
    </w:p>
    <w:p w14:paraId="2E4982B3" w14:textId="77777777" w:rsidR="005312DE" w:rsidRDefault="005312DE" w:rsidP="005312DE">
      <w:pPr>
        <w:pStyle w:val="22"/>
      </w:pPr>
      <w:r>
        <w:rPr>
          <w:rFonts w:hint="eastAsia"/>
        </w:rPr>
        <w:lastRenderedPageBreak/>
        <w:t>舱背式轿车车身的顶盖比折背式长，同时后窗与后行李箱盖形成一个整体的后部车门，一般情况下行李箱容积小。发动机排量在</w:t>
      </w:r>
      <w:r>
        <w:rPr>
          <w:rFonts w:hint="eastAsia"/>
        </w:rPr>
        <w:t>1.0</w:t>
      </w:r>
      <w:r>
        <w:t>L</w:t>
      </w:r>
      <w:r>
        <w:rPr>
          <w:rFonts w:hint="eastAsia"/>
        </w:rPr>
        <w:t>以下的轿车，以舱背式为主；发动机排量在</w:t>
      </w:r>
      <w:r>
        <w:rPr>
          <w:rFonts w:hint="eastAsia"/>
        </w:rPr>
        <w:t>1.0-4.0</w:t>
      </w:r>
      <w:r>
        <w:t>L</w:t>
      </w:r>
      <w:r>
        <w:rPr>
          <w:rFonts w:hint="eastAsia"/>
        </w:rPr>
        <w:t>时，三种都有；发动机排量大于</w:t>
      </w:r>
      <w:r>
        <w:rPr>
          <w:rFonts w:hint="eastAsia"/>
        </w:rPr>
        <w:t>4.0</w:t>
      </w:r>
      <w:r>
        <w:t>L</w:t>
      </w:r>
      <w:r>
        <w:rPr>
          <w:rFonts w:hint="eastAsia"/>
        </w:rPr>
        <w:t>式，基本采用折背式车身。</w:t>
      </w:r>
    </w:p>
    <w:p w14:paraId="1E7E63BB" w14:textId="77777777" w:rsidR="00C16621" w:rsidRDefault="00C16621" w:rsidP="00262F15"/>
    <w:p w14:paraId="16482880" w14:textId="35F680F7" w:rsidR="00CE6247" w:rsidRPr="00CE6247" w:rsidRDefault="00BC37FE" w:rsidP="00FD21A1">
      <w:pPr>
        <w:pStyle w:val="1"/>
        <w:numPr>
          <w:ilvl w:val="0"/>
          <w:numId w:val="1"/>
        </w:numPr>
      </w:pPr>
      <w:bookmarkStart w:id="15" w:name="_Toc483492292"/>
      <w:r>
        <w:rPr>
          <w:rFonts w:hint="eastAsia"/>
        </w:rPr>
        <w:t>主要参数</w:t>
      </w:r>
      <w:r w:rsidR="00C51E32">
        <w:rPr>
          <w:rFonts w:hint="eastAsia"/>
        </w:rPr>
        <w:t>及尺寸</w:t>
      </w:r>
      <w:r>
        <w:rPr>
          <w:rFonts w:hint="eastAsia"/>
        </w:rPr>
        <w:t>的</w:t>
      </w:r>
      <w:r w:rsidR="00C51E32">
        <w:rPr>
          <w:rFonts w:hint="eastAsia"/>
        </w:rPr>
        <w:t>确定</w:t>
      </w:r>
      <w:bookmarkEnd w:id="15"/>
    </w:p>
    <w:p w14:paraId="23EF63F4" w14:textId="2EF32AA4" w:rsidR="00C51E32" w:rsidRDefault="00C51E32" w:rsidP="00FD21A1">
      <w:pPr>
        <w:pStyle w:val="2"/>
        <w:numPr>
          <w:ilvl w:val="1"/>
          <w:numId w:val="1"/>
        </w:numPr>
        <w:spacing w:before="120"/>
      </w:pPr>
      <w:bookmarkStart w:id="16" w:name="_Toc483492293"/>
      <w:r>
        <w:rPr>
          <w:rFonts w:hint="eastAsia"/>
        </w:rPr>
        <w:t>轴距</w:t>
      </w:r>
      <w:r w:rsidR="00E35623">
        <w:rPr>
          <w:rFonts w:hint="eastAsia"/>
        </w:rPr>
        <w:t>及轮距</w:t>
      </w:r>
      <w:bookmarkEnd w:id="16"/>
    </w:p>
    <w:p w14:paraId="31DA4E99" w14:textId="77777777" w:rsidR="00E35623" w:rsidRDefault="00C16B54" w:rsidP="00E35623">
      <w:r>
        <w:rPr>
          <w:rFonts w:hint="eastAsia"/>
        </w:rPr>
        <w:t>部分</w:t>
      </w:r>
      <w:r w:rsidR="00E35623">
        <w:rPr>
          <w:rFonts w:hint="eastAsia"/>
        </w:rPr>
        <w:t>汽车的轴距和轮距：</w:t>
      </w:r>
    </w:p>
    <w:tbl>
      <w:tblPr>
        <w:tblW w:w="9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4"/>
        <w:gridCol w:w="2354"/>
        <w:gridCol w:w="2354"/>
        <w:gridCol w:w="2355"/>
      </w:tblGrid>
      <w:tr w:rsidR="00E95CAD" w14:paraId="1C0EAB75" w14:textId="77777777" w:rsidTr="00240AE7">
        <w:trPr>
          <w:trHeight w:val="756"/>
        </w:trPr>
        <w:tc>
          <w:tcPr>
            <w:tcW w:w="2354" w:type="dxa"/>
            <w:shd w:val="clear" w:color="auto" w:fill="auto"/>
            <w:vAlign w:val="center"/>
          </w:tcPr>
          <w:p w14:paraId="1F061DF3" w14:textId="77777777" w:rsidR="00E95CAD" w:rsidRDefault="00E95CAD" w:rsidP="00240AE7">
            <w:pPr>
              <w:widowControl w:val="0"/>
              <w:jc w:val="center"/>
            </w:pPr>
            <w:r>
              <w:rPr>
                <w:rFonts w:hint="eastAsia"/>
              </w:rPr>
              <w:t>车型</w:t>
            </w:r>
          </w:p>
        </w:tc>
        <w:tc>
          <w:tcPr>
            <w:tcW w:w="2354" w:type="dxa"/>
            <w:shd w:val="clear" w:color="auto" w:fill="auto"/>
            <w:vAlign w:val="center"/>
          </w:tcPr>
          <w:p w14:paraId="48B7A900" w14:textId="77777777" w:rsidR="00E95CAD" w:rsidRDefault="00E95CAD" w:rsidP="00240AE7">
            <w:pPr>
              <w:widowControl w:val="0"/>
              <w:jc w:val="center"/>
            </w:pPr>
            <w:r>
              <w:rPr>
                <w:rFonts w:hint="eastAsia"/>
              </w:rPr>
              <w:t>类别</w:t>
            </w:r>
          </w:p>
        </w:tc>
        <w:tc>
          <w:tcPr>
            <w:tcW w:w="2354" w:type="dxa"/>
            <w:shd w:val="clear" w:color="auto" w:fill="auto"/>
            <w:vAlign w:val="center"/>
          </w:tcPr>
          <w:p w14:paraId="48DB47E8" w14:textId="77777777" w:rsidR="00E95CAD" w:rsidRDefault="00E95CAD" w:rsidP="00240AE7">
            <w:pPr>
              <w:widowControl w:val="0"/>
              <w:jc w:val="center"/>
            </w:pPr>
            <w:r>
              <w:rPr>
                <w:rFonts w:hint="eastAsia"/>
              </w:rPr>
              <w:t>轴距</w:t>
            </w:r>
            <w:r>
              <w:t>L</w:t>
            </w:r>
            <w:r>
              <w:rPr>
                <w:rFonts w:hint="eastAsia"/>
              </w:rPr>
              <w:t>／</w:t>
            </w:r>
            <w:r>
              <w:rPr>
                <w:rFonts w:hint="eastAsia"/>
              </w:rPr>
              <w:t>mm</w:t>
            </w:r>
          </w:p>
        </w:tc>
        <w:tc>
          <w:tcPr>
            <w:tcW w:w="2355" w:type="dxa"/>
            <w:shd w:val="clear" w:color="auto" w:fill="auto"/>
            <w:vAlign w:val="center"/>
          </w:tcPr>
          <w:p w14:paraId="1F626022" w14:textId="77777777" w:rsidR="00E95CAD" w:rsidRDefault="00E95CAD" w:rsidP="00240AE7">
            <w:pPr>
              <w:widowControl w:val="0"/>
              <w:jc w:val="center"/>
            </w:pPr>
            <w:r>
              <w:rPr>
                <w:rFonts w:hint="eastAsia"/>
              </w:rPr>
              <w:t>轮距</w:t>
            </w:r>
            <w:r>
              <w:t>B</w:t>
            </w:r>
            <w:r>
              <w:rPr>
                <w:rFonts w:hint="eastAsia"/>
              </w:rPr>
              <w:t>／</w:t>
            </w:r>
            <w:r>
              <w:rPr>
                <w:rFonts w:hint="eastAsia"/>
              </w:rPr>
              <w:t>mm</w:t>
            </w:r>
          </w:p>
        </w:tc>
      </w:tr>
      <w:tr w:rsidR="00C16B54" w14:paraId="513969BD" w14:textId="77777777" w:rsidTr="00240AE7">
        <w:trPr>
          <w:trHeight w:val="671"/>
        </w:trPr>
        <w:tc>
          <w:tcPr>
            <w:tcW w:w="2354" w:type="dxa"/>
            <w:vMerge w:val="restart"/>
            <w:shd w:val="clear" w:color="auto" w:fill="auto"/>
            <w:vAlign w:val="center"/>
          </w:tcPr>
          <w:p w14:paraId="79D45655" w14:textId="77777777" w:rsidR="00C16B54" w:rsidRDefault="00C16B54" w:rsidP="00240AE7">
            <w:pPr>
              <w:widowControl w:val="0"/>
              <w:jc w:val="center"/>
            </w:pPr>
            <w:r>
              <w:rPr>
                <w:rFonts w:hint="eastAsia"/>
              </w:rPr>
              <w:t>轿车</w:t>
            </w:r>
          </w:p>
        </w:tc>
        <w:tc>
          <w:tcPr>
            <w:tcW w:w="2354" w:type="dxa"/>
            <w:shd w:val="clear" w:color="auto" w:fill="auto"/>
            <w:vAlign w:val="center"/>
          </w:tcPr>
          <w:p w14:paraId="6200E8DF" w14:textId="77777777" w:rsidR="00C16B54" w:rsidRDefault="00C16B54" w:rsidP="00240AE7">
            <w:pPr>
              <w:widowControl w:val="0"/>
              <w:jc w:val="center"/>
            </w:pPr>
            <w:r>
              <w:rPr>
                <w:rFonts w:hint="eastAsia"/>
              </w:rPr>
              <w:t>微型</w:t>
            </w:r>
          </w:p>
        </w:tc>
        <w:tc>
          <w:tcPr>
            <w:tcW w:w="2354" w:type="dxa"/>
            <w:shd w:val="clear" w:color="auto" w:fill="auto"/>
            <w:vAlign w:val="center"/>
          </w:tcPr>
          <w:p w14:paraId="57F2A5BA" w14:textId="77777777" w:rsidR="00C16B54" w:rsidRDefault="00B10F7B" w:rsidP="00240AE7">
            <w:pPr>
              <w:widowControl w:val="0"/>
              <w:jc w:val="center"/>
            </w:pPr>
            <w:r>
              <w:rPr>
                <w:rFonts w:hint="eastAsia"/>
              </w:rPr>
              <w:t>2000-2200</w:t>
            </w:r>
          </w:p>
        </w:tc>
        <w:tc>
          <w:tcPr>
            <w:tcW w:w="2355" w:type="dxa"/>
            <w:shd w:val="clear" w:color="auto" w:fill="auto"/>
            <w:vAlign w:val="center"/>
          </w:tcPr>
          <w:p w14:paraId="12CCADEF" w14:textId="77777777" w:rsidR="00C16B54" w:rsidRDefault="00B10F7B" w:rsidP="00240AE7">
            <w:pPr>
              <w:widowControl w:val="0"/>
              <w:jc w:val="center"/>
            </w:pPr>
            <w:r>
              <w:rPr>
                <w:rFonts w:hint="eastAsia"/>
              </w:rPr>
              <w:t>1100-1380</w:t>
            </w:r>
          </w:p>
        </w:tc>
      </w:tr>
      <w:tr w:rsidR="00C16B54" w14:paraId="19A143C3" w14:textId="77777777" w:rsidTr="00240AE7">
        <w:trPr>
          <w:trHeight w:val="635"/>
        </w:trPr>
        <w:tc>
          <w:tcPr>
            <w:tcW w:w="2354" w:type="dxa"/>
            <w:vMerge/>
            <w:shd w:val="clear" w:color="auto" w:fill="auto"/>
            <w:vAlign w:val="center"/>
          </w:tcPr>
          <w:p w14:paraId="229A4F2E" w14:textId="77777777" w:rsidR="00C16B54" w:rsidRDefault="00C16B54" w:rsidP="00240AE7">
            <w:pPr>
              <w:widowControl w:val="0"/>
              <w:jc w:val="center"/>
            </w:pPr>
          </w:p>
        </w:tc>
        <w:tc>
          <w:tcPr>
            <w:tcW w:w="2354" w:type="dxa"/>
            <w:shd w:val="clear" w:color="auto" w:fill="auto"/>
            <w:vAlign w:val="center"/>
          </w:tcPr>
          <w:p w14:paraId="14DC512F" w14:textId="77777777" w:rsidR="00C16B54" w:rsidRDefault="00C16B54" w:rsidP="00240AE7">
            <w:pPr>
              <w:widowControl w:val="0"/>
              <w:jc w:val="center"/>
            </w:pPr>
            <w:r>
              <w:rPr>
                <w:rFonts w:hint="eastAsia"/>
              </w:rPr>
              <w:t>普通</w:t>
            </w:r>
          </w:p>
        </w:tc>
        <w:tc>
          <w:tcPr>
            <w:tcW w:w="2354" w:type="dxa"/>
            <w:shd w:val="clear" w:color="auto" w:fill="auto"/>
            <w:vAlign w:val="center"/>
          </w:tcPr>
          <w:p w14:paraId="632337C3" w14:textId="77777777" w:rsidR="00C16B54" w:rsidRDefault="00B10F7B" w:rsidP="00240AE7">
            <w:pPr>
              <w:widowControl w:val="0"/>
              <w:jc w:val="center"/>
            </w:pPr>
            <w:r>
              <w:rPr>
                <w:rFonts w:hint="eastAsia"/>
              </w:rPr>
              <w:t>2100-2540</w:t>
            </w:r>
          </w:p>
        </w:tc>
        <w:tc>
          <w:tcPr>
            <w:tcW w:w="2355" w:type="dxa"/>
            <w:shd w:val="clear" w:color="auto" w:fill="auto"/>
            <w:vAlign w:val="center"/>
          </w:tcPr>
          <w:p w14:paraId="591F1CD0" w14:textId="77777777" w:rsidR="00C16B54" w:rsidRDefault="00B10F7B" w:rsidP="00240AE7">
            <w:pPr>
              <w:widowControl w:val="0"/>
              <w:jc w:val="center"/>
            </w:pPr>
            <w:r>
              <w:rPr>
                <w:rFonts w:hint="eastAsia"/>
              </w:rPr>
              <w:t>1150-1500</w:t>
            </w:r>
          </w:p>
        </w:tc>
      </w:tr>
      <w:tr w:rsidR="00C16B54" w14:paraId="7CBE5D6F" w14:textId="77777777" w:rsidTr="00240AE7">
        <w:trPr>
          <w:trHeight w:val="671"/>
        </w:trPr>
        <w:tc>
          <w:tcPr>
            <w:tcW w:w="2354" w:type="dxa"/>
            <w:vMerge/>
            <w:shd w:val="clear" w:color="auto" w:fill="auto"/>
            <w:vAlign w:val="center"/>
          </w:tcPr>
          <w:p w14:paraId="5AB14E67" w14:textId="77777777" w:rsidR="00C16B54" w:rsidRDefault="00C16B54" w:rsidP="00240AE7">
            <w:pPr>
              <w:widowControl w:val="0"/>
              <w:jc w:val="center"/>
            </w:pPr>
          </w:p>
        </w:tc>
        <w:tc>
          <w:tcPr>
            <w:tcW w:w="2354" w:type="dxa"/>
            <w:shd w:val="clear" w:color="auto" w:fill="auto"/>
            <w:vAlign w:val="center"/>
          </w:tcPr>
          <w:p w14:paraId="5F19B8F5" w14:textId="77777777" w:rsidR="00C16B54" w:rsidRDefault="00C16B54" w:rsidP="00240AE7">
            <w:pPr>
              <w:widowControl w:val="0"/>
              <w:jc w:val="center"/>
            </w:pPr>
            <w:r>
              <w:rPr>
                <w:rFonts w:hint="eastAsia"/>
              </w:rPr>
              <w:t>中级</w:t>
            </w:r>
          </w:p>
        </w:tc>
        <w:tc>
          <w:tcPr>
            <w:tcW w:w="2354" w:type="dxa"/>
            <w:shd w:val="clear" w:color="auto" w:fill="auto"/>
            <w:vAlign w:val="center"/>
          </w:tcPr>
          <w:p w14:paraId="78D96C49" w14:textId="77777777" w:rsidR="00C16B54" w:rsidRDefault="00B10F7B" w:rsidP="00240AE7">
            <w:pPr>
              <w:widowControl w:val="0"/>
              <w:jc w:val="center"/>
            </w:pPr>
            <w:r>
              <w:rPr>
                <w:rFonts w:hint="eastAsia"/>
              </w:rPr>
              <w:t>2500-2860</w:t>
            </w:r>
          </w:p>
        </w:tc>
        <w:tc>
          <w:tcPr>
            <w:tcW w:w="2355" w:type="dxa"/>
            <w:shd w:val="clear" w:color="auto" w:fill="auto"/>
            <w:vAlign w:val="center"/>
          </w:tcPr>
          <w:p w14:paraId="481C3231" w14:textId="77777777" w:rsidR="00C16B54" w:rsidRDefault="00B10F7B" w:rsidP="00240AE7">
            <w:pPr>
              <w:widowControl w:val="0"/>
              <w:jc w:val="center"/>
            </w:pPr>
            <w:r>
              <w:rPr>
                <w:rFonts w:hint="eastAsia"/>
              </w:rPr>
              <w:t>1300-1500</w:t>
            </w:r>
          </w:p>
        </w:tc>
      </w:tr>
      <w:tr w:rsidR="00C16B54" w14:paraId="628A21FE" w14:textId="77777777" w:rsidTr="00240AE7">
        <w:trPr>
          <w:trHeight w:val="671"/>
        </w:trPr>
        <w:tc>
          <w:tcPr>
            <w:tcW w:w="2354" w:type="dxa"/>
            <w:vMerge/>
            <w:shd w:val="clear" w:color="auto" w:fill="auto"/>
            <w:vAlign w:val="center"/>
          </w:tcPr>
          <w:p w14:paraId="2E137126" w14:textId="77777777" w:rsidR="00C16B54" w:rsidRDefault="00C16B54" w:rsidP="00240AE7">
            <w:pPr>
              <w:widowControl w:val="0"/>
              <w:jc w:val="center"/>
            </w:pPr>
          </w:p>
        </w:tc>
        <w:tc>
          <w:tcPr>
            <w:tcW w:w="2354" w:type="dxa"/>
            <w:shd w:val="clear" w:color="auto" w:fill="auto"/>
            <w:vAlign w:val="center"/>
          </w:tcPr>
          <w:p w14:paraId="3AE8822A" w14:textId="77777777" w:rsidR="00C16B54" w:rsidRDefault="00C16B54" w:rsidP="00240AE7">
            <w:pPr>
              <w:widowControl w:val="0"/>
              <w:jc w:val="center"/>
            </w:pPr>
            <w:r>
              <w:rPr>
                <w:rFonts w:hint="eastAsia"/>
              </w:rPr>
              <w:t>中、高级</w:t>
            </w:r>
          </w:p>
        </w:tc>
        <w:tc>
          <w:tcPr>
            <w:tcW w:w="2354" w:type="dxa"/>
            <w:shd w:val="clear" w:color="auto" w:fill="auto"/>
            <w:vAlign w:val="center"/>
          </w:tcPr>
          <w:p w14:paraId="04D66A6A" w14:textId="77777777" w:rsidR="00C16B54" w:rsidRDefault="00B10F7B" w:rsidP="00240AE7">
            <w:pPr>
              <w:widowControl w:val="0"/>
              <w:jc w:val="center"/>
            </w:pPr>
            <w:r>
              <w:rPr>
                <w:rFonts w:hint="eastAsia"/>
              </w:rPr>
              <w:t>2850-3400</w:t>
            </w:r>
          </w:p>
        </w:tc>
        <w:tc>
          <w:tcPr>
            <w:tcW w:w="2355" w:type="dxa"/>
            <w:shd w:val="clear" w:color="auto" w:fill="auto"/>
            <w:vAlign w:val="center"/>
          </w:tcPr>
          <w:p w14:paraId="30BD203A" w14:textId="77777777" w:rsidR="00C16B54" w:rsidRDefault="00B10F7B" w:rsidP="00240AE7">
            <w:pPr>
              <w:widowControl w:val="0"/>
              <w:jc w:val="center"/>
            </w:pPr>
            <w:r>
              <w:rPr>
                <w:rFonts w:hint="eastAsia"/>
              </w:rPr>
              <w:t>1400-1580</w:t>
            </w:r>
          </w:p>
        </w:tc>
      </w:tr>
      <w:tr w:rsidR="00C16B54" w14:paraId="3A9DB0D9" w14:textId="77777777" w:rsidTr="00240AE7">
        <w:trPr>
          <w:trHeight w:val="671"/>
        </w:trPr>
        <w:tc>
          <w:tcPr>
            <w:tcW w:w="2354" w:type="dxa"/>
            <w:vMerge/>
            <w:shd w:val="clear" w:color="auto" w:fill="auto"/>
            <w:vAlign w:val="center"/>
          </w:tcPr>
          <w:p w14:paraId="6846EDB4" w14:textId="77777777" w:rsidR="00C16B54" w:rsidRDefault="00C16B54" w:rsidP="00240AE7">
            <w:pPr>
              <w:widowControl w:val="0"/>
              <w:jc w:val="center"/>
            </w:pPr>
          </w:p>
        </w:tc>
        <w:tc>
          <w:tcPr>
            <w:tcW w:w="2354" w:type="dxa"/>
            <w:shd w:val="clear" w:color="auto" w:fill="auto"/>
            <w:vAlign w:val="center"/>
          </w:tcPr>
          <w:p w14:paraId="041A09D5" w14:textId="77777777" w:rsidR="00C16B54" w:rsidRDefault="00C16B54" w:rsidP="00240AE7">
            <w:pPr>
              <w:widowControl w:val="0"/>
              <w:jc w:val="center"/>
            </w:pPr>
            <w:r>
              <w:rPr>
                <w:rFonts w:hint="eastAsia"/>
              </w:rPr>
              <w:t>高级</w:t>
            </w:r>
          </w:p>
        </w:tc>
        <w:tc>
          <w:tcPr>
            <w:tcW w:w="2354" w:type="dxa"/>
            <w:shd w:val="clear" w:color="auto" w:fill="auto"/>
            <w:vAlign w:val="center"/>
          </w:tcPr>
          <w:p w14:paraId="75F7D205" w14:textId="77777777" w:rsidR="00C16B54" w:rsidRDefault="00B10F7B" w:rsidP="00240AE7">
            <w:pPr>
              <w:widowControl w:val="0"/>
              <w:jc w:val="center"/>
            </w:pPr>
            <w:r>
              <w:rPr>
                <w:rFonts w:hint="eastAsia"/>
              </w:rPr>
              <w:t>2900-3900</w:t>
            </w:r>
          </w:p>
        </w:tc>
        <w:tc>
          <w:tcPr>
            <w:tcW w:w="2355" w:type="dxa"/>
            <w:shd w:val="clear" w:color="auto" w:fill="auto"/>
            <w:vAlign w:val="center"/>
          </w:tcPr>
          <w:p w14:paraId="3F40F903" w14:textId="77777777" w:rsidR="00C16B54" w:rsidRDefault="00B10F7B" w:rsidP="00240AE7">
            <w:pPr>
              <w:widowControl w:val="0"/>
              <w:jc w:val="center"/>
            </w:pPr>
            <w:r>
              <w:rPr>
                <w:rFonts w:hint="eastAsia"/>
              </w:rPr>
              <w:t>1560-1620</w:t>
            </w:r>
          </w:p>
        </w:tc>
      </w:tr>
      <w:tr w:rsidR="00B10F7B" w14:paraId="3E83AFAC" w14:textId="77777777" w:rsidTr="00240AE7">
        <w:trPr>
          <w:trHeight w:val="635"/>
        </w:trPr>
        <w:tc>
          <w:tcPr>
            <w:tcW w:w="2354" w:type="dxa"/>
            <w:vMerge w:val="restart"/>
            <w:shd w:val="clear" w:color="auto" w:fill="auto"/>
            <w:vAlign w:val="center"/>
          </w:tcPr>
          <w:p w14:paraId="4E96369E" w14:textId="77777777" w:rsidR="00B10F7B" w:rsidRDefault="00B10F7B" w:rsidP="00240AE7">
            <w:pPr>
              <w:widowControl w:val="0"/>
              <w:jc w:val="center"/>
            </w:pPr>
            <w:r>
              <w:rPr>
                <w:rFonts w:hint="eastAsia"/>
              </w:rPr>
              <w:t>4x</w:t>
            </w:r>
            <w:r>
              <w:t>2</w:t>
            </w:r>
            <w:r>
              <w:rPr>
                <w:rFonts w:hint="eastAsia"/>
              </w:rPr>
              <w:t>货车</w:t>
            </w:r>
          </w:p>
        </w:tc>
        <w:tc>
          <w:tcPr>
            <w:tcW w:w="2354" w:type="dxa"/>
            <w:shd w:val="clear" w:color="auto" w:fill="auto"/>
            <w:vAlign w:val="center"/>
          </w:tcPr>
          <w:p w14:paraId="73BA37AB" w14:textId="77777777" w:rsidR="00B10F7B" w:rsidRDefault="00B10F7B" w:rsidP="00240AE7">
            <w:pPr>
              <w:widowControl w:val="0"/>
              <w:jc w:val="center"/>
            </w:pPr>
            <w:r>
              <w:rPr>
                <w:rFonts w:hint="eastAsia"/>
              </w:rPr>
              <w:t>微型</w:t>
            </w:r>
          </w:p>
        </w:tc>
        <w:tc>
          <w:tcPr>
            <w:tcW w:w="2354" w:type="dxa"/>
            <w:shd w:val="clear" w:color="auto" w:fill="auto"/>
            <w:vAlign w:val="center"/>
          </w:tcPr>
          <w:p w14:paraId="49F68704" w14:textId="77777777" w:rsidR="00B10F7B" w:rsidRDefault="00B10F7B" w:rsidP="00240AE7">
            <w:pPr>
              <w:widowControl w:val="0"/>
              <w:jc w:val="center"/>
            </w:pPr>
            <w:r>
              <w:rPr>
                <w:rFonts w:hint="eastAsia"/>
              </w:rPr>
              <w:t>1700-2900</w:t>
            </w:r>
          </w:p>
        </w:tc>
        <w:tc>
          <w:tcPr>
            <w:tcW w:w="2355" w:type="dxa"/>
            <w:shd w:val="clear" w:color="auto" w:fill="auto"/>
            <w:vAlign w:val="center"/>
          </w:tcPr>
          <w:p w14:paraId="11A693E0" w14:textId="77777777" w:rsidR="00B10F7B" w:rsidRDefault="00B10F7B" w:rsidP="00240AE7">
            <w:pPr>
              <w:widowControl w:val="0"/>
              <w:jc w:val="center"/>
            </w:pPr>
            <w:r>
              <w:rPr>
                <w:rFonts w:hint="eastAsia"/>
              </w:rPr>
              <w:t>1150-1350</w:t>
            </w:r>
          </w:p>
        </w:tc>
      </w:tr>
      <w:tr w:rsidR="00B10F7B" w14:paraId="04017A35" w14:textId="77777777" w:rsidTr="00240AE7">
        <w:trPr>
          <w:trHeight w:val="710"/>
        </w:trPr>
        <w:tc>
          <w:tcPr>
            <w:tcW w:w="2354" w:type="dxa"/>
            <w:vMerge/>
            <w:shd w:val="clear" w:color="auto" w:fill="auto"/>
            <w:vAlign w:val="center"/>
          </w:tcPr>
          <w:p w14:paraId="5CF73545" w14:textId="77777777" w:rsidR="00B10F7B" w:rsidRDefault="00B10F7B" w:rsidP="00240AE7">
            <w:pPr>
              <w:widowControl w:val="0"/>
              <w:jc w:val="center"/>
            </w:pPr>
          </w:p>
        </w:tc>
        <w:tc>
          <w:tcPr>
            <w:tcW w:w="2354" w:type="dxa"/>
            <w:shd w:val="clear" w:color="auto" w:fill="auto"/>
            <w:vAlign w:val="center"/>
          </w:tcPr>
          <w:p w14:paraId="12C38577" w14:textId="77777777" w:rsidR="00B10F7B" w:rsidRDefault="00B10F7B" w:rsidP="00240AE7">
            <w:pPr>
              <w:widowControl w:val="0"/>
              <w:jc w:val="center"/>
            </w:pPr>
            <w:r>
              <w:rPr>
                <w:rFonts w:hint="eastAsia"/>
              </w:rPr>
              <w:t>轻型</w:t>
            </w:r>
          </w:p>
        </w:tc>
        <w:tc>
          <w:tcPr>
            <w:tcW w:w="2354" w:type="dxa"/>
            <w:shd w:val="clear" w:color="auto" w:fill="auto"/>
            <w:vAlign w:val="center"/>
          </w:tcPr>
          <w:p w14:paraId="71E3E132" w14:textId="77777777" w:rsidR="00B10F7B" w:rsidRDefault="00B10F7B" w:rsidP="00240AE7">
            <w:pPr>
              <w:widowControl w:val="0"/>
              <w:jc w:val="center"/>
            </w:pPr>
            <w:r>
              <w:rPr>
                <w:rFonts w:hint="eastAsia"/>
              </w:rPr>
              <w:t>2300-3600</w:t>
            </w:r>
          </w:p>
        </w:tc>
        <w:tc>
          <w:tcPr>
            <w:tcW w:w="2355" w:type="dxa"/>
            <w:shd w:val="clear" w:color="auto" w:fill="auto"/>
            <w:vAlign w:val="center"/>
          </w:tcPr>
          <w:p w14:paraId="4E43397E" w14:textId="77777777" w:rsidR="00B10F7B" w:rsidRDefault="00B10F7B" w:rsidP="00240AE7">
            <w:pPr>
              <w:widowControl w:val="0"/>
              <w:jc w:val="center"/>
            </w:pPr>
            <w:r>
              <w:rPr>
                <w:rFonts w:hint="eastAsia"/>
              </w:rPr>
              <w:t>1300-1650</w:t>
            </w:r>
          </w:p>
        </w:tc>
      </w:tr>
      <w:tr w:rsidR="00B10F7B" w14:paraId="3C3BF661" w14:textId="77777777" w:rsidTr="00240AE7">
        <w:trPr>
          <w:trHeight w:val="710"/>
        </w:trPr>
        <w:tc>
          <w:tcPr>
            <w:tcW w:w="2354" w:type="dxa"/>
            <w:vMerge/>
            <w:shd w:val="clear" w:color="auto" w:fill="auto"/>
            <w:vAlign w:val="center"/>
          </w:tcPr>
          <w:p w14:paraId="47B9F827" w14:textId="77777777" w:rsidR="00B10F7B" w:rsidRDefault="00B10F7B" w:rsidP="00240AE7">
            <w:pPr>
              <w:widowControl w:val="0"/>
              <w:jc w:val="center"/>
            </w:pPr>
          </w:p>
        </w:tc>
        <w:tc>
          <w:tcPr>
            <w:tcW w:w="2354" w:type="dxa"/>
            <w:shd w:val="clear" w:color="auto" w:fill="auto"/>
            <w:vAlign w:val="center"/>
          </w:tcPr>
          <w:p w14:paraId="4471D326" w14:textId="77777777" w:rsidR="00B10F7B" w:rsidRDefault="00B10F7B" w:rsidP="00240AE7">
            <w:pPr>
              <w:widowControl w:val="0"/>
              <w:jc w:val="center"/>
            </w:pPr>
            <w:r>
              <w:rPr>
                <w:rFonts w:hint="eastAsia"/>
              </w:rPr>
              <w:t>中型</w:t>
            </w:r>
          </w:p>
        </w:tc>
        <w:tc>
          <w:tcPr>
            <w:tcW w:w="2354" w:type="dxa"/>
            <w:shd w:val="clear" w:color="auto" w:fill="auto"/>
            <w:vAlign w:val="center"/>
          </w:tcPr>
          <w:p w14:paraId="5DBE309F" w14:textId="77777777" w:rsidR="00B10F7B" w:rsidRDefault="00B10F7B" w:rsidP="00240AE7">
            <w:pPr>
              <w:widowControl w:val="0"/>
              <w:jc w:val="center"/>
            </w:pPr>
            <w:r>
              <w:rPr>
                <w:rFonts w:hint="eastAsia"/>
              </w:rPr>
              <w:t>3600-5500</w:t>
            </w:r>
          </w:p>
        </w:tc>
        <w:tc>
          <w:tcPr>
            <w:tcW w:w="2355" w:type="dxa"/>
            <w:shd w:val="clear" w:color="auto" w:fill="auto"/>
            <w:vAlign w:val="center"/>
          </w:tcPr>
          <w:p w14:paraId="645C191A" w14:textId="77777777" w:rsidR="00B10F7B" w:rsidRDefault="00B10F7B" w:rsidP="00240AE7">
            <w:pPr>
              <w:widowControl w:val="0"/>
              <w:jc w:val="center"/>
            </w:pPr>
            <w:r>
              <w:rPr>
                <w:rFonts w:hint="eastAsia"/>
              </w:rPr>
              <w:t>1700-2000</w:t>
            </w:r>
          </w:p>
        </w:tc>
      </w:tr>
      <w:tr w:rsidR="00B10F7B" w14:paraId="11040306" w14:textId="77777777" w:rsidTr="00240AE7">
        <w:trPr>
          <w:trHeight w:val="710"/>
        </w:trPr>
        <w:tc>
          <w:tcPr>
            <w:tcW w:w="2354" w:type="dxa"/>
            <w:vMerge/>
            <w:shd w:val="clear" w:color="auto" w:fill="auto"/>
            <w:vAlign w:val="center"/>
          </w:tcPr>
          <w:p w14:paraId="6367AB59" w14:textId="77777777" w:rsidR="00B10F7B" w:rsidRDefault="00B10F7B" w:rsidP="00240AE7">
            <w:pPr>
              <w:widowControl w:val="0"/>
              <w:jc w:val="center"/>
            </w:pPr>
          </w:p>
        </w:tc>
        <w:tc>
          <w:tcPr>
            <w:tcW w:w="2354" w:type="dxa"/>
            <w:shd w:val="clear" w:color="auto" w:fill="auto"/>
            <w:vAlign w:val="center"/>
          </w:tcPr>
          <w:p w14:paraId="1B255372" w14:textId="77777777" w:rsidR="00B10F7B" w:rsidRDefault="00B10F7B" w:rsidP="00240AE7">
            <w:pPr>
              <w:widowControl w:val="0"/>
              <w:jc w:val="center"/>
            </w:pPr>
            <w:r>
              <w:rPr>
                <w:rFonts w:hint="eastAsia"/>
              </w:rPr>
              <w:t>重型</w:t>
            </w:r>
          </w:p>
        </w:tc>
        <w:tc>
          <w:tcPr>
            <w:tcW w:w="2354" w:type="dxa"/>
            <w:shd w:val="clear" w:color="auto" w:fill="auto"/>
            <w:vAlign w:val="center"/>
          </w:tcPr>
          <w:p w14:paraId="01FEF54A" w14:textId="77777777" w:rsidR="00B10F7B" w:rsidRDefault="00B10F7B" w:rsidP="00240AE7">
            <w:pPr>
              <w:widowControl w:val="0"/>
              <w:jc w:val="center"/>
            </w:pPr>
            <w:r>
              <w:rPr>
                <w:rFonts w:hint="eastAsia"/>
              </w:rPr>
              <w:t>4500-5600</w:t>
            </w:r>
          </w:p>
        </w:tc>
        <w:tc>
          <w:tcPr>
            <w:tcW w:w="2355" w:type="dxa"/>
            <w:shd w:val="clear" w:color="auto" w:fill="auto"/>
            <w:vAlign w:val="center"/>
          </w:tcPr>
          <w:p w14:paraId="2D14C631" w14:textId="77777777" w:rsidR="00B10F7B" w:rsidRDefault="00B10F7B" w:rsidP="00240AE7">
            <w:pPr>
              <w:widowControl w:val="0"/>
              <w:jc w:val="center"/>
            </w:pPr>
            <w:r>
              <w:rPr>
                <w:rFonts w:hint="eastAsia"/>
              </w:rPr>
              <w:t>1840-2000</w:t>
            </w:r>
          </w:p>
        </w:tc>
      </w:tr>
    </w:tbl>
    <w:p w14:paraId="0329EEB5" w14:textId="799D566C" w:rsidR="00BD3FE1" w:rsidRDefault="0017498D" w:rsidP="0017498D">
      <w:pPr>
        <w:pStyle w:val="22"/>
      </w:pPr>
      <w:r w:rsidRPr="0017498D">
        <w:rPr>
          <w:rFonts w:hint="eastAsia"/>
        </w:rPr>
        <w:t>轴距的选择要考虑它对整车其他尺寸参数、质量参数和使用性能的影响。轴距短一些，汽车总长、质量、最小转弯半径和纵向通过半径就小一些。但轴距过短也会带来一系列问题，例如车厢长度不足或后悬过长；汽车行驶时其纵向角振动过大；汽车加速、制动或上坡时轴荷转移过大而导致其制动性和操纵稳定性变坏；万向节传动的</w:t>
      </w:r>
      <w:r w:rsidRPr="0017498D">
        <w:rPr>
          <w:rFonts w:hint="eastAsia"/>
        </w:rPr>
        <w:lastRenderedPageBreak/>
        <w:t>夹角过大等。因此，在选择轴距时应综合考虑对有关方面的影响。当然，在满足所设计汽车的车厢尺寸、轴荷分配、主要性能和整体布置等要求的前提下，将轴距设计得短一些为好。</w:t>
      </w:r>
      <w:r w:rsidR="00C325EC">
        <w:rPr>
          <w:rFonts w:hint="eastAsia"/>
        </w:rPr>
        <w:t>结合选定的车型，此处初步选定</w:t>
      </w:r>
      <w:r w:rsidR="00CE6247">
        <w:rPr>
          <w:rFonts w:hint="eastAsia"/>
        </w:rPr>
        <w:t>轴距</w:t>
      </w:r>
      <w:r w:rsidR="00CE6247">
        <w:t>L</w:t>
      </w:r>
      <w:r w:rsidR="00CE6247">
        <w:rPr>
          <w:rFonts w:hint="eastAsia"/>
        </w:rPr>
        <w:t>为</w:t>
      </w:r>
      <w:r w:rsidR="00C325EC">
        <w:rPr>
          <w:rFonts w:hint="eastAsia"/>
        </w:rPr>
        <w:t>2100-2540</w:t>
      </w:r>
      <w:r w:rsidR="00C325EC">
        <w:rPr>
          <w:rFonts w:hint="eastAsia"/>
        </w:rPr>
        <w:t>，轮距</w:t>
      </w:r>
      <w:r w:rsidR="00CE6247">
        <w:t>B</w:t>
      </w:r>
      <w:r w:rsidR="00CE6247">
        <w:rPr>
          <w:rFonts w:hint="eastAsia"/>
        </w:rPr>
        <w:t>为</w:t>
      </w:r>
      <w:r w:rsidR="00C325EC">
        <w:rPr>
          <w:rFonts w:hint="eastAsia"/>
        </w:rPr>
        <w:t>1150-1500</w:t>
      </w:r>
      <w:r w:rsidR="00BD3FE1">
        <w:rPr>
          <w:rFonts w:hint="eastAsia"/>
        </w:rPr>
        <w:t>。</w:t>
      </w:r>
      <w:r w:rsidR="00CE6247">
        <w:rPr>
          <w:rFonts w:hint="eastAsia"/>
        </w:rPr>
        <w:t>其中，</w:t>
      </w:r>
      <w:r w:rsidR="00A94F81">
        <w:rPr>
          <w:rFonts w:hint="eastAsia"/>
        </w:rPr>
        <w:t>轴距</w:t>
      </w:r>
      <w:r w:rsidR="00CE6247">
        <w:t>L</w:t>
      </w:r>
      <w:r w:rsidR="00A94F81">
        <w:rPr>
          <w:rFonts w:hint="eastAsia"/>
        </w:rPr>
        <w:t>取</w:t>
      </w:r>
      <w:r w:rsidR="002F663F">
        <w:rPr>
          <w:rFonts w:hint="eastAsia"/>
        </w:rPr>
        <w:t>25</w:t>
      </w:r>
      <w:r w:rsidR="00BD3FE1">
        <w:rPr>
          <w:rFonts w:hint="eastAsia"/>
        </w:rPr>
        <w:t>00</w:t>
      </w:r>
      <w:r w:rsidR="00BD3FE1">
        <w:t>mm</w:t>
      </w:r>
      <w:r w:rsidR="00BD3FE1">
        <w:rPr>
          <w:rFonts w:hint="eastAsia"/>
        </w:rPr>
        <w:t>。</w:t>
      </w:r>
    </w:p>
    <w:p w14:paraId="60402EF9" w14:textId="442772A8" w:rsidR="00BD3FE1" w:rsidRDefault="00BD3FE1" w:rsidP="0017498D">
      <w:pPr>
        <w:pStyle w:val="22"/>
      </w:pPr>
      <w:r>
        <w:rPr>
          <w:rFonts w:hint="eastAsia"/>
        </w:rPr>
        <w:t>根据</w:t>
      </w:r>
      <w:r>
        <w:rPr>
          <w:rFonts w:hint="eastAsia"/>
        </w:rPr>
        <w:t xml:space="preserve"> </w:t>
      </w:r>
      <w:r>
        <w:t>B</w:t>
      </w:r>
      <w:r>
        <w:rPr>
          <w:rFonts w:hint="eastAsia"/>
        </w:rPr>
        <w:t>=</w:t>
      </w:r>
      <w:proofErr w:type="spellStart"/>
      <w:r>
        <w:t>kL</w:t>
      </w:r>
      <w:proofErr w:type="spellEnd"/>
      <w:r>
        <w:rPr>
          <w:rFonts w:hint="eastAsia"/>
        </w:rPr>
        <w:t xml:space="preserve"> </w:t>
      </w:r>
      <w:r w:rsidR="00F855BA">
        <w:rPr>
          <w:rFonts w:hint="eastAsia"/>
        </w:rPr>
        <w:t>，其中</w:t>
      </w:r>
      <w:r>
        <w:rPr>
          <w:rFonts w:hint="eastAsia"/>
        </w:rPr>
        <w:t>k</w:t>
      </w:r>
      <w:r>
        <w:rPr>
          <w:rFonts w:hint="eastAsia"/>
        </w:rPr>
        <w:t>为系数，对于微型轿车，</w:t>
      </w:r>
      <w:r>
        <w:t>k</w:t>
      </w:r>
      <w:r>
        <w:rPr>
          <w:rFonts w:hint="eastAsia"/>
        </w:rPr>
        <w:t>=0.55</w:t>
      </w:r>
      <w:r>
        <w:rPr>
          <w:rFonts w:hint="eastAsia"/>
        </w:rPr>
        <w:t>～</w:t>
      </w:r>
      <w:r>
        <w:rPr>
          <w:rFonts w:hint="eastAsia"/>
        </w:rPr>
        <w:t>0.64</w:t>
      </w:r>
      <w:r>
        <w:rPr>
          <w:rFonts w:hint="eastAsia"/>
        </w:rPr>
        <w:t>，对于其它轿车，</w:t>
      </w:r>
      <w:r>
        <w:rPr>
          <w:rFonts w:hint="eastAsia"/>
        </w:rPr>
        <w:t>k=0.5~0.54</w:t>
      </w:r>
      <w:r w:rsidR="00F855BA">
        <w:rPr>
          <w:rFonts w:hint="eastAsia"/>
        </w:rPr>
        <w:t>。</w:t>
      </w:r>
    </w:p>
    <w:p w14:paraId="3779510F" w14:textId="1F27FC25" w:rsidR="00F855BA" w:rsidRDefault="00F855BA" w:rsidP="00F855BA">
      <w:r>
        <w:rPr>
          <w:rFonts w:hint="eastAsia"/>
        </w:rPr>
        <w:t>计算得轮距</w:t>
      </w:r>
      <w:r>
        <w:t>B</w:t>
      </w:r>
      <w:r>
        <w:rPr>
          <w:rFonts w:hint="eastAsia"/>
        </w:rPr>
        <w:t>取</w:t>
      </w:r>
      <w:r>
        <w:rPr>
          <w:rFonts w:hint="eastAsia"/>
        </w:rPr>
        <w:t>1300mm</w:t>
      </w:r>
      <w:r>
        <w:rPr>
          <w:rFonts w:hint="eastAsia"/>
        </w:rPr>
        <w:t>。</w:t>
      </w:r>
    </w:p>
    <w:p w14:paraId="195701B7" w14:textId="77777777" w:rsidR="00EC62C7" w:rsidRDefault="00EC62C7" w:rsidP="00FD21A1">
      <w:pPr>
        <w:pStyle w:val="2"/>
        <w:numPr>
          <w:ilvl w:val="1"/>
          <w:numId w:val="1"/>
        </w:numPr>
        <w:spacing w:before="120"/>
      </w:pPr>
      <w:bookmarkStart w:id="17" w:name="_Toc483492294"/>
      <w:r>
        <w:rPr>
          <w:rFonts w:hint="eastAsia"/>
        </w:rPr>
        <w:t>轮廓尺寸</w:t>
      </w:r>
      <w:bookmarkEnd w:id="17"/>
    </w:p>
    <w:p w14:paraId="39E99B9A" w14:textId="77777777" w:rsidR="00EC62C7" w:rsidRDefault="00EC62C7" w:rsidP="0087693D">
      <w:pPr>
        <w:pStyle w:val="11"/>
      </w:pPr>
      <w:proofErr w:type="spellStart"/>
      <w:r>
        <w:rPr>
          <w:rFonts w:hint="eastAsia"/>
        </w:rPr>
        <w:t>汽车的轮廓尺寸包括其总长、总宽、总高，它应根据汽车的类型、用途、承载量、道路条件、结构选型以及相关法律法规确定</w:t>
      </w:r>
      <w:proofErr w:type="spellEnd"/>
      <w:r w:rsidR="0087693D">
        <w:rPr>
          <w:rFonts w:hint="eastAsia"/>
        </w:rPr>
        <w:t>。</w:t>
      </w:r>
    </w:p>
    <w:p w14:paraId="52033FC8" w14:textId="77777777" w:rsidR="0015748F" w:rsidRDefault="0087693D" w:rsidP="0087693D">
      <w:pPr>
        <w:pStyle w:val="11"/>
        <w:rPr>
          <w:lang w:eastAsia="zh-CN"/>
        </w:rPr>
      </w:pPr>
      <w:proofErr w:type="spellStart"/>
      <w:r>
        <w:rPr>
          <w:rFonts w:hint="eastAsia"/>
        </w:rPr>
        <w:t>根据</w:t>
      </w:r>
      <w:r w:rsidRPr="0087693D">
        <w:rPr>
          <w:rFonts w:hint="eastAsia"/>
        </w:rPr>
        <w:t>《汽车、挂车及汽车列车外廓尺寸、轴荷及质量限值</w:t>
      </w:r>
      <w:proofErr w:type="spellEnd"/>
      <w:r w:rsidRPr="0087693D">
        <w:rPr>
          <w:rFonts w:hint="eastAsia"/>
        </w:rPr>
        <w:t>》（</w:t>
      </w:r>
      <w:r w:rsidRPr="0087693D">
        <w:rPr>
          <w:rFonts w:hint="eastAsia"/>
        </w:rPr>
        <w:t>GB1589-2016</w:t>
      </w:r>
      <w:r w:rsidRPr="0087693D">
        <w:rPr>
          <w:rFonts w:hint="eastAsia"/>
        </w:rPr>
        <w:t>）</w:t>
      </w:r>
      <w:r>
        <w:rPr>
          <w:rFonts w:hint="eastAsia"/>
        </w:rPr>
        <w:t>中的要求，二轴客车最大车长、车宽、车高分别为</w:t>
      </w:r>
      <w:r>
        <w:rPr>
          <w:rFonts w:hint="eastAsia"/>
        </w:rPr>
        <w:t>12000</w:t>
      </w:r>
      <w:r>
        <w:rPr>
          <w:rFonts w:hint="eastAsia"/>
          <w:lang w:eastAsia="zh-CN"/>
        </w:rPr>
        <w:t>、</w:t>
      </w:r>
      <w:r>
        <w:rPr>
          <w:rFonts w:hint="eastAsia"/>
          <w:lang w:eastAsia="zh-CN"/>
        </w:rPr>
        <w:t>2500</w:t>
      </w:r>
      <w:r>
        <w:rPr>
          <w:rFonts w:hint="eastAsia"/>
          <w:lang w:eastAsia="zh-CN"/>
        </w:rPr>
        <w:t>、</w:t>
      </w:r>
      <w:r>
        <w:rPr>
          <w:rFonts w:hint="eastAsia"/>
          <w:lang w:eastAsia="zh-CN"/>
        </w:rPr>
        <w:t>4000</w:t>
      </w:r>
      <w:r>
        <w:rPr>
          <w:rFonts w:hint="eastAsia"/>
          <w:lang w:eastAsia="zh-CN"/>
        </w:rPr>
        <w:t>，单位：</w:t>
      </w:r>
      <w:r>
        <w:rPr>
          <w:lang w:eastAsia="zh-CN"/>
        </w:rPr>
        <w:t>mm</w:t>
      </w:r>
      <w:r w:rsidR="009A7BD8">
        <w:rPr>
          <w:rFonts w:hint="eastAsia"/>
          <w:lang w:eastAsia="zh-CN"/>
        </w:rPr>
        <w:t>。</w:t>
      </w:r>
    </w:p>
    <w:p w14:paraId="61B2B784" w14:textId="77777777" w:rsidR="0087693D" w:rsidRDefault="001800CD" w:rsidP="0087693D">
      <w:pPr>
        <w:pStyle w:val="11"/>
        <w:rPr>
          <w:lang w:eastAsia="zh-CN"/>
        </w:rPr>
      </w:pPr>
      <w:r>
        <w:rPr>
          <w:rFonts w:hint="eastAsia"/>
          <w:lang w:eastAsia="zh-CN"/>
        </w:rPr>
        <w:t>通常轿车的轴距约为总长的</w:t>
      </w:r>
      <w:r>
        <w:rPr>
          <w:rFonts w:hint="eastAsia"/>
          <w:lang w:eastAsia="zh-CN"/>
        </w:rPr>
        <w:t>54%</w:t>
      </w:r>
      <w:r>
        <w:rPr>
          <w:rFonts w:hint="eastAsia"/>
          <w:lang w:eastAsia="zh-CN"/>
        </w:rPr>
        <w:t>～</w:t>
      </w:r>
      <w:r>
        <w:rPr>
          <w:rFonts w:hint="eastAsia"/>
          <w:lang w:eastAsia="zh-CN"/>
        </w:rPr>
        <w:t>60%</w:t>
      </w:r>
      <w:r>
        <w:rPr>
          <w:rFonts w:hint="eastAsia"/>
          <w:lang w:eastAsia="zh-CN"/>
        </w:rPr>
        <w:t>，车长取</w:t>
      </w:r>
      <w:r>
        <w:rPr>
          <w:rFonts w:hint="eastAsia"/>
          <w:lang w:eastAsia="zh-CN"/>
        </w:rPr>
        <w:t>4200</w:t>
      </w:r>
      <w:r>
        <w:rPr>
          <w:lang w:eastAsia="zh-CN"/>
        </w:rPr>
        <w:t>。</w:t>
      </w:r>
    </w:p>
    <w:p w14:paraId="20373752" w14:textId="77777777" w:rsidR="00217CEB" w:rsidRDefault="006274F7" w:rsidP="00831420">
      <w:pPr>
        <w:pStyle w:val="11"/>
        <w:rPr>
          <w:lang w:eastAsia="zh-CN"/>
        </w:rPr>
      </w:pPr>
      <w:r>
        <w:rPr>
          <w:rFonts w:hint="eastAsia"/>
          <w:lang w:eastAsia="zh-CN"/>
        </w:rPr>
        <w:t>轮距</w:t>
      </w:r>
      <w:r>
        <w:rPr>
          <w:lang w:eastAsia="zh-CN"/>
        </w:rPr>
        <w:t>B</w:t>
      </w:r>
      <w:r>
        <w:rPr>
          <w:rFonts w:hint="eastAsia"/>
          <w:lang w:eastAsia="zh-CN"/>
        </w:rPr>
        <w:t>和车宽</w:t>
      </w:r>
      <w:r>
        <w:rPr>
          <w:lang w:eastAsia="zh-CN"/>
        </w:rPr>
        <w:t>W</w:t>
      </w:r>
      <w:r>
        <w:rPr>
          <w:rFonts w:hint="eastAsia"/>
          <w:lang w:eastAsia="zh-CN"/>
        </w:rPr>
        <w:t>之间的关系为</w:t>
      </w:r>
      <w:r w:rsidR="00831420">
        <w:rPr>
          <w:rFonts w:hint="eastAsia"/>
          <w:lang w:eastAsia="zh-CN"/>
        </w:rPr>
        <w:t>：</w:t>
      </w:r>
      <w:r w:rsidR="00217CEB">
        <w:rPr>
          <w:lang w:eastAsia="zh-CN"/>
        </w:rPr>
        <w:t>B=</w:t>
      </w:r>
      <w:r w:rsidR="00217CEB">
        <w:rPr>
          <w:rFonts w:hint="eastAsia"/>
          <w:lang w:eastAsia="zh-CN"/>
        </w:rPr>
        <w:t xml:space="preserve">3/4 </w:t>
      </w:r>
      <w:r w:rsidR="00217CEB">
        <w:rPr>
          <w:lang w:eastAsia="zh-CN"/>
        </w:rPr>
        <w:t>W</w:t>
      </w:r>
      <w:r w:rsidR="00217CEB">
        <w:rPr>
          <w:rFonts w:hint="eastAsia"/>
          <w:lang w:eastAsia="zh-CN"/>
        </w:rPr>
        <w:t xml:space="preserve"> + 100(</w:t>
      </w:r>
      <w:r w:rsidR="00217CEB" w:rsidRPr="00217CEB">
        <w:rPr>
          <w:lang w:eastAsia="zh-CN"/>
        </w:rPr>
        <w:t>±</w:t>
      </w:r>
      <w:r w:rsidR="00217CEB">
        <w:rPr>
          <w:rFonts w:hint="eastAsia"/>
          <w:lang w:eastAsia="zh-CN"/>
        </w:rPr>
        <w:t>80)</w:t>
      </w:r>
      <w:r w:rsidR="00831420">
        <w:rPr>
          <w:rFonts w:hint="eastAsia"/>
          <w:lang w:eastAsia="zh-CN"/>
        </w:rPr>
        <w:t>，故</w:t>
      </w:r>
      <w:r w:rsidR="00217CEB">
        <w:rPr>
          <w:rFonts w:hint="eastAsia"/>
          <w:lang w:eastAsia="zh-CN"/>
        </w:rPr>
        <w:t>车宽</w:t>
      </w:r>
      <w:r w:rsidR="00217CEB">
        <w:rPr>
          <w:lang w:eastAsia="zh-CN"/>
        </w:rPr>
        <w:t>W</w:t>
      </w:r>
      <w:r w:rsidR="00217CEB">
        <w:rPr>
          <w:rFonts w:hint="eastAsia"/>
          <w:lang w:eastAsia="zh-CN"/>
        </w:rPr>
        <w:t>约取</w:t>
      </w:r>
      <w:r w:rsidR="00217CEB">
        <w:rPr>
          <w:rFonts w:hint="eastAsia"/>
          <w:lang w:eastAsia="zh-CN"/>
        </w:rPr>
        <w:t>1600</w:t>
      </w:r>
      <w:r w:rsidR="00217CEB">
        <w:rPr>
          <w:lang w:eastAsia="zh-CN"/>
        </w:rPr>
        <w:t>mm</w:t>
      </w:r>
      <w:r w:rsidR="00831420">
        <w:rPr>
          <w:rFonts w:hint="eastAsia"/>
          <w:lang w:eastAsia="zh-CN"/>
        </w:rPr>
        <w:t>。</w:t>
      </w:r>
    </w:p>
    <w:p w14:paraId="0151FBA4" w14:textId="77777777" w:rsidR="00E35623" w:rsidRDefault="00C1641E" w:rsidP="00D44099">
      <w:pPr>
        <w:pStyle w:val="11"/>
        <w:rPr>
          <w:lang w:eastAsia="zh-CN"/>
        </w:rPr>
      </w:pPr>
      <w:r>
        <w:rPr>
          <w:rFonts w:hint="eastAsia"/>
          <w:lang w:eastAsia="zh-CN"/>
        </w:rPr>
        <w:t>结合车高和车宽，根据一些常见车辆尺寸，车高初步拟定为</w:t>
      </w:r>
      <w:r>
        <w:rPr>
          <w:rFonts w:hint="eastAsia"/>
          <w:lang w:eastAsia="zh-CN"/>
        </w:rPr>
        <w:t>1300</w:t>
      </w:r>
      <w:r w:rsidR="00F32977">
        <w:rPr>
          <w:rFonts w:hint="eastAsia"/>
          <w:lang w:eastAsia="zh-CN"/>
        </w:rPr>
        <w:t>。</w:t>
      </w:r>
    </w:p>
    <w:p w14:paraId="36ABD254" w14:textId="69CCE289" w:rsidR="000E712A" w:rsidRDefault="000E712A" w:rsidP="00FD21A1">
      <w:pPr>
        <w:pStyle w:val="2"/>
        <w:numPr>
          <w:ilvl w:val="1"/>
          <w:numId w:val="1"/>
        </w:numPr>
        <w:spacing w:before="120"/>
      </w:pPr>
      <w:bookmarkStart w:id="18" w:name="_Toc483492295"/>
      <w:r>
        <w:rPr>
          <w:rFonts w:hint="eastAsia"/>
        </w:rPr>
        <w:t>前悬</w:t>
      </w:r>
      <w:r>
        <w:t>L</w:t>
      </w:r>
      <w:r w:rsidRPr="000E712A">
        <w:rPr>
          <w:vertAlign w:val="subscript"/>
        </w:rPr>
        <w:t>F</w:t>
      </w:r>
      <w:r>
        <w:rPr>
          <w:rFonts w:hint="eastAsia"/>
        </w:rPr>
        <w:t>和后悬</w:t>
      </w:r>
      <w:r>
        <w:t>L</w:t>
      </w:r>
      <w:r w:rsidRPr="000E712A">
        <w:rPr>
          <w:vertAlign w:val="subscript"/>
        </w:rPr>
        <w:t>R</w:t>
      </w:r>
      <w:bookmarkEnd w:id="18"/>
    </w:p>
    <w:p w14:paraId="721C974F" w14:textId="4394D00C" w:rsidR="000E712A" w:rsidRPr="00BD7967" w:rsidRDefault="004270AB" w:rsidP="004270AB">
      <w:r w:rsidRPr="004270AB">
        <w:rPr>
          <w:rFonts w:hint="eastAsia"/>
        </w:rPr>
        <w:t>汽车的前悬</w:t>
      </w:r>
      <w:r w:rsidRPr="004270AB">
        <w:t>L</w:t>
      </w:r>
      <w:r w:rsidRPr="004270AB">
        <w:rPr>
          <w:vertAlign w:val="subscript"/>
        </w:rPr>
        <w:t>F</w:t>
      </w:r>
      <w:r w:rsidRPr="004270AB">
        <w:rPr>
          <w:rFonts w:hint="eastAsia"/>
        </w:rPr>
        <w:t>和后悬</w:t>
      </w:r>
      <w:r w:rsidRPr="004270AB">
        <w:t>L</w:t>
      </w:r>
      <w:r w:rsidRPr="004270AB">
        <w:rPr>
          <w:vertAlign w:val="subscript"/>
        </w:rPr>
        <w:t>R</w:t>
      </w:r>
      <w:r>
        <w:rPr>
          <w:rFonts w:hint="eastAsia"/>
        </w:rPr>
        <w:t>尺寸由总布置后确定。</w:t>
      </w:r>
      <w:r w:rsidR="000E712A">
        <w:rPr>
          <w:rFonts w:hint="eastAsia"/>
        </w:rPr>
        <w:t>前、后悬</w:t>
      </w:r>
      <w:r>
        <w:rPr>
          <w:rFonts w:hint="eastAsia"/>
        </w:rPr>
        <w:t>过</w:t>
      </w:r>
      <w:r w:rsidR="000E712A">
        <w:rPr>
          <w:rFonts w:hint="eastAsia"/>
        </w:rPr>
        <w:t>长时，汽车接近角和离去角都小，影响汽车通过性能。</w:t>
      </w:r>
      <w:r w:rsidR="00BD7967">
        <w:rPr>
          <w:rFonts w:hint="eastAsia"/>
        </w:rPr>
        <w:t>考虑到整车质心应当居中，前后重量分配约为</w:t>
      </w:r>
      <w:r w:rsidR="00BD7967">
        <w:rPr>
          <w:rFonts w:hint="eastAsia"/>
        </w:rPr>
        <w:t>6:4</w:t>
      </w:r>
      <w:r w:rsidR="00BD7967">
        <w:rPr>
          <w:rFonts w:hint="eastAsia"/>
        </w:rPr>
        <w:t>，根据一些常见的车辆尺寸</w:t>
      </w:r>
      <w:r w:rsidR="00BD7967">
        <w:t>，</w:t>
      </w:r>
      <w:r w:rsidR="00BD7967">
        <w:rPr>
          <w:rFonts w:hint="eastAsia"/>
        </w:rPr>
        <w:t>故</w:t>
      </w:r>
      <w:r w:rsidR="00BD7967">
        <w:t>L</w:t>
      </w:r>
      <w:r w:rsidR="00BD7967">
        <w:rPr>
          <w:vertAlign w:val="subscript"/>
        </w:rPr>
        <w:t>F</w:t>
      </w:r>
      <w:r w:rsidR="00BD7967">
        <w:rPr>
          <w:rFonts w:hint="eastAsia"/>
        </w:rPr>
        <w:t>取</w:t>
      </w:r>
      <w:r w:rsidR="00BD7967">
        <w:rPr>
          <w:rFonts w:hint="eastAsia"/>
        </w:rPr>
        <w:t>700</w:t>
      </w:r>
      <w:r w:rsidR="00BD7967">
        <w:t>mm</w:t>
      </w:r>
      <w:r w:rsidR="00BD7967">
        <w:rPr>
          <w:rFonts w:hint="eastAsia"/>
        </w:rPr>
        <w:t>，</w:t>
      </w:r>
      <w:r w:rsidR="00BD7967">
        <w:t>L</w:t>
      </w:r>
      <w:r w:rsidR="00BD7967">
        <w:rPr>
          <w:vertAlign w:val="subscript"/>
        </w:rPr>
        <w:t>R</w:t>
      </w:r>
      <w:r w:rsidR="00BD7967">
        <w:rPr>
          <w:rFonts w:hint="eastAsia"/>
        </w:rPr>
        <w:t>取</w:t>
      </w:r>
      <w:r w:rsidR="00BD7967">
        <w:rPr>
          <w:rFonts w:hint="eastAsia"/>
        </w:rPr>
        <w:t>750mm</w:t>
      </w:r>
    </w:p>
    <w:p w14:paraId="442DF744" w14:textId="3912735A" w:rsidR="00E473F1" w:rsidRDefault="00E473F1" w:rsidP="00FD21A1">
      <w:pPr>
        <w:pStyle w:val="2"/>
        <w:numPr>
          <w:ilvl w:val="1"/>
          <w:numId w:val="1"/>
        </w:numPr>
        <w:spacing w:before="120"/>
      </w:pPr>
      <w:bookmarkStart w:id="19" w:name="_Toc483492296"/>
      <w:r>
        <w:rPr>
          <w:rFonts w:hint="eastAsia"/>
        </w:rPr>
        <w:t>最小离地间距</w:t>
      </w:r>
      <w:bookmarkEnd w:id="19"/>
    </w:p>
    <w:p w14:paraId="3C822DEC" w14:textId="1B5969A0" w:rsidR="00F244BD" w:rsidRPr="00F244BD" w:rsidRDefault="00E473F1" w:rsidP="00BE3F17">
      <w:pPr>
        <w:pStyle w:val="22"/>
      </w:pPr>
      <w:r w:rsidRPr="00E473F1">
        <w:rPr>
          <w:rFonts w:hint="eastAsia"/>
        </w:rPr>
        <w:t>汽车的最小离地间距，就是在水平面上汽车底盘的最低点与地面的间距，通常单位为毫米（</w:t>
      </w:r>
      <w:r w:rsidRPr="00E473F1">
        <w:t>mm</w:t>
      </w:r>
      <w:r w:rsidRPr="00E473F1">
        <w:rPr>
          <w:rFonts w:hint="eastAsia"/>
        </w:rPr>
        <w:t>），不同车型其离地间距也是不同的，离地间距越大，车辆的通过性就越好。</w:t>
      </w:r>
      <w:r w:rsidR="00F244BD" w:rsidRPr="00F244BD">
        <w:rPr>
          <w:rFonts w:hint="eastAsia"/>
        </w:rPr>
        <w:t>后</w:t>
      </w:r>
      <w:r w:rsidR="00BE3F17">
        <w:rPr>
          <w:rFonts w:hint="eastAsia"/>
        </w:rPr>
        <w:t>置</w:t>
      </w:r>
      <w:r w:rsidR="00F244BD" w:rsidRPr="00F244BD">
        <w:rPr>
          <w:rFonts w:hint="eastAsia"/>
        </w:rPr>
        <w:t>驱</w:t>
      </w:r>
      <w:r w:rsidR="00BE3F17">
        <w:rPr>
          <w:rFonts w:hint="eastAsia"/>
        </w:rPr>
        <w:t>动类型汽</w:t>
      </w:r>
      <w:r w:rsidR="00F244BD" w:rsidRPr="00F244BD">
        <w:rPr>
          <w:rFonts w:hint="eastAsia"/>
        </w:rPr>
        <w:t>车的离地最低点一般在后轴中央，前</w:t>
      </w:r>
      <w:r w:rsidR="00BE3F17">
        <w:rPr>
          <w:rFonts w:hint="eastAsia"/>
        </w:rPr>
        <w:t>置驱动类型汽</w:t>
      </w:r>
      <w:r w:rsidR="007D264F">
        <w:rPr>
          <w:rFonts w:hint="eastAsia"/>
        </w:rPr>
        <w:t>车一般在前轴</w:t>
      </w:r>
      <w:r w:rsidR="00BE3F17">
        <w:rPr>
          <w:rFonts w:hint="eastAsia"/>
        </w:rPr>
        <w:t>。</w:t>
      </w:r>
      <w:r w:rsidR="00F244BD" w:rsidRPr="00F244BD">
        <w:rPr>
          <w:rFonts w:hint="eastAsia"/>
        </w:rPr>
        <w:t>一般轿车的最小离地间隙为</w:t>
      </w:r>
      <w:r w:rsidR="007D264F">
        <w:rPr>
          <w:rFonts w:hint="eastAsia"/>
        </w:rPr>
        <w:t>10</w:t>
      </w:r>
      <w:r w:rsidR="00F244BD" w:rsidRPr="00F244BD">
        <w:rPr>
          <w:rFonts w:hint="eastAsia"/>
        </w:rPr>
        <w:t>0mm~200mm</w:t>
      </w:r>
      <w:r w:rsidR="00F244BD" w:rsidRPr="00F244BD">
        <w:rPr>
          <w:rFonts w:hint="eastAsia"/>
        </w:rPr>
        <w:t>，符合正常道路状况的使用要求。影响轿车总高的因素有底部离地高、地板一下部件高、室内高和车顶造型高度等。</w:t>
      </w:r>
    </w:p>
    <w:p w14:paraId="58DD9150" w14:textId="59104598" w:rsidR="00E473F1" w:rsidRDefault="00F244BD" w:rsidP="004270AB">
      <w:pPr>
        <w:pStyle w:val="22"/>
      </w:pPr>
      <w:r w:rsidRPr="00F244BD">
        <w:rPr>
          <w:rFonts w:hint="eastAsia"/>
        </w:rPr>
        <w:t xml:space="preserve">  </w:t>
      </w:r>
      <w:r w:rsidRPr="00F244BD">
        <w:rPr>
          <w:rFonts w:hint="eastAsia"/>
        </w:rPr>
        <w:t>轴间底部离地高应大于最小离地间隙。由座位高、乘员身长和头部及头上部空间构成的室内高一般为</w:t>
      </w:r>
      <w:r w:rsidRPr="00F244BD">
        <w:rPr>
          <w:rFonts w:hint="eastAsia"/>
        </w:rPr>
        <w:t>1120~1380mm</w:t>
      </w:r>
      <w:r w:rsidRPr="00F244BD">
        <w:rPr>
          <w:rFonts w:hint="eastAsia"/>
        </w:rPr>
        <w:t>。汽车造型高度在</w:t>
      </w:r>
      <w:r w:rsidRPr="00F244BD">
        <w:rPr>
          <w:rFonts w:hint="eastAsia"/>
        </w:rPr>
        <w:t>20~40mm</w:t>
      </w:r>
      <w:r w:rsidRPr="00F244BD">
        <w:rPr>
          <w:rFonts w:hint="eastAsia"/>
        </w:rPr>
        <w:t>范围内变化。</w:t>
      </w:r>
    </w:p>
    <w:p w14:paraId="54114EA8" w14:textId="77777777" w:rsidR="000D52C9" w:rsidRDefault="000D52C9" w:rsidP="000D52C9">
      <w:pPr>
        <w:spacing w:line="324" w:lineRule="auto"/>
        <w:jc w:val="center"/>
        <w:rPr>
          <w:rFonts w:eastAsia="黑体"/>
        </w:rPr>
      </w:pPr>
      <w:r w:rsidRPr="00363281">
        <w:rPr>
          <w:rFonts w:eastAsia="黑体"/>
        </w:rPr>
        <w:t>汽车驱动桥离地间隙</w:t>
      </w:r>
    </w:p>
    <w:tbl>
      <w:tblPr>
        <w:tblStyle w:val="ad"/>
        <w:tblW w:w="0" w:type="auto"/>
        <w:tblBorders>
          <w:left w:val="none" w:sz="0" w:space="0" w:color="auto"/>
          <w:right w:val="none" w:sz="0" w:space="0" w:color="auto"/>
        </w:tblBorders>
        <w:tblLook w:val="04A0" w:firstRow="1" w:lastRow="0" w:firstColumn="1" w:lastColumn="0" w:noHBand="0" w:noVBand="1"/>
      </w:tblPr>
      <w:tblGrid>
        <w:gridCol w:w="2982"/>
        <w:gridCol w:w="2982"/>
        <w:gridCol w:w="2983"/>
      </w:tblGrid>
      <w:tr w:rsidR="000D52C9" w14:paraId="0CD5E082" w14:textId="77777777" w:rsidTr="00C01B24">
        <w:tc>
          <w:tcPr>
            <w:tcW w:w="5964" w:type="dxa"/>
            <w:gridSpan w:val="2"/>
          </w:tcPr>
          <w:p w14:paraId="3703603F" w14:textId="77777777" w:rsidR="000D52C9" w:rsidRDefault="000D52C9" w:rsidP="00C01B24">
            <w:pPr>
              <w:spacing w:line="324" w:lineRule="auto"/>
              <w:jc w:val="center"/>
              <w:rPr>
                <w:rFonts w:eastAsia="黑体"/>
              </w:rPr>
            </w:pPr>
            <w:r>
              <w:rPr>
                <w:rFonts w:eastAsia="黑体" w:hint="eastAsia"/>
              </w:rPr>
              <w:t>车型</w:t>
            </w:r>
          </w:p>
        </w:tc>
        <w:tc>
          <w:tcPr>
            <w:tcW w:w="2983" w:type="dxa"/>
          </w:tcPr>
          <w:p w14:paraId="17901081" w14:textId="77777777" w:rsidR="000D52C9" w:rsidRDefault="000D52C9" w:rsidP="00C01B24">
            <w:pPr>
              <w:spacing w:line="324" w:lineRule="auto"/>
              <w:jc w:val="center"/>
              <w:rPr>
                <w:rFonts w:eastAsia="黑体"/>
              </w:rPr>
            </w:pPr>
            <w:r>
              <w:rPr>
                <w:rFonts w:eastAsia="黑体" w:hint="eastAsia"/>
              </w:rPr>
              <w:t>离地间隙</w:t>
            </w:r>
            <w:r>
              <w:rPr>
                <w:rFonts w:eastAsia="黑体"/>
              </w:rPr>
              <w:t>/mm</w:t>
            </w:r>
          </w:p>
        </w:tc>
      </w:tr>
      <w:tr w:rsidR="000D52C9" w14:paraId="55D0A1F2" w14:textId="77777777" w:rsidTr="00C01B24">
        <w:tc>
          <w:tcPr>
            <w:tcW w:w="2982" w:type="dxa"/>
            <w:vMerge w:val="restart"/>
            <w:vAlign w:val="center"/>
          </w:tcPr>
          <w:p w14:paraId="0412A52F" w14:textId="77777777" w:rsidR="000D52C9" w:rsidRDefault="000D52C9" w:rsidP="00C01B24">
            <w:pPr>
              <w:jc w:val="center"/>
            </w:pPr>
            <w:r>
              <w:rPr>
                <w:rFonts w:hint="eastAsia"/>
              </w:rPr>
              <w:lastRenderedPageBreak/>
              <w:t>轿车</w:t>
            </w:r>
          </w:p>
        </w:tc>
        <w:tc>
          <w:tcPr>
            <w:tcW w:w="2982" w:type="dxa"/>
            <w:vAlign w:val="center"/>
          </w:tcPr>
          <w:p w14:paraId="5A57BA43" w14:textId="77777777" w:rsidR="000D52C9" w:rsidRDefault="000D52C9" w:rsidP="00C01B24">
            <w:pPr>
              <w:jc w:val="center"/>
            </w:pPr>
            <w:r>
              <w:rPr>
                <w:rFonts w:hint="eastAsia"/>
              </w:rPr>
              <w:t>微型</w:t>
            </w:r>
          </w:p>
        </w:tc>
        <w:tc>
          <w:tcPr>
            <w:tcW w:w="2983" w:type="dxa"/>
            <w:vAlign w:val="center"/>
          </w:tcPr>
          <w:p w14:paraId="72919366" w14:textId="77777777" w:rsidR="000D52C9" w:rsidRDefault="000D52C9" w:rsidP="00C01B24">
            <w:pPr>
              <w:jc w:val="center"/>
            </w:pPr>
            <w:r>
              <w:rPr>
                <w:rFonts w:hint="eastAsia"/>
              </w:rPr>
              <w:t>120-190</w:t>
            </w:r>
          </w:p>
        </w:tc>
      </w:tr>
      <w:tr w:rsidR="000D52C9" w14:paraId="0DDE131B" w14:textId="77777777" w:rsidTr="00C01B24">
        <w:tc>
          <w:tcPr>
            <w:tcW w:w="2982" w:type="dxa"/>
            <w:vMerge/>
            <w:vAlign w:val="center"/>
          </w:tcPr>
          <w:p w14:paraId="3FE19E5A" w14:textId="77777777" w:rsidR="000D52C9" w:rsidRDefault="000D52C9" w:rsidP="00C01B24">
            <w:pPr>
              <w:jc w:val="center"/>
            </w:pPr>
          </w:p>
        </w:tc>
        <w:tc>
          <w:tcPr>
            <w:tcW w:w="2982" w:type="dxa"/>
            <w:vAlign w:val="center"/>
          </w:tcPr>
          <w:p w14:paraId="4D84A994" w14:textId="77777777" w:rsidR="000D52C9" w:rsidRDefault="000D52C9" w:rsidP="00C01B24">
            <w:pPr>
              <w:jc w:val="center"/>
            </w:pPr>
            <w:r>
              <w:rPr>
                <w:rFonts w:hint="eastAsia"/>
              </w:rPr>
              <w:t>小型</w:t>
            </w:r>
          </w:p>
        </w:tc>
        <w:tc>
          <w:tcPr>
            <w:tcW w:w="2983" w:type="dxa"/>
            <w:vAlign w:val="center"/>
          </w:tcPr>
          <w:p w14:paraId="756A6628" w14:textId="77777777" w:rsidR="000D52C9" w:rsidRDefault="000D52C9" w:rsidP="00C01B24">
            <w:pPr>
              <w:jc w:val="center"/>
            </w:pPr>
            <w:r>
              <w:rPr>
                <w:rFonts w:hint="eastAsia"/>
              </w:rPr>
              <w:t>120-190</w:t>
            </w:r>
          </w:p>
        </w:tc>
      </w:tr>
      <w:tr w:rsidR="000D52C9" w14:paraId="12A3DAA0" w14:textId="77777777" w:rsidTr="00C01B24">
        <w:tc>
          <w:tcPr>
            <w:tcW w:w="2982" w:type="dxa"/>
            <w:vMerge/>
            <w:vAlign w:val="center"/>
          </w:tcPr>
          <w:p w14:paraId="1B8FAEFB" w14:textId="77777777" w:rsidR="000D52C9" w:rsidRDefault="000D52C9" w:rsidP="00C01B24">
            <w:pPr>
              <w:jc w:val="center"/>
            </w:pPr>
          </w:p>
        </w:tc>
        <w:tc>
          <w:tcPr>
            <w:tcW w:w="2982" w:type="dxa"/>
            <w:vAlign w:val="center"/>
          </w:tcPr>
          <w:p w14:paraId="72388130" w14:textId="77777777" w:rsidR="000D52C9" w:rsidRDefault="000D52C9" w:rsidP="00C01B24">
            <w:pPr>
              <w:jc w:val="center"/>
            </w:pPr>
            <w:r>
              <w:rPr>
                <w:rFonts w:hint="eastAsia"/>
              </w:rPr>
              <w:t>中级</w:t>
            </w:r>
          </w:p>
        </w:tc>
        <w:tc>
          <w:tcPr>
            <w:tcW w:w="2983" w:type="dxa"/>
            <w:vAlign w:val="center"/>
          </w:tcPr>
          <w:p w14:paraId="7CC0FC81" w14:textId="77777777" w:rsidR="000D52C9" w:rsidRDefault="000D52C9" w:rsidP="00C01B24">
            <w:pPr>
              <w:jc w:val="center"/>
            </w:pPr>
            <w:r>
              <w:rPr>
                <w:rFonts w:hint="eastAsia"/>
              </w:rPr>
              <w:t>120-230</w:t>
            </w:r>
          </w:p>
        </w:tc>
      </w:tr>
      <w:tr w:rsidR="000D52C9" w14:paraId="5390DB0C" w14:textId="77777777" w:rsidTr="00C01B24">
        <w:tc>
          <w:tcPr>
            <w:tcW w:w="2982" w:type="dxa"/>
            <w:vMerge/>
            <w:vAlign w:val="center"/>
          </w:tcPr>
          <w:p w14:paraId="3306E60C" w14:textId="77777777" w:rsidR="000D52C9" w:rsidRDefault="000D52C9" w:rsidP="00C01B24">
            <w:pPr>
              <w:jc w:val="center"/>
            </w:pPr>
          </w:p>
        </w:tc>
        <w:tc>
          <w:tcPr>
            <w:tcW w:w="2982" w:type="dxa"/>
            <w:vAlign w:val="center"/>
          </w:tcPr>
          <w:p w14:paraId="2AB41D7F" w14:textId="77777777" w:rsidR="000D52C9" w:rsidRDefault="000D52C9" w:rsidP="00C01B24">
            <w:pPr>
              <w:jc w:val="center"/>
            </w:pPr>
            <w:r>
              <w:rPr>
                <w:rFonts w:hint="eastAsia"/>
              </w:rPr>
              <w:t>高级</w:t>
            </w:r>
          </w:p>
        </w:tc>
        <w:tc>
          <w:tcPr>
            <w:tcW w:w="2983" w:type="dxa"/>
            <w:vAlign w:val="center"/>
          </w:tcPr>
          <w:p w14:paraId="5ADC6162" w14:textId="77777777" w:rsidR="000D52C9" w:rsidRDefault="000D52C9" w:rsidP="00C01B24">
            <w:pPr>
              <w:jc w:val="center"/>
            </w:pPr>
            <w:r>
              <w:rPr>
                <w:rFonts w:hint="eastAsia"/>
              </w:rPr>
              <w:t>1360-160</w:t>
            </w:r>
          </w:p>
        </w:tc>
      </w:tr>
    </w:tbl>
    <w:p w14:paraId="77302B28" w14:textId="77777777" w:rsidR="000D52C9" w:rsidRDefault="000D52C9" w:rsidP="000D52C9">
      <w:pPr>
        <w:rPr>
          <w:rFonts w:eastAsia="黑体"/>
        </w:rPr>
      </w:pPr>
    </w:p>
    <w:p w14:paraId="0DF48888" w14:textId="77777777" w:rsidR="000D52C9" w:rsidRDefault="000D52C9" w:rsidP="000D52C9">
      <w:r>
        <w:rPr>
          <w:rFonts w:hint="eastAsia"/>
        </w:rPr>
        <w:t>所以初步选定最小间隙为</w:t>
      </w:r>
      <w:r>
        <w:rPr>
          <w:rFonts w:hint="eastAsia"/>
        </w:rPr>
        <w:t>150</w:t>
      </w:r>
      <w:r>
        <w:t>mm</w:t>
      </w:r>
    </w:p>
    <w:p w14:paraId="000828C9" w14:textId="77777777" w:rsidR="000D52C9" w:rsidRPr="000E712A" w:rsidRDefault="000D52C9" w:rsidP="004270AB">
      <w:pPr>
        <w:pStyle w:val="22"/>
      </w:pPr>
    </w:p>
    <w:p w14:paraId="412F748E" w14:textId="04E2A9B5" w:rsidR="00613B07" w:rsidRDefault="00E35623" w:rsidP="00FD21A1">
      <w:pPr>
        <w:pStyle w:val="2"/>
        <w:numPr>
          <w:ilvl w:val="1"/>
          <w:numId w:val="1"/>
        </w:numPr>
        <w:spacing w:before="120"/>
      </w:pPr>
      <w:bookmarkStart w:id="20" w:name="_Toc483492297"/>
      <w:r>
        <w:rPr>
          <w:rFonts w:hint="eastAsia"/>
        </w:rPr>
        <w:t>轴荷分配</w:t>
      </w:r>
      <w:r w:rsidR="008B2F86">
        <w:rPr>
          <w:rFonts w:hint="eastAsia"/>
        </w:rPr>
        <w:t>和质心计算</w:t>
      </w:r>
      <w:bookmarkEnd w:id="20"/>
    </w:p>
    <w:p w14:paraId="54974B58" w14:textId="77777777" w:rsidR="00D44099" w:rsidRDefault="001A175C" w:rsidP="00DE7F9F">
      <w:pPr>
        <w:pStyle w:val="22"/>
      </w:pPr>
      <w:r>
        <w:rPr>
          <w:rFonts w:hint="eastAsia"/>
        </w:rPr>
        <w:t>轴荷分配时汽车的重要质量参数，对牵引性、通过性、制动性、操控性和稳定性等主要使用性能以及轮胎使用寿命有很大影响。</w:t>
      </w:r>
    </w:p>
    <w:p w14:paraId="4B325984" w14:textId="77777777" w:rsidR="001A175C" w:rsidRDefault="001A175C" w:rsidP="00DE7F9F">
      <w:pPr>
        <w:pStyle w:val="22"/>
      </w:pPr>
      <w:r>
        <w:rPr>
          <w:rFonts w:hint="eastAsia"/>
        </w:rPr>
        <w:t>对于轿车而言，前置前驱满载时的前轴负荷最好在</w:t>
      </w:r>
      <w:r>
        <w:rPr>
          <w:rFonts w:hint="eastAsia"/>
        </w:rPr>
        <w:t>55%</w:t>
      </w:r>
      <w:r>
        <w:rPr>
          <w:rFonts w:hint="eastAsia"/>
        </w:rPr>
        <w:t>以上，以保证爬坡时的附着力。</w:t>
      </w:r>
    </w:p>
    <w:p w14:paraId="65A10208" w14:textId="77777777" w:rsidR="001A175C" w:rsidRDefault="001A175C" w:rsidP="00DE7F9F">
      <w:pPr>
        <w:pStyle w:val="22"/>
      </w:pPr>
      <w:r>
        <w:rPr>
          <w:rFonts w:hint="eastAsia"/>
        </w:rPr>
        <w:t>部分汽车的轴荷分配范围：</w:t>
      </w:r>
    </w:p>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550"/>
        <w:gridCol w:w="1550"/>
        <w:gridCol w:w="1550"/>
        <w:gridCol w:w="1550"/>
        <w:gridCol w:w="1550"/>
      </w:tblGrid>
      <w:tr w:rsidR="001A175C" w14:paraId="052A88A7" w14:textId="77777777" w:rsidTr="00240AE7">
        <w:trPr>
          <w:trHeight w:val="363"/>
        </w:trPr>
        <w:tc>
          <w:tcPr>
            <w:tcW w:w="3099" w:type="dxa"/>
            <w:gridSpan w:val="2"/>
            <w:vMerge w:val="restart"/>
            <w:shd w:val="clear" w:color="auto" w:fill="auto"/>
            <w:vAlign w:val="center"/>
          </w:tcPr>
          <w:p w14:paraId="6CD7C804" w14:textId="77777777" w:rsidR="001A175C" w:rsidRDefault="001A175C" w:rsidP="00240AE7">
            <w:pPr>
              <w:pStyle w:val="11"/>
              <w:widowControl w:val="0"/>
              <w:ind w:firstLineChars="0" w:firstLine="0"/>
              <w:jc w:val="center"/>
              <w:rPr>
                <w:lang w:eastAsia="zh-CN"/>
              </w:rPr>
            </w:pPr>
            <w:r>
              <w:rPr>
                <w:rFonts w:hint="eastAsia"/>
                <w:lang w:eastAsia="zh-CN"/>
              </w:rPr>
              <w:t>车型</w:t>
            </w:r>
          </w:p>
        </w:tc>
        <w:tc>
          <w:tcPr>
            <w:tcW w:w="3100" w:type="dxa"/>
            <w:gridSpan w:val="2"/>
            <w:shd w:val="clear" w:color="auto" w:fill="auto"/>
            <w:vAlign w:val="center"/>
          </w:tcPr>
          <w:p w14:paraId="2D213CDD" w14:textId="77777777" w:rsidR="001A175C" w:rsidRDefault="001A175C" w:rsidP="00240AE7">
            <w:pPr>
              <w:pStyle w:val="11"/>
              <w:widowControl w:val="0"/>
              <w:ind w:firstLineChars="0" w:firstLine="0"/>
              <w:jc w:val="center"/>
              <w:rPr>
                <w:lang w:eastAsia="zh-CN"/>
              </w:rPr>
            </w:pPr>
            <w:r>
              <w:rPr>
                <w:rFonts w:hint="eastAsia"/>
                <w:lang w:eastAsia="zh-CN"/>
              </w:rPr>
              <w:t>空载</w:t>
            </w:r>
          </w:p>
        </w:tc>
        <w:tc>
          <w:tcPr>
            <w:tcW w:w="3100" w:type="dxa"/>
            <w:gridSpan w:val="2"/>
            <w:shd w:val="clear" w:color="auto" w:fill="auto"/>
            <w:vAlign w:val="center"/>
          </w:tcPr>
          <w:p w14:paraId="6F28A40D" w14:textId="77777777" w:rsidR="001A175C" w:rsidRDefault="001A175C" w:rsidP="00240AE7">
            <w:pPr>
              <w:pStyle w:val="11"/>
              <w:widowControl w:val="0"/>
              <w:ind w:firstLineChars="0" w:firstLine="0"/>
              <w:jc w:val="center"/>
              <w:rPr>
                <w:lang w:eastAsia="zh-CN"/>
              </w:rPr>
            </w:pPr>
            <w:r>
              <w:rPr>
                <w:rFonts w:hint="eastAsia"/>
                <w:lang w:eastAsia="zh-CN"/>
              </w:rPr>
              <w:t>满载</w:t>
            </w:r>
          </w:p>
        </w:tc>
      </w:tr>
      <w:tr w:rsidR="001A175C" w14:paraId="3DABF8A6" w14:textId="77777777" w:rsidTr="00240AE7">
        <w:trPr>
          <w:trHeight w:val="363"/>
        </w:trPr>
        <w:tc>
          <w:tcPr>
            <w:tcW w:w="3099" w:type="dxa"/>
            <w:gridSpan w:val="2"/>
            <w:vMerge/>
            <w:shd w:val="clear" w:color="auto" w:fill="auto"/>
            <w:vAlign w:val="center"/>
          </w:tcPr>
          <w:p w14:paraId="4BC920F2" w14:textId="77777777" w:rsidR="001A175C" w:rsidRDefault="001A175C" w:rsidP="00240AE7">
            <w:pPr>
              <w:pStyle w:val="11"/>
              <w:widowControl w:val="0"/>
              <w:ind w:firstLineChars="0" w:firstLine="0"/>
              <w:jc w:val="center"/>
              <w:rPr>
                <w:lang w:eastAsia="zh-CN"/>
              </w:rPr>
            </w:pPr>
          </w:p>
        </w:tc>
        <w:tc>
          <w:tcPr>
            <w:tcW w:w="1550" w:type="dxa"/>
            <w:shd w:val="clear" w:color="auto" w:fill="auto"/>
            <w:vAlign w:val="center"/>
          </w:tcPr>
          <w:p w14:paraId="7E01B92E" w14:textId="77777777" w:rsidR="001A175C" w:rsidRDefault="001A175C" w:rsidP="00240AE7">
            <w:pPr>
              <w:pStyle w:val="11"/>
              <w:widowControl w:val="0"/>
              <w:ind w:firstLineChars="0" w:firstLine="0"/>
              <w:jc w:val="center"/>
              <w:rPr>
                <w:lang w:eastAsia="zh-CN"/>
              </w:rPr>
            </w:pPr>
            <w:r>
              <w:rPr>
                <w:rFonts w:hint="eastAsia"/>
                <w:lang w:eastAsia="zh-CN"/>
              </w:rPr>
              <w:t>前轴</w:t>
            </w:r>
          </w:p>
        </w:tc>
        <w:tc>
          <w:tcPr>
            <w:tcW w:w="1550" w:type="dxa"/>
            <w:shd w:val="clear" w:color="auto" w:fill="auto"/>
            <w:vAlign w:val="center"/>
          </w:tcPr>
          <w:p w14:paraId="232A0EAD" w14:textId="77777777" w:rsidR="001A175C" w:rsidRDefault="001A175C" w:rsidP="00240AE7">
            <w:pPr>
              <w:pStyle w:val="11"/>
              <w:widowControl w:val="0"/>
              <w:ind w:firstLineChars="0" w:firstLine="0"/>
              <w:jc w:val="center"/>
              <w:rPr>
                <w:lang w:eastAsia="zh-CN"/>
              </w:rPr>
            </w:pPr>
            <w:r>
              <w:rPr>
                <w:rFonts w:hint="eastAsia"/>
                <w:lang w:eastAsia="zh-CN"/>
              </w:rPr>
              <w:t>后轴</w:t>
            </w:r>
          </w:p>
        </w:tc>
        <w:tc>
          <w:tcPr>
            <w:tcW w:w="1550" w:type="dxa"/>
            <w:shd w:val="clear" w:color="auto" w:fill="auto"/>
            <w:vAlign w:val="center"/>
          </w:tcPr>
          <w:p w14:paraId="1F81CB28" w14:textId="77777777" w:rsidR="001A175C" w:rsidRDefault="001A175C" w:rsidP="00240AE7">
            <w:pPr>
              <w:pStyle w:val="11"/>
              <w:widowControl w:val="0"/>
              <w:ind w:firstLineChars="0" w:firstLine="0"/>
              <w:jc w:val="center"/>
              <w:rPr>
                <w:lang w:eastAsia="zh-CN"/>
              </w:rPr>
            </w:pPr>
            <w:r>
              <w:rPr>
                <w:rFonts w:hint="eastAsia"/>
                <w:lang w:eastAsia="zh-CN"/>
              </w:rPr>
              <w:t>前轴</w:t>
            </w:r>
          </w:p>
        </w:tc>
        <w:tc>
          <w:tcPr>
            <w:tcW w:w="1550" w:type="dxa"/>
            <w:shd w:val="clear" w:color="auto" w:fill="auto"/>
            <w:vAlign w:val="center"/>
          </w:tcPr>
          <w:p w14:paraId="515B7BDF" w14:textId="77777777" w:rsidR="001A175C" w:rsidRDefault="001A175C" w:rsidP="00240AE7">
            <w:pPr>
              <w:pStyle w:val="11"/>
              <w:widowControl w:val="0"/>
              <w:ind w:firstLineChars="0" w:firstLine="0"/>
              <w:jc w:val="center"/>
              <w:rPr>
                <w:lang w:eastAsia="zh-CN"/>
              </w:rPr>
            </w:pPr>
            <w:r>
              <w:rPr>
                <w:rFonts w:hint="eastAsia"/>
                <w:lang w:eastAsia="zh-CN"/>
              </w:rPr>
              <w:t>后轴</w:t>
            </w:r>
          </w:p>
        </w:tc>
      </w:tr>
      <w:tr w:rsidR="001A175C" w14:paraId="1436AF72" w14:textId="77777777" w:rsidTr="00240AE7">
        <w:trPr>
          <w:trHeight w:val="363"/>
        </w:trPr>
        <w:tc>
          <w:tcPr>
            <w:tcW w:w="1549" w:type="dxa"/>
            <w:vMerge w:val="restart"/>
            <w:shd w:val="clear" w:color="auto" w:fill="auto"/>
            <w:vAlign w:val="center"/>
          </w:tcPr>
          <w:p w14:paraId="096EBB98" w14:textId="77777777" w:rsidR="001A175C" w:rsidRDefault="001A175C" w:rsidP="00240AE7">
            <w:pPr>
              <w:pStyle w:val="11"/>
              <w:widowControl w:val="0"/>
              <w:ind w:firstLineChars="0" w:firstLine="0"/>
              <w:jc w:val="center"/>
              <w:rPr>
                <w:lang w:eastAsia="zh-CN"/>
              </w:rPr>
            </w:pPr>
            <w:r>
              <w:rPr>
                <w:rFonts w:hint="eastAsia"/>
                <w:lang w:eastAsia="zh-CN"/>
              </w:rPr>
              <w:t>轿车</w:t>
            </w:r>
          </w:p>
        </w:tc>
        <w:tc>
          <w:tcPr>
            <w:tcW w:w="1550" w:type="dxa"/>
            <w:shd w:val="clear" w:color="auto" w:fill="auto"/>
            <w:vAlign w:val="center"/>
          </w:tcPr>
          <w:p w14:paraId="781F6E0A" w14:textId="77777777" w:rsidR="001A175C" w:rsidRDefault="001A175C" w:rsidP="00240AE7">
            <w:pPr>
              <w:pStyle w:val="11"/>
              <w:widowControl w:val="0"/>
              <w:ind w:firstLineChars="0" w:firstLine="0"/>
              <w:jc w:val="center"/>
              <w:rPr>
                <w:lang w:eastAsia="zh-CN"/>
              </w:rPr>
            </w:pPr>
            <w:r>
              <w:rPr>
                <w:rFonts w:hint="eastAsia"/>
                <w:lang w:eastAsia="zh-CN"/>
              </w:rPr>
              <w:t>前置前驱</w:t>
            </w:r>
          </w:p>
        </w:tc>
        <w:tc>
          <w:tcPr>
            <w:tcW w:w="1550" w:type="dxa"/>
            <w:shd w:val="clear" w:color="auto" w:fill="auto"/>
            <w:vAlign w:val="center"/>
          </w:tcPr>
          <w:p w14:paraId="68CD5BD5" w14:textId="77777777" w:rsidR="001A175C" w:rsidRDefault="001A175C" w:rsidP="00240AE7">
            <w:pPr>
              <w:pStyle w:val="11"/>
              <w:widowControl w:val="0"/>
              <w:ind w:firstLineChars="0" w:firstLine="0"/>
              <w:jc w:val="center"/>
              <w:rPr>
                <w:lang w:eastAsia="zh-CN"/>
              </w:rPr>
            </w:pPr>
            <w:r>
              <w:rPr>
                <w:rFonts w:hint="eastAsia"/>
                <w:lang w:eastAsia="zh-CN"/>
              </w:rPr>
              <w:t>56%</w:t>
            </w:r>
            <w:r>
              <w:rPr>
                <w:rFonts w:hint="eastAsia"/>
                <w:lang w:eastAsia="zh-CN"/>
              </w:rPr>
              <w:t>～</w:t>
            </w:r>
            <w:r>
              <w:rPr>
                <w:rFonts w:hint="eastAsia"/>
                <w:lang w:eastAsia="zh-CN"/>
              </w:rPr>
              <w:t>66%</w:t>
            </w:r>
          </w:p>
        </w:tc>
        <w:tc>
          <w:tcPr>
            <w:tcW w:w="1550" w:type="dxa"/>
            <w:shd w:val="clear" w:color="auto" w:fill="auto"/>
            <w:vAlign w:val="center"/>
          </w:tcPr>
          <w:p w14:paraId="2948F14B" w14:textId="77777777" w:rsidR="001A175C" w:rsidRDefault="001A175C" w:rsidP="00240AE7">
            <w:pPr>
              <w:pStyle w:val="11"/>
              <w:widowControl w:val="0"/>
              <w:ind w:firstLineChars="0" w:firstLine="0"/>
              <w:jc w:val="center"/>
              <w:rPr>
                <w:lang w:eastAsia="zh-CN"/>
              </w:rPr>
            </w:pPr>
            <w:r>
              <w:rPr>
                <w:rFonts w:hint="eastAsia"/>
                <w:lang w:eastAsia="zh-CN"/>
              </w:rPr>
              <w:t>34%</w:t>
            </w:r>
            <w:r>
              <w:rPr>
                <w:rFonts w:hint="eastAsia"/>
                <w:lang w:eastAsia="zh-CN"/>
              </w:rPr>
              <w:t>～</w:t>
            </w:r>
            <w:r>
              <w:rPr>
                <w:rFonts w:hint="eastAsia"/>
                <w:lang w:eastAsia="zh-CN"/>
              </w:rPr>
              <w:t>44%</w:t>
            </w:r>
          </w:p>
        </w:tc>
        <w:tc>
          <w:tcPr>
            <w:tcW w:w="1550" w:type="dxa"/>
            <w:shd w:val="clear" w:color="auto" w:fill="auto"/>
            <w:vAlign w:val="center"/>
          </w:tcPr>
          <w:p w14:paraId="6E5D87D6" w14:textId="77777777" w:rsidR="001A175C" w:rsidRDefault="001A175C" w:rsidP="00240AE7">
            <w:pPr>
              <w:pStyle w:val="11"/>
              <w:widowControl w:val="0"/>
              <w:ind w:firstLineChars="0" w:firstLine="0"/>
              <w:jc w:val="center"/>
              <w:rPr>
                <w:lang w:eastAsia="zh-CN"/>
              </w:rPr>
            </w:pPr>
            <w:r>
              <w:rPr>
                <w:rFonts w:hint="eastAsia"/>
                <w:lang w:eastAsia="zh-CN"/>
              </w:rPr>
              <w:t>47%</w:t>
            </w:r>
            <w:r>
              <w:rPr>
                <w:rFonts w:hint="eastAsia"/>
                <w:lang w:eastAsia="zh-CN"/>
              </w:rPr>
              <w:t>～</w:t>
            </w:r>
            <w:r>
              <w:rPr>
                <w:rFonts w:hint="eastAsia"/>
                <w:lang w:eastAsia="zh-CN"/>
              </w:rPr>
              <w:t>60%</w:t>
            </w:r>
          </w:p>
        </w:tc>
        <w:tc>
          <w:tcPr>
            <w:tcW w:w="1550" w:type="dxa"/>
            <w:shd w:val="clear" w:color="auto" w:fill="auto"/>
            <w:vAlign w:val="center"/>
          </w:tcPr>
          <w:p w14:paraId="1531026C" w14:textId="77777777" w:rsidR="001A175C" w:rsidRDefault="001A175C" w:rsidP="00240AE7">
            <w:pPr>
              <w:pStyle w:val="11"/>
              <w:widowControl w:val="0"/>
              <w:ind w:firstLineChars="0" w:firstLine="0"/>
              <w:jc w:val="center"/>
              <w:rPr>
                <w:lang w:eastAsia="zh-CN"/>
              </w:rPr>
            </w:pPr>
            <w:r>
              <w:rPr>
                <w:rFonts w:hint="eastAsia"/>
                <w:lang w:eastAsia="zh-CN"/>
              </w:rPr>
              <w:t>40%</w:t>
            </w:r>
            <w:r>
              <w:rPr>
                <w:rFonts w:hint="eastAsia"/>
                <w:lang w:eastAsia="zh-CN"/>
              </w:rPr>
              <w:t>～</w:t>
            </w:r>
            <w:r>
              <w:rPr>
                <w:rFonts w:hint="eastAsia"/>
                <w:lang w:eastAsia="zh-CN"/>
              </w:rPr>
              <w:t>53%</w:t>
            </w:r>
          </w:p>
        </w:tc>
      </w:tr>
      <w:tr w:rsidR="001A175C" w14:paraId="2B16111D" w14:textId="77777777" w:rsidTr="00240AE7">
        <w:trPr>
          <w:trHeight w:val="363"/>
        </w:trPr>
        <w:tc>
          <w:tcPr>
            <w:tcW w:w="1549" w:type="dxa"/>
            <w:vMerge/>
            <w:shd w:val="clear" w:color="auto" w:fill="auto"/>
            <w:vAlign w:val="center"/>
          </w:tcPr>
          <w:p w14:paraId="10F56376" w14:textId="77777777" w:rsidR="001A175C" w:rsidRDefault="001A175C" w:rsidP="00240AE7">
            <w:pPr>
              <w:pStyle w:val="11"/>
              <w:widowControl w:val="0"/>
              <w:ind w:firstLineChars="0" w:firstLine="0"/>
              <w:jc w:val="center"/>
              <w:rPr>
                <w:lang w:eastAsia="zh-CN"/>
              </w:rPr>
            </w:pPr>
          </w:p>
        </w:tc>
        <w:tc>
          <w:tcPr>
            <w:tcW w:w="1550" w:type="dxa"/>
            <w:shd w:val="clear" w:color="auto" w:fill="auto"/>
            <w:vAlign w:val="center"/>
          </w:tcPr>
          <w:p w14:paraId="30F55E70" w14:textId="77777777" w:rsidR="001A175C" w:rsidRDefault="001A175C" w:rsidP="00240AE7">
            <w:pPr>
              <w:pStyle w:val="11"/>
              <w:widowControl w:val="0"/>
              <w:ind w:firstLineChars="0" w:firstLine="0"/>
              <w:jc w:val="center"/>
              <w:rPr>
                <w:lang w:eastAsia="zh-CN"/>
              </w:rPr>
            </w:pPr>
            <w:r>
              <w:rPr>
                <w:rFonts w:hint="eastAsia"/>
                <w:lang w:eastAsia="zh-CN"/>
              </w:rPr>
              <w:t>前置后驱</w:t>
            </w:r>
          </w:p>
        </w:tc>
        <w:tc>
          <w:tcPr>
            <w:tcW w:w="1550" w:type="dxa"/>
            <w:shd w:val="clear" w:color="auto" w:fill="auto"/>
            <w:vAlign w:val="center"/>
          </w:tcPr>
          <w:p w14:paraId="5034CDD9" w14:textId="77777777" w:rsidR="001A175C" w:rsidRDefault="001A175C" w:rsidP="00240AE7">
            <w:pPr>
              <w:pStyle w:val="11"/>
              <w:widowControl w:val="0"/>
              <w:ind w:firstLineChars="0" w:firstLine="0"/>
              <w:jc w:val="center"/>
              <w:rPr>
                <w:lang w:eastAsia="zh-CN"/>
              </w:rPr>
            </w:pPr>
            <w:r>
              <w:rPr>
                <w:rFonts w:hint="eastAsia"/>
                <w:lang w:eastAsia="zh-CN"/>
              </w:rPr>
              <w:t>50%</w:t>
            </w:r>
            <w:r>
              <w:rPr>
                <w:rFonts w:hint="eastAsia"/>
                <w:lang w:eastAsia="zh-CN"/>
              </w:rPr>
              <w:t>～</w:t>
            </w:r>
            <w:r>
              <w:rPr>
                <w:rFonts w:hint="eastAsia"/>
                <w:lang w:eastAsia="zh-CN"/>
              </w:rPr>
              <w:t>55%</w:t>
            </w:r>
          </w:p>
        </w:tc>
        <w:tc>
          <w:tcPr>
            <w:tcW w:w="1550" w:type="dxa"/>
            <w:shd w:val="clear" w:color="auto" w:fill="auto"/>
            <w:vAlign w:val="center"/>
          </w:tcPr>
          <w:p w14:paraId="14C9CB89" w14:textId="77777777" w:rsidR="001A175C" w:rsidRDefault="001A175C" w:rsidP="00240AE7">
            <w:pPr>
              <w:pStyle w:val="11"/>
              <w:widowControl w:val="0"/>
              <w:ind w:firstLineChars="0" w:firstLine="0"/>
              <w:jc w:val="center"/>
              <w:rPr>
                <w:lang w:eastAsia="zh-CN"/>
              </w:rPr>
            </w:pPr>
            <w:r>
              <w:rPr>
                <w:rFonts w:hint="eastAsia"/>
                <w:lang w:eastAsia="zh-CN"/>
              </w:rPr>
              <w:t>45%</w:t>
            </w:r>
            <w:r>
              <w:rPr>
                <w:rFonts w:hint="eastAsia"/>
                <w:lang w:eastAsia="zh-CN"/>
              </w:rPr>
              <w:t>～</w:t>
            </w:r>
            <w:r>
              <w:rPr>
                <w:rFonts w:hint="eastAsia"/>
                <w:lang w:eastAsia="zh-CN"/>
              </w:rPr>
              <w:t>50%</w:t>
            </w:r>
          </w:p>
        </w:tc>
        <w:tc>
          <w:tcPr>
            <w:tcW w:w="1550" w:type="dxa"/>
            <w:shd w:val="clear" w:color="auto" w:fill="auto"/>
            <w:vAlign w:val="center"/>
          </w:tcPr>
          <w:p w14:paraId="1C92081C" w14:textId="77777777" w:rsidR="001A175C" w:rsidRDefault="001A175C" w:rsidP="00240AE7">
            <w:pPr>
              <w:pStyle w:val="11"/>
              <w:widowControl w:val="0"/>
              <w:ind w:firstLineChars="0" w:firstLine="0"/>
              <w:jc w:val="center"/>
              <w:rPr>
                <w:lang w:eastAsia="zh-CN"/>
              </w:rPr>
            </w:pPr>
            <w:r>
              <w:rPr>
                <w:rFonts w:hint="eastAsia"/>
                <w:lang w:eastAsia="zh-CN"/>
              </w:rPr>
              <w:t>45</w:t>
            </w:r>
            <w:r>
              <w:rPr>
                <w:rFonts w:hint="eastAsia"/>
                <w:lang w:eastAsia="zh-CN"/>
              </w:rPr>
              <w:t>～</w:t>
            </w:r>
            <w:r>
              <w:rPr>
                <w:rFonts w:hint="eastAsia"/>
                <w:lang w:eastAsia="zh-CN"/>
              </w:rPr>
              <w:t>50%</w:t>
            </w:r>
          </w:p>
        </w:tc>
        <w:tc>
          <w:tcPr>
            <w:tcW w:w="1550" w:type="dxa"/>
            <w:shd w:val="clear" w:color="auto" w:fill="auto"/>
            <w:vAlign w:val="center"/>
          </w:tcPr>
          <w:p w14:paraId="294DDCA3" w14:textId="77777777" w:rsidR="001A175C" w:rsidRDefault="001A175C" w:rsidP="00240AE7">
            <w:pPr>
              <w:pStyle w:val="11"/>
              <w:widowControl w:val="0"/>
              <w:ind w:firstLineChars="0" w:firstLine="0"/>
              <w:jc w:val="center"/>
              <w:rPr>
                <w:lang w:eastAsia="zh-CN"/>
              </w:rPr>
            </w:pPr>
            <w:r>
              <w:rPr>
                <w:rFonts w:hint="eastAsia"/>
                <w:lang w:eastAsia="zh-CN"/>
              </w:rPr>
              <w:t>50%</w:t>
            </w:r>
            <w:r>
              <w:rPr>
                <w:rFonts w:hint="eastAsia"/>
                <w:lang w:eastAsia="zh-CN"/>
              </w:rPr>
              <w:t>～</w:t>
            </w:r>
            <w:r>
              <w:rPr>
                <w:rFonts w:hint="eastAsia"/>
                <w:lang w:eastAsia="zh-CN"/>
              </w:rPr>
              <w:t>55%</w:t>
            </w:r>
          </w:p>
        </w:tc>
      </w:tr>
      <w:tr w:rsidR="001A175C" w14:paraId="0B53852C" w14:textId="77777777" w:rsidTr="00240AE7">
        <w:trPr>
          <w:trHeight w:val="361"/>
        </w:trPr>
        <w:tc>
          <w:tcPr>
            <w:tcW w:w="1549" w:type="dxa"/>
            <w:vMerge/>
            <w:shd w:val="clear" w:color="auto" w:fill="auto"/>
            <w:vAlign w:val="center"/>
          </w:tcPr>
          <w:p w14:paraId="089B4C59" w14:textId="77777777" w:rsidR="001A175C" w:rsidRDefault="001A175C" w:rsidP="00240AE7">
            <w:pPr>
              <w:pStyle w:val="11"/>
              <w:widowControl w:val="0"/>
              <w:ind w:firstLineChars="0" w:firstLine="0"/>
              <w:jc w:val="center"/>
              <w:rPr>
                <w:lang w:eastAsia="zh-CN"/>
              </w:rPr>
            </w:pPr>
          </w:p>
        </w:tc>
        <w:tc>
          <w:tcPr>
            <w:tcW w:w="1550" w:type="dxa"/>
            <w:shd w:val="clear" w:color="auto" w:fill="auto"/>
            <w:vAlign w:val="center"/>
          </w:tcPr>
          <w:p w14:paraId="48CC9865" w14:textId="77777777" w:rsidR="001A175C" w:rsidRDefault="001A175C" w:rsidP="00240AE7">
            <w:pPr>
              <w:pStyle w:val="11"/>
              <w:widowControl w:val="0"/>
              <w:ind w:firstLineChars="0" w:firstLine="0"/>
              <w:jc w:val="center"/>
              <w:rPr>
                <w:lang w:eastAsia="zh-CN"/>
              </w:rPr>
            </w:pPr>
            <w:r>
              <w:rPr>
                <w:rFonts w:hint="eastAsia"/>
                <w:lang w:eastAsia="zh-CN"/>
              </w:rPr>
              <w:t>后置后驱</w:t>
            </w:r>
          </w:p>
        </w:tc>
        <w:tc>
          <w:tcPr>
            <w:tcW w:w="1550" w:type="dxa"/>
            <w:shd w:val="clear" w:color="auto" w:fill="auto"/>
            <w:vAlign w:val="center"/>
          </w:tcPr>
          <w:p w14:paraId="6BFF3F05" w14:textId="77777777" w:rsidR="001A175C" w:rsidRDefault="001A175C" w:rsidP="00240AE7">
            <w:pPr>
              <w:pStyle w:val="11"/>
              <w:widowControl w:val="0"/>
              <w:ind w:firstLineChars="0" w:firstLine="0"/>
              <w:jc w:val="center"/>
              <w:rPr>
                <w:lang w:eastAsia="zh-CN"/>
              </w:rPr>
            </w:pPr>
            <w:r>
              <w:rPr>
                <w:rFonts w:hint="eastAsia"/>
                <w:lang w:eastAsia="zh-CN"/>
              </w:rPr>
              <w:t>42%</w:t>
            </w:r>
            <w:r>
              <w:rPr>
                <w:rFonts w:hint="eastAsia"/>
                <w:lang w:eastAsia="zh-CN"/>
              </w:rPr>
              <w:t>～</w:t>
            </w:r>
            <w:r>
              <w:rPr>
                <w:rFonts w:hint="eastAsia"/>
                <w:lang w:eastAsia="zh-CN"/>
              </w:rPr>
              <w:t>50%</w:t>
            </w:r>
          </w:p>
        </w:tc>
        <w:tc>
          <w:tcPr>
            <w:tcW w:w="1550" w:type="dxa"/>
            <w:shd w:val="clear" w:color="auto" w:fill="auto"/>
            <w:vAlign w:val="center"/>
          </w:tcPr>
          <w:p w14:paraId="3A2184F9" w14:textId="77777777" w:rsidR="001A175C" w:rsidRDefault="001A175C" w:rsidP="00240AE7">
            <w:pPr>
              <w:pStyle w:val="11"/>
              <w:widowControl w:val="0"/>
              <w:ind w:firstLineChars="0" w:firstLine="0"/>
              <w:jc w:val="center"/>
              <w:rPr>
                <w:lang w:eastAsia="zh-CN"/>
              </w:rPr>
            </w:pPr>
            <w:r>
              <w:rPr>
                <w:rFonts w:hint="eastAsia"/>
                <w:lang w:eastAsia="zh-CN"/>
              </w:rPr>
              <w:t>50%</w:t>
            </w:r>
            <w:r>
              <w:rPr>
                <w:rFonts w:hint="eastAsia"/>
                <w:lang w:eastAsia="zh-CN"/>
              </w:rPr>
              <w:t>～</w:t>
            </w:r>
            <w:r>
              <w:rPr>
                <w:rFonts w:hint="eastAsia"/>
                <w:lang w:eastAsia="zh-CN"/>
              </w:rPr>
              <w:t>58%</w:t>
            </w:r>
          </w:p>
        </w:tc>
        <w:tc>
          <w:tcPr>
            <w:tcW w:w="1550" w:type="dxa"/>
            <w:shd w:val="clear" w:color="auto" w:fill="auto"/>
            <w:vAlign w:val="center"/>
          </w:tcPr>
          <w:p w14:paraId="32F71C80" w14:textId="77777777" w:rsidR="001A175C" w:rsidRDefault="001A175C" w:rsidP="00240AE7">
            <w:pPr>
              <w:pStyle w:val="11"/>
              <w:widowControl w:val="0"/>
              <w:ind w:firstLineChars="0" w:firstLine="0"/>
              <w:jc w:val="center"/>
              <w:rPr>
                <w:lang w:eastAsia="zh-CN"/>
              </w:rPr>
            </w:pPr>
            <w:r>
              <w:rPr>
                <w:rFonts w:hint="eastAsia"/>
                <w:lang w:eastAsia="zh-CN"/>
              </w:rPr>
              <w:t>40%</w:t>
            </w:r>
            <w:r>
              <w:rPr>
                <w:rFonts w:hint="eastAsia"/>
                <w:lang w:eastAsia="zh-CN"/>
              </w:rPr>
              <w:t>～</w:t>
            </w:r>
            <w:r>
              <w:rPr>
                <w:rFonts w:hint="eastAsia"/>
                <w:lang w:eastAsia="zh-CN"/>
              </w:rPr>
              <w:t>45%</w:t>
            </w:r>
          </w:p>
        </w:tc>
        <w:tc>
          <w:tcPr>
            <w:tcW w:w="1550" w:type="dxa"/>
            <w:shd w:val="clear" w:color="auto" w:fill="auto"/>
            <w:vAlign w:val="center"/>
          </w:tcPr>
          <w:p w14:paraId="4D0D1E62" w14:textId="77777777" w:rsidR="001A175C" w:rsidRDefault="001A175C" w:rsidP="00240AE7">
            <w:pPr>
              <w:pStyle w:val="11"/>
              <w:widowControl w:val="0"/>
              <w:ind w:firstLineChars="0" w:firstLine="0"/>
              <w:jc w:val="center"/>
              <w:rPr>
                <w:lang w:eastAsia="zh-CN"/>
              </w:rPr>
            </w:pPr>
            <w:r>
              <w:rPr>
                <w:rFonts w:hint="eastAsia"/>
                <w:lang w:eastAsia="zh-CN"/>
              </w:rPr>
              <w:t>55%</w:t>
            </w:r>
            <w:r>
              <w:rPr>
                <w:rFonts w:hint="eastAsia"/>
                <w:lang w:eastAsia="zh-CN"/>
              </w:rPr>
              <w:t>～</w:t>
            </w:r>
            <w:r>
              <w:rPr>
                <w:rFonts w:hint="eastAsia"/>
                <w:lang w:eastAsia="zh-CN"/>
              </w:rPr>
              <w:t>60%</w:t>
            </w:r>
          </w:p>
        </w:tc>
      </w:tr>
    </w:tbl>
    <w:p w14:paraId="432EE56F" w14:textId="77777777" w:rsidR="00512AA5" w:rsidRDefault="00512AA5" w:rsidP="00DE7F9F">
      <w:pPr>
        <w:pStyle w:val="22"/>
      </w:pPr>
      <w:r>
        <w:rPr>
          <w:rFonts w:hint="eastAsia"/>
        </w:rPr>
        <w:t>汽车的轴荷分配是汽车的重要质量参数，它对汽车的牵引性、通过性、制动性、操纵性和稳定性等主要使用性能以及轮胎的使用寿命都有很大的影响。因此在总体设计时应根据汽车的总体布置型式、使用条件及性能要求合理地选定轴荷分配。</w:t>
      </w:r>
    </w:p>
    <w:p w14:paraId="7924ABA9" w14:textId="77777777" w:rsidR="00512AA5" w:rsidRDefault="00512AA5" w:rsidP="00DE7F9F">
      <w:pPr>
        <w:pStyle w:val="22"/>
      </w:pPr>
      <w:r>
        <w:rPr>
          <w:rFonts w:hint="eastAsia"/>
        </w:rPr>
        <w:t>汽车的布置型式对轴荷分配影响较大，例如对载货汽车而言，长头车满载时的前轴负荷分配多在</w:t>
      </w:r>
      <w:r>
        <w:rPr>
          <w:rFonts w:hint="eastAsia"/>
        </w:rPr>
        <w:t>28</w:t>
      </w:r>
      <w:r>
        <w:rPr>
          <w:rFonts w:hint="eastAsia"/>
        </w:rPr>
        <w:t>％上下，而平头车多在</w:t>
      </w:r>
      <w:r>
        <w:rPr>
          <w:rFonts w:hint="eastAsia"/>
        </w:rPr>
        <w:t>33</w:t>
      </w:r>
      <w:r>
        <w:rPr>
          <w:rFonts w:hint="eastAsia"/>
        </w:rPr>
        <w:t>％～</w:t>
      </w:r>
      <w:r>
        <w:rPr>
          <w:rFonts w:hint="eastAsia"/>
        </w:rPr>
        <w:t>35</w:t>
      </w:r>
      <w:r>
        <w:rPr>
          <w:rFonts w:hint="eastAsia"/>
        </w:rPr>
        <w:t>％。对轿车而言，前置发动机前轮驱动的轿车满载时的前轴负荷最好在</w:t>
      </w:r>
      <w:r>
        <w:rPr>
          <w:rFonts w:hint="eastAsia"/>
        </w:rPr>
        <w:t>55</w:t>
      </w:r>
      <w:r>
        <w:rPr>
          <w:rFonts w:hint="eastAsia"/>
        </w:rPr>
        <w:t>％以上，以保证爬坡时有足够的附着力；前置发动机后轮驱动的轿车满载时的后轴负荷一般不大于</w:t>
      </w:r>
      <w:r>
        <w:rPr>
          <w:rFonts w:hint="eastAsia"/>
        </w:rPr>
        <w:t>52</w:t>
      </w:r>
      <w:r>
        <w:rPr>
          <w:rFonts w:hint="eastAsia"/>
        </w:rPr>
        <w:t>％；后置发动机后轮驱动的轿车满载时后轴负荷最好不超过</w:t>
      </w:r>
      <w:r>
        <w:rPr>
          <w:rFonts w:hint="eastAsia"/>
        </w:rPr>
        <w:t>59</w:t>
      </w:r>
      <w:r>
        <w:rPr>
          <w:rFonts w:hint="eastAsia"/>
        </w:rPr>
        <w:t>％，否则，会导致汽车具有过多转向特性而使操纵性变坏。</w:t>
      </w:r>
    </w:p>
    <w:p w14:paraId="0EDA7885" w14:textId="77777777" w:rsidR="00512AA5" w:rsidRDefault="00512AA5" w:rsidP="00DE7F9F">
      <w:pPr>
        <w:pStyle w:val="22"/>
      </w:pPr>
      <w:r>
        <w:rPr>
          <w:rFonts w:hint="eastAsia"/>
        </w:rPr>
        <w:t>在确定轴荷分配时也要考虑到汽车的使用条件。对于常在较差路面上行驶的载货汽车，为了保证其在泥泞路面上的通过能力，常将满载前轴负荷控制在</w:t>
      </w:r>
      <w:r>
        <w:rPr>
          <w:rFonts w:hint="eastAsia"/>
        </w:rPr>
        <w:t>26</w:t>
      </w:r>
      <w:r>
        <w:rPr>
          <w:rFonts w:hint="eastAsia"/>
        </w:rPr>
        <w:t>％～</w:t>
      </w:r>
      <w:r>
        <w:rPr>
          <w:rFonts w:hint="eastAsia"/>
        </w:rPr>
        <w:t>27</w:t>
      </w:r>
      <w:r>
        <w:rPr>
          <w:rFonts w:hint="eastAsia"/>
        </w:rPr>
        <w:t>％，</w:t>
      </w:r>
      <w:r>
        <w:rPr>
          <w:rFonts w:hint="eastAsia"/>
        </w:rPr>
        <w:lastRenderedPageBreak/>
        <w:t>以减小前轮的滚动阻力并增大后驱动轮的附着力。对于常在潮湿路面上行驶的后驱动轮装用单胎的</w:t>
      </w:r>
      <w:r>
        <w:rPr>
          <w:rFonts w:hint="eastAsia"/>
        </w:rPr>
        <w:t>4</w:t>
      </w:r>
      <w:r>
        <w:rPr>
          <w:rFonts w:hint="eastAsia"/>
        </w:rPr>
        <w:t>×</w:t>
      </w:r>
      <w:r>
        <w:rPr>
          <w:rFonts w:hint="eastAsia"/>
        </w:rPr>
        <w:t>2</w:t>
      </w:r>
      <w:r>
        <w:rPr>
          <w:rFonts w:hint="eastAsia"/>
        </w:rPr>
        <w:t>平头货车，空载时后轴负荷应不小于</w:t>
      </w:r>
      <w:r>
        <w:rPr>
          <w:rFonts w:hint="eastAsia"/>
        </w:rPr>
        <w:t>41</w:t>
      </w:r>
      <w:r>
        <w:rPr>
          <w:rFonts w:hint="eastAsia"/>
        </w:rPr>
        <w:t>％，以免引起侧滑。</w:t>
      </w:r>
    </w:p>
    <w:p w14:paraId="6E4E3F2F" w14:textId="77777777" w:rsidR="00512AA5" w:rsidRDefault="00512AA5" w:rsidP="00DE7F9F">
      <w:pPr>
        <w:pStyle w:val="22"/>
      </w:pPr>
      <w:r>
        <w:rPr>
          <w:rFonts w:hint="eastAsia"/>
        </w:rPr>
        <w:t>在确定轴荷分配时</w:t>
      </w:r>
      <w:r>
        <w:rPr>
          <w:rFonts w:hint="eastAsia"/>
        </w:rPr>
        <w:t>,</w:t>
      </w:r>
      <w:r>
        <w:rPr>
          <w:rFonts w:hint="eastAsia"/>
        </w:rPr>
        <w:t>还要充分考虑汽车的结构特点及性能要求。例如：重型矿用自卸汽车的轴距短、质心高，制动或下坡时质量转移会使前轴负荷过大，故在设计时可将其前轴负荷适当减小，使后轴负荷适当加大。为了提高越野汽车在松软路面和无路地区的通过性，其前轴负荷应适当减小以减小前轮的滚动阻力。</w:t>
      </w:r>
    </w:p>
    <w:p w14:paraId="4ADAE91B" w14:textId="77777777" w:rsidR="00512AA5" w:rsidRDefault="00512AA5" w:rsidP="00DE7F9F">
      <w:pPr>
        <w:pStyle w:val="22"/>
      </w:pPr>
      <w:r>
        <w:rPr>
          <w:rFonts w:hint="eastAsia"/>
        </w:rPr>
        <w:t>轴荷分配对前后轮胎的磨损有直接影响。为了使其磨损均匀，对后轮装单胎的双轴汽车，要求其满载时的前后轴荷分配均为</w:t>
      </w:r>
      <w:r>
        <w:rPr>
          <w:rFonts w:hint="eastAsia"/>
        </w:rPr>
        <w:t>50</w:t>
      </w:r>
      <w:r>
        <w:rPr>
          <w:rFonts w:hint="eastAsia"/>
        </w:rPr>
        <w:t>％，而对后轮为双胎的双轴汽车，则前后轴荷可大致按</w:t>
      </w:r>
      <w:r>
        <w:rPr>
          <w:rFonts w:hint="eastAsia"/>
        </w:rPr>
        <w:t>1/3</w:t>
      </w:r>
      <w:r>
        <w:rPr>
          <w:rFonts w:hint="eastAsia"/>
        </w:rPr>
        <w:t>和</w:t>
      </w:r>
      <w:r>
        <w:rPr>
          <w:rFonts w:hint="eastAsia"/>
        </w:rPr>
        <w:t>2/3</w:t>
      </w:r>
      <w:r>
        <w:rPr>
          <w:rFonts w:hint="eastAsia"/>
        </w:rPr>
        <w:t>的比例处理。当然，在实际设计中由于许多因素的影响，上述要求只能近似地满足。</w:t>
      </w:r>
    </w:p>
    <w:p w14:paraId="4B2D948A" w14:textId="77777777" w:rsidR="00512AA5" w:rsidRDefault="00512AA5" w:rsidP="00DE7F9F">
      <w:pPr>
        <w:pStyle w:val="22"/>
      </w:pPr>
      <w:r>
        <w:rPr>
          <w:rFonts w:hint="eastAsia"/>
        </w:rPr>
        <w:t>在确定汽车的轴荷分配时，还要考虑汽车的静态方向稳定性和动态方向稳定性。根据理论分析，汽车质心位置到汽车中性转向点的距离</w:t>
      </w:r>
      <w:r>
        <w:rPr>
          <w:rFonts w:hint="eastAsia"/>
        </w:rPr>
        <w:t xml:space="preserve">s </w:t>
      </w:r>
      <w:r>
        <w:rPr>
          <w:rFonts w:hint="eastAsia"/>
        </w:rPr>
        <w:t>对汽车的静态方向稳定性有决定性的影响。这个距离可由下式计算得到：</w:t>
      </w:r>
    </w:p>
    <w:p w14:paraId="2EA842E8" w14:textId="3C522393" w:rsidR="00512AA5" w:rsidRDefault="00512AA5" w:rsidP="00512AA5">
      <w:pPr>
        <w:pStyle w:val="11"/>
        <w:ind w:left="360" w:firstLineChars="50" w:firstLine="120"/>
        <w:rPr>
          <w:lang w:eastAsia="zh-CN"/>
        </w:rPr>
      </w:pPr>
      <w:r>
        <w:rPr>
          <w:lang w:eastAsia="zh-CN"/>
        </w:rPr>
        <w:t xml:space="preserve"> </w:t>
      </w:r>
      <m:oMath>
        <m:r>
          <m:rPr>
            <m:sty m:val="p"/>
          </m:rPr>
          <w:rPr>
            <w:rFonts w:ascii="Cambria Math" w:hAnsi="Cambria Math"/>
            <w:lang w:eastAsia="zh-CN"/>
          </w:rPr>
          <m:t>s</m:t>
        </m:r>
        <m:r>
          <w:rPr>
            <w:rFonts w:ascii="Cambria Math" w:hAnsi="Cambria Math"/>
            <w:lang w:eastAsia="zh-CN"/>
          </w:rPr>
          <m:t>=</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2</m:t>
                </m:r>
              </m:sub>
            </m:sSub>
            <m:sSub>
              <m:sSubPr>
                <m:ctrlPr>
                  <w:rPr>
                    <w:rFonts w:ascii="Cambria Math" w:hAnsi="Cambria Math"/>
                    <w:i/>
                    <w:lang w:eastAsia="zh-CN"/>
                  </w:rPr>
                </m:ctrlPr>
              </m:sSubPr>
              <m:e>
                <m:r>
                  <w:rPr>
                    <w:rFonts w:ascii="Cambria Math" w:hAnsi="Cambria Math"/>
                    <w:lang w:eastAsia="zh-CN"/>
                  </w:rPr>
                  <m:t>C</m:t>
                </m:r>
              </m:e>
              <m:sub>
                <m:r>
                  <m:rPr>
                    <m:sty m:val="p"/>
                  </m:rPr>
                  <w:rPr>
                    <w:rFonts w:ascii="Cambria Math" w:hAnsi="Cambria Math"/>
                    <w:lang w:eastAsia="zh-CN"/>
                  </w:rPr>
                  <m:t>a1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1</m:t>
                </m:r>
              </m:sub>
            </m:sSub>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a2</m:t>
                </m:r>
              </m:sub>
            </m:sSub>
          </m:num>
          <m:den>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a</m:t>
                </m:r>
              </m:sub>
            </m:sSub>
          </m:den>
        </m:f>
      </m:oMath>
    </w:p>
    <w:p w14:paraId="081B90C8" w14:textId="083DB637" w:rsidR="00512AA5" w:rsidRDefault="00512AA5" w:rsidP="00DE7F9F">
      <w:pPr>
        <w:pStyle w:val="22"/>
        <w:ind w:firstLine="0"/>
      </w:pPr>
      <w:r>
        <w:rPr>
          <w:rFonts w:hint="eastAsia"/>
        </w:rPr>
        <w:t>式中：</w:t>
      </w:r>
      <w:r>
        <w:rPr>
          <w:rFonts w:hint="eastAsia"/>
        </w:rPr>
        <w:t xml:space="preserve"> </w:t>
      </w:r>
      <w:r w:rsidR="00D862B3">
        <w:t>L</w:t>
      </w:r>
      <w:r w:rsidR="00D862B3">
        <w:rPr>
          <w:rFonts w:hint="eastAsia"/>
          <w:vertAlign w:val="subscript"/>
        </w:rPr>
        <w:t>1</w:t>
      </w:r>
      <w:r w:rsidR="00D862B3">
        <w:rPr>
          <w:rFonts w:hint="eastAsia"/>
        </w:rPr>
        <w:t>，</w:t>
      </w:r>
      <w:r w:rsidR="00D862B3">
        <w:t>L</w:t>
      </w:r>
      <w:r w:rsidR="00D862B3">
        <w:rPr>
          <w:rFonts w:hint="eastAsia"/>
          <w:vertAlign w:val="subscript"/>
        </w:rPr>
        <w:t>2</w:t>
      </w:r>
      <w:r>
        <w:rPr>
          <w:rFonts w:hint="eastAsia"/>
        </w:rPr>
        <w:t>分别为汽车质心离前、后轴的距离。</w:t>
      </w:r>
      <w:r w:rsidR="00D862B3">
        <w:t>L</w:t>
      </w:r>
      <w:r w:rsidR="00D862B3">
        <w:rPr>
          <w:rFonts w:hint="eastAsia"/>
          <w:vertAlign w:val="subscript"/>
        </w:rPr>
        <w:t>1</w:t>
      </w:r>
      <w:r w:rsidR="00D862B3">
        <w:rPr>
          <w:rFonts w:hint="eastAsia"/>
        </w:rPr>
        <w:t>，</w:t>
      </w:r>
      <w:r w:rsidR="00D862B3">
        <w:t>L</w:t>
      </w:r>
      <w:r w:rsidR="00D862B3">
        <w:rPr>
          <w:rFonts w:hint="eastAsia"/>
          <w:vertAlign w:val="subscript"/>
        </w:rPr>
        <w:t>2</w:t>
      </w:r>
      <w:r>
        <w:rPr>
          <w:rFonts w:hint="eastAsia"/>
        </w:rPr>
        <w:t>取决于轴荷分配，</w:t>
      </w:r>
    </w:p>
    <w:p w14:paraId="248DFB9C" w14:textId="024B8864" w:rsidR="00512AA5" w:rsidRDefault="00512AA5" w:rsidP="00DE7F9F">
      <w:pPr>
        <w:pStyle w:val="22"/>
      </w:pPr>
      <w:r>
        <w:rPr>
          <w:rFonts w:hint="eastAsia"/>
        </w:rPr>
        <w:t xml:space="preserve"> </w:t>
      </w:r>
      <w:r w:rsidR="00D862B3">
        <w:t>C</w:t>
      </w:r>
      <w:r w:rsidR="00D862B3">
        <w:rPr>
          <w:rFonts w:hint="eastAsia"/>
          <w:vertAlign w:val="subscript"/>
        </w:rPr>
        <w:t>a1</w:t>
      </w:r>
      <w:r>
        <w:rPr>
          <w:rFonts w:hint="eastAsia"/>
        </w:rPr>
        <w:t>—两个前轮的轮胎侧偏刚度之和，</w:t>
      </w:r>
      <w:r>
        <w:rPr>
          <w:rFonts w:hint="eastAsia"/>
        </w:rPr>
        <w:t>N/rad</w:t>
      </w:r>
      <w:r>
        <w:rPr>
          <w:rFonts w:hint="eastAsia"/>
        </w:rPr>
        <w:t>；</w:t>
      </w:r>
    </w:p>
    <w:p w14:paraId="75FA56ED" w14:textId="05107765" w:rsidR="00512AA5" w:rsidRDefault="00512AA5" w:rsidP="00DE7F9F">
      <w:pPr>
        <w:pStyle w:val="22"/>
      </w:pPr>
      <w:r>
        <w:rPr>
          <w:rFonts w:hint="eastAsia"/>
        </w:rPr>
        <w:t xml:space="preserve"> </w:t>
      </w:r>
      <w:r w:rsidR="00D862B3">
        <w:t>C</w:t>
      </w:r>
      <w:r w:rsidR="00D862B3">
        <w:rPr>
          <w:rFonts w:hint="eastAsia"/>
          <w:vertAlign w:val="subscript"/>
        </w:rPr>
        <w:t>a</w:t>
      </w:r>
      <w:r w:rsidR="00D862B3">
        <w:rPr>
          <w:vertAlign w:val="subscript"/>
        </w:rPr>
        <w:t>2</w:t>
      </w:r>
      <w:r>
        <w:rPr>
          <w:rFonts w:hint="eastAsia"/>
        </w:rPr>
        <w:t>—后轮的轮胎侧偏刚度之和，</w:t>
      </w:r>
      <w:r>
        <w:rPr>
          <w:rFonts w:hint="eastAsia"/>
        </w:rPr>
        <w:t>N/rad</w:t>
      </w:r>
      <w:r>
        <w:rPr>
          <w:rFonts w:hint="eastAsia"/>
        </w:rPr>
        <w:t>；</w:t>
      </w:r>
    </w:p>
    <w:p w14:paraId="1FE5B856" w14:textId="7EAE67F5" w:rsidR="00512AA5" w:rsidRDefault="00512AA5" w:rsidP="00DE7F9F">
      <w:pPr>
        <w:pStyle w:val="22"/>
      </w:pPr>
      <w:r>
        <w:rPr>
          <w:rFonts w:hint="eastAsia"/>
        </w:rPr>
        <w:t xml:space="preserve"> </w:t>
      </w:r>
      <w:r w:rsidR="00D862B3">
        <w:t>C</w:t>
      </w:r>
      <w:r w:rsidR="00D862B3">
        <w:rPr>
          <w:rFonts w:hint="eastAsia"/>
          <w:vertAlign w:val="subscript"/>
        </w:rPr>
        <w:t>a</w:t>
      </w:r>
      <w:r>
        <w:rPr>
          <w:rFonts w:hint="eastAsia"/>
        </w:rPr>
        <w:t>—汽车全部轮胎的总侧偏刚度之和，</w:t>
      </w:r>
      <w:r>
        <w:rPr>
          <w:rFonts w:hint="eastAsia"/>
        </w:rPr>
        <w:t>N/rad</w:t>
      </w:r>
      <w:r>
        <w:rPr>
          <w:rFonts w:hint="eastAsia"/>
        </w:rPr>
        <w:t>；</w:t>
      </w:r>
    </w:p>
    <w:p w14:paraId="4ADD86FF" w14:textId="21FF53BE" w:rsidR="00512AA5" w:rsidRDefault="00512AA5" w:rsidP="00DE7F9F">
      <w:pPr>
        <w:pStyle w:val="22"/>
      </w:pPr>
      <w:r>
        <w:rPr>
          <w:rFonts w:hint="eastAsia"/>
        </w:rPr>
        <w:t>当</w:t>
      </w:r>
      <w:r w:rsidR="0023671E">
        <w:rPr>
          <w:rFonts w:hint="eastAsia"/>
        </w:rPr>
        <w:t>s</w:t>
      </w:r>
      <w:r w:rsidR="0023671E">
        <w:t>&lt;</w:t>
      </w:r>
      <w:r>
        <w:rPr>
          <w:rFonts w:hint="eastAsia"/>
        </w:rPr>
        <w:t>0</w:t>
      </w:r>
      <w:r>
        <w:rPr>
          <w:rFonts w:hint="eastAsia"/>
        </w:rPr>
        <w:t>时，汽车质心位于中性转向点之前，汽车具有不足转向特性，汽车静态的方向稳定性较好。反之，当</w:t>
      </w:r>
      <w:r>
        <w:rPr>
          <w:rFonts w:hint="eastAsia"/>
        </w:rPr>
        <w:t xml:space="preserve">s </w:t>
      </w:r>
      <w:r w:rsidR="0035664B">
        <w:t xml:space="preserve">&gt; </w:t>
      </w:r>
      <w:r>
        <w:rPr>
          <w:rFonts w:hint="eastAsia"/>
        </w:rPr>
        <w:t>0</w:t>
      </w:r>
      <w:r>
        <w:rPr>
          <w:rFonts w:hint="eastAsia"/>
        </w:rPr>
        <w:t>时，汽车具有过度转向特性。此时存在着一个临界车速，低于此车速时，汽车的行驶时稳定的，高与此车速，则汽车就不能稳定行驶。在汽车设计时一般希望汽车具有适度的不足转向特性。为此，要很好地匹配上述参数，使</w:t>
      </w:r>
    </w:p>
    <w:p w14:paraId="1E28AE38" w14:textId="46835B4B" w:rsidR="001A175C" w:rsidRPr="0082152A" w:rsidRDefault="00EF248D" w:rsidP="00512AA5">
      <w:pPr>
        <w:pStyle w:val="11"/>
        <w:ind w:firstLineChars="0" w:firstLine="0"/>
        <w:rPr>
          <w:lang w:eastAsia="zh-CN"/>
        </w:rPr>
      </w:pPr>
      <m:oMathPara>
        <m:oMath>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1</m:t>
              </m:r>
            </m:sub>
          </m:sSub>
          <m:sSub>
            <m:sSubPr>
              <m:ctrlPr>
                <w:rPr>
                  <w:rFonts w:ascii="Cambria Math" w:hAnsi="Cambria Math"/>
                  <w:i/>
                  <w:lang w:eastAsia="zh-CN"/>
                </w:rPr>
              </m:ctrlPr>
            </m:sSubPr>
            <m:e>
              <m:r>
                <w:rPr>
                  <w:rFonts w:ascii="Cambria Math" w:hAnsi="Cambria Math"/>
                  <w:lang w:eastAsia="zh-CN"/>
                </w:rPr>
                <m:t>C</m:t>
              </m:r>
            </m:e>
            <m:sub>
              <m:r>
                <m:rPr>
                  <m:sty m:val="p"/>
                </m:rPr>
                <w:rPr>
                  <w:rFonts w:ascii="Cambria Math" w:hAnsi="Cambria Math"/>
                  <w:lang w:eastAsia="zh-CN"/>
                </w:rPr>
                <m:t>a</m:t>
              </m:r>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2</m:t>
              </m:r>
            </m:sub>
          </m:sSub>
          <m:sSub>
            <m:sSubPr>
              <m:ctrlPr>
                <w:rPr>
                  <w:rFonts w:ascii="Cambria Math" w:hAnsi="Cambria Math"/>
                  <w:i/>
                  <w:lang w:eastAsia="zh-CN"/>
                </w:rPr>
              </m:ctrlPr>
            </m:sSubPr>
            <m:e>
              <m:r>
                <w:rPr>
                  <w:rFonts w:ascii="Cambria Math" w:hAnsi="Cambria Math"/>
                  <w:lang w:eastAsia="zh-CN"/>
                </w:rPr>
                <m:t>C</m:t>
              </m:r>
            </m:e>
            <m:sub>
              <m:r>
                <m:rPr>
                  <m:sty m:val="p"/>
                </m:rPr>
                <w:rPr>
                  <w:rFonts w:ascii="Cambria Math" w:hAnsi="Cambria Math"/>
                  <w:lang w:eastAsia="zh-CN"/>
                </w:rPr>
                <m:t>a</m:t>
              </m:r>
              <m:r>
                <w:rPr>
                  <w:rFonts w:ascii="Cambria Math" w:hAnsi="Cambria Math"/>
                  <w:lang w:eastAsia="zh-CN"/>
                </w:rPr>
                <m:t>2</m:t>
              </m:r>
            </m:sub>
          </m:sSub>
          <m:r>
            <w:rPr>
              <w:rFonts w:ascii="Cambria Math" w:hAnsi="Cambria Math"/>
              <w:lang w:eastAsia="zh-CN"/>
            </w:rPr>
            <m:t>&lt;0</m:t>
          </m:r>
        </m:oMath>
      </m:oMathPara>
    </w:p>
    <w:p w14:paraId="3C17F093" w14:textId="77777777" w:rsidR="0082152A" w:rsidRDefault="0082152A" w:rsidP="0082152A">
      <w:pPr>
        <w:pStyle w:val="2"/>
        <w:numPr>
          <w:ilvl w:val="1"/>
          <w:numId w:val="1"/>
        </w:numPr>
        <w:spacing w:before="120"/>
      </w:pPr>
      <w:bookmarkStart w:id="21" w:name="_Toc483492298"/>
      <w:r>
        <w:rPr>
          <w:rFonts w:hint="eastAsia"/>
        </w:rPr>
        <w:t>变速器的档位数和传动比</w:t>
      </w:r>
      <w:bookmarkEnd w:id="21"/>
    </w:p>
    <w:p w14:paraId="7D75144F" w14:textId="77777777" w:rsidR="0082152A" w:rsidRDefault="0082152A" w:rsidP="0082152A">
      <w:pPr>
        <w:pStyle w:val="22"/>
      </w:pPr>
      <w:r>
        <w:rPr>
          <w:rFonts w:hint="eastAsia"/>
        </w:rPr>
        <w:t>不同类型汽车的变速器，其档位数也不相同。过去常用</w:t>
      </w:r>
      <w:r>
        <w:rPr>
          <w:rFonts w:hint="eastAsia"/>
        </w:rPr>
        <w:t>3</w:t>
      </w:r>
      <w:r>
        <w:rPr>
          <w:rFonts w:hint="eastAsia"/>
        </w:rPr>
        <w:t>个或</w:t>
      </w:r>
      <w:r>
        <w:rPr>
          <w:rFonts w:hint="eastAsia"/>
        </w:rPr>
        <w:t>4</w:t>
      </w:r>
      <w:r>
        <w:rPr>
          <w:rFonts w:hint="eastAsia"/>
        </w:rPr>
        <w:t>个前进档，但近年俩为提高其动力性尤其是燃料经济性，多采用</w:t>
      </w:r>
      <w:r>
        <w:rPr>
          <w:rFonts w:hint="eastAsia"/>
        </w:rPr>
        <w:t>5</w:t>
      </w:r>
      <w:r>
        <w:rPr>
          <w:rFonts w:hint="eastAsia"/>
        </w:rPr>
        <w:t>个前进档。此处取</w:t>
      </w:r>
      <w:r>
        <w:rPr>
          <w:rFonts w:hint="eastAsia"/>
        </w:rPr>
        <w:t>5</w:t>
      </w:r>
      <w:r>
        <w:rPr>
          <w:rFonts w:hint="eastAsia"/>
        </w:rPr>
        <w:t>档</w:t>
      </w:r>
    </w:p>
    <w:p w14:paraId="0F9923E5" w14:textId="77777777" w:rsidR="0082152A" w:rsidRDefault="0082152A" w:rsidP="0082152A">
      <w:pPr>
        <w:pStyle w:val="22"/>
      </w:pPr>
      <w:r>
        <w:rPr>
          <w:rFonts w:hint="eastAsia"/>
        </w:rPr>
        <w:t>选择最低档传动比时，应根据汽车最大爬坡度、驱动车轮与地面的附着力、汽车</w:t>
      </w:r>
      <w:r>
        <w:rPr>
          <w:rFonts w:hint="eastAsia"/>
        </w:rPr>
        <w:lastRenderedPageBreak/>
        <w:t>的最低稳定车速以及主减速比和驱动车轮的滚动半径来综合考虑。</w:t>
      </w:r>
    </w:p>
    <w:p w14:paraId="0102D226" w14:textId="77777777" w:rsidR="0082152A" w:rsidRDefault="0082152A" w:rsidP="0082152A">
      <w:pPr>
        <w:pStyle w:val="22"/>
      </w:pPr>
      <w:r>
        <w:rPr>
          <w:rFonts w:hint="eastAsia"/>
        </w:rPr>
        <w:t>确定传动系速比应该包含以下内容：变速器及副变速器的挡位数及各档速比、分动器的挡位数及各档速比、驱动桥总减速比（含单级或双级、轮边减速）。</w:t>
      </w:r>
    </w:p>
    <w:p w14:paraId="6444B9FE" w14:textId="77777777" w:rsidR="0082152A" w:rsidRDefault="0082152A" w:rsidP="0082152A">
      <w:pPr>
        <w:pStyle w:val="22"/>
      </w:pPr>
      <w:r>
        <w:rPr>
          <w:rFonts w:hint="eastAsia"/>
        </w:rPr>
        <w:t>在确定上述参数之前，首先要根据整车动力性、经济性及结构布置需要，确定传动系的最小传动比和最大传动比，看是否能满足最高车速、最大爬坡度和直接档的最低稳定车速、坏路面条件下通过能力，然后再从结构需要和操纵方面入手，进行档位数的合理分配。</w:t>
      </w:r>
    </w:p>
    <w:p w14:paraId="3BA03C56" w14:textId="77777777" w:rsidR="0082152A" w:rsidRDefault="0082152A" w:rsidP="0082152A">
      <w:pPr>
        <w:pStyle w:val="22"/>
      </w:pPr>
      <w:r>
        <w:rPr>
          <w:rFonts w:hint="eastAsia"/>
        </w:rPr>
        <w:t>最大爬坡度要求的变速器</w:t>
      </w:r>
      <w:r w:rsidRPr="00095692">
        <w:rPr>
          <w:rFonts w:ascii="MS Mincho" w:eastAsia="MS Mincho" w:hAnsi="MS Mincho" w:cs="MS Mincho"/>
        </w:rPr>
        <w:t>Ⅰ</w:t>
      </w:r>
      <w:r>
        <w:rPr>
          <w:rFonts w:hint="eastAsia"/>
        </w:rPr>
        <w:t>档传动比应满足：</w:t>
      </w:r>
    </w:p>
    <w:p w14:paraId="0D37863D" w14:textId="77777777" w:rsidR="0082152A" w:rsidRPr="003D3BE9" w:rsidRDefault="00EF248D" w:rsidP="0082152A">
      <w:pPr>
        <w:rPr>
          <w:rFonts w:eastAsia="Times New Roman"/>
        </w:rPr>
      </w:pPr>
      <m:oMathPara>
        <m:oMath>
          <m:sSub>
            <m:sSubPr>
              <m:ctrlPr>
                <w:rPr>
                  <w:rFonts w:ascii="Cambria Math" w:eastAsia="Times New Roman" w:hAnsi="Cambria Math"/>
                  <w:i/>
                </w:rPr>
              </m:ctrlPr>
            </m:sSubPr>
            <m:e>
              <m:r>
                <w:rPr>
                  <w:rFonts w:ascii="Cambria Math" w:eastAsia="Times New Roman" w:hAnsi="Cambria Math"/>
                </w:rPr>
                <m:t>i</m:t>
              </m:r>
            </m:e>
            <m:sub>
              <m:r>
                <w:rPr>
                  <w:rFonts w:ascii="Cambria Math" w:eastAsia="Times New Roman" w:hAnsi="Cambria Math"/>
                </w:rPr>
                <m:t>g</m:t>
              </m:r>
              <m:r>
                <m:rPr>
                  <m:sty m:val="p"/>
                </m:rPr>
                <w:rPr>
                  <w:rFonts w:ascii="MS Mincho" w:eastAsia="MS Mincho" w:hAnsi="MS Mincho" w:cs="MS Mincho"/>
                </w:rPr>
                <m:t>Ⅰ</m:t>
              </m:r>
            </m:sub>
          </m:sSub>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mg</m:t>
              </m:r>
              <m:sSub>
                <m:sSubPr>
                  <m:ctrlPr>
                    <w:rPr>
                      <w:rFonts w:ascii="Cambria Math" w:eastAsia="Times New Roman" w:hAnsi="Cambria Math"/>
                      <w:i/>
                    </w:rPr>
                  </m:ctrlPr>
                </m:sSubPr>
                <m:e>
                  <m:r>
                    <w:rPr>
                      <w:rFonts w:ascii="Cambria Math" w:eastAsia="Times New Roman" w:hAnsi="Cambria Math"/>
                    </w:rPr>
                    <m:t>ψ</m:t>
                  </m:r>
                </m:e>
                <m:sub>
                  <m:r>
                    <w:rPr>
                      <w:rFonts w:ascii="Cambria Math" w:eastAsia="Times New Roman" w:hAnsi="Cambria Math"/>
                    </w:rPr>
                    <m:t>max</m:t>
                  </m:r>
                </m:sub>
              </m:sSub>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τ</m:t>
                  </m:r>
                </m:sub>
              </m:sSub>
            </m:num>
            <m:den>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e max</m:t>
                  </m:r>
                </m:sub>
              </m:sSub>
              <m:sSub>
                <m:sSubPr>
                  <m:ctrlPr>
                    <w:rPr>
                      <w:rFonts w:ascii="Cambria Math" w:eastAsia="Times New Roman" w:hAnsi="Cambria Math"/>
                      <w:i/>
                    </w:rPr>
                  </m:ctrlPr>
                </m:sSubPr>
                <m:e>
                  <m:r>
                    <w:rPr>
                      <w:rFonts w:ascii="Cambria Math" w:eastAsia="Times New Roman" w:hAnsi="Cambria Math"/>
                    </w:rPr>
                    <m:t>i</m:t>
                  </m:r>
                </m:e>
                <m:sub>
                  <m:r>
                    <w:rPr>
                      <w:rFonts w:ascii="Cambria Math" w:eastAsia="Times New Roman" w:hAnsi="Cambria Math"/>
                    </w:rPr>
                    <m:t>0</m:t>
                  </m:r>
                </m:sub>
              </m:sSub>
              <m:r>
                <w:rPr>
                  <w:rFonts w:ascii="Cambria Math" w:eastAsia="Times New Roman" w:hAnsi="Cambria Math"/>
                </w:rPr>
                <m:t>η</m:t>
              </m:r>
            </m:den>
          </m:f>
        </m:oMath>
      </m:oMathPara>
    </w:p>
    <w:p w14:paraId="26258138" w14:textId="77777777" w:rsidR="0082152A" w:rsidRPr="00095692" w:rsidRDefault="00EF248D" w:rsidP="0082152A">
      <w:pPr>
        <w:rPr>
          <w:rFonts w:eastAsia="Times New Roman"/>
        </w:rPr>
      </w:pPr>
      <m:oMathPara>
        <m:oMath>
          <m:sSub>
            <m:sSubPr>
              <m:ctrlPr>
                <w:rPr>
                  <w:rFonts w:ascii="Cambria Math" w:eastAsia="Times New Roman" w:hAnsi="Cambria Math"/>
                  <w:i/>
                </w:rPr>
              </m:ctrlPr>
            </m:sSubPr>
            <m:e>
              <m:r>
                <w:rPr>
                  <w:rFonts w:ascii="Cambria Math" w:eastAsia="Times New Roman" w:hAnsi="Cambria Math"/>
                </w:rPr>
                <m:t>i</m:t>
              </m:r>
            </m:e>
            <m:sub>
              <m:r>
                <w:rPr>
                  <w:rFonts w:ascii="Cambria Math" w:eastAsia="Times New Roman" w:hAnsi="Cambria Math"/>
                </w:rPr>
                <m:t>g</m:t>
              </m:r>
              <m:r>
                <m:rPr>
                  <m:sty m:val="p"/>
                </m:rPr>
                <w:rPr>
                  <w:rFonts w:ascii="MS Mincho" w:eastAsia="MS Mincho" w:hAnsi="MS Mincho" w:cs="MS Mincho"/>
                </w:rPr>
                <m:t>Ⅰ</m:t>
              </m:r>
            </m:sub>
          </m:sSub>
          <m:r>
            <m:rPr>
              <m:sty m:val="p"/>
            </m:rPr>
            <w:rPr>
              <w:rFonts w:ascii="Cambria Math" w:eastAsia="Times New Roman" w:hAnsi="Cambria Math"/>
            </w:rPr>
            <m:t>≤</m:t>
          </m:r>
          <m:f>
            <m:fPr>
              <m:ctrlPr>
                <w:rPr>
                  <w:rFonts w:ascii="Cambria Math" w:eastAsia="Times New Roman" w:hAnsi="Cambria Math"/>
                  <w:i/>
                </w:rPr>
              </m:ctrlPr>
            </m:fPr>
            <m:num>
              <m:sSub>
                <m:sSubPr>
                  <m:ctrlPr>
                    <w:rPr>
                      <w:rFonts w:ascii="Cambria Math" w:eastAsia="Times New Roman" w:hAnsi="Cambria Math"/>
                      <w:i/>
                    </w:rPr>
                  </m:ctrlPr>
                </m:sSubPr>
                <m:e>
                  <m:r>
                    <m:rPr>
                      <m:sty m:val="p"/>
                    </m:rPr>
                    <w:rPr>
                      <w:rFonts w:ascii="Cambria Math" w:eastAsia="Times New Roman" w:hAnsi="Cambria Math"/>
                    </w:rPr>
                    <m:t>G</m:t>
                  </m:r>
                </m:e>
                <m:sub>
                  <m:r>
                    <w:rPr>
                      <w:rFonts w:ascii="Cambria Math" w:eastAsia="Times New Roman" w:hAnsi="Cambria Math"/>
                    </w:rPr>
                    <m:t>2</m:t>
                  </m:r>
                </m:sub>
              </m:sSub>
              <m:r>
                <w:rPr>
                  <w:rFonts w:ascii="Cambria Math" w:eastAsia="Times New Roman" w:hAnsi="Cambria Math"/>
                </w:rPr>
                <m:t>φ</m:t>
              </m:r>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τ</m:t>
                  </m:r>
                </m:sub>
              </m:sSub>
            </m:num>
            <m:den>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e max</m:t>
                  </m:r>
                </m:sub>
              </m:sSub>
              <m:sSub>
                <m:sSubPr>
                  <m:ctrlPr>
                    <w:rPr>
                      <w:rFonts w:ascii="Cambria Math" w:eastAsia="Times New Roman" w:hAnsi="Cambria Math"/>
                      <w:i/>
                    </w:rPr>
                  </m:ctrlPr>
                </m:sSubPr>
                <m:e>
                  <m:r>
                    <w:rPr>
                      <w:rFonts w:ascii="Cambria Math" w:eastAsia="Times New Roman" w:hAnsi="Cambria Math"/>
                    </w:rPr>
                    <m:t>i</m:t>
                  </m:r>
                </m:e>
                <m:sub>
                  <m:r>
                    <w:rPr>
                      <w:rFonts w:ascii="Cambria Math" w:eastAsia="Times New Roman" w:hAnsi="Cambria Math"/>
                    </w:rPr>
                    <m:t>0</m:t>
                  </m:r>
                </m:sub>
              </m:sSub>
              <m:r>
                <w:rPr>
                  <w:rFonts w:ascii="Cambria Math" w:eastAsia="Times New Roman" w:hAnsi="Cambria Math"/>
                </w:rPr>
                <m:t>η</m:t>
              </m:r>
            </m:den>
          </m:f>
        </m:oMath>
      </m:oMathPara>
    </w:p>
    <w:p w14:paraId="07DAF785" w14:textId="77777777" w:rsidR="0082152A" w:rsidRPr="00F85471" w:rsidRDefault="0082152A" w:rsidP="00DE7F9F">
      <w:pPr>
        <w:pStyle w:val="24"/>
      </w:pPr>
      <w:r>
        <w:rPr>
          <w:rFonts w:ascii="MS Mincho" w:eastAsia="MS Mincho" w:hAnsi="MS Mincho" w:cs="MS Mincho"/>
        </w:rPr>
        <w:t>式中</w:t>
      </w:r>
      <w:r>
        <w:rPr>
          <w:rFonts w:eastAsia="Times New Roman" w:hint="eastAsia"/>
        </w:rPr>
        <w:tab/>
      </w:r>
      <w:r w:rsidRPr="00F85471">
        <w:t xml:space="preserve">m </w:t>
      </w:r>
      <w:r w:rsidRPr="00F85471">
        <w:rPr>
          <w:rFonts w:hint="eastAsia"/>
        </w:rPr>
        <w:t xml:space="preserve">--- </w:t>
      </w:r>
      <w:r w:rsidRPr="00F85471">
        <w:rPr>
          <w:rFonts w:cs="MS Mincho"/>
        </w:rPr>
        <w:t>汽</w:t>
      </w:r>
      <w:r w:rsidRPr="00F85471">
        <w:rPr>
          <w:rFonts w:cs="SimSun"/>
        </w:rPr>
        <w:t>车总质</w:t>
      </w:r>
      <w:r w:rsidRPr="00F85471">
        <w:rPr>
          <w:rFonts w:cs="MS Mincho"/>
        </w:rPr>
        <w:t>量</w:t>
      </w:r>
      <w:r w:rsidRPr="00F85471">
        <w:rPr>
          <w:rFonts w:hint="eastAsia"/>
        </w:rPr>
        <w:t>；</w:t>
      </w:r>
    </w:p>
    <w:p w14:paraId="7656694D" w14:textId="77777777" w:rsidR="0082152A" w:rsidRPr="00F85471" w:rsidRDefault="0082152A" w:rsidP="00DE7F9F">
      <w:pPr>
        <w:pStyle w:val="24"/>
        <w:rPr>
          <w:rFonts w:cs="MS Mincho"/>
        </w:rPr>
      </w:pPr>
      <w:r w:rsidRPr="00F85471">
        <w:rPr>
          <w:rFonts w:hint="eastAsia"/>
        </w:rPr>
        <w:tab/>
      </w:r>
      <w:r w:rsidRPr="00F85471">
        <w:rPr>
          <w:rFonts w:hint="eastAsia"/>
        </w:rPr>
        <w:tab/>
        <w:t>g</w:t>
      </w:r>
      <w:r w:rsidRPr="00F85471">
        <w:t xml:space="preserve"> ---</w:t>
      </w:r>
      <w:r w:rsidRPr="00F85471">
        <w:rPr>
          <w:rFonts w:hint="eastAsia"/>
        </w:rPr>
        <w:t xml:space="preserve"> </w:t>
      </w:r>
      <w:r w:rsidRPr="00F85471">
        <w:rPr>
          <w:rFonts w:cs="MS Mincho"/>
        </w:rPr>
        <w:t>重</w:t>
      </w:r>
      <w:r w:rsidRPr="00F85471">
        <w:rPr>
          <w:rFonts w:cs="MS Mincho" w:hint="eastAsia"/>
        </w:rPr>
        <w:t>力加速度；</w:t>
      </w:r>
    </w:p>
    <w:p w14:paraId="6C12B3D1" w14:textId="77777777" w:rsidR="0082152A" w:rsidRPr="00F85471" w:rsidRDefault="0082152A" w:rsidP="00DE7F9F">
      <w:pPr>
        <w:pStyle w:val="24"/>
        <w:rPr>
          <w:rFonts w:cs="MS Mincho"/>
        </w:rPr>
      </w:pPr>
      <w:r w:rsidRPr="00F85471">
        <w:rPr>
          <w:rFonts w:cs="MS Mincho" w:hint="eastAsia"/>
        </w:rPr>
        <w:tab/>
      </w:r>
      <w:r w:rsidRPr="00F85471">
        <w:rPr>
          <w:rFonts w:cs="MS Mincho" w:hint="eastAsia"/>
        </w:rPr>
        <w:tab/>
      </w:r>
      <m:oMath>
        <m:sSub>
          <m:sSubPr>
            <m:ctrlPr>
              <w:rPr>
                <w:rFonts w:ascii="Cambria Math" w:hAnsi="Cambria Math"/>
                <w:i/>
              </w:rPr>
            </m:ctrlPr>
          </m:sSubPr>
          <m:e>
            <m:r>
              <w:rPr>
                <w:rFonts w:ascii="Cambria Math" w:hAnsi="Cambria Math"/>
              </w:rPr>
              <m:t>ψ</m:t>
            </m:r>
          </m:e>
          <m:sub>
            <m:r>
              <w:rPr>
                <w:rFonts w:ascii="Cambria Math" w:hAnsi="Cambria Math"/>
              </w:rPr>
              <m:t>max</m:t>
            </m:r>
          </m:sub>
        </m:sSub>
      </m:oMath>
      <w:r w:rsidRPr="00F85471">
        <w:rPr>
          <w:rFonts w:cs="MS Mincho" w:hint="eastAsia"/>
        </w:rPr>
        <w:t xml:space="preserve"> --- </w:t>
      </w:r>
      <w:r w:rsidRPr="00F85471">
        <w:rPr>
          <w:rFonts w:cs="MS Mincho" w:hint="eastAsia"/>
        </w:rPr>
        <w:t>道路最大阻力系数；</w:t>
      </w:r>
    </w:p>
    <w:p w14:paraId="24895B14" w14:textId="77777777" w:rsidR="0082152A" w:rsidRPr="00F85471" w:rsidRDefault="0082152A" w:rsidP="00DE7F9F">
      <w:pPr>
        <w:pStyle w:val="24"/>
        <w:rPr>
          <w:rFonts w:cs="MS Mincho"/>
        </w:rPr>
      </w:pPr>
      <w:r w:rsidRPr="00F85471">
        <w:rPr>
          <w:rFonts w:cs="MS Mincho" w:hint="eastAsia"/>
        </w:rPr>
        <w:tab/>
      </w:r>
      <w:r w:rsidRPr="00F85471">
        <w:rPr>
          <w:rFonts w:cs="MS Mincho" w:hint="eastAsia"/>
        </w:rPr>
        <w:tab/>
      </w:r>
      <m:oMath>
        <m:sSub>
          <m:sSubPr>
            <m:ctrlPr>
              <w:rPr>
                <w:rFonts w:ascii="Cambria Math" w:hAnsi="Cambria Math"/>
                <w:i/>
              </w:rPr>
            </m:ctrlPr>
          </m:sSubPr>
          <m:e>
            <m:r>
              <w:rPr>
                <w:rFonts w:ascii="Cambria Math" w:hAnsi="Cambria Math"/>
              </w:rPr>
              <m:t>r</m:t>
            </m:r>
          </m:e>
          <m:sub>
            <m:r>
              <w:rPr>
                <w:rFonts w:ascii="Cambria Math" w:hAnsi="Cambria Math"/>
              </w:rPr>
              <m:t>τ</m:t>
            </m:r>
          </m:sub>
        </m:sSub>
      </m:oMath>
      <w:r w:rsidRPr="00F85471">
        <w:rPr>
          <w:rFonts w:cs="MS Mincho"/>
        </w:rPr>
        <w:t xml:space="preserve"> --- </w:t>
      </w:r>
      <w:r w:rsidRPr="00F85471">
        <w:rPr>
          <w:rFonts w:cs="SimSun"/>
        </w:rPr>
        <w:t>驱动车轮</w:t>
      </w:r>
      <w:r w:rsidRPr="00F85471">
        <w:rPr>
          <w:rFonts w:cs="MS Mincho" w:hint="eastAsia"/>
        </w:rPr>
        <w:t>的</w:t>
      </w:r>
      <w:r w:rsidRPr="00F85471">
        <w:rPr>
          <w:rFonts w:cs="SimSun"/>
        </w:rPr>
        <w:t>滚动</w:t>
      </w:r>
      <w:r w:rsidRPr="00F85471">
        <w:rPr>
          <w:rFonts w:cs="MS Mincho" w:hint="eastAsia"/>
        </w:rPr>
        <w:t>半径；</w:t>
      </w:r>
    </w:p>
    <w:p w14:paraId="4477D55F" w14:textId="77777777" w:rsidR="0082152A" w:rsidRPr="00F85471" w:rsidRDefault="0082152A" w:rsidP="00DE7F9F">
      <w:pPr>
        <w:pStyle w:val="24"/>
        <w:rPr>
          <w:rFonts w:cs="MS Mincho"/>
        </w:rPr>
      </w:pPr>
      <w:r w:rsidRPr="00F85471">
        <w:rPr>
          <w:rFonts w:hint="eastAsia"/>
        </w:rPr>
        <w:tab/>
      </w:r>
      <w:r w:rsidRPr="00F85471">
        <w:rPr>
          <w:rFonts w:hint="eastAsia"/>
        </w:rPr>
        <w:tab/>
      </w:r>
      <m:oMath>
        <m:sSub>
          <m:sSubPr>
            <m:ctrlPr>
              <w:rPr>
                <w:rFonts w:ascii="Cambria Math" w:hAnsi="Cambria Math"/>
                <w:i/>
              </w:rPr>
            </m:ctrlPr>
          </m:sSubPr>
          <m:e>
            <m:r>
              <w:rPr>
                <w:rFonts w:ascii="Cambria Math" w:hAnsi="Cambria Math"/>
              </w:rPr>
              <m:t>T</m:t>
            </m:r>
          </m:e>
          <m:sub>
            <m:r>
              <w:rPr>
                <w:rFonts w:ascii="Cambria Math" w:hAnsi="Cambria Math"/>
              </w:rPr>
              <m:t>e max</m:t>
            </m:r>
          </m:sub>
        </m:sSub>
      </m:oMath>
      <w:r w:rsidRPr="00F85471">
        <w:rPr>
          <w:rFonts w:hint="eastAsia"/>
        </w:rPr>
        <w:t xml:space="preserve"> --- </w:t>
      </w:r>
      <w:r w:rsidRPr="00F85471">
        <w:rPr>
          <w:rFonts w:cs="SimSun"/>
        </w:rPr>
        <w:t>发动</w:t>
      </w:r>
      <w:r w:rsidRPr="00F85471">
        <w:rPr>
          <w:rFonts w:cs="MS Mincho"/>
        </w:rPr>
        <w:t>机</w:t>
      </w:r>
      <w:r w:rsidRPr="00F85471">
        <w:rPr>
          <w:rFonts w:cs="MS Mincho" w:hint="eastAsia"/>
        </w:rPr>
        <w:t>最大</w:t>
      </w:r>
      <w:r w:rsidRPr="00F85471">
        <w:rPr>
          <w:rFonts w:cs="SimSun"/>
        </w:rPr>
        <w:t>转</w:t>
      </w:r>
      <w:r w:rsidRPr="00F85471">
        <w:rPr>
          <w:rFonts w:cs="MS Mincho" w:hint="eastAsia"/>
        </w:rPr>
        <w:t>矩；</w:t>
      </w:r>
    </w:p>
    <w:p w14:paraId="444185D0" w14:textId="77777777" w:rsidR="0082152A" w:rsidRPr="00F85471" w:rsidRDefault="0082152A" w:rsidP="00DE7F9F">
      <w:pPr>
        <w:pStyle w:val="24"/>
        <w:rPr>
          <w:rFonts w:cs="MS Mincho"/>
        </w:rPr>
      </w:pPr>
      <w:r w:rsidRPr="00F85471">
        <w:rPr>
          <w:rFonts w:cs="MS Mincho" w:hint="eastAsia"/>
        </w:rPr>
        <w:tab/>
      </w:r>
      <w:r w:rsidRPr="00F85471">
        <w:rPr>
          <w:rFonts w:cs="MS Mincho" w:hint="eastAsia"/>
        </w:rPr>
        <w:tab/>
        <w:t>i</w:t>
      </w:r>
      <w:r w:rsidRPr="00F85471">
        <w:rPr>
          <w:rFonts w:cs="MS Mincho" w:hint="eastAsia"/>
          <w:vertAlign w:val="subscript"/>
        </w:rPr>
        <w:t>0</w:t>
      </w:r>
      <w:r w:rsidRPr="00F85471">
        <w:rPr>
          <w:rFonts w:cs="MS Mincho" w:hint="eastAsia"/>
        </w:rPr>
        <w:t xml:space="preserve"> --- </w:t>
      </w:r>
      <w:r w:rsidRPr="00F85471">
        <w:rPr>
          <w:rFonts w:cs="MS Mincho" w:hint="eastAsia"/>
        </w:rPr>
        <w:t>主减速比；</w:t>
      </w:r>
    </w:p>
    <w:p w14:paraId="20B75069" w14:textId="67DC17BD" w:rsidR="0082152A" w:rsidRPr="00F85471" w:rsidRDefault="0082152A" w:rsidP="00DE7F9F">
      <w:pPr>
        <w:pStyle w:val="24"/>
        <w:rPr>
          <w:rFonts w:cs="MS Mincho"/>
        </w:rPr>
      </w:pPr>
      <w:r w:rsidRPr="00F85471">
        <w:rPr>
          <w:rFonts w:cs="MS Mincho" w:hint="eastAsia"/>
        </w:rPr>
        <w:tab/>
      </w:r>
      <w:r w:rsidRPr="00F85471">
        <w:rPr>
          <w:rFonts w:cs="MS Mincho" w:hint="eastAsia"/>
        </w:rPr>
        <w:tab/>
      </w:r>
      <m:oMath>
        <m:sSub>
          <m:sSubPr>
            <m:ctrlPr>
              <w:rPr>
                <w:rFonts w:ascii="Cambria Math" w:hAnsi="Cambria Math"/>
                <w:i/>
              </w:rPr>
            </m:ctrlPr>
          </m:sSubPr>
          <m:e>
            <m:r>
              <w:rPr>
                <w:rFonts w:ascii="Cambria Math" w:hAnsi="Cambria Math"/>
              </w:rPr>
              <m:t>η</m:t>
            </m:r>
          </m:e>
          <m:sub>
            <m:r>
              <w:rPr>
                <w:rFonts w:ascii="Cambria Math" w:hAnsi="Cambria Math"/>
              </w:rPr>
              <m:t>T</m:t>
            </m:r>
          </m:sub>
        </m:sSub>
      </m:oMath>
      <w:r w:rsidRPr="00F85471">
        <w:rPr>
          <w:rFonts w:cs="MS Mincho" w:hint="eastAsia"/>
        </w:rPr>
        <w:t xml:space="preserve"> --- </w:t>
      </w:r>
      <w:r w:rsidRPr="00F85471">
        <w:rPr>
          <w:rFonts w:cs="MS Mincho" w:hint="eastAsia"/>
        </w:rPr>
        <w:t>汽</w:t>
      </w:r>
      <w:r w:rsidRPr="00F85471">
        <w:rPr>
          <w:rFonts w:cs="SimSun"/>
        </w:rPr>
        <w:t>车传动</w:t>
      </w:r>
      <w:r w:rsidRPr="00F85471">
        <w:rPr>
          <w:rFonts w:cs="MS Mincho" w:hint="eastAsia"/>
        </w:rPr>
        <w:t>系的</w:t>
      </w:r>
      <w:r w:rsidRPr="00F85471">
        <w:rPr>
          <w:rFonts w:cs="SimSun"/>
        </w:rPr>
        <w:t>传动</w:t>
      </w:r>
      <w:r w:rsidRPr="00F85471">
        <w:rPr>
          <w:rFonts w:cs="MS Mincho" w:hint="eastAsia"/>
        </w:rPr>
        <w:t>效率；</w:t>
      </w:r>
    </w:p>
    <w:p w14:paraId="33948970" w14:textId="77777777" w:rsidR="0082152A" w:rsidRPr="00F85471" w:rsidRDefault="0082152A" w:rsidP="00DE7F9F">
      <w:pPr>
        <w:pStyle w:val="24"/>
        <w:rPr>
          <w:rFonts w:cs="MS Mincho"/>
        </w:rPr>
      </w:pPr>
      <w:r w:rsidRPr="00F85471">
        <w:rPr>
          <w:rFonts w:cs="MS Mincho" w:hint="eastAsia"/>
        </w:rPr>
        <w:tab/>
      </w:r>
      <w:r w:rsidRPr="00F85471">
        <w:rPr>
          <w:rFonts w:cs="MS Mincho" w:hint="eastAsia"/>
        </w:rPr>
        <w:tab/>
      </w:r>
      <w:r w:rsidRPr="00F85471">
        <w:rPr>
          <w:rFonts w:cs="MS Mincho"/>
        </w:rPr>
        <w:t>G</w:t>
      </w:r>
      <w:r w:rsidRPr="00F85471">
        <w:rPr>
          <w:rFonts w:cs="MS Mincho" w:hint="eastAsia"/>
          <w:vertAlign w:val="subscript"/>
        </w:rPr>
        <w:t>2</w:t>
      </w:r>
      <w:r w:rsidRPr="00F85471">
        <w:rPr>
          <w:rFonts w:cs="MS Mincho" w:hint="eastAsia"/>
        </w:rPr>
        <w:t xml:space="preserve"> </w:t>
      </w:r>
      <w:r w:rsidRPr="00F85471">
        <w:rPr>
          <w:rFonts w:cs="MS Mincho"/>
        </w:rPr>
        <w:t>-</w:t>
      </w:r>
      <w:r w:rsidRPr="00F85471">
        <w:rPr>
          <w:rFonts w:cs="MS Mincho" w:hint="eastAsia"/>
        </w:rPr>
        <w:t xml:space="preserve">-- </w:t>
      </w:r>
      <w:r w:rsidRPr="00F85471">
        <w:rPr>
          <w:rFonts w:cs="MS Mincho" w:hint="eastAsia"/>
        </w:rPr>
        <w:t>汽</w:t>
      </w:r>
      <w:r w:rsidRPr="00F85471">
        <w:rPr>
          <w:rFonts w:cs="SimSun"/>
        </w:rPr>
        <w:t>车满载</w:t>
      </w:r>
      <w:r w:rsidRPr="00F85471">
        <w:rPr>
          <w:rFonts w:cs="MS Mincho" w:hint="eastAsia"/>
        </w:rPr>
        <w:t>静止于水平路面</w:t>
      </w:r>
      <w:r w:rsidRPr="00F85471">
        <w:rPr>
          <w:rFonts w:cs="SimSun"/>
        </w:rPr>
        <w:t>时驱动桥给</w:t>
      </w:r>
      <w:r w:rsidRPr="00F85471">
        <w:rPr>
          <w:rFonts w:cs="MS Mincho" w:hint="eastAsia"/>
        </w:rPr>
        <w:t>地面的</w:t>
      </w:r>
      <w:r w:rsidRPr="00F85471">
        <w:rPr>
          <w:rFonts w:cs="SimSun"/>
        </w:rPr>
        <w:t>载</w:t>
      </w:r>
      <w:r w:rsidRPr="00F85471">
        <w:rPr>
          <w:rFonts w:cs="MS Mincho" w:hint="eastAsia"/>
        </w:rPr>
        <w:t>荷；</w:t>
      </w:r>
    </w:p>
    <w:p w14:paraId="6469577D" w14:textId="77777777" w:rsidR="0082152A" w:rsidRDefault="0082152A" w:rsidP="00DE7F9F">
      <w:pPr>
        <w:pStyle w:val="24"/>
        <w:rPr>
          <w:rFonts w:cs="MS Mincho"/>
        </w:rPr>
      </w:pPr>
      <w:r w:rsidRPr="00F85471">
        <w:rPr>
          <w:rFonts w:cs="MS Mincho" w:hint="eastAsia"/>
        </w:rPr>
        <w:tab/>
      </w:r>
      <w:r w:rsidRPr="00F85471">
        <w:rPr>
          <w:rFonts w:cs="MS Mincho" w:hint="eastAsia"/>
        </w:rPr>
        <w:tab/>
      </w:r>
      <m:oMath>
        <m:r>
          <w:rPr>
            <w:rFonts w:ascii="Cambria Math" w:hAnsi="Cambria Math"/>
          </w:rPr>
          <m:t>φ</m:t>
        </m:r>
      </m:oMath>
      <w:r w:rsidRPr="00F85471">
        <w:rPr>
          <w:rFonts w:cs="MS Mincho" w:hint="eastAsia"/>
        </w:rPr>
        <w:t xml:space="preserve"> --- </w:t>
      </w:r>
      <w:r w:rsidRPr="00F85471">
        <w:rPr>
          <w:rFonts w:cs="MS Mincho" w:hint="eastAsia"/>
        </w:rPr>
        <w:t>道路的附着系数，</w:t>
      </w:r>
      <w:r w:rsidRPr="00F85471">
        <w:rPr>
          <w:rFonts w:cs="SimSun"/>
        </w:rPr>
        <w:t>计</w:t>
      </w:r>
      <w:r w:rsidRPr="00F85471">
        <w:rPr>
          <w:rFonts w:cs="MS Mincho" w:hint="eastAsia"/>
        </w:rPr>
        <w:t>算</w:t>
      </w:r>
      <w:r w:rsidRPr="00F85471">
        <w:rPr>
          <w:rFonts w:cs="SimSun"/>
        </w:rPr>
        <w:t>时</w:t>
      </w:r>
      <w:r w:rsidRPr="00F85471">
        <w:rPr>
          <w:rFonts w:cs="MS Mincho" w:hint="eastAsia"/>
        </w:rPr>
        <w:t>取</w:t>
      </w:r>
      <w:r w:rsidRPr="00F85471">
        <w:rPr>
          <w:rFonts w:cs="MS Mincho" w:hint="eastAsia"/>
        </w:rPr>
        <w:t xml:space="preserve"> </w:t>
      </w:r>
      <m:oMath>
        <m:r>
          <w:rPr>
            <w:rFonts w:ascii="Cambria Math" w:hAnsi="Cambria Math"/>
          </w:rPr>
          <m:t>φ=0.5~0.6</m:t>
        </m:r>
      </m:oMath>
      <w:r w:rsidRPr="00F85471">
        <w:rPr>
          <w:rFonts w:cs="MS Mincho"/>
        </w:rPr>
        <w:t xml:space="preserve"> ;</w:t>
      </w:r>
    </w:p>
    <w:p w14:paraId="384E5364" w14:textId="77777777" w:rsidR="0082152A" w:rsidRPr="00F85471" w:rsidRDefault="0082152A" w:rsidP="0082152A">
      <w:pPr>
        <w:jc w:val="center"/>
        <w:rPr>
          <w:rFonts w:ascii="SimSun" w:eastAsia="SimSun" w:hAnsi="SimSun" w:cs="MS Mincho"/>
        </w:rPr>
      </w:pPr>
      <w:r w:rsidRPr="00363281">
        <w:rPr>
          <w:noProof/>
        </w:rPr>
        <w:lastRenderedPageBreak/>
        <w:drawing>
          <wp:anchor distT="0" distB="0" distL="114300" distR="114300" simplePos="0" relativeHeight="251667456" behindDoc="0" locked="0" layoutInCell="1" allowOverlap="1" wp14:anchorId="785E1BDA" wp14:editId="4D5F7EE5">
            <wp:simplePos x="0" y="0"/>
            <wp:positionH relativeFrom="column">
              <wp:posOffset>-109220</wp:posOffset>
            </wp:positionH>
            <wp:positionV relativeFrom="paragraph">
              <wp:posOffset>30480</wp:posOffset>
            </wp:positionV>
            <wp:extent cx="4905375" cy="3585210"/>
            <wp:effectExtent l="0" t="0" r="0" b="0"/>
            <wp:wrapTopAndBottom/>
            <wp:docPr id="5" name="图片 5" descr="C:\Users\马春龙\Desktop\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马春龙\Desktop\图\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5375" cy="35852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imSun" w:eastAsia="SimSun" w:hAnsi="SimSun" w:cs="MS Mincho" w:hint="eastAsia"/>
        </w:rPr>
        <w:t>不同减速比时汽车功率图</w:t>
      </w:r>
    </w:p>
    <w:p w14:paraId="2FE1FC45" w14:textId="77777777" w:rsidR="0082152A" w:rsidRDefault="0082152A" w:rsidP="00DE7F9F">
      <w:pPr>
        <w:pStyle w:val="24"/>
      </w:pPr>
      <w:r w:rsidRPr="00095692">
        <w:rPr>
          <w:rFonts w:ascii="MS Mincho" w:eastAsia="MS Mincho" w:hAnsi="MS Mincho" w:cs="MS Mincho"/>
        </w:rPr>
        <w:t>Ⅰ</w:t>
      </w:r>
      <w:r>
        <w:rPr>
          <w:rFonts w:hint="eastAsia"/>
        </w:rPr>
        <w:t>档传动比取</w:t>
      </w:r>
      <w:r>
        <w:rPr>
          <w:rFonts w:hint="eastAsia"/>
        </w:rPr>
        <w:t>4.3</w:t>
      </w:r>
    </w:p>
    <w:p w14:paraId="0B97ADD9" w14:textId="77777777" w:rsidR="0082152A" w:rsidRDefault="0082152A" w:rsidP="00DE7F9F">
      <w:pPr>
        <w:pStyle w:val="24"/>
      </w:pPr>
      <w:r>
        <w:rPr>
          <w:rFonts w:hint="eastAsia"/>
        </w:rPr>
        <w:t>最高档数比为</w:t>
      </w:r>
      <w:r>
        <w:rPr>
          <w:rFonts w:hint="eastAsia"/>
        </w:rPr>
        <w:t>5</w:t>
      </w:r>
      <w:r>
        <w:rPr>
          <w:rFonts w:hint="eastAsia"/>
        </w:rPr>
        <w:t>档档速比</w:t>
      </w:r>
      <w:r>
        <w:rPr>
          <w:rFonts w:hint="eastAsia"/>
        </w:rPr>
        <w:t>0.8</w:t>
      </w:r>
    </w:p>
    <w:p w14:paraId="54F51BF2" w14:textId="77777777" w:rsidR="0082152A" w:rsidRDefault="0082152A" w:rsidP="00DE7F9F">
      <w:pPr>
        <w:pStyle w:val="24"/>
      </w:pPr>
      <w:r>
        <w:rPr>
          <w:rFonts w:hint="eastAsia"/>
        </w:rPr>
        <w:t>中间档传动比按公式</w:t>
      </w:r>
    </w:p>
    <w:p w14:paraId="5A3E0301" w14:textId="77777777" w:rsidR="0082152A" w:rsidRPr="005421BD" w:rsidRDefault="0082152A" w:rsidP="0082152A">
      <m:oMathPara>
        <m:oMath>
          <m:r>
            <m:rPr>
              <m:sty m:val="p"/>
            </m:rPr>
            <w:rPr>
              <w:rFonts w:ascii="Cambria Math" w:hAnsi="Cambria Math"/>
            </w:rPr>
            <m:t>q</m:t>
          </m:r>
          <m:r>
            <w:rPr>
              <w:rFonts w:ascii="Cambria Math" w:hAnsi="Cambria Math"/>
            </w:rPr>
            <m:t>=</m:t>
          </m:r>
          <m:rad>
            <m:radPr>
              <m:ctrlPr>
                <w:rPr>
                  <w:rFonts w:ascii="Cambria Math" w:hAnsi="Cambria Math"/>
                  <w:i/>
                </w:rPr>
              </m:ctrlPr>
            </m:radPr>
            <m:deg>
              <m:r>
                <w:rPr>
                  <w:rFonts w:ascii="Cambria Math" w:hAnsi="Cambria Math"/>
                </w:rPr>
                <m:t>n-1</m:t>
              </m:r>
            </m:deg>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gl</m:t>
                      </m:r>
                    </m:sub>
                  </m:sSub>
                </m:num>
                <m:den>
                  <m:sSub>
                    <m:sSubPr>
                      <m:ctrlPr>
                        <w:rPr>
                          <w:rFonts w:ascii="Cambria Math" w:hAnsi="Cambria Math"/>
                          <w:i/>
                        </w:rPr>
                      </m:ctrlPr>
                    </m:sSubPr>
                    <m:e>
                      <m:r>
                        <w:rPr>
                          <w:rFonts w:ascii="Cambria Math" w:hAnsi="Cambria Math"/>
                        </w:rPr>
                        <m:t>i</m:t>
                      </m:r>
                    </m:e>
                    <m:sub>
                      <m:r>
                        <w:rPr>
                          <w:rFonts w:ascii="Cambria Math" w:hAnsi="Cambria Math"/>
                        </w:rPr>
                        <m:t>gn</m:t>
                      </m:r>
                    </m:sub>
                  </m:sSub>
                </m:den>
              </m:f>
            </m:e>
          </m:rad>
        </m:oMath>
      </m:oMathPara>
    </w:p>
    <w:p w14:paraId="18063361" w14:textId="77777777" w:rsidR="0082152A" w:rsidRDefault="0082152A" w:rsidP="00DE7F9F">
      <w:pPr>
        <w:pStyle w:val="24"/>
      </w:pPr>
      <w:r>
        <w:rPr>
          <w:rFonts w:hint="eastAsia"/>
        </w:rPr>
        <w:t>求得</w:t>
      </w:r>
      <w:r>
        <w:t>q=</w:t>
      </w:r>
      <w:r>
        <w:rPr>
          <w:rFonts w:hint="eastAsia"/>
        </w:rPr>
        <w:t>1.4</w:t>
      </w:r>
      <w:r>
        <w:rPr>
          <w:rFonts w:hint="eastAsia"/>
        </w:rPr>
        <w:t>，</w:t>
      </w:r>
    </w:p>
    <w:p w14:paraId="40EDC6F0" w14:textId="77777777" w:rsidR="0082152A" w:rsidRDefault="0082152A" w:rsidP="00DE7F9F">
      <w:pPr>
        <w:pStyle w:val="24"/>
      </w:pPr>
      <w:r>
        <w:rPr>
          <w:rFonts w:hint="eastAsia"/>
        </w:rPr>
        <w:t>求得各档减速比依次为：</w:t>
      </w:r>
      <w:r>
        <w:rPr>
          <w:rFonts w:hint="eastAsia"/>
        </w:rPr>
        <w:t>i</w:t>
      </w:r>
      <w:r>
        <w:rPr>
          <w:vertAlign w:val="subscript"/>
        </w:rPr>
        <w:t>4</w:t>
      </w:r>
      <w:r>
        <w:t>=1.12</w:t>
      </w:r>
      <w:r>
        <w:rPr>
          <w:rFonts w:hint="eastAsia"/>
        </w:rPr>
        <w:t>，</w:t>
      </w:r>
      <w:r>
        <w:t>i</w:t>
      </w:r>
      <w:r>
        <w:rPr>
          <w:vertAlign w:val="subscript"/>
        </w:rPr>
        <w:t>3</w:t>
      </w:r>
      <w:r>
        <w:t>=1.568</w:t>
      </w:r>
      <w:r>
        <w:rPr>
          <w:rFonts w:hint="eastAsia"/>
        </w:rPr>
        <w:t>，</w:t>
      </w:r>
      <w:r>
        <w:t>i</w:t>
      </w:r>
      <w:r>
        <w:rPr>
          <w:vertAlign w:val="subscript"/>
        </w:rPr>
        <w:t>2</w:t>
      </w:r>
      <w:r>
        <w:rPr>
          <w:rFonts w:hint="eastAsia"/>
        </w:rPr>
        <w:t>=2.195</w:t>
      </w:r>
    </w:p>
    <w:p w14:paraId="09D8485D" w14:textId="35D78C1C" w:rsidR="0082152A" w:rsidRDefault="0082152A" w:rsidP="00DE7F9F">
      <w:pPr>
        <w:pStyle w:val="24"/>
      </w:pPr>
      <w:r>
        <w:rPr>
          <w:rFonts w:hint="eastAsia"/>
        </w:rPr>
        <w:t>根据</w:t>
      </w:r>
      <w:r>
        <w:rPr>
          <w:rFonts w:hint="eastAsia"/>
        </w:rPr>
        <w:t>i</w:t>
      </w:r>
      <w:r>
        <w:rPr>
          <w:vertAlign w:val="subscript"/>
        </w:rPr>
        <w:t>0</w:t>
      </w:r>
      <w:r>
        <w:rPr>
          <w:rFonts w:hint="eastAsia"/>
        </w:rPr>
        <w:t>的值，初步可以确定主减速器的减速形式为单级减速</w:t>
      </w:r>
    </w:p>
    <w:p w14:paraId="2DFED6B6" w14:textId="340D25C4" w:rsidR="00370301" w:rsidRDefault="00E72C0A" w:rsidP="0082152A">
      <w:pPr>
        <w:pStyle w:val="2"/>
        <w:numPr>
          <w:ilvl w:val="1"/>
          <w:numId w:val="1"/>
        </w:numPr>
        <w:spacing w:before="120"/>
      </w:pPr>
      <w:bookmarkStart w:id="22" w:name="_Toc483492299"/>
      <w:r>
        <w:rPr>
          <w:rFonts w:hint="eastAsia"/>
        </w:rPr>
        <w:t>动力性</w:t>
      </w:r>
      <w:r w:rsidR="00C667AE">
        <w:rPr>
          <w:rFonts w:hint="eastAsia"/>
        </w:rPr>
        <w:t>参数</w:t>
      </w:r>
      <w:bookmarkEnd w:id="22"/>
    </w:p>
    <w:p w14:paraId="1D2C7E94" w14:textId="2A14E611" w:rsidR="00C62B1D" w:rsidRDefault="005A244B" w:rsidP="0082152A">
      <w:pPr>
        <w:pStyle w:val="3"/>
        <w:numPr>
          <w:ilvl w:val="2"/>
          <w:numId w:val="1"/>
        </w:numPr>
        <w:spacing w:before="120"/>
      </w:pPr>
      <w:r>
        <w:rPr>
          <w:rFonts w:hint="eastAsia"/>
        </w:rPr>
        <w:t>直接档动力因数</w:t>
      </w:r>
      <w:r>
        <w:t>D</w:t>
      </w:r>
      <w:r>
        <w:rPr>
          <w:rFonts w:hint="eastAsia"/>
          <w:vertAlign w:val="subscript"/>
        </w:rPr>
        <w:t>0</w:t>
      </w:r>
      <w:r>
        <w:rPr>
          <w:vertAlign w:val="subscript"/>
        </w:rPr>
        <w:t xml:space="preserve"> max</w:t>
      </w:r>
    </w:p>
    <w:p w14:paraId="2563FEA0" w14:textId="46D6768C" w:rsidR="00C62B1D" w:rsidRDefault="005A244B" w:rsidP="005A244B">
      <w:pPr>
        <w:pStyle w:val="22"/>
      </w:pPr>
      <w:r>
        <w:t>D</w:t>
      </w:r>
      <w:r>
        <w:rPr>
          <w:rFonts w:hint="eastAsia"/>
          <w:vertAlign w:val="subscript"/>
        </w:rPr>
        <w:t>0</w:t>
      </w:r>
      <w:r>
        <w:rPr>
          <w:vertAlign w:val="subscript"/>
        </w:rPr>
        <w:t xml:space="preserve"> </w:t>
      </w:r>
      <w:r>
        <w:t>max</w:t>
      </w:r>
      <w:r w:rsidRPr="005A244B">
        <w:rPr>
          <w:rFonts w:hint="eastAsia"/>
        </w:rPr>
        <w:t>的选择主要是根据对汽车加速性与燃料经济性的要求，以及汽车类型、用途和道路条件而异。轿车的</w:t>
      </w:r>
      <w:r w:rsidRPr="005A244B">
        <w:rPr>
          <w:rFonts w:hint="eastAsia"/>
        </w:rPr>
        <w:t xml:space="preserve"> </w:t>
      </w:r>
      <w:r w:rsidRPr="005A244B">
        <w:rPr>
          <w:rFonts w:hint="eastAsia"/>
        </w:rPr>
        <w:t>随发动机排量的增大而增大。中、高级轿车对加速性要求高，故</w:t>
      </w:r>
      <w:r>
        <w:t>D</w:t>
      </w:r>
      <w:r>
        <w:rPr>
          <w:rFonts w:hint="eastAsia"/>
          <w:vertAlign w:val="subscript"/>
        </w:rPr>
        <w:t>0</w:t>
      </w:r>
      <w:r>
        <w:rPr>
          <w:vertAlign w:val="subscript"/>
        </w:rPr>
        <w:t xml:space="preserve"> </w:t>
      </w:r>
      <w:r>
        <w:t>max</w:t>
      </w:r>
      <w:r w:rsidRPr="005A244B">
        <w:rPr>
          <w:rFonts w:hint="eastAsia"/>
        </w:rPr>
        <w:t>值较大。微型和普通级轿车为了节省燃料，</w:t>
      </w:r>
      <w:r w:rsidRPr="005A244B">
        <w:rPr>
          <w:rFonts w:hint="eastAsia"/>
        </w:rPr>
        <w:t xml:space="preserve"> </w:t>
      </w:r>
      <w:r>
        <w:t>D</w:t>
      </w:r>
      <w:r>
        <w:rPr>
          <w:rFonts w:hint="eastAsia"/>
          <w:vertAlign w:val="subscript"/>
        </w:rPr>
        <w:t>0</w:t>
      </w:r>
      <w:r>
        <w:rPr>
          <w:vertAlign w:val="subscript"/>
        </w:rPr>
        <w:t xml:space="preserve"> </w:t>
      </w:r>
      <w:r>
        <w:t>max</w:t>
      </w:r>
      <w:r w:rsidRPr="005A244B">
        <w:rPr>
          <w:rFonts w:hint="eastAsia"/>
        </w:rPr>
        <w:t>值较小。微型货车的</w:t>
      </w:r>
      <w:r>
        <w:t>D</w:t>
      </w:r>
      <w:r>
        <w:rPr>
          <w:rFonts w:hint="eastAsia"/>
          <w:vertAlign w:val="subscript"/>
        </w:rPr>
        <w:t>0</w:t>
      </w:r>
      <w:r>
        <w:rPr>
          <w:vertAlign w:val="subscript"/>
        </w:rPr>
        <w:t xml:space="preserve"> </w:t>
      </w:r>
      <w:r>
        <w:t>max</w:t>
      </w:r>
      <w:r w:rsidRPr="005A244B">
        <w:rPr>
          <w:rFonts w:hint="eastAsia"/>
        </w:rPr>
        <w:t>值较大，轻型货车次之，而且对平均车速和加速性能的要求也较高</w:t>
      </w:r>
      <w:r>
        <w:rPr>
          <w:rFonts w:hint="eastAsia"/>
        </w:rPr>
        <w:t>。</w:t>
      </w:r>
    </w:p>
    <w:p w14:paraId="3B40C0D0" w14:textId="36AFCDF8" w:rsidR="005A244B" w:rsidRDefault="005A244B" w:rsidP="0082152A">
      <w:pPr>
        <w:pStyle w:val="3"/>
        <w:numPr>
          <w:ilvl w:val="2"/>
          <w:numId w:val="1"/>
        </w:numPr>
        <w:spacing w:before="120"/>
      </w:pPr>
      <w:r w:rsidRPr="00363281">
        <w:rPr>
          <w:rFonts w:ascii="MS Mincho" w:eastAsia="MS Mincho" w:hAnsi="MS Mincho" w:cs="MS Mincho"/>
          <w:szCs w:val="24"/>
        </w:rPr>
        <w:lastRenderedPageBreak/>
        <w:t>Ⅰ</w:t>
      </w:r>
      <w:r>
        <w:rPr>
          <w:rFonts w:ascii="Times New Roman" w:hint="eastAsia"/>
          <w:szCs w:val="24"/>
        </w:rPr>
        <w:t>档动力因数</w:t>
      </w:r>
      <w:r>
        <w:rPr>
          <w:rFonts w:ascii="Times New Roman"/>
          <w:szCs w:val="24"/>
        </w:rPr>
        <w:t>D</w:t>
      </w:r>
      <w:r w:rsidRPr="005A244B">
        <w:rPr>
          <w:rFonts w:ascii="Times New Roman" w:hint="eastAsia"/>
          <w:szCs w:val="24"/>
          <w:vertAlign w:val="subscript"/>
        </w:rPr>
        <w:t>Ⅰ</w:t>
      </w:r>
      <w:r>
        <w:rPr>
          <w:rFonts w:ascii="Times New Roman"/>
          <w:szCs w:val="24"/>
          <w:vertAlign w:val="subscript"/>
        </w:rPr>
        <w:t>max</w:t>
      </w:r>
    </w:p>
    <w:p w14:paraId="593E2C59" w14:textId="5736C5B6" w:rsidR="005A244B" w:rsidRDefault="005A244B" w:rsidP="005A244B">
      <w:pPr>
        <w:pStyle w:val="22"/>
      </w:pPr>
      <w:r w:rsidRPr="005A244B">
        <w:rPr>
          <w:rFonts w:hint="eastAsia"/>
        </w:rPr>
        <w:t>I</w:t>
      </w:r>
      <w:r w:rsidRPr="005A244B">
        <w:rPr>
          <w:rFonts w:hint="eastAsia"/>
        </w:rPr>
        <w:t>档最大动力因数</w:t>
      </w:r>
      <w:r>
        <w:rPr>
          <w:rFonts w:hint="eastAsia"/>
        </w:rPr>
        <w:t>D</w:t>
      </w:r>
      <w:r w:rsidRPr="005A244B">
        <w:rPr>
          <w:vertAlign w:val="subscript"/>
        </w:rPr>
        <w:t>I</w:t>
      </w:r>
      <w:r>
        <w:rPr>
          <w:vertAlign w:val="subscript"/>
        </w:rPr>
        <w:t xml:space="preserve"> </w:t>
      </w:r>
      <w:r w:rsidRPr="005A244B">
        <w:rPr>
          <w:rFonts w:hint="eastAsia"/>
          <w:vertAlign w:val="subscript"/>
        </w:rPr>
        <w:t>max</w:t>
      </w:r>
      <w:r w:rsidRPr="005A244B">
        <w:rPr>
          <w:rFonts w:hint="eastAsia"/>
        </w:rPr>
        <w:t>直接影响汽车的最大爬坡能力和通过困难路段的能力以及起步并连续换档时的加速能力。它和汽车总质量的关系不明显而主要取决于所要求的最大爬坡度和附着条件。对于公路用车，</w:t>
      </w:r>
      <w:r w:rsidRPr="005A244B">
        <w:rPr>
          <w:rFonts w:hint="eastAsia"/>
        </w:rPr>
        <w:t xml:space="preserve"> </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多在</w:t>
      </w:r>
      <w:r w:rsidRPr="005A244B">
        <w:rPr>
          <w:rFonts w:hint="eastAsia"/>
        </w:rPr>
        <w:t>0.30</w:t>
      </w:r>
      <w:r w:rsidRPr="005A244B">
        <w:rPr>
          <w:rFonts w:hint="eastAsia"/>
        </w:rPr>
        <w:t>～</w:t>
      </w:r>
      <w:r w:rsidRPr="005A244B">
        <w:rPr>
          <w:rFonts w:hint="eastAsia"/>
        </w:rPr>
        <w:t>0.38</w:t>
      </w:r>
      <w:r w:rsidRPr="005A244B">
        <w:rPr>
          <w:rFonts w:hint="eastAsia"/>
        </w:rPr>
        <w:t>。中级及以上的轿车，其</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值的上限可高达</w:t>
      </w:r>
      <w:r w:rsidRPr="005A244B">
        <w:rPr>
          <w:rFonts w:hint="eastAsia"/>
        </w:rPr>
        <w:t>0.5</w:t>
      </w:r>
      <w:r w:rsidRPr="005A244B">
        <w:rPr>
          <w:rFonts w:hint="eastAsia"/>
        </w:rPr>
        <w:t>，以便获得必要的最低车速和较强的加速能力。矿用自卸汽车</w:t>
      </w:r>
      <w:r w:rsidRPr="005A244B">
        <w:rPr>
          <w:rFonts w:hint="eastAsia"/>
        </w:rPr>
        <w:t>(</w:t>
      </w:r>
      <w:r w:rsidRPr="005A244B">
        <w:rPr>
          <w:rFonts w:hint="eastAsia"/>
        </w:rPr>
        <w:t>装载量为</w:t>
      </w:r>
      <w:r w:rsidRPr="005A244B">
        <w:rPr>
          <w:rFonts w:hint="eastAsia"/>
        </w:rPr>
        <w:t>6.5t</w:t>
      </w:r>
      <w:r w:rsidRPr="005A244B">
        <w:rPr>
          <w:rFonts w:hint="eastAsia"/>
        </w:rPr>
        <w:t>以下</w:t>
      </w:r>
      <w:r w:rsidRPr="005A244B">
        <w:rPr>
          <w:rFonts w:hint="eastAsia"/>
        </w:rPr>
        <w:t>)</w:t>
      </w:r>
      <w:r w:rsidRPr="005A244B">
        <w:rPr>
          <w:rFonts w:hint="eastAsia"/>
        </w:rPr>
        <w:t>的</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值多在</w:t>
      </w:r>
      <w:r w:rsidRPr="005A244B">
        <w:rPr>
          <w:rFonts w:hint="eastAsia"/>
        </w:rPr>
        <w:t>0.30</w:t>
      </w:r>
      <w:r w:rsidRPr="005A244B">
        <w:rPr>
          <w:rFonts w:hint="eastAsia"/>
        </w:rPr>
        <w:t>～</w:t>
      </w:r>
      <w:r w:rsidRPr="005A244B">
        <w:rPr>
          <w:rFonts w:hint="eastAsia"/>
        </w:rPr>
        <w:t>0.46</w:t>
      </w:r>
      <w:r w:rsidRPr="005A244B">
        <w:rPr>
          <w:rFonts w:hint="eastAsia"/>
        </w:rPr>
        <w:t>，当采用液力机械传动时，由于汽车起步后动力因数下降较快，为保证有足够的爬坡速度和加速能力，</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值还应取大一些。军用越野汽车的爬坡能力要求高达</w:t>
      </w:r>
      <w:r w:rsidRPr="005A244B">
        <w:rPr>
          <w:rFonts w:hint="eastAsia"/>
        </w:rPr>
        <w:t>60</w:t>
      </w:r>
      <w:r w:rsidRPr="005A244B">
        <w:rPr>
          <w:rFonts w:hint="eastAsia"/>
        </w:rPr>
        <w:t>％～</w:t>
      </w:r>
      <w:r w:rsidRPr="005A244B">
        <w:rPr>
          <w:rFonts w:hint="eastAsia"/>
        </w:rPr>
        <w:t>75</w:t>
      </w:r>
      <w:r w:rsidR="00777814">
        <w:rPr>
          <w:rFonts w:hint="eastAsia"/>
        </w:rPr>
        <w:t>％</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故其</w:t>
      </w:r>
      <w:r w:rsidRPr="005A244B">
        <w:rPr>
          <w:rFonts w:hint="eastAsia"/>
        </w:rPr>
        <w:t xml:space="preserve"> </w:t>
      </w:r>
      <w:r w:rsidRPr="005A244B">
        <w:rPr>
          <w:rFonts w:hint="eastAsia"/>
        </w:rPr>
        <w:t>值多选择在</w:t>
      </w:r>
      <w:r w:rsidRPr="005A244B">
        <w:rPr>
          <w:rFonts w:hint="eastAsia"/>
        </w:rPr>
        <w:t>0.63</w:t>
      </w:r>
      <w:r w:rsidRPr="005A244B">
        <w:rPr>
          <w:rFonts w:hint="eastAsia"/>
        </w:rPr>
        <w:t>以上。</w:t>
      </w:r>
      <w:r w:rsidR="00777814">
        <w:rPr>
          <w:rFonts w:hint="eastAsia"/>
        </w:rPr>
        <w:t>所以此处选择</w:t>
      </w:r>
      <w:r w:rsidR="00777814">
        <w:rPr>
          <w:rFonts w:hint="eastAsia"/>
        </w:rPr>
        <w:t>0.45</w:t>
      </w:r>
    </w:p>
    <w:p w14:paraId="0124DA83" w14:textId="7F391BFD" w:rsidR="000806B3" w:rsidRDefault="000806B3" w:rsidP="0082152A">
      <w:pPr>
        <w:pStyle w:val="3"/>
        <w:numPr>
          <w:ilvl w:val="2"/>
          <w:numId w:val="1"/>
        </w:numPr>
        <w:spacing w:before="120"/>
      </w:pPr>
      <w:r>
        <w:rPr>
          <w:rFonts w:ascii="Times New Roman" w:hint="eastAsia"/>
          <w:szCs w:val="24"/>
        </w:rPr>
        <w:t>燃料经济性参数</w:t>
      </w:r>
    </w:p>
    <w:p w14:paraId="25AC5E12" w14:textId="587B3F1D" w:rsidR="000806B3" w:rsidRDefault="000806B3" w:rsidP="000806B3">
      <w:pPr>
        <w:pStyle w:val="22"/>
      </w:pPr>
      <w:r>
        <w:rPr>
          <w:rFonts w:hint="eastAsia"/>
        </w:rPr>
        <w:t>汽车在良好的水平硬路面上以直接档满载等速行驶</w:t>
      </w:r>
      <w:r>
        <w:rPr>
          <w:rFonts w:hint="eastAsia"/>
        </w:rPr>
        <w:t>100km</w:t>
      </w:r>
      <w:r>
        <w:rPr>
          <w:rFonts w:hint="eastAsia"/>
        </w:rPr>
        <w:t>时的最低燃料消耗量</w:t>
      </w:r>
      <w:r>
        <w:rPr>
          <w:rFonts w:hint="eastAsia"/>
        </w:rPr>
        <w:t xml:space="preserve">  </w:t>
      </w:r>
      <w:r>
        <w:t>Q</w:t>
      </w:r>
      <w:r>
        <w:rPr>
          <w:rFonts w:hint="eastAsia"/>
          <w:vertAlign w:val="subscript"/>
        </w:rPr>
        <w:t>s</w:t>
      </w:r>
      <w:r>
        <w:rPr>
          <w:rFonts w:hint="eastAsia"/>
        </w:rPr>
        <w:t>( L/100km)</w:t>
      </w:r>
      <w:r>
        <w:rPr>
          <w:rFonts w:hint="eastAsia"/>
        </w:rPr>
        <w:t>，称为汽车的“百公里最低燃料消耗量”，是汽车的燃料经济性常用的评价指标。它也是满载的汽车在良好的硬路面上用直接档以经济车速等速行驶时的百公里耗油量。</w:t>
      </w:r>
    </w:p>
    <w:p w14:paraId="0386F606" w14:textId="620E2D5D" w:rsidR="000806B3" w:rsidRDefault="000806B3" w:rsidP="00495F6E">
      <w:pPr>
        <w:pStyle w:val="22"/>
      </w:pPr>
      <w:r>
        <w:rPr>
          <w:rFonts w:hint="eastAsia"/>
        </w:rPr>
        <w:t>单位汽车总质量的百公里最低燃料消耗量，又称为汽车的“单位燃料消耗量”</w:t>
      </w:r>
      <w:r>
        <w:rPr>
          <w:rFonts w:hint="eastAsia"/>
        </w:rPr>
        <w:t>(L/(100km t))</w:t>
      </w:r>
      <w:r>
        <w:rPr>
          <w:rFonts w:hint="eastAsia"/>
        </w:rPr>
        <w:t>。在新车设计时，其燃料经济性可参考总质量相近的同类车型的百公里耗油量或单位燃料消耗量来估算。轿车的单位燃料消耗量为</w:t>
      </w:r>
      <w:r>
        <w:rPr>
          <w:rFonts w:hint="eastAsia"/>
        </w:rPr>
        <w:t>7.5</w:t>
      </w:r>
      <w:r>
        <w:rPr>
          <w:rFonts w:hint="eastAsia"/>
        </w:rPr>
        <w:t>～</w:t>
      </w:r>
      <w:r>
        <w:rPr>
          <w:rFonts w:hint="eastAsia"/>
        </w:rPr>
        <w:t>10.5L/(100km</w:t>
      </w:r>
      <w:r>
        <w:rPr>
          <w:rFonts w:hint="eastAsia"/>
        </w:rPr>
        <w:t>·</w:t>
      </w:r>
      <w:r>
        <w:rPr>
          <w:rFonts w:hint="eastAsia"/>
        </w:rPr>
        <w:t>t)</w:t>
      </w:r>
      <w:r>
        <w:rPr>
          <w:rFonts w:hint="eastAsia"/>
        </w:rPr>
        <w:t>。</w:t>
      </w:r>
    </w:p>
    <w:p w14:paraId="397BC22F" w14:textId="4CBA8363" w:rsidR="0089686D" w:rsidRDefault="0089686D" w:rsidP="0082152A">
      <w:pPr>
        <w:pStyle w:val="3"/>
        <w:numPr>
          <w:ilvl w:val="2"/>
          <w:numId w:val="1"/>
        </w:numPr>
        <w:spacing w:before="120"/>
      </w:pPr>
      <w:r>
        <w:rPr>
          <w:rFonts w:ascii="Times New Roman" w:hint="eastAsia"/>
          <w:szCs w:val="24"/>
        </w:rPr>
        <w:t>机动性参数</w:t>
      </w:r>
    </w:p>
    <w:p w14:paraId="616B9F95" w14:textId="5958AAC3" w:rsidR="0089686D" w:rsidRDefault="0089686D" w:rsidP="00495F6E">
      <w:pPr>
        <w:pStyle w:val="22"/>
      </w:pPr>
      <w:r w:rsidRPr="0089686D">
        <w:rPr>
          <w:rFonts w:hint="eastAsia"/>
        </w:rPr>
        <w:t>汽车的最小转弯直径是汽车机动性的主要参数。最小转弯直径是指当转向盘转至极限位置时由转向中心至前外轮接地中心的距离，它反映了汽车通过小曲率半径弯曲道路的能力和在狭窄路面上或场地上调头的能力。其值与汽车的轴距、轮距及转向车轮的最大转角等有关，并应根据汽车的类型、用途、道路条件、结构特点及轴距等尺寸选取。</w:t>
      </w:r>
      <w:r w:rsidRPr="0089686D">
        <w:rPr>
          <w:rFonts w:hint="eastAsia"/>
        </w:rPr>
        <w:t>GB7258</w:t>
      </w:r>
      <w:r w:rsidRPr="0089686D">
        <w:rPr>
          <w:rFonts w:hint="eastAsia"/>
        </w:rPr>
        <w:t>—</w:t>
      </w:r>
      <w:r w:rsidRPr="0089686D">
        <w:rPr>
          <w:rFonts w:hint="eastAsia"/>
        </w:rPr>
        <w:t xml:space="preserve">97 </w:t>
      </w:r>
      <w:r w:rsidRPr="0089686D">
        <w:rPr>
          <w:rFonts w:hint="eastAsia"/>
        </w:rPr>
        <w:t>中规定：机动车的最小转弯直径，以外轮轨迹中心为基线测量其值不得大于</w:t>
      </w:r>
      <w:r w:rsidRPr="0089686D">
        <w:rPr>
          <w:rFonts w:hint="eastAsia"/>
        </w:rPr>
        <w:t>24m</w:t>
      </w:r>
      <w:r w:rsidRPr="0089686D">
        <w:rPr>
          <w:rFonts w:hint="eastAsia"/>
        </w:rPr>
        <w:t>。当转弯直径</w:t>
      </w:r>
      <w:r w:rsidRPr="0089686D">
        <w:rPr>
          <w:rFonts w:hint="eastAsia"/>
        </w:rPr>
        <w:t xml:space="preserve">24m </w:t>
      </w:r>
      <w:r w:rsidRPr="0089686D">
        <w:rPr>
          <w:rFonts w:hint="eastAsia"/>
        </w:rPr>
        <w:t>是前转向轴和末轴的内轮差不得大于</w:t>
      </w:r>
      <w:r w:rsidRPr="0089686D">
        <w:rPr>
          <w:rFonts w:hint="eastAsia"/>
        </w:rPr>
        <w:t>3.5m</w:t>
      </w:r>
      <w:r w:rsidRPr="0089686D">
        <w:rPr>
          <w:rFonts w:hint="eastAsia"/>
        </w:rPr>
        <w:t>。</w:t>
      </w:r>
    </w:p>
    <w:p w14:paraId="40F45C7E" w14:textId="77AF255E" w:rsidR="0089686D" w:rsidRDefault="0089686D" w:rsidP="0082152A">
      <w:pPr>
        <w:pStyle w:val="3"/>
        <w:numPr>
          <w:ilvl w:val="2"/>
          <w:numId w:val="1"/>
        </w:numPr>
        <w:spacing w:before="120"/>
      </w:pPr>
      <w:r>
        <w:rPr>
          <w:rFonts w:ascii="Times New Roman" w:hint="eastAsia"/>
          <w:szCs w:val="24"/>
        </w:rPr>
        <w:t>操作稳定性参数</w:t>
      </w:r>
    </w:p>
    <w:p w14:paraId="35C56298" w14:textId="77777777" w:rsidR="0089686D" w:rsidRDefault="0089686D" w:rsidP="0089686D">
      <w:pPr>
        <w:pStyle w:val="22"/>
      </w:pPr>
      <w:r>
        <w:rPr>
          <w:rFonts w:hint="eastAsia"/>
        </w:rPr>
        <w:t>与总体设计关系密切且应在设计中当作设计指标予以控制的操纵稳定性参数参数有：</w:t>
      </w:r>
    </w:p>
    <w:p w14:paraId="70642600" w14:textId="453C13D3" w:rsidR="0089686D" w:rsidRDefault="0089686D" w:rsidP="0089686D">
      <w:pPr>
        <w:pStyle w:val="22"/>
      </w:pPr>
      <w:r>
        <w:rPr>
          <w:rFonts w:hint="eastAsia"/>
        </w:rPr>
        <w:lastRenderedPageBreak/>
        <w:t>1</w:t>
      </w:r>
      <w:r>
        <w:t>)</w:t>
      </w:r>
      <w:r>
        <w:rPr>
          <w:rFonts w:hint="eastAsia"/>
        </w:rPr>
        <w:t xml:space="preserve"> </w:t>
      </w:r>
      <w:r>
        <w:rPr>
          <w:rFonts w:hint="eastAsia"/>
        </w:rPr>
        <w:t>转向特性参数</w:t>
      </w:r>
      <w:r>
        <w:rPr>
          <w:rFonts w:hint="eastAsia"/>
        </w:rPr>
        <w:t>:</w:t>
      </w:r>
    </w:p>
    <w:p w14:paraId="4D12C476" w14:textId="77777777" w:rsidR="0089686D" w:rsidRDefault="0089686D" w:rsidP="0089686D">
      <w:pPr>
        <w:pStyle w:val="22"/>
      </w:pPr>
      <w:r>
        <w:rPr>
          <w:rFonts w:hint="eastAsia"/>
        </w:rPr>
        <w:t>由于轮胎的侧偏使前、后轴产生相应的侧偏角。其角度差为正、负、零时使汽车分别获得“不足转向”、“过度转向”和“中性转向”等特性。为了保证良好的操纵稳定性，希望得到不足转向特性。通常用汽车以</w:t>
      </w:r>
      <w:r>
        <w:rPr>
          <w:rFonts w:hint="eastAsia"/>
        </w:rPr>
        <w:t xml:space="preserve">0.4g </w:t>
      </w:r>
      <w:r>
        <w:rPr>
          <w:rFonts w:hint="eastAsia"/>
        </w:rPr>
        <w:t>的向心加速度作定圆等速行驶时前、后轴的侧偏角之差作为评价转向特性的参数，希望它是一个较小的正角度值，例如轿车以</w:t>
      </w:r>
      <w:r>
        <w:rPr>
          <w:rFonts w:hint="eastAsia"/>
        </w:rPr>
        <w:t>1</w:t>
      </w:r>
      <w:r>
        <w:rPr>
          <w:rFonts w:hint="eastAsia"/>
        </w:rPr>
        <w:t>º～</w:t>
      </w:r>
      <w:r>
        <w:rPr>
          <w:rFonts w:hint="eastAsia"/>
        </w:rPr>
        <w:t>3</w:t>
      </w:r>
      <w:r>
        <w:rPr>
          <w:rFonts w:hint="eastAsia"/>
        </w:rPr>
        <w:t>º为宜。</w:t>
      </w:r>
    </w:p>
    <w:p w14:paraId="6407C373" w14:textId="7274CAA0" w:rsidR="0089686D" w:rsidRDefault="0089686D" w:rsidP="0089686D">
      <w:pPr>
        <w:pStyle w:val="22"/>
      </w:pPr>
      <w:r>
        <w:t>2</w:t>
      </w:r>
      <w:r>
        <w:rPr>
          <w:rFonts w:hint="eastAsia"/>
        </w:rPr>
        <w:t xml:space="preserve">) </w:t>
      </w:r>
      <w:r>
        <w:rPr>
          <w:rFonts w:hint="eastAsia"/>
        </w:rPr>
        <w:t>车身侧倾角</w:t>
      </w:r>
      <w:r>
        <w:rPr>
          <w:rFonts w:hint="eastAsia"/>
        </w:rPr>
        <w:t>:</w:t>
      </w:r>
    </w:p>
    <w:p w14:paraId="18E1F1CA" w14:textId="77777777" w:rsidR="0089686D" w:rsidRDefault="0089686D" w:rsidP="0089686D">
      <w:pPr>
        <w:pStyle w:val="22"/>
      </w:pPr>
      <w:r>
        <w:rPr>
          <w:rFonts w:hint="eastAsia"/>
        </w:rPr>
        <w:t>汽车以</w:t>
      </w:r>
      <w:r>
        <w:rPr>
          <w:rFonts w:hint="eastAsia"/>
        </w:rPr>
        <w:t>0.4g</w:t>
      </w:r>
      <w:r>
        <w:rPr>
          <w:rFonts w:hint="eastAsia"/>
        </w:rPr>
        <w:t>的向心加速度作匀速圆周运动时的车身侧倾角应在</w:t>
      </w:r>
      <w:r>
        <w:rPr>
          <w:rFonts w:hint="eastAsia"/>
        </w:rPr>
        <w:t>3</w:t>
      </w:r>
      <w:r>
        <w:rPr>
          <w:rFonts w:hint="eastAsia"/>
        </w:rPr>
        <w:t>°之内，在大不超过</w:t>
      </w:r>
      <w:r>
        <w:rPr>
          <w:rFonts w:hint="eastAsia"/>
        </w:rPr>
        <w:t>7</w:t>
      </w:r>
      <w:r>
        <w:rPr>
          <w:rFonts w:hint="eastAsia"/>
        </w:rPr>
        <w:t>°。</w:t>
      </w:r>
    </w:p>
    <w:p w14:paraId="2F059226" w14:textId="3F7C0B3A" w:rsidR="0089686D" w:rsidRDefault="0089686D" w:rsidP="0089686D">
      <w:pPr>
        <w:pStyle w:val="22"/>
      </w:pPr>
      <w:r>
        <w:rPr>
          <w:rFonts w:hint="eastAsia"/>
        </w:rPr>
        <w:t xml:space="preserve">3) </w:t>
      </w:r>
      <w:r>
        <w:rPr>
          <w:rFonts w:hint="eastAsia"/>
        </w:rPr>
        <w:t>制动点头角</w:t>
      </w:r>
      <w:r>
        <w:rPr>
          <w:rFonts w:hint="eastAsia"/>
        </w:rPr>
        <w:t xml:space="preserve">: </w:t>
      </w:r>
    </w:p>
    <w:p w14:paraId="03C48563" w14:textId="77777777" w:rsidR="0089686D" w:rsidRDefault="0089686D" w:rsidP="0089686D">
      <w:pPr>
        <w:pStyle w:val="22"/>
      </w:pPr>
      <w:r>
        <w:rPr>
          <w:rFonts w:hint="eastAsia"/>
        </w:rPr>
        <w:t>汽车以</w:t>
      </w:r>
      <w:r>
        <w:rPr>
          <w:rFonts w:hint="eastAsia"/>
        </w:rPr>
        <w:t>0.4g</w:t>
      </w:r>
      <w:r>
        <w:rPr>
          <w:rFonts w:hint="eastAsia"/>
        </w:rPr>
        <w:t>的减速度制动时的车身点头角应不大于</w:t>
      </w:r>
      <w:r>
        <w:rPr>
          <w:rFonts w:hint="eastAsia"/>
        </w:rPr>
        <w:t>1.5</w:t>
      </w:r>
      <w:r>
        <w:rPr>
          <w:rFonts w:hint="eastAsia"/>
        </w:rPr>
        <w:t>°。</w:t>
      </w:r>
    </w:p>
    <w:p w14:paraId="1A82A266" w14:textId="52CCB045" w:rsidR="0089686D" w:rsidRDefault="0089686D" w:rsidP="0082152A">
      <w:pPr>
        <w:pStyle w:val="3"/>
        <w:numPr>
          <w:ilvl w:val="2"/>
          <w:numId w:val="1"/>
        </w:numPr>
        <w:spacing w:before="120"/>
      </w:pPr>
      <w:r>
        <w:rPr>
          <w:rFonts w:ascii="Times New Roman" w:hint="eastAsia"/>
          <w:szCs w:val="24"/>
        </w:rPr>
        <w:t>行驶平顺性参数</w:t>
      </w:r>
    </w:p>
    <w:p w14:paraId="11D867B0" w14:textId="0FE95F85" w:rsidR="0089686D" w:rsidRDefault="0089686D" w:rsidP="008E5B37">
      <w:pPr>
        <w:pStyle w:val="22"/>
        <w:rPr>
          <w:kern w:val="0"/>
        </w:rPr>
      </w:pPr>
      <w:r>
        <w:rPr>
          <w:rFonts w:hint="eastAsia"/>
        </w:rPr>
        <w:t>行驶平顺性通常用车身振动参数来评价。在总体设计时，通常应给出前后悬架的偏频或静挠度、动挠度以及车身振动加速度等参数值作为设计要求。前、后悬架的偏频</w:t>
      </w:r>
      <w:r>
        <w:t>n</w:t>
      </w:r>
      <w:r>
        <w:rPr>
          <w:vertAlign w:val="subscript"/>
        </w:rPr>
        <w:t>1</w:t>
      </w:r>
      <w:r>
        <w:rPr>
          <w:rFonts w:hint="eastAsia"/>
        </w:rPr>
        <w:t>与</w:t>
      </w:r>
      <w:r>
        <w:rPr>
          <w:rFonts w:hint="eastAsia"/>
        </w:rPr>
        <w:t>n</w:t>
      </w:r>
      <w:r>
        <w:rPr>
          <w:vertAlign w:val="subscript"/>
        </w:rPr>
        <w:t>2</w:t>
      </w:r>
      <w:r>
        <w:rPr>
          <w:rFonts w:hint="eastAsia"/>
        </w:rPr>
        <w:t>应接近且应使</w:t>
      </w:r>
      <w:r>
        <w:rPr>
          <w:rFonts w:hint="eastAsia"/>
        </w:rPr>
        <w:t>n</w:t>
      </w:r>
      <w:r>
        <w:rPr>
          <w:vertAlign w:val="subscript"/>
        </w:rPr>
        <w:t>2</w:t>
      </w:r>
      <w:r>
        <w:rPr>
          <w:rFonts w:hint="eastAsia"/>
        </w:rPr>
        <w:t>略高于</w:t>
      </w:r>
      <w:r>
        <w:rPr>
          <w:rFonts w:hint="eastAsia"/>
        </w:rPr>
        <w:t>n</w:t>
      </w:r>
      <w:r>
        <w:rPr>
          <w:vertAlign w:val="subscript"/>
        </w:rPr>
        <w:t>1</w:t>
      </w:r>
      <w:r>
        <w:rPr>
          <w:rFonts w:hint="eastAsia"/>
        </w:rPr>
        <w:t>，以免发生较大的车身纵向角振动。但微型轿车因轴距短使后排座接近后轮，为了改善其后座的舒适性，可以将后悬架设计的软一些而使</w:t>
      </w:r>
      <w:r>
        <w:rPr>
          <w:rFonts w:hint="eastAsia"/>
        </w:rPr>
        <w:t>n</w:t>
      </w:r>
      <w:r>
        <w:rPr>
          <w:vertAlign w:val="subscript"/>
        </w:rPr>
        <w:t>2</w:t>
      </w:r>
      <w:r>
        <w:rPr>
          <w:rFonts w:hint="eastAsia"/>
        </w:rPr>
        <w:t>&lt;n</w:t>
      </w:r>
      <w:r>
        <w:rPr>
          <w:vertAlign w:val="subscript"/>
        </w:rPr>
        <w:t>1</w:t>
      </w:r>
      <w:r>
        <w:rPr>
          <w:rFonts w:hint="eastAsia"/>
        </w:rPr>
        <w:t>。对于舒适性要求高的汽车偏频值取低限。对于前、后悬架的静挠度值</w:t>
      </w:r>
      <w:r w:rsidR="00724C30" w:rsidRPr="00680A87">
        <w:rPr>
          <w:kern w:val="0"/>
          <w:position w:val="-12"/>
        </w:rPr>
        <w:object w:dxaOrig="340" w:dyaOrig="360" w14:anchorId="5F7AED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pt;height:17.8pt" o:ole="">
            <v:imagedata r:id="rId21" o:title=""/>
          </v:shape>
          <o:OLEObject Type="Embed" ProgID="Equation.3" ShapeID="_x0000_i1025" DrawAspect="Content" ObjectID="_1557234693" r:id="rId22"/>
        </w:object>
      </w:r>
      <w:r>
        <w:rPr>
          <w:rFonts w:hint="eastAsia"/>
        </w:rPr>
        <w:t>和</w:t>
      </w:r>
      <w:r w:rsidR="00724C30" w:rsidRPr="00680A87">
        <w:rPr>
          <w:kern w:val="0"/>
          <w:position w:val="-12"/>
        </w:rPr>
        <w:object w:dxaOrig="360" w:dyaOrig="360" w14:anchorId="2365A911">
          <v:shape id="_x0000_i1026" type="#_x0000_t75" style="width:17.8pt;height:17.8pt" o:ole="">
            <v:imagedata r:id="rId23" o:title=""/>
          </v:shape>
          <o:OLEObject Type="Embed" ProgID="Equation.3" ShapeID="_x0000_i1026" DrawAspect="Content" ObjectID="_1557234694" r:id="rId24"/>
        </w:object>
      </w:r>
      <w:r>
        <w:rPr>
          <w:rFonts w:hint="eastAsia"/>
        </w:rPr>
        <w:t>的匹配，推荐取</w:t>
      </w:r>
      <w:r>
        <w:rPr>
          <w:rFonts w:hint="eastAsia"/>
        </w:rPr>
        <w:t xml:space="preserve"> </w:t>
      </w:r>
      <w:r w:rsidR="006B47C1" w:rsidRPr="00680A87">
        <w:rPr>
          <w:kern w:val="0"/>
          <w:position w:val="-12"/>
        </w:rPr>
        <w:object w:dxaOrig="360" w:dyaOrig="360" w14:anchorId="660A85D6">
          <v:shape id="_x0000_i1027" type="#_x0000_t75" style="width:17.8pt;height:17.8pt" o:ole="">
            <v:imagedata r:id="rId23" o:title=""/>
          </v:shape>
          <o:OLEObject Type="Embed" ProgID="Equation.3" ShapeID="_x0000_i1027" DrawAspect="Content" ObjectID="_1557234695" r:id="rId25"/>
        </w:object>
      </w:r>
      <w:r w:rsidR="006B47C1" w:rsidRPr="00363281">
        <w:rPr>
          <w:kern w:val="0"/>
        </w:rPr>
        <w:t xml:space="preserve"> </w:t>
      </w:r>
      <w:r w:rsidR="006B47C1">
        <w:rPr>
          <w:rFonts w:hint="eastAsia"/>
          <w:kern w:val="0"/>
        </w:rPr>
        <w:t>=</w:t>
      </w:r>
      <w:r w:rsidR="006B47C1" w:rsidRPr="00363281">
        <w:rPr>
          <w:kern w:val="0"/>
        </w:rPr>
        <w:t>(0.8 ~ 0.9)</w:t>
      </w:r>
      <w:r w:rsidR="006B47C1" w:rsidRPr="00680A87">
        <w:rPr>
          <w:kern w:val="0"/>
        </w:rPr>
        <w:t xml:space="preserve"> </w:t>
      </w:r>
      <w:r w:rsidR="006B47C1" w:rsidRPr="00680A87">
        <w:rPr>
          <w:kern w:val="0"/>
          <w:position w:val="-12"/>
        </w:rPr>
        <w:object w:dxaOrig="340" w:dyaOrig="360" w14:anchorId="3CBD50BD">
          <v:shape id="_x0000_i1028" type="#_x0000_t75" style="width:17pt;height:17.8pt" o:ole="">
            <v:imagedata r:id="rId21" o:title=""/>
          </v:shape>
          <o:OLEObject Type="Embed" ProgID="Equation.3" ShapeID="_x0000_i1028" DrawAspect="Content" ObjectID="_1557234696" r:id="rId26"/>
        </w:object>
      </w:r>
    </w:p>
    <w:p w14:paraId="5F84A0B8" w14:textId="1264D20D" w:rsidR="001915BA" w:rsidRDefault="001915BA" w:rsidP="0082152A">
      <w:pPr>
        <w:pStyle w:val="3"/>
        <w:numPr>
          <w:ilvl w:val="2"/>
          <w:numId w:val="1"/>
        </w:numPr>
        <w:spacing w:before="120"/>
      </w:pPr>
      <w:r>
        <w:rPr>
          <w:rFonts w:ascii="Times New Roman" w:hint="eastAsia"/>
          <w:szCs w:val="24"/>
        </w:rPr>
        <w:t>制动性参数</w:t>
      </w:r>
    </w:p>
    <w:p w14:paraId="378CFAB9" w14:textId="69E4F137" w:rsidR="001915BA" w:rsidRPr="00C62B1D" w:rsidRDefault="001915BA" w:rsidP="008E5B37">
      <w:pPr>
        <w:pStyle w:val="22"/>
      </w:pPr>
      <w:r w:rsidRPr="001915BA">
        <w:rPr>
          <w:rFonts w:hint="eastAsia"/>
        </w:rPr>
        <w:t>常以制动距离、制动减速度和制动踏板力作为汽车制动性能的主要设计指标和评价参数。制动距离是指在良好的试验跑道上和规定的车速下，紧急制动时由踩制动踏板起到完全停车的距离。我国通常以车速为</w:t>
      </w:r>
      <w:r w:rsidRPr="001915BA">
        <w:rPr>
          <w:rFonts w:hint="eastAsia"/>
        </w:rPr>
        <w:t>30km</w:t>
      </w:r>
      <w:r w:rsidRPr="001915BA">
        <w:rPr>
          <w:rFonts w:hint="eastAsia"/>
        </w:rPr>
        <w:t>／</w:t>
      </w:r>
      <w:r w:rsidRPr="001915BA">
        <w:rPr>
          <w:rFonts w:hint="eastAsia"/>
        </w:rPr>
        <w:t>h</w:t>
      </w:r>
      <w:r w:rsidRPr="001915BA">
        <w:rPr>
          <w:rFonts w:hint="eastAsia"/>
        </w:rPr>
        <w:t>和</w:t>
      </w:r>
      <w:r w:rsidRPr="001915BA">
        <w:rPr>
          <w:rFonts w:hint="eastAsia"/>
        </w:rPr>
        <w:t>50km</w:t>
      </w:r>
      <w:r w:rsidRPr="001915BA">
        <w:rPr>
          <w:rFonts w:hint="eastAsia"/>
        </w:rPr>
        <w:t>／</w:t>
      </w:r>
      <w:r w:rsidRPr="001915BA">
        <w:rPr>
          <w:rFonts w:hint="eastAsia"/>
        </w:rPr>
        <w:t xml:space="preserve">h </w:t>
      </w:r>
      <w:r w:rsidRPr="001915BA">
        <w:rPr>
          <w:rFonts w:hint="eastAsia"/>
        </w:rPr>
        <w:t>的最小制动距离来评比不同车型的制动效能。对于紧急制动时踏板力，货车要求不大于</w:t>
      </w:r>
      <w:r w:rsidRPr="001915BA">
        <w:rPr>
          <w:rFonts w:hint="eastAsia"/>
        </w:rPr>
        <w:t>700N</w:t>
      </w:r>
      <w:r w:rsidRPr="001915BA">
        <w:rPr>
          <w:rFonts w:hint="eastAsia"/>
        </w:rPr>
        <w:t>；轿车要求不大于</w:t>
      </w:r>
      <w:r w:rsidRPr="001915BA">
        <w:rPr>
          <w:rFonts w:hint="eastAsia"/>
        </w:rPr>
        <w:t>500N</w:t>
      </w:r>
      <w:r w:rsidRPr="001915BA">
        <w:rPr>
          <w:rFonts w:hint="eastAsia"/>
        </w:rPr>
        <w:t>。设计中在制订制动性能标准时还应适应有关安全性的国家标准、法规等对汽车制动效能的要求</w:t>
      </w:r>
      <w:r>
        <w:rPr>
          <w:rFonts w:hint="eastAsia"/>
        </w:rPr>
        <w:t>。</w:t>
      </w:r>
    </w:p>
    <w:p w14:paraId="51626FC9" w14:textId="0773C4F8" w:rsidR="00370301" w:rsidRDefault="005A244B" w:rsidP="0082152A">
      <w:pPr>
        <w:pStyle w:val="3"/>
        <w:numPr>
          <w:ilvl w:val="2"/>
          <w:numId w:val="1"/>
        </w:numPr>
        <w:spacing w:before="120"/>
      </w:pPr>
      <w:r>
        <w:rPr>
          <w:rFonts w:hint="eastAsia"/>
        </w:rPr>
        <w:t>发动机</w:t>
      </w:r>
      <w:r w:rsidR="00370301">
        <w:rPr>
          <w:rFonts w:hint="eastAsia"/>
        </w:rPr>
        <w:t>最大功率</w:t>
      </w:r>
      <w:proofErr w:type="spellStart"/>
      <w:r w:rsidR="00370301">
        <w:t>P</w:t>
      </w:r>
      <w:r w:rsidR="00370301" w:rsidRPr="00FF3413">
        <w:rPr>
          <w:rFonts w:hint="eastAsia"/>
          <w:vertAlign w:val="subscript"/>
        </w:rPr>
        <w:t>e</w:t>
      </w:r>
      <w:proofErr w:type="spellEnd"/>
      <w:r w:rsidR="00370301" w:rsidRPr="00FF3413">
        <w:rPr>
          <w:vertAlign w:val="subscript"/>
        </w:rPr>
        <w:t xml:space="preserve"> max</w:t>
      </w:r>
      <w:r w:rsidR="00370301">
        <w:rPr>
          <w:rFonts w:hint="eastAsia"/>
        </w:rPr>
        <w:t>及相应转速</w:t>
      </w:r>
      <w:proofErr w:type="spellStart"/>
      <w:r w:rsidR="00370301">
        <w:t>n</w:t>
      </w:r>
      <w:r w:rsidR="00370301" w:rsidRPr="00FF3413">
        <w:rPr>
          <w:vertAlign w:val="subscript"/>
        </w:rPr>
        <w:t>P</w:t>
      </w:r>
      <w:proofErr w:type="spellEnd"/>
    </w:p>
    <w:p w14:paraId="48675932" w14:textId="77777777" w:rsidR="00370301" w:rsidRDefault="00370301" w:rsidP="00370301">
      <w:pPr>
        <w:pStyle w:val="22"/>
      </w:pPr>
      <w:r>
        <w:rPr>
          <w:rFonts w:hint="eastAsia"/>
        </w:rPr>
        <w:t>发动机功率越大则汽车动力性越好，但功率过大会使发动机功率利用率降低，燃</w:t>
      </w:r>
      <w:r>
        <w:rPr>
          <w:rFonts w:hint="eastAsia"/>
        </w:rPr>
        <w:lastRenderedPageBreak/>
        <w:t>料经济性下降，动力传动系的质量也要加大，故应通过计算合理选择。</w:t>
      </w:r>
    </w:p>
    <w:p w14:paraId="3FD5B193" w14:textId="77777777" w:rsidR="00370301" w:rsidRPr="0005104D" w:rsidRDefault="00370301" w:rsidP="00370301">
      <w:pPr>
        <w:pStyle w:val="22"/>
      </w:pPr>
      <w:r>
        <w:rPr>
          <w:rFonts w:hint="eastAsia"/>
        </w:rPr>
        <w:t>其中，最大功率</w:t>
      </w:r>
      <w:proofErr w:type="spellStart"/>
      <w:r>
        <w:rPr>
          <w:rFonts w:hint="eastAsia"/>
        </w:rPr>
        <w:t>P</w:t>
      </w:r>
      <w:r w:rsidRPr="0005104D">
        <w:rPr>
          <w:vertAlign w:val="subscript"/>
        </w:rPr>
        <w:t>e</w:t>
      </w:r>
      <w:proofErr w:type="spellEnd"/>
      <w:r w:rsidRPr="0005104D">
        <w:rPr>
          <w:rFonts w:hint="eastAsia"/>
          <w:vertAlign w:val="subscript"/>
        </w:rPr>
        <w:t xml:space="preserve"> max</w:t>
      </w:r>
      <w:r>
        <w:rPr>
          <w:rFonts w:hint="eastAsia"/>
        </w:rPr>
        <w:t>可根据下式计算出：</w:t>
      </w:r>
    </w:p>
    <w:p w14:paraId="040A2926" w14:textId="77777777" w:rsidR="00370301" w:rsidRDefault="00370301" w:rsidP="00370301">
      <w:pPr>
        <w:pStyle w:val="22"/>
      </w:pPr>
    </w:p>
    <w:p w14:paraId="14D95AFE" w14:textId="77777777" w:rsidR="00370301" w:rsidRPr="0005104D" w:rsidRDefault="00EF248D" w:rsidP="00370301">
      <w:pPr>
        <w:pStyle w:val="22"/>
        <w:rPr>
          <w:i/>
        </w:rPr>
      </w:pPr>
      <m:oMathPara>
        <m:oMath>
          <m:sSub>
            <m:sSubPr>
              <m:ctrlPr>
                <w:rPr>
                  <w:rFonts w:ascii="Cambria Math" w:hAnsi="Cambria Math"/>
                </w:rPr>
              </m:ctrlPr>
            </m:sSubPr>
            <m:e>
              <m:r>
                <w:rPr>
                  <w:rFonts w:ascii="Cambria Math" w:hAnsi="Cambria Math"/>
                </w:rPr>
                <m:t>P</m:t>
              </m:r>
            </m:e>
            <m:sub>
              <m:r>
                <w:rPr>
                  <w:rFonts w:ascii="Cambria Math" w:hAnsi="Cambria Math"/>
                </w:rPr>
                <m:t>e max</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η</m:t>
                  </m:r>
                </m:e>
                <m:sub>
                  <m:r>
                    <w:rPr>
                      <w:rFonts w:ascii="Cambria Math" w:hAnsi="Cambria Math"/>
                    </w:rPr>
                    <m:t>T</m:t>
                  </m:r>
                </m:sub>
              </m:sSub>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gf</m:t>
                  </m:r>
                </m:num>
                <m:den>
                  <m:r>
                    <w:rPr>
                      <w:rFonts w:ascii="Cambria Math" w:hAnsi="Cambria Math"/>
                    </w:rPr>
                    <m:t>3600</m:t>
                  </m:r>
                </m:den>
              </m:f>
              <m:sSub>
                <m:sSubPr>
                  <m:ctrlPr>
                    <w:rPr>
                      <w:rFonts w:ascii="Cambria Math" w:hAnsi="Cambria Math"/>
                      <w:i/>
                    </w:rPr>
                  </m:ctrlPr>
                </m:sSubPr>
                <m:e>
                  <m:r>
                    <w:rPr>
                      <w:rFonts w:ascii="Cambria Math" w:hAnsi="Cambria Math"/>
                    </w:rPr>
                    <m:t>v</m:t>
                  </m:r>
                </m:e>
                <m:sub>
                  <m:r>
                    <w:rPr>
                      <w:rFonts w:ascii="Cambria Math" w:hAnsi="Cambria Math"/>
                    </w:rPr>
                    <m:t>a max</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A</m:t>
                  </m:r>
                </m:num>
                <m:den>
                  <m:r>
                    <w:rPr>
                      <w:rFonts w:ascii="Cambria Math" w:hAnsi="Cambria Math"/>
                    </w:rPr>
                    <m:t>76140</m:t>
                  </m:r>
                </m:den>
              </m:f>
              <m:sSubSup>
                <m:sSubSupPr>
                  <m:ctrlPr>
                    <w:rPr>
                      <w:rFonts w:ascii="Cambria Math" w:hAnsi="Cambria Math"/>
                    </w:rPr>
                  </m:ctrlPr>
                </m:sSubSupPr>
                <m:e>
                  <m:r>
                    <w:rPr>
                      <w:rFonts w:ascii="Cambria Math" w:hAnsi="Cambria Math"/>
                    </w:rPr>
                    <m:t>v</m:t>
                  </m:r>
                </m:e>
                <m:sub>
                  <m:r>
                    <w:rPr>
                      <w:rFonts w:ascii="Cambria Math" w:hAnsi="Cambria Math"/>
                    </w:rPr>
                    <m:t>a max</m:t>
                  </m:r>
                </m:sub>
                <m:sup>
                  <m:r>
                    <w:rPr>
                      <w:rFonts w:ascii="Cambria Math" w:hAnsi="Cambria Math"/>
                    </w:rPr>
                    <m:t>3</m:t>
                  </m:r>
                </m:sup>
              </m:sSubSup>
            </m:e>
          </m:d>
        </m:oMath>
      </m:oMathPara>
    </w:p>
    <w:p w14:paraId="718480FC" w14:textId="77777777" w:rsidR="00370301" w:rsidRDefault="00370301" w:rsidP="00F806D9">
      <w:pPr>
        <w:pStyle w:val="22"/>
        <w:ind w:firstLine="0"/>
      </w:pPr>
      <w:r>
        <w:rPr>
          <w:rFonts w:hint="eastAsia"/>
        </w:rPr>
        <w:t>式中</w:t>
      </w:r>
      <w:r>
        <w:tab/>
      </w:r>
      <w:proofErr w:type="spellStart"/>
      <w:r>
        <w:t>P</w:t>
      </w:r>
      <w:r w:rsidRPr="0005104D">
        <w:rPr>
          <w:rFonts w:hint="eastAsia"/>
          <w:vertAlign w:val="subscript"/>
        </w:rPr>
        <w:t>e</w:t>
      </w:r>
      <w:proofErr w:type="spellEnd"/>
      <w:r w:rsidRPr="0005104D">
        <w:rPr>
          <w:vertAlign w:val="subscript"/>
        </w:rPr>
        <w:t xml:space="preserve"> max</w:t>
      </w:r>
      <w:r>
        <w:rPr>
          <w:rFonts w:hint="eastAsia"/>
        </w:rPr>
        <w:t xml:space="preserve">  --- </w:t>
      </w:r>
      <w:r>
        <w:rPr>
          <w:rFonts w:hint="eastAsia"/>
        </w:rPr>
        <w:t>发动机最大功率，</w:t>
      </w:r>
      <w:r>
        <w:rPr>
          <w:rFonts w:hint="eastAsia"/>
        </w:rPr>
        <w:t>k</w:t>
      </w:r>
      <w:r>
        <w:t>W</w:t>
      </w:r>
      <w:r>
        <w:rPr>
          <w:rFonts w:hint="eastAsia"/>
        </w:rPr>
        <w:t>;</w:t>
      </w:r>
    </w:p>
    <w:p w14:paraId="03554507" w14:textId="0431605E" w:rsidR="00370301" w:rsidRPr="00132957" w:rsidRDefault="00370301" w:rsidP="00370301">
      <w:pPr>
        <w:pStyle w:val="22"/>
      </w:pPr>
      <w:r>
        <w:tab/>
      </w:r>
      <m:oMath>
        <m:sSub>
          <m:sSubPr>
            <m:ctrlPr>
              <w:rPr>
                <w:rFonts w:ascii="Cambria Math" w:hAnsi="Cambria Math"/>
                <w:i/>
              </w:rPr>
            </m:ctrlPr>
          </m:sSubPr>
          <m:e>
            <m:r>
              <w:rPr>
                <w:rFonts w:ascii="Cambria Math" w:hAnsi="Cambria Math"/>
              </w:rPr>
              <m:t>η</m:t>
            </m:r>
          </m:e>
          <m:sub>
            <m:r>
              <w:rPr>
                <w:rFonts w:ascii="Cambria Math" w:hAnsi="Cambria Math"/>
              </w:rPr>
              <m:t>T</m:t>
            </m:r>
          </m:sub>
        </m:sSub>
      </m:oMath>
      <w:r>
        <w:t xml:space="preserve"> --- </w:t>
      </w:r>
      <w:r>
        <w:rPr>
          <w:rFonts w:hint="eastAsia"/>
        </w:rPr>
        <w:t>传动系的传动效率，</w:t>
      </w:r>
      <w:r w:rsidR="00132957">
        <w:t xml:space="preserve"> </w:t>
      </w:r>
      <m:oMath>
        <m:sSub>
          <m:sSubPr>
            <m:ctrlPr>
              <w:rPr>
                <w:rFonts w:ascii="Cambria Math" w:hAnsi="Cambria Math"/>
                <w:i/>
              </w:rPr>
            </m:ctrlPr>
          </m:sSubPr>
          <m:e>
            <m:r>
              <w:rPr>
                <w:rFonts w:ascii="Cambria Math" w:hAnsi="Cambria Math"/>
              </w:rPr>
              <m:t>η</m:t>
            </m:r>
          </m:e>
          <m:sub>
            <m:r>
              <w:rPr>
                <w:rFonts w:ascii="Cambria Math" w:hAnsi="Cambria Math"/>
              </w:rPr>
              <m:t>T</m:t>
            </m:r>
          </m:sub>
        </m:sSub>
        <m:r>
          <w:rPr>
            <w:rFonts w:ascii="Cambria Math" w:hAnsi="Cambria Math"/>
          </w:rPr>
          <m:t>=95%×96%×98=89.4%</m:t>
        </m:r>
      </m:oMath>
      <w:r w:rsidR="00E45D0D">
        <w:rPr>
          <w:rFonts w:hint="eastAsia"/>
        </w:rPr>
        <w:t>，</w:t>
      </w:r>
      <w:r w:rsidR="00E45D0D" w:rsidRPr="00363281">
        <w:t>传动系各部件的传动效率如表所示</w:t>
      </w:r>
    </w:p>
    <w:p w14:paraId="7945CC38" w14:textId="621C2961" w:rsidR="00370301" w:rsidRDefault="00F806D9" w:rsidP="00370301">
      <w:pPr>
        <w:pStyle w:val="22"/>
      </w:pPr>
      <w:r>
        <w:rPr>
          <w:rFonts w:hint="eastAsia"/>
        </w:rPr>
        <w:tab/>
      </w:r>
      <w:r w:rsidR="00370301">
        <w:rPr>
          <w:rFonts w:hint="eastAsia"/>
        </w:rPr>
        <w:t>m</w:t>
      </w:r>
      <w:r w:rsidR="00370301" w:rsidRPr="0005104D">
        <w:rPr>
          <w:vertAlign w:val="subscript"/>
        </w:rPr>
        <w:t>a</w:t>
      </w:r>
      <w:r w:rsidR="00370301">
        <w:t xml:space="preserve"> --- </w:t>
      </w:r>
      <w:r w:rsidR="00370301">
        <w:rPr>
          <w:rFonts w:hint="eastAsia"/>
        </w:rPr>
        <w:t>汽车总质量，</w:t>
      </w:r>
      <w:r w:rsidR="00370301">
        <w:t>kg</w:t>
      </w:r>
      <w:r w:rsidR="00370301">
        <w:rPr>
          <w:rFonts w:hint="eastAsia"/>
        </w:rPr>
        <w:t>；</w:t>
      </w:r>
    </w:p>
    <w:p w14:paraId="05B886C5" w14:textId="73237EBD" w:rsidR="00370301" w:rsidRPr="00656A33" w:rsidRDefault="00F806D9" w:rsidP="00370301">
      <w:pPr>
        <w:pStyle w:val="22"/>
      </w:pPr>
      <w:r>
        <w:rPr>
          <w:rFonts w:hint="eastAsia"/>
        </w:rPr>
        <w:tab/>
      </w:r>
      <w:r w:rsidR="00370301">
        <w:t>g</w:t>
      </w:r>
      <w:r w:rsidR="00370301">
        <w:rPr>
          <w:rFonts w:hint="eastAsia"/>
        </w:rPr>
        <w:t xml:space="preserve"> --- </w:t>
      </w:r>
      <w:r w:rsidR="00370301">
        <w:rPr>
          <w:rFonts w:hint="eastAsia"/>
        </w:rPr>
        <w:t>重力加速度，</w:t>
      </w:r>
      <w:r w:rsidR="00370301">
        <w:t>m/s</w:t>
      </w:r>
      <w:r w:rsidR="00370301" w:rsidRPr="00656A33">
        <w:rPr>
          <w:vertAlign w:val="superscript"/>
        </w:rPr>
        <w:t>2</w:t>
      </w:r>
    </w:p>
    <w:p w14:paraId="1316F8E1" w14:textId="76600B91" w:rsidR="00370301" w:rsidRDefault="00370301" w:rsidP="00370301">
      <w:pPr>
        <w:pStyle w:val="22"/>
      </w:pPr>
      <w:r>
        <w:tab/>
        <w:t xml:space="preserve">f --- </w:t>
      </w:r>
      <w:r>
        <w:rPr>
          <w:rFonts w:hint="eastAsia"/>
        </w:rPr>
        <w:t>滚动阻力系数，对于汽车等高速车辆需考虑车速，并取</w:t>
      </w:r>
      <m:oMath>
        <m:r>
          <w:rPr>
            <w:rFonts w:ascii="Cambria Math" w:hAnsi="Cambria Math"/>
          </w:rPr>
          <m:t>f=0.0165+0.0001(</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-50)</m:t>
        </m:r>
      </m:oMath>
      <w:r w:rsidR="00964801">
        <w:t>,</w:t>
      </w:r>
      <w:r w:rsidR="00964801">
        <w:rPr>
          <w:rFonts w:hint="eastAsia"/>
        </w:rPr>
        <w:t>约为</w:t>
      </w:r>
      <w:r w:rsidR="00964801">
        <w:rPr>
          <w:rFonts w:hint="eastAsia"/>
        </w:rPr>
        <w:t>0.0265</w:t>
      </w:r>
      <w:r w:rsidR="00964801">
        <w:rPr>
          <w:rFonts w:hint="eastAsia"/>
        </w:rPr>
        <w:t>；</w:t>
      </w:r>
    </w:p>
    <w:p w14:paraId="735683E3" w14:textId="19F8A6F3" w:rsidR="00370301" w:rsidRDefault="00F806D9" w:rsidP="00370301">
      <w:pPr>
        <w:pStyle w:val="22"/>
      </w:pPr>
      <w:r>
        <w:tab/>
      </w:r>
      <w:proofErr w:type="spellStart"/>
      <w:r w:rsidR="00370301">
        <w:t>v</w:t>
      </w:r>
      <w:r w:rsidR="00370301" w:rsidRPr="00656A33">
        <w:rPr>
          <w:vertAlign w:val="subscript"/>
        </w:rPr>
        <w:t>a</w:t>
      </w:r>
      <w:proofErr w:type="spellEnd"/>
      <w:r w:rsidR="00370301" w:rsidRPr="00656A33">
        <w:rPr>
          <w:vertAlign w:val="subscript"/>
        </w:rPr>
        <w:t xml:space="preserve"> max</w:t>
      </w:r>
      <w:r w:rsidR="00370301">
        <w:t xml:space="preserve"> --- </w:t>
      </w:r>
      <w:r w:rsidR="00370301">
        <w:rPr>
          <w:rFonts w:hint="eastAsia"/>
        </w:rPr>
        <w:t>最高车速，</w:t>
      </w:r>
      <w:r w:rsidR="00370301">
        <w:t>km/h</w:t>
      </w:r>
      <w:r w:rsidR="00370301">
        <w:rPr>
          <w:rFonts w:hint="eastAsia"/>
        </w:rPr>
        <w:t>；</w:t>
      </w:r>
    </w:p>
    <w:p w14:paraId="590E857D" w14:textId="162067E9" w:rsidR="00370301" w:rsidRDefault="00F806D9" w:rsidP="00370301">
      <w:pPr>
        <w:pStyle w:val="22"/>
      </w:pPr>
      <w:r>
        <w:rPr>
          <w:rFonts w:hint="eastAsia"/>
        </w:rPr>
        <w:tab/>
      </w:r>
      <w:r w:rsidR="00370301">
        <w:t>C</w:t>
      </w:r>
      <w:r w:rsidR="00370301" w:rsidRPr="00656A33">
        <w:rPr>
          <w:vertAlign w:val="subscript"/>
        </w:rPr>
        <w:t>D</w:t>
      </w:r>
      <w:r w:rsidR="00370301">
        <w:rPr>
          <w:rFonts w:hint="eastAsia"/>
        </w:rPr>
        <w:t xml:space="preserve"> --- </w:t>
      </w:r>
      <w:r w:rsidR="00370301">
        <w:rPr>
          <w:rFonts w:hint="eastAsia"/>
        </w:rPr>
        <w:t>空气阻力系数，轿车取</w:t>
      </w:r>
      <w:r w:rsidR="00370301">
        <w:rPr>
          <w:rFonts w:hint="eastAsia"/>
        </w:rPr>
        <w:t>0.4</w:t>
      </w:r>
      <w:r w:rsidR="00370301">
        <w:rPr>
          <w:rFonts w:hint="eastAsia"/>
        </w:rPr>
        <w:t>～</w:t>
      </w:r>
      <w:r w:rsidR="00370301">
        <w:rPr>
          <w:rFonts w:hint="eastAsia"/>
        </w:rPr>
        <w:t>0.5</w:t>
      </w:r>
      <w:r w:rsidR="00370301">
        <w:rPr>
          <w:rFonts w:hint="eastAsia"/>
        </w:rPr>
        <w:t>；</w:t>
      </w:r>
    </w:p>
    <w:p w14:paraId="17D9E9A6" w14:textId="2F82BB5D" w:rsidR="00E45D0D" w:rsidRDefault="00F806D9" w:rsidP="00510DD8">
      <w:pPr>
        <w:pStyle w:val="22"/>
      </w:pPr>
      <w:r>
        <w:rPr>
          <w:rFonts w:hint="eastAsia"/>
        </w:rPr>
        <w:tab/>
      </w:r>
      <w:r w:rsidR="00370301">
        <w:t>A</w:t>
      </w:r>
      <w:r w:rsidR="00370301">
        <w:rPr>
          <w:rFonts w:hint="eastAsia"/>
        </w:rPr>
        <w:t xml:space="preserve"> --- </w:t>
      </w:r>
      <w:r w:rsidR="00370301">
        <w:rPr>
          <w:rFonts w:hint="eastAsia"/>
        </w:rPr>
        <w:t>汽车正面投影面积，</w:t>
      </w:r>
      <w:r w:rsidR="00370301">
        <w:t>m</w:t>
      </w:r>
      <w:r w:rsidR="00370301" w:rsidRPr="00370301">
        <w:rPr>
          <w:vertAlign w:val="superscript"/>
        </w:rPr>
        <w:t>2</w:t>
      </w:r>
      <w:r w:rsidR="00370301">
        <w:rPr>
          <w:rFonts w:hint="eastAsia"/>
        </w:rPr>
        <w:t>，对于轿车，可按</w:t>
      </w:r>
      <w:r w:rsidR="00370301">
        <w:rPr>
          <w:rFonts w:hint="eastAsia"/>
        </w:rPr>
        <w:t xml:space="preserve"> </w:t>
      </w:r>
      <m:oMath>
        <m:r>
          <m:rPr>
            <m:sty m:val="p"/>
          </m:rPr>
          <w:rPr>
            <w:rFonts w:ascii="Cambria Math" w:hAnsi="Cambria Math"/>
          </w:rPr>
          <m:t>A≈0.78</m:t>
        </m:r>
        <m:r>
          <w:rPr>
            <w:rFonts w:ascii="Cambria Math" w:hAnsi="Cambria Math"/>
          </w:rPr>
          <m:t>BH</m:t>
        </m:r>
      </m:oMath>
      <w:r w:rsidR="00370301">
        <w:rPr>
          <w:rFonts w:hint="eastAsia"/>
        </w:rPr>
        <w:t>计算，其中</w:t>
      </w:r>
      <w:r w:rsidR="00370301">
        <w:t>B</w:t>
      </w:r>
      <w:r w:rsidR="00370301">
        <w:rPr>
          <w:rFonts w:hint="eastAsia"/>
        </w:rPr>
        <w:t>为汽车总宽，</w:t>
      </w:r>
      <w:r w:rsidR="00370301">
        <w:rPr>
          <w:rFonts w:hint="eastAsia"/>
        </w:rPr>
        <w:t>H</w:t>
      </w:r>
      <w:r w:rsidR="00370301">
        <w:rPr>
          <w:rFonts w:hint="eastAsia"/>
        </w:rPr>
        <w:t>为汽车总高</w:t>
      </w:r>
      <w:r w:rsidR="00B62205">
        <w:rPr>
          <w:rFonts w:hint="eastAsia"/>
        </w:rPr>
        <w:t>，</w:t>
      </w:r>
      <w:r w:rsidR="00D2435B">
        <w:t>A</w:t>
      </w:r>
      <w:r w:rsidR="00B62205">
        <w:rPr>
          <w:rFonts w:hint="eastAsia"/>
        </w:rPr>
        <w:t>约为</w:t>
      </w:r>
      <w:r w:rsidR="00B62205">
        <w:rPr>
          <w:rFonts w:hint="eastAsia"/>
        </w:rPr>
        <w:t>1</w:t>
      </w:r>
      <w:r w:rsidR="00B62205">
        <w:t>.6224</w:t>
      </w:r>
    </w:p>
    <w:p w14:paraId="6A2A17B4" w14:textId="4AEA415A" w:rsidR="00111515" w:rsidRDefault="00111515" w:rsidP="00111515">
      <w:pPr>
        <w:spacing w:line="324" w:lineRule="auto"/>
        <w:jc w:val="center"/>
        <w:rPr>
          <w:rFonts w:eastAsia="黑体"/>
        </w:rPr>
      </w:pPr>
      <w:r w:rsidRPr="00363281">
        <w:rPr>
          <w:rFonts w:eastAsia="黑体"/>
        </w:rPr>
        <w:t>传动系各部件的传动效率</w:t>
      </w:r>
    </w:p>
    <w:tbl>
      <w:tblPr>
        <w:tblStyle w:val="ad"/>
        <w:tblW w:w="0" w:type="auto"/>
        <w:tblBorders>
          <w:left w:val="none" w:sz="0" w:space="0" w:color="auto"/>
          <w:right w:val="none" w:sz="0" w:space="0" w:color="auto"/>
        </w:tblBorders>
        <w:tblLook w:val="04A0" w:firstRow="1" w:lastRow="0" w:firstColumn="1" w:lastColumn="0" w:noHBand="0" w:noVBand="1"/>
      </w:tblPr>
      <w:tblGrid>
        <w:gridCol w:w="4473"/>
        <w:gridCol w:w="4474"/>
      </w:tblGrid>
      <w:tr w:rsidR="00132957" w14:paraId="4B88F5E5" w14:textId="77777777" w:rsidTr="00132957">
        <w:tc>
          <w:tcPr>
            <w:tcW w:w="4473" w:type="dxa"/>
            <w:vAlign w:val="center"/>
          </w:tcPr>
          <w:p w14:paraId="00C2DA11" w14:textId="0E974F1B" w:rsidR="00132957" w:rsidRDefault="00132957" w:rsidP="00132957">
            <w:pPr>
              <w:spacing w:line="324" w:lineRule="auto"/>
              <w:jc w:val="center"/>
              <w:rPr>
                <w:rFonts w:eastAsia="黑体"/>
              </w:rPr>
            </w:pPr>
            <w:r>
              <w:rPr>
                <w:rFonts w:eastAsia="黑体" w:hint="eastAsia"/>
              </w:rPr>
              <w:t>部件名称</w:t>
            </w:r>
          </w:p>
        </w:tc>
        <w:tc>
          <w:tcPr>
            <w:tcW w:w="4474" w:type="dxa"/>
            <w:vAlign w:val="center"/>
          </w:tcPr>
          <w:p w14:paraId="4E34680F" w14:textId="07622F4D" w:rsidR="00132957" w:rsidRDefault="00132957" w:rsidP="00132957">
            <w:pPr>
              <w:spacing w:line="324" w:lineRule="auto"/>
              <w:jc w:val="center"/>
              <w:rPr>
                <w:rFonts w:eastAsia="黑体"/>
              </w:rPr>
            </w:pPr>
            <w:r>
              <w:rPr>
                <w:rFonts w:eastAsia="黑体" w:hint="eastAsia"/>
              </w:rPr>
              <w:t>传动效率</w:t>
            </w:r>
          </w:p>
        </w:tc>
      </w:tr>
      <w:tr w:rsidR="00132957" w14:paraId="5AE8E314" w14:textId="77777777" w:rsidTr="00132957">
        <w:tc>
          <w:tcPr>
            <w:tcW w:w="4473" w:type="dxa"/>
            <w:vAlign w:val="center"/>
          </w:tcPr>
          <w:p w14:paraId="604E2D74" w14:textId="635518D5" w:rsidR="00132957" w:rsidRPr="00132957" w:rsidRDefault="00132957" w:rsidP="00132957">
            <w:pPr>
              <w:jc w:val="center"/>
            </w:pPr>
            <w:r w:rsidRPr="00132957">
              <w:t>4</w:t>
            </w:r>
            <w:r w:rsidRPr="00132957">
              <w:t>～</w:t>
            </w:r>
            <w:r w:rsidRPr="00132957">
              <w:t>6</w:t>
            </w:r>
            <w:r w:rsidRPr="00132957">
              <w:t>档变速器</w:t>
            </w:r>
          </w:p>
        </w:tc>
        <w:tc>
          <w:tcPr>
            <w:tcW w:w="4474" w:type="dxa"/>
            <w:vAlign w:val="center"/>
          </w:tcPr>
          <w:p w14:paraId="32329E1F" w14:textId="3F6DB130" w:rsidR="00132957" w:rsidRPr="00132957" w:rsidRDefault="00132957" w:rsidP="00132957">
            <w:pPr>
              <w:jc w:val="center"/>
            </w:pPr>
            <w:r w:rsidRPr="00132957">
              <w:t>95</w:t>
            </w:r>
          </w:p>
        </w:tc>
      </w:tr>
      <w:tr w:rsidR="00132957" w14:paraId="43178FA2" w14:textId="77777777" w:rsidTr="00132957">
        <w:tc>
          <w:tcPr>
            <w:tcW w:w="4473" w:type="dxa"/>
            <w:vAlign w:val="center"/>
          </w:tcPr>
          <w:p w14:paraId="335C4B9C" w14:textId="41671DA1" w:rsidR="00132957" w:rsidRDefault="00132957" w:rsidP="00132957">
            <w:pPr>
              <w:spacing w:line="324" w:lineRule="auto"/>
              <w:jc w:val="center"/>
              <w:rPr>
                <w:rFonts w:eastAsia="黑体"/>
              </w:rPr>
            </w:pPr>
            <w:r w:rsidRPr="00132957">
              <w:t>辅助变速器（副变速器或分动器）</w:t>
            </w:r>
          </w:p>
        </w:tc>
        <w:tc>
          <w:tcPr>
            <w:tcW w:w="4474" w:type="dxa"/>
            <w:vAlign w:val="center"/>
          </w:tcPr>
          <w:p w14:paraId="76CD753D" w14:textId="2BE8935D" w:rsidR="00132957" w:rsidRDefault="00132957" w:rsidP="00132957">
            <w:pPr>
              <w:spacing w:line="324" w:lineRule="auto"/>
              <w:jc w:val="center"/>
              <w:rPr>
                <w:rFonts w:eastAsia="黑体"/>
              </w:rPr>
            </w:pPr>
            <w:r>
              <w:rPr>
                <w:rFonts w:eastAsia="黑体" w:hint="eastAsia"/>
              </w:rPr>
              <w:t>95</w:t>
            </w:r>
          </w:p>
        </w:tc>
      </w:tr>
      <w:tr w:rsidR="00132957" w14:paraId="784EAD80" w14:textId="77777777" w:rsidTr="00132957">
        <w:tc>
          <w:tcPr>
            <w:tcW w:w="4473" w:type="dxa"/>
            <w:vAlign w:val="center"/>
          </w:tcPr>
          <w:p w14:paraId="79EE1809" w14:textId="2F00C658" w:rsidR="00132957" w:rsidRPr="00132957" w:rsidRDefault="00132957" w:rsidP="00132957">
            <w:pPr>
              <w:jc w:val="center"/>
            </w:pPr>
            <w:r w:rsidRPr="00132957">
              <w:t>单级减速主减速器</w:t>
            </w:r>
          </w:p>
        </w:tc>
        <w:tc>
          <w:tcPr>
            <w:tcW w:w="4474" w:type="dxa"/>
            <w:vAlign w:val="center"/>
          </w:tcPr>
          <w:p w14:paraId="3E1CF779" w14:textId="4BC5F75C" w:rsidR="00132957" w:rsidRDefault="00132957" w:rsidP="00132957">
            <w:pPr>
              <w:spacing w:line="324" w:lineRule="auto"/>
              <w:jc w:val="center"/>
              <w:rPr>
                <w:rFonts w:eastAsia="黑体"/>
              </w:rPr>
            </w:pPr>
            <w:r>
              <w:rPr>
                <w:rFonts w:eastAsia="黑体" w:hint="eastAsia"/>
              </w:rPr>
              <w:t>96</w:t>
            </w:r>
          </w:p>
        </w:tc>
      </w:tr>
      <w:tr w:rsidR="00132957" w14:paraId="4FB91442" w14:textId="77777777" w:rsidTr="00132957">
        <w:tc>
          <w:tcPr>
            <w:tcW w:w="4473" w:type="dxa"/>
            <w:vAlign w:val="center"/>
          </w:tcPr>
          <w:p w14:paraId="7D6311D0" w14:textId="7DFF022B" w:rsidR="00132957" w:rsidRPr="00132957" w:rsidRDefault="00132957" w:rsidP="00132957">
            <w:pPr>
              <w:jc w:val="center"/>
            </w:pPr>
            <w:r w:rsidRPr="00132957">
              <w:t>双级主减速器</w:t>
            </w:r>
          </w:p>
        </w:tc>
        <w:tc>
          <w:tcPr>
            <w:tcW w:w="4474" w:type="dxa"/>
            <w:vAlign w:val="center"/>
          </w:tcPr>
          <w:p w14:paraId="5CAF64C0" w14:textId="04AF69A7" w:rsidR="00132957" w:rsidRDefault="00132957" w:rsidP="00132957">
            <w:pPr>
              <w:spacing w:line="324" w:lineRule="auto"/>
              <w:jc w:val="center"/>
              <w:rPr>
                <w:rFonts w:eastAsia="黑体"/>
              </w:rPr>
            </w:pPr>
            <w:r>
              <w:rPr>
                <w:rFonts w:eastAsia="黑体" w:hint="eastAsia"/>
              </w:rPr>
              <w:t>92</w:t>
            </w:r>
          </w:p>
        </w:tc>
      </w:tr>
      <w:tr w:rsidR="00132957" w14:paraId="5A858DF4" w14:textId="77777777" w:rsidTr="00132957">
        <w:tc>
          <w:tcPr>
            <w:tcW w:w="4473" w:type="dxa"/>
            <w:vAlign w:val="center"/>
          </w:tcPr>
          <w:p w14:paraId="0A4B0125" w14:textId="60A327BF" w:rsidR="00132957" w:rsidRDefault="00132957" w:rsidP="00132957">
            <w:pPr>
              <w:spacing w:line="324" w:lineRule="auto"/>
              <w:jc w:val="center"/>
              <w:rPr>
                <w:rFonts w:eastAsia="黑体"/>
              </w:rPr>
            </w:pPr>
            <w:r w:rsidRPr="00132957">
              <w:t>万向传动节</w:t>
            </w:r>
          </w:p>
        </w:tc>
        <w:tc>
          <w:tcPr>
            <w:tcW w:w="4474" w:type="dxa"/>
            <w:vAlign w:val="center"/>
          </w:tcPr>
          <w:p w14:paraId="7A77A1C2" w14:textId="5874EE5A" w:rsidR="00132957" w:rsidRDefault="00132957" w:rsidP="00132957">
            <w:pPr>
              <w:spacing w:line="324" w:lineRule="auto"/>
              <w:jc w:val="center"/>
              <w:rPr>
                <w:rFonts w:eastAsia="黑体"/>
              </w:rPr>
            </w:pPr>
            <w:r>
              <w:rPr>
                <w:rFonts w:eastAsia="黑体" w:hint="eastAsia"/>
              </w:rPr>
              <w:t>98</w:t>
            </w:r>
          </w:p>
        </w:tc>
      </w:tr>
    </w:tbl>
    <w:p w14:paraId="556B23CD" w14:textId="77777777" w:rsidR="00111515" w:rsidRDefault="00111515" w:rsidP="00111515">
      <w:pPr>
        <w:pStyle w:val="22"/>
        <w:ind w:firstLine="0"/>
      </w:pPr>
    </w:p>
    <w:p w14:paraId="5DF6CF41" w14:textId="1C465CEE" w:rsidR="00370301" w:rsidRDefault="00370301" w:rsidP="00370301">
      <w:pPr>
        <w:pStyle w:val="22"/>
      </w:pPr>
      <w:r>
        <w:rPr>
          <w:rFonts w:hint="eastAsia"/>
        </w:rPr>
        <w:t>按式求出</w:t>
      </w:r>
      <w:proofErr w:type="spellStart"/>
      <w:r>
        <w:t>P</w:t>
      </w:r>
      <w:r w:rsidRPr="00370301">
        <w:rPr>
          <w:rFonts w:hint="eastAsia"/>
          <w:vertAlign w:val="subscript"/>
        </w:rPr>
        <w:t>e</w:t>
      </w:r>
      <w:proofErr w:type="spellEnd"/>
      <w:r w:rsidRPr="00370301">
        <w:rPr>
          <w:vertAlign w:val="subscript"/>
        </w:rPr>
        <w:t xml:space="preserve"> max</w:t>
      </w:r>
      <w:r>
        <w:rPr>
          <w:rFonts w:hint="eastAsia"/>
        </w:rPr>
        <w:t>约为</w:t>
      </w:r>
      <w:r w:rsidR="00B62205">
        <w:rPr>
          <w:rFonts w:hint="eastAsia"/>
        </w:rPr>
        <w:t>54.4 k</w:t>
      </w:r>
      <w:r w:rsidR="00B62205">
        <w:t>W</w:t>
      </w:r>
      <w:r w:rsidR="00C318FC">
        <w:rPr>
          <w:rFonts w:hint="eastAsia"/>
        </w:rPr>
        <w:t>，</w:t>
      </w:r>
      <w:r>
        <w:rPr>
          <w:rFonts w:hint="eastAsia"/>
        </w:rPr>
        <w:t>其应为发动机在全负载下测定时得到的最大有效功率，比一般发动机外特性的最大功率低</w:t>
      </w:r>
      <w:r>
        <w:rPr>
          <w:rFonts w:hint="eastAsia"/>
        </w:rPr>
        <w:t>12%</w:t>
      </w:r>
      <w:r>
        <w:rPr>
          <w:rFonts w:hint="eastAsia"/>
        </w:rPr>
        <w:t>～</w:t>
      </w:r>
      <w:r>
        <w:rPr>
          <w:rFonts w:hint="eastAsia"/>
        </w:rPr>
        <w:t>20%</w:t>
      </w:r>
      <w:r>
        <w:rPr>
          <w:rFonts w:hint="eastAsia"/>
        </w:rPr>
        <w:t>。</w:t>
      </w:r>
    </w:p>
    <w:p w14:paraId="03BCFE46" w14:textId="1A23A22A" w:rsidR="00370301" w:rsidRDefault="00370301" w:rsidP="00370301">
      <w:pPr>
        <w:pStyle w:val="22"/>
      </w:pPr>
      <w:r>
        <w:rPr>
          <w:rFonts w:hint="eastAsia"/>
        </w:rPr>
        <w:t>在整车选型阶段还应对发动机最大功率时转速</w:t>
      </w:r>
      <w:proofErr w:type="spellStart"/>
      <w:r>
        <w:t>n</w:t>
      </w:r>
      <w:r w:rsidRPr="00370301">
        <w:rPr>
          <w:rFonts w:hint="eastAsia"/>
          <w:vertAlign w:val="subscript"/>
        </w:rPr>
        <w:t>P</w:t>
      </w:r>
      <w:proofErr w:type="spellEnd"/>
      <w:r>
        <w:rPr>
          <w:rFonts w:hint="eastAsia"/>
        </w:rPr>
        <w:t>提出要求，因为它不仅影响发动机本身技术指标及使用寿命，还影响整车性能、传动系寿命以及主减速比的选择</w:t>
      </w:r>
      <w:r w:rsidR="00F806D9">
        <w:rPr>
          <w:rFonts w:hint="eastAsia"/>
        </w:rPr>
        <w:t>，轿车汽油机的</w:t>
      </w:r>
      <w:proofErr w:type="spellStart"/>
      <w:r w:rsidR="00F806D9">
        <w:t>n</w:t>
      </w:r>
      <w:r w:rsidR="00F806D9" w:rsidRPr="00F806D9">
        <w:rPr>
          <w:vertAlign w:val="subscript"/>
        </w:rPr>
        <w:t>P</w:t>
      </w:r>
      <w:proofErr w:type="spellEnd"/>
      <w:r w:rsidR="00F806D9">
        <w:rPr>
          <w:rFonts w:hint="eastAsia"/>
        </w:rPr>
        <w:t>大多为</w:t>
      </w:r>
      <w:r w:rsidR="00F806D9">
        <w:rPr>
          <w:rFonts w:hint="eastAsia"/>
        </w:rPr>
        <w:t xml:space="preserve"> 4000</w:t>
      </w:r>
      <w:r w:rsidR="00F806D9">
        <w:rPr>
          <w:rFonts w:hint="eastAsia"/>
        </w:rPr>
        <w:t>～</w:t>
      </w:r>
      <w:r w:rsidR="00F806D9">
        <w:rPr>
          <w:rFonts w:hint="eastAsia"/>
        </w:rPr>
        <w:t>6000</w:t>
      </w:r>
      <w:r w:rsidR="00F806D9">
        <w:t xml:space="preserve"> r/min</w:t>
      </w:r>
      <w:r w:rsidR="005C5F77">
        <w:rPr>
          <w:rFonts w:hint="eastAsia"/>
        </w:rPr>
        <w:t>，取</w:t>
      </w:r>
      <w:r w:rsidR="002C36A8">
        <w:rPr>
          <w:rFonts w:hint="eastAsia"/>
        </w:rPr>
        <w:t>6</w:t>
      </w:r>
      <w:r w:rsidR="005C5F77">
        <w:rPr>
          <w:rFonts w:hint="eastAsia"/>
        </w:rPr>
        <w:t>00</w:t>
      </w:r>
      <w:r w:rsidR="005C5F77">
        <w:t>0r/min</w:t>
      </w:r>
      <w:r w:rsidR="00F806D9">
        <w:rPr>
          <w:rFonts w:hint="eastAsia"/>
        </w:rPr>
        <w:t>。</w:t>
      </w:r>
    </w:p>
    <w:p w14:paraId="40339AAF" w14:textId="24DB295D" w:rsidR="003C4386" w:rsidRDefault="003C4386" w:rsidP="00370301">
      <w:pPr>
        <w:pStyle w:val="22"/>
      </w:pPr>
      <w:r>
        <w:rPr>
          <w:rFonts w:hint="eastAsia"/>
        </w:rPr>
        <w:lastRenderedPageBreak/>
        <w:t>比功率为</w:t>
      </w:r>
      <m:oMath>
        <m:f>
          <m:fPr>
            <m:ctrlPr>
              <w:rPr>
                <w:rFonts w:ascii="Cambria Math" w:hAnsi="Cambria Math"/>
              </w:rPr>
            </m:ctrlPr>
          </m:fPr>
          <m:num>
            <m:r>
              <w:rPr>
                <w:rFonts w:ascii="Cambria Math" w:hAnsi="Cambria Math"/>
              </w:rPr>
              <m:t>1000</m:t>
            </m:r>
            <m:sSub>
              <m:sSubPr>
                <m:ctrlPr>
                  <w:rPr>
                    <w:rFonts w:ascii="Cambria Math" w:hAnsi="Cambria Math"/>
                    <w:i/>
                  </w:rPr>
                </m:ctrlPr>
              </m:sSubPr>
              <m:e>
                <m:r>
                  <w:rPr>
                    <w:rFonts w:ascii="Cambria Math" w:hAnsi="Cambria Math"/>
                  </w:rPr>
                  <m:t>P</m:t>
                </m:r>
              </m:e>
              <m:sub>
                <m:r>
                  <w:rPr>
                    <w:rFonts w:ascii="Cambria Math" w:hAnsi="Cambria Math"/>
                  </w:rPr>
                  <m:t>e max</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=32.15kw/t</m:t>
        </m:r>
      </m:oMath>
    </w:p>
    <w:p w14:paraId="70E862E7" w14:textId="13F34308" w:rsidR="00F806D9" w:rsidRPr="00F806D9" w:rsidRDefault="00F806D9" w:rsidP="0082152A">
      <w:pPr>
        <w:pStyle w:val="3"/>
        <w:numPr>
          <w:ilvl w:val="2"/>
          <w:numId w:val="1"/>
        </w:numPr>
        <w:spacing w:before="120"/>
      </w:pPr>
      <w:r>
        <w:rPr>
          <w:rFonts w:hint="eastAsia"/>
        </w:rPr>
        <w:t>发动机最大转矩</w:t>
      </w:r>
      <w:proofErr w:type="spellStart"/>
      <w:r>
        <w:t>T</w:t>
      </w:r>
      <w:r w:rsidRPr="00F806D9">
        <w:rPr>
          <w:rFonts w:hint="eastAsia"/>
          <w:vertAlign w:val="subscript"/>
        </w:rPr>
        <w:t>e</w:t>
      </w:r>
      <w:proofErr w:type="spellEnd"/>
      <w:r w:rsidRPr="00F806D9">
        <w:rPr>
          <w:vertAlign w:val="subscript"/>
        </w:rPr>
        <w:t xml:space="preserve"> max</w:t>
      </w:r>
      <w:r>
        <w:rPr>
          <w:rFonts w:hint="eastAsia"/>
        </w:rPr>
        <w:t>及相应转速</w:t>
      </w:r>
      <w:proofErr w:type="spellStart"/>
      <w:r>
        <w:rPr>
          <w:rFonts w:hint="eastAsia"/>
        </w:rPr>
        <w:t>n</w:t>
      </w:r>
      <w:r w:rsidRPr="00F806D9">
        <w:rPr>
          <w:vertAlign w:val="subscript"/>
        </w:rPr>
        <w:t>T</w:t>
      </w:r>
      <w:proofErr w:type="spellEnd"/>
    </w:p>
    <w:p w14:paraId="33CD0CAF" w14:textId="69B55BD8" w:rsidR="00F806D9" w:rsidRDefault="00F806D9" w:rsidP="00DE7F9F">
      <w:pPr>
        <w:pStyle w:val="22"/>
      </w:pPr>
      <w:r w:rsidRPr="00F806D9">
        <w:rPr>
          <w:rFonts w:hint="eastAsia"/>
        </w:rPr>
        <w:t>发动机最大转矩</w:t>
      </w:r>
      <w:proofErr w:type="spellStart"/>
      <w:r w:rsidRPr="00F806D9">
        <w:t>T</w:t>
      </w:r>
      <w:r w:rsidRPr="00F806D9">
        <w:rPr>
          <w:rFonts w:hint="eastAsia"/>
          <w:vertAlign w:val="subscript"/>
        </w:rPr>
        <w:t>e</w:t>
      </w:r>
      <w:proofErr w:type="spellEnd"/>
      <w:r w:rsidRPr="00F806D9">
        <w:rPr>
          <w:vertAlign w:val="subscript"/>
        </w:rPr>
        <w:t xml:space="preserve"> max</w:t>
      </w:r>
      <w:r w:rsidRPr="00F806D9">
        <w:rPr>
          <w:rFonts w:hint="eastAsia"/>
        </w:rPr>
        <w:t>及相应转速</w:t>
      </w:r>
      <w:proofErr w:type="spellStart"/>
      <w:r w:rsidRPr="00F806D9">
        <w:rPr>
          <w:rFonts w:hint="eastAsia"/>
        </w:rPr>
        <w:t>n</w:t>
      </w:r>
      <w:r w:rsidRPr="00F806D9">
        <w:rPr>
          <w:vertAlign w:val="subscript"/>
        </w:rPr>
        <w:t>T</w:t>
      </w:r>
      <w:proofErr w:type="spellEnd"/>
      <w:r>
        <w:rPr>
          <w:rFonts w:hint="eastAsia"/>
        </w:rPr>
        <w:t>对汽车动力因素、加速性能及爬坡性能等动力特性有影响。可按下式求发动机的最大转矩</w:t>
      </w:r>
      <w:proofErr w:type="spellStart"/>
      <w:r>
        <w:t>T</w:t>
      </w:r>
      <w:r w:rsidRPr="00F806D9">
        <w:rPr>
          <w:rFonts w:hint="eastAsia"/>
          <w:vertAlign w:val="subscript"/>
        </w:rPr>
        <w:t>e</w:t>
      </w:r>
      <w:proofErr w:type="spellEnd"/>
      <w:r w:rsidRPr="00F806D9">
        <w:rPr>
          <w:vertAlign w:val="subscript"/>
        </w:rPr>
        <w:t xml:space="preserve"> max</w:t>
      </w:r>
      <w:r>
        <w:rPr>
          <w:rFonts w:hint="eastAsia"/>
        </w:rPr>
        <w:t>(</w:t>
      </w:r>
      <w:r>
        <w:rPr>
          <w:rFonts w:hint="eastAsia"/>
        </w:rPr>
        <w:t>单位为</w:t>
      </w:r>
      <w:r>
        <w:t>N</w:t>
      </w:r>
      <w:r>
        <w:rPr>
          <w:rFonts w:hint="eastAsia"/>
        </w:rPr>
        <w:t>·</w:t>
      </w:r>
      <w:r>
        <w:rPr>
          <w:rFonts w:hint="eastAsia"/>
        </w:rPr>
        <w:t>m</w:t>
      </w:r>
      <w:r>
        <w:t>):</w:t>
      </w:r>
    </w:p>
    <w:p w14:paraId="3B6D4323" w14:textId="7BCA46E8" w:rsidR="00F806D9" w:rsidRPr="00F806D9" w:rsidRDefault="00EF248D" w:rsidP="00F806D9">
      <w:pPr>
        <w:pStyle w:val="22"/>
      </w:pPr>
      <m:oMathPara>
        <m:oMath>
          <m:sSub>
            <m:sSubPr>
              <m:ctrlPr>
                <w:rPr>
                  <w:rFonts w:ascii="Cambria Math" w:hAnsi="Cambria Math"/>
                  <w:i/>
                </w:rPr>
              </m:ctrlPr>
            </m:sSubPr>
            <m:e>
              <m:r>
                <w:rPr>
                  <w:rFonts w:ascii="Cambria Math" w:hAnsi="Cambria Math"/>
                </w:rPr>
                <m:t>T</m:t>
              </m:r>
            </m:e>
            <m:sub>
              <m:r>
                <w:rPr>
                  <w:rFonts w:ascii="Cambria Math" w:hAnsi="Cambria Math"/>
                </w:rPr>
                <m:t>e max</m:t>
              </m:r>
            </m:sub>
          </m:sSub>
          <m:r>
            <w:rPr>
              <w:rFonts w:ascii="Cambria Math" w:hAnsi="Cambria Math"/>
            </w:rPr>
            <m:t>=α</m:t>
          </m:r>
          <m:sSub>
            <m:sSubPr>
              <m:ctrlPr>
                <w:rPr>
                  <w:rFonts w:ascii="Cambria Math" w:hAnsi="Cambria Math"/>
                </w:rPr>
              </m:ctrlPr>
            </m:sSubPr>
            <m:e>
              <m:r>
                <w:rPr>
                  <w:rFonts w:ascii="Cambria Math" w:hAnsi="Cambria Math"/>
                </w:rPr>
                <m:t>T</m:t>
              </m:r>
            </m:e>
            <m:sub>
              <m:r>
                <w:rPr>
                  <w:rFonts w:ascii="Cambria Math" w:hAnsi="Cambria Math"/>
                </w:rPr>
                <m:t>P</m:t>
              </m:r>
            </m:sub>
          </m:sSub>
          <m:r>
            <w:rPr>
              <w:rFonts w:ascii="Cambria Math" w:hAnsi="Cambria Math"/>
            </w:rPr>
            <m:t>=7019α</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 max</m:t>
                  </m:r>
                </m:sub>
              </m:sSub>
            </m:num>
            <m:den>
              <m:sSub>
                <m:sSubPr>
                  <m:ctrlPr>
                    <w:rPr>
                      <w:rFonts w:ascii="Cambria Math" w:hAnsi="Cambria Math"/>
                      <w:i/>
                    </w:rPr>
                  </m:ctrlPr>
                </m:sSubPr>
                <m:e>
                  <m:r>
                    <w:rPr>
                      <w:rFonts w:ascii="Cambria Math" w:hAnsi="Cambria Math"/>
                    </w:rPr>
                    <m:t>n</m:t>
                  </m:r>
                </m:e>
                <m:sub>
                  <m:r>
                    <w:rPr>
                      <w:rFonts w:ascii="Cambria Math" w:hAnsi="Cambria Math"/>
                    </w:rPr>
                    <m:t>P</m:t>
                  </m:r>
                </m:sub>
              </m:sSub>
            </m:den>
          </m:f>
        </m:oMath>
      </m:oMathPara>
    </w:p>
    <w:p w14:paraId="0E118686" w14:textId="0F22C937" w:rsidR="00370301" w:rsidRDefault="00F806D9" w:rsidP="00DE7F9F">
      <w:pPr>
        <w:pStyle w:val="24"/>
      </w:pPr>
      <w:r>
        <w:rPr>
          <w:rFonts w:hint="eastAsia"/>
        </w:rPr>
        <w:t>式中</w:t>
      </w:r>
      <w:r>
        <w:rPr>
          <w:rFonts w:hint="eastAsia"/>
        </w:rPr>
        <w:tab/>
      </w:r>
      <m:oMath>
        <m:r>
          <w:rPr>
            <w:rFonts w:ascii="Cambria Math" w:hAnsi="Cambria Math"/>
          </w:rPr>
          <m:t>α</m:t>
        </m:r>
      </m:oMath>
      <w:r>
        <w:rPr>
          <w:rFonts w:hint="eastAsia"/>
        </w:rPr>
        <w:t xml:space="preserve"> --- </w:t>
      </w:r>
      <w:r>
        <w:rPr>
          <w:rFonts w:hint="eastAsia"/>
        </w:rPr>
        <w:t>发动机的转矩适应系数，汽油机多为</w:t>
      </w:r>
      <w:r>
        <w:rPr>
          <w:rFonts w:hint="eastAsia"/>
        </w:rPr>
        <w:t>1</w:t>
      </w:r>
      <w:r>
        <w:t>.2~1.35</w:t>
      </w:r>
      <w:r w:rsidR="00E50448">
        <w:rPr>
          <w:rFonts w:hint="eastAsia"/>
        </w:rPr>
        <w:t>，此处取</w:t>
      </w:r>
      <w:r w:rsidR="00E50448">
        <w:rPr>
          <w:rFonts w:hint="eastAsia"/>
        </w:rPr>
        <w:t>1.2</w:t>
      </w:r>
      <w:r>
        <w:rPr>
          <w:rFonts w:hint="eastAsia"/>
        </w:rPr>
        <w:t>；</w:t>
      </w:r>
    </w:p>
    <w:p w14:paraId="39B811F9" w14:textId="34D7DC82" w:rsidR="00F806D9" w:rsidRDefault="00F806D9" w:rsidP="00DE7F9F">
      <w:pPr>
        <w:pStyle w:val="24"/>
        <w:rPr>
          <w:kern w:val="2"/>
        </w:rPr>
      </w:pPr>
      <w:r>
        <w:rPr>
          <w:rFonts w:hint="eastAsia"/>
        </w:rPr>
        <w:tab/>
      </w:r>
      <w:r>
        <w:rPr>
          <w:rFonts w:hint="eastAsia"/>
        </w:rPr>
        <w:tab/>
      </w:r>
      <w:r>
        <w:rPr>
          <w:rFonts w:hint="eastAsia"/>
        </w:rPr>
        <w:tab/>
      </w:r>
      <m:oMath>
        <m:sSub>
          <m:sSubPr>
            <m:ctrlPr>
              <w:rPr>
                <w:rFonts w:ascii="Cambria Math" w:hAnsi="Cambria Math"/>
                <w:kern w:val="2"/>
              </w:rPr>
            </m:ctrlPr>
          </m:sSubPr>
          <m:e>
            <m:r>
              <w:rPr>
                <w:rFonts w:ascii="Cambria Math" w:hAnsi="Cambria Math"/>
              </w:rPr>
              <m:t>T</m:t>
            </m:r>
          </m:e>
          <m:sub>
            <m:r>
              <w:rPr>
                <w:rFonts w:ascii="Cambria Math" w:hAnsi="Cambria Math"/>
              </w:rPr>
              <m:t>P</m:t>
            </m:r>
          </m:sub>
        </m:sSub>
      </m:oMath>
      <w:r>
        <w:rPr>
          <w:rFonts w:hint="eastAsia"/>
          <w:kern w:val="2"/>
        </w:rPr>
        <w:t xml:space="preserve"> --- </w:t>
      </w:r>
      <w:r>
        <w:rPr>
          <w:rFonts w:hint="eastAsia"/>
          <w:kern w:val="2"/>
        </w:rPr>
        <w:t>最大功率时的转矩，</w:t>
      </w:r>
      <w:r>
        <w:rPr>
          <w:kern w:val="2"/>
        </w:rPr>
        <w:t>N</w:t>
      </w:r>
      <w:r>
        <w:rPr>
          <w:rFonts w:hint="eastAsia"/>
          <w:kern w:val="2"/>
        </w:rPr>
        <w:t>·</w:t>
      </w:r>
      <w:r>
        <w:rPr>
          <w:kern w:val="2"/>
        </w:rPr>
        <w:t>m</w:t>
      </w:r>
      <w:r>
        <w:rPr>
          <w:rFonts w:hint="eastAsia"/>
          <w:kern w:val="2"/>
        </w:rPr>
        <w:t>；</w:t>
      </w:r>
    </w:p>
    <w:p w14:paraId="77E55AC3" w14:textId="6B38DE1A" w:rsidR="00F806D9" w:rsidRDefault="00F806D9" w:rsidP="00DE7F9F">
      <w:pPr>
        <w:pStyle w:val="24"/>
        <w:rPr>
          <w:kern w:val="2"/>
        </w:rPr>
      </w:pPr>
      <w:r>
        <w:rPr>
          <w:rFonts w:hint="eastAsia"/>
          <w:kern w:val="2"/>
        </w:rPr>
        <w:tab/>
      </w:r>
      <w:r>
        <w:rPr>
          <w:rFonts w:hint="eastAsia"/>
          <w:kern w:val="2"/>
        </w:rPr>
        <w:tab/>
      </w:r>
      <w:r>
        <w:rPr>
          <w:rFonts w:hint="eastAsia"/>
          <w:kern w:val="2"/>
        </w:rPr>
        <w:tab/>
      </w:r>
      <m:oMath>
        <m:sSub>
          <m:sSubPr>
            <m:ctrlPr>
              <w:rPr>
                <w:rFonts w:ascii="Cambria Math" w:hAnsi="Cambria Math"/>
                <w:i/>
                <w:kern w:val="2"/>
              </w:rPr>
            </m:ctrlPr>
          </m:sSubPr>
          <m:e>
            <m:r>
              <w:rPr>
                <w:rFonts w:ascii="Cambria Math" w:hAnsi="Cambria Math"/>
              </w:rPr>
              <m:t>P</m:t>
            </m:r>
          </m:e>
          <m:sub>
            <m:r>
              <w:rPr>
                <w:rFonts w:ascii="Cambria Math" w:hAnsi="Cambria Math"/>
              </w:rPr>
              <m:t>e max</m:t>
            </m:r>
          </m:sub>
        </m:sSub>
      </m:oMath>
      <w:r>
        <w:rPr>
          <w:rFonts w:hint="eastAsia"/>
          <w:kern w:val="2"/>
        </w:rPr>
        <w:t xml:space="preserve"> --- </w:t>
      </w:r>
      <w:r>
        <w:rPr>
          <w:rFonts w:hint="eastAsia"/>
          <w:kern w:val="2"/>
        </w:rPr>
        <w:t>最大功率，</w:t>
      </w:r>
      <w:r>
        <w:rPr>
          <w:kern w:val="2"/>
        </w:rPr>
        <w:t>kw</w:t>
      </w:r>
      <w:r>
        <w:rPr>
          <w:rFonts w:hint="eastAsia"/>
          <w:kern w:val="2"/>
        </w:rPr>
        <w:t>；</w:t>
      </w:r>
    </w:p>
    <w:p w14:paraId="24F7D35F" w14:textId="180B31F0" w:rsidR="00F806D9" w:rsidRDefault="00F806D9" w:rsidP="00DE7F9F">
      <w:pPr>
        <w:pStyle w:val="24"/>
        <w:rPr>
          <w:kern w:val="2"/>
        </w:rPr>
      </w:pPr>
      <w:r>
        <w:rPr>
          <w:kern w:val="2"/>
        </w:rPr>
        <w:tab/>
      </w:r>
      <w:r>
        <w:rPr>
          <w:kern w:val="2"/>
        </w:rPr>
        <w:tab/>
      </w:r>
      <w:r>
        <w:rPr>
          <w:rFonts w:hint="eastAsia"/>
          <w:kern w:val="2"/>
        </w:rPr>
        <w:tab/>
      </w:r>
      <m:oMath>
        <m:sSub>
          <m:sSubPr>
            <m:ctrlPr>
              <w:rPr>
                <w:rFonts w:ascii="Cambria Math" w:hAnsi="Cambria Math"/>
                <w:i/>
                <w:kern w:val="2"/>
              </w:rPr>
            </m:ctrlPr>
          </m:sSubPr>
          <m:e>
            <m:r>
              <w:rPr>
                <w:rFonts w:ascii="Cambria Math" w:hAnsi="Cambria Math"/>
              </w:rPr>
              <m:t>n</m:t>
            </m:r>
          </m:e>
          <m:sub>
            <m:r>
              <w:rPr>
                <w:rFonts w:ascii="Cambria Math" w:hAnsi="Cambria Math"/>
              </w:rPr>
              <m:t>P</m:t>
            </m:r>
          </m:sub>
        </m:sSub>
      </m:oMath>
      <w:r>
        <w:rPr>
          <w:kern w:val="2"/>
        </w:rPr>
        <w:t xml:space="preserve"> --- </w:t>
      </w:r>
      <w:r>
        <w:rPr>
          <w:rFonts w:hint="eastAsia"/>
          <w:kern w:val="2"/>
        </w:rPr>
        <w:t>最大功率相应的转速，</w:t>
      </w:r>
      <w:r>
        <w:rPr>
          <w:kern w:val="2"/>
        </w:rPr>
        <w:t>r/min</w:t>
      </w:r>
      <w:r>
        <w:rPr>
          <w:kern w:val="2"/>
        </w:rPr>
        <w:t>；</w:t>
      </w:r>
    </w:p>
    <w:p w14:paraId="499072BB" w14:textId="48010939" w:rsidR="005C5F77" w:rsidRDefault="005C5F77" w:rsidP="005C5F77">
      <w:pPr>
        <w:pStyle w:val="22"/>
      </w:pPr>
      <w:r>
        <w:rPr>
          <w:rFonts w:hint="eastAsia"/>
        </w:rPr>
        <w:t>按式求出</w:t>
      </w:r>
      <m:oMath>
        <m:sSub>
          <m:sSubPr>
            <m:ctrlPr>
              <w:rPr>
                <w:rFonts w:ascii="Cambria Math" w:hAnsi="Cambria Math"/>
                <w:i/>
              </w:rPr>
            </m:ctrlPr>
          </m:sSubPr>
          <m:e>
            <m:r>
              <w:rPr>
                <w:rFonts w:ascii="Cambria Math" w:hAnsi="Cambria Math"/>
              </w:rPr>
              <m:t>T</m:t>
            </m:r>
          </m:e>
          <m:sub>
            <m:r>
              <w:rPr>
                <w:rFonts w:ascii="Cambria Math" w:hAnsi="Cambria Math"/>
              </w:rPr>
              <m:t>e max</m:t>
            </m:r>
          </m:sub>
        </m:sSub>
      </m:oMath>
      <w:r>
        <w:rPr>
          <w:rFonts w:hint="eastAsia"/>
        </w:rPr>
        <w:t>约为</w:t>
      </w:r>
      <w:r>
        <w:rPr>
          <w:rFonts w:hint="eastAsia"/>
        </w:rPr>
        <w:t>91.64</w:t>
      </w:r>
      <w:r>
        <w:t xml:space="preserve"> N</w:t>
      </w:r>
      <w:r>
        <w:rPr>
          <w:rFonts w:hint="eastAsia"/>
        </w:rPr>
        <w:t>·</w:t>
      </w:r>
      <w:r>
        <w:rPr>
          <w:rFonts w:hint="eastAsia"/>
        </w:rPr>
        <w:t>m</w:t>
      </w:r>
    </w:p>
    <w:p w14:paraId="6ACBBB60" w14:textId="068614A4" w:rsidR="005C5F77" w:rsidRDefault="005C5F77" w:rsidP="005C5F77">
      <w:pPr>
        <w:pStyle w:val="22"/>
      </w:pPr>
      <w:r>
        <w:rPr>
          <w:rFonts w:hint="eastAsia"/>
        </w:rPr>
        <w:t>发动机最大转矩相应的转速</w:t>
      </w:r>
      <w:proofErr w:type="spellStart"/>
      <w:r>
        <w:rPr>
          <w:rFonts w:hint="eastAsia"/>
        </w:rPr>
        <w:t>n</w:t>
      </w:r>
      <w:r w:rsidRPr="005C5F77">
        <w:rPr>
          <w:vertAlign w:val="subscript"/>
        </w:rPr>
        <w:t>T</w:t>
      </w:r>
      <w:proofErr w:type="spellEnd"/>
      <w:r>
        <w:rPr>
          <w:rFonts w:hint="eastAsia"/>
        </w:rPr>
        <w:t>通常与</w:t>
      </w:r>
      <w:proofErr w:type="spellStart"/>
      <w:r>
        <w:t>n</w:t>
      </w:r>
      <w:r w:rsidRPr="005C5F77">
        <w:rPr>
          <w:vertAlign w:val="subscript"/>
        </w:rPr>
        <w:t>P</w:t>
      </w:r>
      <w:proofErr w:type="spellEnd"/>
      <w:r>
        <w:rPr>
          <w:rFonts w:hint="eastAsia"/>
        </w:rPr>
        <w:t>间的对应关系为</w:t>
      </w:r>
      <w:proofErr w:type="spellStart"/>
      <w:r>
        <w:t>n</w:t>
      </w:r>
      <w:r w:rsidRPr="005C5F77">
        <w:rPr>
          <w:vertAlign w:val="subscript"/>
        </w:rPr>
        <w:t>P</w:t>
      </w:r>
      <w:proofErr w:type="spellEnd"/>
      <w:r>
        <w:rPr>
          <w:rFonts w:hint="eastAsia"/>
        </w:rPr>
        <w:t>／</w:t>
      </w:r>
      <w:proofErr w:type="spellStart"/>
      <w:r>
        <w:rPr>
          <w:rFonts w:hint="eastAsia"/>
        </w:rPr>
        <w:t>n</w:t>
      </w:r>
      <w:r w:rsidRPr="005C5F77">
        <w:rPr>
          <w:vertAlign w:val="subscript"/>
        </w:rPr>
        <w:t>T</w:t>
      </w:r>
      <w:proofErr w:type="spellEnd"/>
      <w:r>
        <w:t>=1.4~2.0</w:t>
      </w:r>
      <w:r w:rsidR="00E50448">
        <w:rPr>
          <w:rFonts w:hint="eastAsia"/>
        </w:rPr>
        <w:t>，取</w:t>
      </w:r>
      <w:r w:rsidR="00E50448">
        <w:rPr>
          <w:rFonts w:hint="eastAsia"/>
        </w:rPr>
        <w:t>1.5</w:t>
      </w:r>
    </w:p>
    <w:p w14:paraId="5ABA77B8" w14:textId="0B52182D" w:rsidR="005C5F77" w:rsidRDefault="005C5F77" w:rsidP="005C5F77">
      <w:pPr>
        <w:pStyle w:val="22"/>
      </w:pPr>
      <w:r>
        <w:rPr>
          <w:rFonts w:hint="eastAsia"/>
        </w:rPr>
        <w:t>此处</w:t>
      </w:r>
      <w:proofErr w:type="spellStart"/>
      <w:r>
        <w:t>n</w:t>
      </w:r>
      <w:r w:rsidRPr="005C5F77">
        <w:rPr>
          <w:vertAlign w:val="subscript"/>
        </w:rPr>
        <w:t>T</w:t>
      </w:r>
      <w:proofErr w:type="spellEnd"/>
      <w:r>
        <w:rPr>
          <w:rFonts w:hint="eastAsia"/>
        </w:rPr>
        <w:t>取</w:t>
      </w:r>
      <w:r w:rsidR="00E50448">
        <w:rPr>
          <w:rFonts w:hint="eastAsia"/>
        </w:rPr>
        <w:t>3333</w:t>
      </w:r>
      <w:r w:rsidR="00E50448">
        <w:t xml:space="preserve"> </w:t>
      </w:r>
      <w:r w:rsidR="00E50448">
        <w:rPr>
          <w:rFonts w:hint="eastAsia"/>
        </w:rPr>
        <w:t>r</w:t>
      </w:r>
      <w:r w:rsidR="00E50448">
        <w:t>/min</w:t>
      </w:r>
    </w:p>
    <w:p w14:paraId="67762600" w14:textId="2084BC37" w:rsidR="00E50448" w:rsidRDefault="00E50448" w:rsidP="0082152A">
      <w:pPr>
        <w:pStyle w:val="3"/>
        <w:numPr>
          <w:ilvl w:val="2"/>
          <w:numId w:val="1"/>
        </w:numPr>
        <w:spacing w:before="120"/>
      </w:pPr>
      <w:r>
        <w:rPr>
          <w:rFonts w:hint="eastAsia"/>
        </w:rPr>
        <w:t>发动机适应性系数</w:t>
      </w:r>
      <w:r w:rsidRPr="00E50448">
        <w:t>Φ</w:t>
      </w:r>
    </w:p>
    <w:p w14:paraId="5B4757E7" w14:textId="62663788" w:rsidR="00E50448" w:rsidRDefault="00E50448" w:rsidP="00DE7F9F">
      <w:pPr>
        <w:pStyle w:val="22"/>
      </w:pPr>
      <w:r>
        <w:rPr>
          <w:rFonts w:hint="eastAsia"/>
        </w:rPr>
        <w:t>发动机适应性系数能表明发动机适应汽车行驶工况的程度，现代发动机的适应性系数值对汽油机</w:t>
      </w:r>
      <w:r w:rsidRPr="00E50448">
        <w:t>Φ</w:t>
      </w:r>
      <w:r w:rsidR="0079321D">
        <w:rPr>
          <w:rFonts w:hint="eastAsia"/>
        </w:rPr>
        <w:t>=1</w:t>
      </w:r>
      <w:r w:rsidR="0079321D">
        <w:t>.4~2.4</w:t>
      </w:r>
      <w:r>
        <w:rPr>
          <w:rFonts w:hint="eastAsia"/>
        </w:rPr>
        <w:t>，与转矩适应系数</w:t>
      </w:r>
      <m:oMath>
        <m:r>
          <w:rPr>
            <w:rFonts w:ascii="Cambria Math" w:hAnsi="Cambria Math"/>
          </w:rPr>
          <m:t>α</m:t>
        </m:r>
      </m:oMath>
      <w:r>
        <w:rPr>
          <w:rFonts w:hint="eastAsia"/>
        </w:rPr>
        <w:t>和转速适应系数</w:t>
      </w:r>
      <w:proofErr w:type="spellStart"/>
      <w:r>
        <w:t>n</w:t>
      </w:r>
      <w:r w:rsidRPr="005C5F77">
        <w:rPr>
          <w:vertAlign w:val="subscript"/>
        </w:rPr>
        <w:t>P</w:t>
      </w:r>
      <w:proofErr w:type="spellEnd"/>
      <w:r>
        <w:rPr>
          <w:rFonts w:hint="eastAsia"/>
        </w:rPr>
        <w:t>／</w:t>
      </w:r>
      <w:proofErr w:type="spellStart"/>
      <w:r>
        <w:rPr>
          <w:rFonts w:hint="eastAsia"/>
        </w:rPr>
        <w:t>n</w:t>
      </w:r>
      <w:r w:rsidRPr="005C5F77">
        <w:rPr>
          <w:vertAlign w:val="subscript"/>
        </w:rPr>
        <w:t>T</w:t>
      </w:r>
      <w:proofErr w:type="spellEnd"/>
      <w:r>
        <w:rPr>
          <w:rFonts w:hint="eastAsia"/>
        </w:rPr>
        <w:t>间的关系为</w:t>
      </w:r>
    </w:p>
    <w:p w14:paraId="2EBEED2F" w14:textId="23955DAE" w:rsidR="00E50448" w:rsidRPr="00E50448" w:rsidRDefault="00E50448" w:rsidP="00E50448">
      <m:oMathPara>
        <m:oMath>
          <m:r>
            <m:rPr>
              <m:sty m:val="p"/>
            </m:rPr>
            <w:rPr>
              <w:rFonts w:ascii="Cambria Math" w:hAnsi="Cambria Math"/>
            </w:rPr>
            <m:t>ϕ=α·</m:t>
          </m:r>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oMath>
      </m:oMathPara>
    </w:p>
    <w:p w14:paraId="1A37C331" w14:textId="69FFC0D0" w:rsidR="00D947D8" w:rsidRDefault="00E50448" w:rsidP="00060812">
      <w:r>
        <w:rPr>
          <w:rFonts w:hint="eastAsia"/>
        </w:rPr>
        <w:t>按式求出</w:t>
      </w:r>
      <w:r w:rsidRPr="00E50448">
        <w:t>Φ</w:t>
      </w:r>
      <w:r w:rsidR="00670A1D">
        <w:rPr>
          <w:rFonts w:hint="eastAsia"/>
        </w:rPr>
        <w:t>=</w:t>
      </w:r>
      <w:r>
        <w:rPr>
          <w:rFonts w:hint="eastAsia"/>
        </w:rPr>
        <w:t>1.8</w:t>
      </w:r>
    </w:p>
    <w:p w14:paraId="2F4A0200" w14:textId="344B1637" w:rsidR="009F5682" w:rsidRDefault="009F5682" w:rsidP="0082152A">
      <w:pPr>
        <w:pStyle w:val="3"/>
        <w:numPr>
          <w:ilvl w:val="2"/>
          <w:numId w:val="1"/>
        </w:numPr>
        <w:spacing w:before="120"/>
      </w:pPr>
      <w:r>
        <w:rPr>
          <w:rFonts w:hint="eastAsia"/>
        </w:rPr>
        <w:t>汽车驱动力和行驶阻力</w:t>
      </w:r>
    </w:p>
    <w:p w14:paraId="5EB1B18D" w14:textId="77777777" w:rsidR="009F5682" w:rsidRDefault="009F5682" w:rsidP="009F5682">
      <w:pPr>
        <w:pStyle w:val="22"/>
      </w:pPr>
      <w:r>
        <w:rPr>
          <w:rFonts w:hint="eastAsia"/>
        </w:rPr>
        <w:t>汽车行驶过程中必须克服滚动阻力</w:t>
      </w:r>
      <w:r>
        <w:rPr>
          <w:rFonts w:hint="eastAsia"/>
        </w:rPr>
        <w:t xml:space="preserve"> </w:t>
      </w:r>
      <w:r>
        <w:rPr>
          <w:rFonts w:hint="eastAsia"/>
        </w:rPr>
        <w:t>和空气阻力</w:t>
      </w:r>
      <w:r>
        <w:rPr>
          <w:rFonts w:hint="eastAsia"/>
        </w:rPr>
        <w:t xml:space="preserve"> </w:t>
      </w:r>
      <w:r>
        <w:rPr>
          <w:rFonts w:hint="eastAsia"/>
        </w:rPr>
        <w:t>的作用，加速时会受到加速阻力</w:t>
      </w:r>
      <w:r>
        <w:rPr>
          <w:rFonts w:hint="eastAsia"/>
        </w:rPr>
        <w:t xml:space="preserve"> </w:t>
      </w:r>
      <w:r>
        <w:rPr>
          <w:rFonts w:hint="eastAsia"/>
        </w:rPr>
        <w:t>的作用，上坡时会受到重力沿坡道的分力——坡度阻力</w:t>
      </w:r>
      <w:r>
        <w:rPr>
          <w:rFonts w:hint="eastAsia"/>
        </w:rPr>
        <w:t xml:space="preserve"> </w:t>
      </w:r>
      <w:r>
        <w:rPr>
          <w:rFonts w:hint="eastAsia"/>
        </w:rPr>
        <w:t>的作用。汽车行驶时驱动力与行驶阻力的平衡方程式为：</w:t>
      </w:r>
    </w:p>
    <w:p w14:paraId="30DD7335" w14:textId="4B9D1935" w:rsidR="009F5682" w:rsidRPr="009F5682" w:rsidRDefault="00EF248D" w:rsidP="00060812">
      <m:oMathPara>
        <m:oMath>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j</m:t>
              </m:r>
            </m:sub>
          </m:sSub>
        </m:oMath>
      </m:oMathPara>
    </w:p>
    <w:p w14:paraId="37E11271" w14:textId="77777777" w:rsidR="009F5682" w:rsidRDefault="009F5682" w:rsidP="00DE7F9F">
      <w:pPr>
        <w:pStyle w:val="22"/>
      </w:pPr>
      <w:r w:rsidRPr="009F5682">
        <w:rPr>
          <w:rFonts w:hint="eastAsia"/>
        </w:rPr>
        <w:t>发动机在转速</w:t>
      </w:r>
      <w:r w:rsidRPr="009F5682">
        <w:rPr>
          <w:rFonts w:hint="eastAsia"/>
        </w:rPr>
        <w:t>n</w:t>
      </w:r>
      <w:r>
        <w:rPr>
          <w:rFonts w:hint="eastAsia"/>
        </w:rPr>
        <w:t>下</w:t>
      </w:r>
      <w:r w:rsidRPr="009F5682">
        <w:rPr>
          <w:rFonts w:hint="eastAsia"/>
        </w:rPr>
        <w:t>的转矩</w:t>
      </w:r>
      <w:proofErr w:type="spellStart"/>
      <w:r>
        <w:t>T</w:t>
      </w:r>
      <w:r>
        <w:rPr>
          <w:rFonts w:hint="eastAsia"/>
          <w:vertAlign w:val="subscript"/>
        </w:rPr>
        <w:t>e</w:t>
      </w:r>
      <w:proofErr w:type="spellEnd"/>
      <w:r w:rsidRPr="009F5682">
        <w:rPr>
          <w:rFonts w:hint="eastAsia"/>
        </w:rPr>
        <w:t xml:space="preserve"> </w:t>
      </w:r>
      <w:r w:rsidRPr="009F5682">
        <w:rPr>
          <w:rFonts w:hint="eastAsia"/>
        </w:rPr>
        <w:t>，经汽车传动系传递到驱动轮上的驱动力</w:t>
      </w:r>
      <w:r>
        <w:rPr>
          <w:rFonts w:hint="eastAsia"/>
        </w:rPr>
        <w:t>F</w:t>
      </w:r>
      <w:r>
        <w:rPr>
          <w:rFonts w:hint="eastAsia"/>
          <w:vertAlign w:val="subscript"/>
        </w:rPr>
        <w:t>t</w:t>
      </w:r>
      <w:r w:rsidRPr="009F5682">
        <w:rPr>
          <w:rFonts w:hint="eastAsia"/>
        </w:rPr>
        <w:t>按下式计算</w:t>
      </w:r>
    </w:p>
    <w:p w14:paraId="587EED46" w14:textId="6F8DA516" w:rsidR="009F5682" w:rsidRPr="009F5682" w:rsidRDefault="00EF248D" w:rsidP="00060812">
      <m:oMathPara>
        <m:oMath>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 max</m:t>
                  </m:r>
                </m:sub>
              </m:sSub>
              <m:sSub>
                <m:sSubPr>
                  <m:ctrlPr>
                    <w:rPr>
                      <w:rFonts w:ascii="Cambria Math" w:hAnsi="Cambria Math"/>
                      <w:i/>
                    </w:rPr>
                  </m:ctrlPr>
                </m:sSubPr>
                <m:e>
                  <m:r>
                    <w:rPr>
                      <w:rFonts w:ascii="Cambria Math" w:hAnsi="Cambria Math"/>
                    </w:rPr>
                    <m:t>i</m:t>
                  </m:r>
                </m:e>
                <m:sub>
                  <m:r>
                    <w:rPr>
                      <w:rFonts w:ascii="Cambria Math" w:hAnsi="Cambria Math"/>
                    </w:rPr>
                    <m:t>g</m:t>
                  </m:r>
                </m:sub>
              </m:sSub>
              <m:sSub>
                <m:sSubPr>
                  <m:ctrlPr>
                    <w:rPr>
                      <w:rFonts w:ascii="Cambria Math" w:hAnsi="Cambria Math"/>
                      <w:i/>
                    </w:rPr>
                  </m:ctrlPr>
                </m:sSubPr>
                <m:e>
                  <m:r>
                    <w:rPr>
                      <w:rFonts w:ascii="Cambria Math" w:hAnsi="Cambria Math"/>
                    </w:rPr>
                    <m:t>i</m:t>
                  </m:r>
                </m:e>
                <m:sub>
                  <m:r>
                    <w:rPr>
                      <w:rFonts w:ascii="Cambria Math" w:hAnsi="Cambria Math"/>
                    </w:rPr>
                    <m:t>0</m:t>
                  </m:r>
                </m:sub>
              </m:sSub>
              <m:sSub>
                <m:sSubPr>
                  <m:ctrlPr>
                    <w:rPr>
                      <w:rFonts w:ascii="Cambria Math" w:hAnsi="Cambria Math"/>
                      <w:i/>
                    </w:rPr>
                  </m:ctrlPr>
                </m:sSubPr>
                <m:e>
                  <m:r>
                    <w:rPr>
                      <w:rFonts w:ascii="Cambria Math" w:hAnsi="Cambria Math"/>
                    </w:rPr>
                    <m:t>η</m:t>
                  </m:r>
                </m:e>
                <m:sub>
                  <m:r>
                    <w:rPr>
                      <w:rFonts w:ascii="Cambria Math" w:hAnsi="Cambria Math"/>
                    </w:rPr>
                    <m:t>t</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m:oMathPara>
    </w:p>
    <w:p w14:paraId="2803266B" w14:textId="055A95F3" w:rsidR="009F5682" w:rsidRDefault="009F5682" w:rsidP="00DE7F9F">
      <w:pPr>
        <w:pStyle w:val="24"/>
      </w:pPr>
      <w:r>
        <w:rPr>
          <w:rFonts w:hint="eastAsia"/>
        </w:rPr>
        <w:t>式中：</w:t>
      </w:r>
      <w:r w:rsidR="00721166">
        <w:rPr>
          <w:rFonts w:hint="eastAsia"/>
        </w:rPr>
        <w:tab/>
      </w:r>
      <w:proofErr w:type="spellStart"/>
      <w:r>
        <w:t>T</w:t>
      </w:r>
      <w:r>
        <w:rPr>
          <w:rFonts w:hint="eastAsia"/>
          <w:vertAlign w:val="subscript"/>
        </w:rPr>
        <w:t>e</w:t>
      </w:r>
      <w:proofErr w:type="spellEnd"/>
      <w:r>
        <w:rPr>
          <w:vertAlign w:val="subscript"/>
        </w:rPr>
        <w:t xml:space="preserve"> max </w:t>
      </w:r>
      <w:r w:rsidR="00721166">
        <w:rPr>
          <w:rFonts w:hint="eastAsia"/>
        </w:rPr>
        <w:t>---</w:t>
      </w:r>
      <w:r>
        <w:t xml:space="preserve"> </w:t>
      </w:r>
      <w:r w:rsidR="006D56FA">
        <w:rPr>
          <w:rFonts w:hint="eastAsia"/>
        </w:rPr>
        <w:t>发动机最大转矩</w:t>
      </w:r>
      <w:r w:rsidR="006D56FA">
        <w:rPr>
          <w:rFonts w:hint="eastAsia"/>
        </w:rPr>
        <w:t>, 91.64</w:t>
      </w:r>
      <w:r w:rsidR="00095887">
        <w:t xml:space="preserve"> </w:t>
      </w:r>
      <w:r w:rsidR="006D56FA">
        <w:rPr>
          <w:rFonts w:hint="eastAsia"/>
        </w:rPr>
        <w:t>N</w:t>
      </w:r>
      <w:r w:rsidR="006D56FA">
        <w:rPr>
          <w:rFonts w:hint="eastAsia"/>
        </w:rPr>
        <w:t>·</w:t>
      </w:r>
      <w:r w:rsidR="006D56FA">
        <w:rPr>
          <w:rFonts w:hint="eastAsia"/>
        </w:rPr>
        <w:t>m</w:t>
      </w:r>
      <w:r w:rsidR="00721166">
        <w:rPr>
          <w:rFonts w:hint="eastAsia"/>
        </w:rPr>
        <w:t>；</w:t>
      </w:r>
    </w:p>
    <w:p w14:paraId="52455A0A" w14:textId="02C92462" w:rsidR="009F5682" w:rsidRDefault="009F5682" w:rsidP="00DE7F9F">
      <w:pPr>
        <w:pStyle w:val="24"/>
      </w:pPr>
      <w:r>
        <w:rPr>
          <w:rFonts w:hint="eastAsia"/>
        </w:rPr>
        <w:tab/>
      </w:r>
      <w:r w:rsidR="00721166">
        <w:rPr>
          <w:rFonts w:hint="eastAsia"/>
        </w:rPr>
        <w:tab/>
      </w:r>
      <w:proofErr w:type="spellStart"/>
      <w:r>
        <w:rPr>
          <w:rFonts w:hint="eastAsia"/>
        </w:rPr>
        <w:t>i</w:t>
      </w:r>
      <w:r>
        <w:rPr>
          <w:vertAlign w:val="subscript"/>
        </w:rPr>
        <w:t>g</w:t>
      </w:r>
      <w:proofErr w:type="spellEnd"/>
      <w:r>
        <w:rPr>
          <w:rFonts w:hint="eastAsia"/>
          <w:vertAlign w:val="subscript"/>
        </w:rPr>
        <w:t xml:space="preserve"> </w:t>
      </w:r>
      <w:r w:rsidR="00721166">
        <w:rPr>
          <w:rFonts w:hint="eastAsia"/>
        </w:rPr>
        <w:t xml:space="preserve">--- </w:t>
      </w:r>
      <w:r>
        <w:rPr>
          <w:rFonts w:hint="eastAsia"/>
        </w:rPr>
        <w:t>变速器传动比</w:t>
      </w:r>
    </w:p>
    <w:p w14:paraId="6CF1DC72" w14:textId="5141F456" w:rsidR="00721166" w:rsidRDefault="00721166" w:rsidP="00DE7F9F">
      <w:pPr>
        <w:pStyle w:val="24"/>
      </w:pPr>
      <w:r>
        <w:rPr>
          <w:rFonts w:hint="eastAsia"/>
        </w:rPr>
        <w:lastRenderedPageBreak/>
        <w:tab/>
      </w:r>
      <w:r>
        <w:rPr>
          <w:rFonts w:hint="eastAsia"/>
        </w:rPr>
        <w:tab/>
        <w:t>i</w:t>
      </w:r>
      <w:r>
        <w:rPr>
          <w:vertAlign w:val="subscript"/>
        </w:rPr>
        <w:t>0</w:t>
      </w:r>
      <w:r>
        <w:rPr>
          <w:rFonts w:hint="eastAsia"/>
        </w:rPr>
        <w:t xml:space="preserve"> --- </w:t>
      </w:r>
      <w:r>
        <w:rPr>
          <w:rFonts w:hint="eastAsia"/>
        </w:rPr>
        <w:t>主减速器主减速比</w:t>
      </w:r>
      <w:r w:rsidR="006D56FA">
        <w:rPr>
          <w:rFonts w:hint="eastAsia"/>
        </w:rPr>
        <w:t>，</w:t>
      </w:r>
      <w:r w:rsidR="006D56FA">
        <w:rPr>
          <w:rFonts w:hint="eastAsia"/>
        </w:rPr>
        <w:t>4</w:t>
      </w:r>
      <w:r w:rsidR="006D56FA">
        <w:t>.286</w:t>
      </w:r>
    </w:p>
    <w:p w14:paraId="2B666E8A" w14:textId="5DBC9E64" w:rsidR="00721166" w:rsidRDefault="00721166" w:rsidP="00DE7F9F">
      <w:pPr>
        <w:pStyle w:val="24"/>
      </w:pPr>
      <w:r>
        <w:rPr>
          <w:rFonts w:hint="eastAsia"/>
        </w:rPr>
        <w:tab/>
      </w:r>
      <w:r>
        <w:rPr>
          <w:rFonts w:hint="eastAsia"/>
        </w:rPr>
        <w:tab/>
      </w:r>
      <m:oMath>
        <m:sSub>
          <m:sSubPr>
            <m:ctrlPr>
              <w:rPr>
                <w:rFonts w:ascii="Cambria Math" w:hAnsi="Cambria Math"/>
                <w:i/>
              </w:rPr>
            </m:ctrlPr>
          </m:sSubPr>
          <m:e>
            <m:r>
              <w:rPr>
                <w:rFonts w:ascii="Cambria Math" w:hAnsi="Cambria Math"/>
              </w:rPr>
              <m:t>η</m:t>
            </m:r>
          </m:e>
          <m:sub>
            <m:r>
              <w:rPr>
                <w:rFonts w:ascii="Cambria Math" w:hAnsi="Cambria Math"/>
              </w:rPr>
              <m:t>t</m:t>
            </m:r>
          </m:sub>
        </m:sSub>
      </m:oMath>
      <w:r>
        <w:t xml:space="preserve"> --- </w:t>
      </w:r>
      <w:r>
        <w:rPr>
          <w:rFonts w:hint="eastAsia"/>
        </w:rPr>
        <w:t>传动系效率</w:t>
      </w:r>
      <w:r w:rsidR="006D56FA">
        <w:t>，</w:t>
      </w:r>
      <w:r w:rsidR="006D56FA">
        <w:rPr>
          <w:rFonts w:hint="eastAsia"/>
        </w:rPr>
        <w:t>0.894</w:t>
      </w:r>
    </w:p>
    <w:p w14:paraId="121FA5E9" w14:textId="5BEF90AF" w:rsidR="00721166" w:rsidRDefault="00721166" w:rsidP="00DE7F9F">
      <w:pPr>
        <w:pStyle w:val="24"/>
      </w:pPr>
      <w:r>
        <w:tab/>
      </w:r>
      <w:r>
        <w:tab/>
      </w:r>
      <m:oMath>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 xml:space="preserve"> </m:t>
        </m:r>
      </m:oMath>
      <w:r>
        <w:rPr>
          <w:rFonts w:hint="eastAsia"/>
        </w:rPr>
        <w:t xml:space="preserve"> --- </w:t>
      </w:r>
      <w:r>
        <w:rPr>
          <w:rFonts w:hint="eastAsia"/>
        </w:rPr>
        <w:t>车轮滚动半径</w:t>
      </w:r>
      <w:r w:rsidR="006D56FA">
        <w:rPr>
          <w:rFonts w:hint="eastAsia"/>
        </w:rPr>
        <w:t>，</w:t>
      </w:r>
      <w:r w:rsidR="006D56FA">
        <w:rPr>
          <w:rFonts w:hint="eastAsia"/>
        </w:rPr>
        <w:t>0.236m</w:t>
      </w:r>
    </w:p>
    <w:p w14:paraId="61F5A7B4" w14:textId="38E58A72" w:rsidR="00AA7786" w:rsidRDefault="00DF37BD" w:rsidP="00DE7F9F">
      <w:pPr>
        <w:pStyle w:val="24"/>
      </w:pPr>
      <w:r>
        <w:rPr>
          <w:rFonts w:hint="eastAsia"/>
        </w:rPr>
        <w:t>求出</w:t>
      </w:r>
      <w:r>
        <w:rPr>
          <w:rFonts w:hint="eastAsia"/>
        </w:rPr>
        <w:t>F</w:t>
      </w:r>
      <w:r>
        <w:rPr>
          <w:vertAlign w:val="subscript"/>
        </w:rPr>
        <w:t>t</w:t>
      </w:r>
      <w:r w:rsidR="00D5530A">
        <w:rPr>
          <w:rFonts w:hint="eastAsia"/>
          <w:vertAlign w:val="subscript"/>
        </w:rPr>
        <w:t>1</w:t>
      </w:r>
      <w:r>
        <w:rPr>
          <w:rFonts w:hint="eastAsia"/>
        </w:rPr>
        <w:t>=</w:t>
      </w:r>
      <w:r w:rsidR="00BE67A6">
        <w:rPr>
          <w:rFonts w:hint="eastAsia"/>
        </w:rPr>
        <w:t>6397.8</w:t>
      </w:r>
      <w:r w:rsidR="00BE67A6">
        <w:t>N</w:t>
      </w:r>
    </w:p>
    <w:p w14:paraId="4C7E871B" w14:textId="22C31A4B" w:rsidR="00103AC1" w:rsidRDefault="00103AC1" w:rsidP="00DE7F9F">
      <w:pPr>
        <w:pStyle w:val="24"/>
      </w:pPr>
      <w:r w:rsidRPr="00103AC1">
        <w:rPr>
          <w:rFonts w:hint="eastAsia"/>
        </w:rPr>
        <w:t>在驱动轮不打滑的情况下，发动机转速</w:t>
      </w:r>
      <w:r w:rsidRPr="00103AC1">
        <w:rPr>
          <w:rFonts w:hint="eastAsia"/>
        </w:rPr>
        <w:t>n</w:t>
      </w:r>
      <w:r w:rsidRPr="00103AC1">
        <w:rPr>
          <w:rFonts w:hint="eastAsia"/>
        </w:rPr>
        <w:t>（</w:t>
      </w:r>
      <w:r>
        <w:rPr>
          <w:rFonts w:hint="eastAsia"/>
        </w:rPr>
        <w:t>r/min</w:t>
      </w:r>
      <w:r w:rsidRPr="00103AC1">
        <w:rPr>
          <w:rFonts w:hint="eastAsia"/>
        </w:rPr>
        <w:t>）所对应的汽车车速</w:t>
      </w:r>
      <w:proofErr w:type="spellStart"/>
      <w:r w:rsidR="00AE46F9">
        <w:rPr>
          <w:rFonts w:hint="eastAsia"/>
        </w:rPr>
        <w:t>u</w:t>
      </w:r>
      <w:r w:rsidR="00AE46F9">
        <w:rPr>
          <w:vertAlign w:val="subscript"/>
        </w:rPr>
        <w:t>a</w:t>
      </w:r>
      <w:proofErr w:type="spellEnd"/>
      <w:r w:rsidRPr="00103AC1">
        <w:rPr>
          <w:rFonts w:hint="eastAsia"/>
        </w:rPr>
        <w:t>（</w:t>
      </w:r>
      <w:r w:rsidRPr="00103AC1">
        <w:rPr>
          <w:rFonts w:hint="eastAsia"/>
        </w:rPr>
        <w:t>km/h</w:t>
      </w:r>
      <w:r w:rsidRPr="00103AC1">
        <w:rPr>
          <w:rFonts w:hint="eastAsia"/>
        </w:rPr>
        <w:t>）为</w:t>
      </w:r>
    </w:p>
    <w:p w14:paraId="1FE27C1D" w14:textId="4EC020ED" w:rsidR="00E55FCB" w:rsidRPr="00AE46F9" w:rsidRDefault="00EF248D" w:rsidP="00060812">
      <m:oMathPara>
        <m:oMath>
          <m:sSub>
            <m:sSubPr>
              <m:ctrlPr>
                <w:rPr>
                  <w:rFonts w:ascii="Cambria Math" w:hAnsi="Cambria Math"/>
                  <w:i/>
                </w:rPr>
              </m:ctrlPr>
            </m:sSubPr>
            <m:e>
              <m:r>
                <w:rPr>
                  <w:rFonts w:ascii="Cambria Math" w:hAnsi="Cambria Math"/>
                </w:rPr>
                <m:t>u</m:t>
              </m:r>
            </m:e>
            <m:sub>
              <m:r>
                <w:rPr>
                  <w:rFonts w:ascii="Cambria Math" w:hAnsi="Cambria Math"/>
                </w:rPr>
                <m:t>a</m:t>
              </m:r>
              <m:r>
                <m:rPr>
                  <m:sty m:val="p"/>
                </m:rPr>
                <w:rPr>
                  <w:rFonts w:ascii="Cambria Math" w:hAnsi="Cambria Math"/>
                </w:rPr>
                <m:t>i</m:t>
              </m:r>
            </m:sub>
          </m:sSub>
          <m:r>
            <w:rPr>
              <w:rFonts w:ascii="Cambria Math" w:hAnsi="Cambria Math"/>
            </w:rPr>
            <m:t>=0.377</m:t>
          </m:r>
          <m:f>
            <m:fPr>
              <m:ctrlPr>
                <w:rPr>
                  <w:rFonts w:ascii="Cambria Math" w:hAnsi="Cambria Math"/>
                  <w:i/>
                </w:rPr>
              </m:ctrlPr>
            </m:fPr>
            <m:num>
              <m:r>
                <w:rPr>
                  <w:rFonts w:ascii="Cambria Math" w:hAnsi="Cambria Math"/>
                </w:rPr>
                <m:t>nr</m:t>
              </m:r>
            </m:num>
            <m:den>
              <m:sSub>
                <m:sSubPr>
                  <m:ctrlPr>
                    <w:rPr>
                      <w:rFonts w:ascii="Cambria Math" w:hAnsi="Cambria Math"/>
                      <w:i/>
                    </w:rPr>
                  </m:ctrlPr>
                </m:sSubPr>
                <m:e>
                  <m:r>
                    <w:rPr>
                      <w:rFonts w:ascii="Cambria Math" w:hAnsi="Cambria Math"/>
                    </w:rPr>
                    <m:t>i</m:t>
                  </m:r>
                </m:e>
                <m:sub>
                  <m:r>
                    <w:rPr>
                      <w:rFonts w:ascii="Cambria Math" w:hAnsi="Cambria Math"/>
                    </w:rPr>
                    <m:t>gi</m:t>
                  </m:r>
                </m:sub>
              </m:sSub>
              <m:sSub>
                <m:sSubPr>
                  <m:ctrlPr>
                    <w:rPr>
                      <w:rFonts w:ascii="Cambria Math" w:hAnsi="Cambria Math"/>
                      <w:i/>
                    </w:rPr>
                  </m:ctrlPr>
                </m:sSubPr>
                <m:e>
                  <m:r>
                    <w:rPr>
                      <w:rFonts w:ascii="Cambria Math" w:hAnsi="Cambria Math"/>
                    </w:rPr>
                    <m:t>i</m:t>
                  </m:r>
                </m:e>
                <m:sub>
                  <m:r>
                    <w:rPr>
                      <w:rFonts w:ascii="Cambria Math" w:hAnsi="Cambria Math"/>
                    </w:rPr>
                    <m:t>0</m:t>
                  </m:r>
                </m:sub>
              </m:sSub>
            </m:den>
          </m:f>
        </m:oMath>
      </m:oMathPara>
    </w:p>
    <w:p w14:paraId="4FC7BD2A" w14:textId="08BF3B19" w:rsidR="008600DE" w:rsidRDefault="00AE46F9" w:rsidP="00DE7F9F">
      <w:pPr>
        <w:pStyle w:val="24"/>
      </w:pPr>
      <w:r>
        <w:rPr>
          <w:rFonts w:hint="eastAsia"/>
        </w:rPr>
        <w:t>求得</w:t>
      </w:r>
      <w:r w:rsidR="008600DE">
        <w:rPr>
          <w:rFonts w:hint="eastAsia"/>
        </w:rPr>
        <w:t>u</w:t>
      </w:r>
      <w:r w:rsidR="008600DE">
        <w:rPr>
          <w:vertAlign w:val="subscript"/>
        </w:rPr>
        <w:t>a1</w:t>
      </w:r>
      <w:r w:rsidR="008600DE">
        <w:rPr>
          <w:rFonts w:hint="eastAsia"/>
        </w:rPr>
        <w:t>=2</w:t>
      </w:r>
      <w:r w:rsidR="0062701D">
        <w:t>8.97</w:t>
      </w:r>
      <w:r w:rsidR="008600DE">
        <w:rPr>
          <w:rFonts w:hint="eastAsia"/>
        </w:rPr>
        <w:t>km/h</w:t>
      </w:r>
      <w:r w:rsidR="008600DE">
        <w:t>，</w:t>
      </w:r>
      <w:r w:rsidR="008600DE">
        <w:t>u</w:t>
      </w:r>
      <w:r w:rsidR="008600DE">
        <w:rPr>
          <w:vertAlign w:val="subscript"/>
        </w:rPr>
        <w:t>a</w:t>
      </w:r>
      <w:r w:rsidR="008600DE">
        <w:rPr>
          <w:rFonts w:hint="eastAsia"/>
          <w:vertAlign w:val="subscript"/>
        </w:rPr>
        <w:t>2</w:t>
      </w:r>
      <w:r w:rsidR="008600DE">
        <w:t>=</w:t>
      </w:r>
      <w:r w:rsidR="0062701D">
        <w:t>56.74</w:t>
      </w:r>
      <w:r w:rsidR="008600DE">
        <w:rPr>
          <w:rFonts w:hint="eastAsia"/>
        </w:rPr>
        <w:t>km</w:t>
      </w:r>
      <w:r w:rsidR="008600DE">
        <w:t>/h</w:t>
      </w:r>
      <w:r w:rsidR="00515DF1">
        <w:rPr>
          <w:rFonts w:hint="eastAsia"/>
        </w:rPr>
        <w:t>，</w:t>
      </w:r>
      <w:r w:rsidR="00515DF1">
        <w:t>u</w:t>
      </w:r>
      <w:r w:rsidR="00515DF1">
        <w:rPr>
          <w:vertAlign w:val="subscript"/>
        </w:rPr>
        <w:t>a3</w:t>
      </w:r>
      <w:r w:rsidR="00515DF1">
        <w:rPr>
          <w:rFonts w:hint="eastAsia"/>
        </w:rPr>
        <w:t>=</w:t>
      </w:r>
      <w:r w:rsidR="0062701D">
        <w:rPr>
          <w:rFonts w:hint="eastAsia"/>
        </w:rPr>
        <w:t>79.43</w:t>
      </w:r>
      <w:r w:rsidR="00515DF1">
        <w:rPr>
          <w:rFonts w:hint="eastAsia"/>
        </w:rPr>
        <w:t>km</w:t>
      </w:r>
      <w:r w:rsidR="00515DF1">
        <w:t>/h</w:t>
      </w:r>
      <w:r w:rsidR="00515DF1">
        <w:rPr>
          <w:rFonts w:hint="eastAsia"/>
        </w:rPr>
        <w:t>，</w:t>
      </w:r>
      <w:r w:rsidR="00515DF1">
        <w:rPr>
          <w:rFonts w:hint="eastAsia"/>
        </w:rPr>
        <w:t>u</w:t>
      </w:r>
      <w:r w:rsidR="00515DF1">
        <w:rPr>
          <w:vertAlign w:val="subscript"/>
        </w:rPr>
        <w:t>a4</w:t>
      </w:r>
      <w:r w:rsidR="00515DF1">
        <w:rPr>
          <w:rFonts w:hint="eastAsia"/>
        </w:rPr>
        <w:t>=</w:t>
      </w:r>
      <w:r w:rsidR="0062701D">
        <w:t>111.21</w:t>
      </w:r>
      <w:r w:rsidR="00515DF1">
        <w:t>km/h</w:t>
      </w:r>
      <w:r w:rsidR="002C36A8">
        <w:rPr>
          <w:rFonts w:hint="eastAsia"/>
        </w:rPr>
        <w:t>，</w:t>
      </w:r>
      <w:r w:rsidR="002C36A8">
        <w:t>u</w:t>
      </w:r>
      <w:r w:rsidR="002C36A8">
        <w:rPr>
          <w:vertAlign w:val="subscript"/>
        </w:rPr>
        <w:t>a5</w:t>
      </w:r>
      <w:r w:rsidR="002C36A8">
        <w:rPr>
          <w:rFonts w:hint="eastAsia"/>
        </w:rPr>
        <w:t>=155.7</w:t>
      </w:r>
      <w:r w:rsidR="002C36A8">
        <w:t>km/h</w:t>
      </w:r>
    </w:p>
    <w:p w14:paraId="0D0A8703" w14:textId="2DE07543" w:rsidR="003A3641" w:rsidRDefault="003A3641" w:rsidP="00DE7F9F">
      <w:pPr>
        <w:pStyle w:val="24"/>
      </w:pPr>
      <w:r>
        <w:rPr>
          <w:rFonts w:hint="eastAsia"/>
        </w:rPr>
        <w:t>滚动阻力</w:t>
      </w:r>
      <w:proofErr w:type="spellStart"/>
      <w:r>
        <w:t>F</w:t>
      </w:r>
      <w:r>
        <w:rPr>
          <w:rFonts w:hint="eastAsia"/>
          <w:vertAlign w:val="subscript"/>
        </w:rPr>
        <w:t>f</w:t>
      </w:r>
      <w:proofErr w:type="spellEnd"/>
      <w:r>
        <w:rPr>
          <w:rFonts w:hint="eastAsia"/>
        </w:rPr>
        <w:t>为</w:t>
      </w:r>
      <w:r w:rsidR="009F65F9">
        <w:rPr>
          <w:rFonts w:hint="eastAsia"/>
        </w:rPr>
        <w:t>：</w:t>
      </w:r>
    </w:p>
    <w:p w14:paraId="149C4239" w14:textId="04C5844B" w:rsidR="003A3641" w:rsidRPr="00E20366" w:rsidRDefault="00EF248D" w:rsidP="00DE7F9F">
      <w:pPr>
        <w:pStyle w:val="24"/>
      </w:pPr>
      <m:oMathPara>
        <m:oMath>
          <m:sSub>
            <m:sSubPr>
              <m:ctrlPr>
                <w:rPr>
                  <w:rFonts w:ascii="Cambria Math" w:hAnsi="Cambria Math"/>
                  <w:i/>
                </w:rPr>
              </m:ctrlPr>
            </m:sSubPr>
            <m:e>
              <m:r>
                <w:rPr>
                  <w:rFonts w:ascii="Cambria Math" w:hAnsi="Cambria Math"/>
                </w:rPr>
                <m:t>F</m:t>
              </m:r>
            </m:e>
            <m:sub>
              <m:r>
                <m:rPr>
                  <m:sty m:val="p"/>
                </m:rP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gfcosα</m:t>
          </m:r>
        </m:oMath>
      </m:oMathPara>
    </w:p>
    <w:p w14:paraId="37DC7B4E" w14:textId="106808FB" w:rsidR="00E20366" w:rsidRDefault="00E20366" w:rsidP="00DE7F9F">
      <w:pPr>
        <w:pStyle w:val="24"/>
      </w:pPr>
      <w:r>
        <w:rPr>
          <w:rFonts w:hint="eastAsia"/>
        </w:rPr>
        <w:t>式中，</w:t>
      </w:r>
      <w:r>
        <w:rPr>
          <w:rFonts w:hint="eastAsia"/>
        </w:rPr>
        <w:tab/>
      </w:r>
      <w:r>
        <w:t>m</w:t>
      </w:r>
      <w:r>
        <w:rPr>
          <w:vertAlign w:val="subscript"/>
        </w:rPr>
        <w:t>a</w:t>
      </w:r>
      <w:r>
        <w:rPr>
          <w:rFonts w:hint="eastAsia"/>
        </w:rPr>
        <w:t>为汽车质量</w:t>
      </w:r>
      <w:r w:rsidR="00795012">
        <w:rPr>
          <w:rFonts w:hint="eastAsia"/>
        </w:rPr>
        <w:t>；</w:t>
      </w:r>
    </w:p>
    <w:p w14:paraId="4D052029" w14:textId="022D3451" w:rsidR="00E20366" w:rsidRPr="00E20366" w:rsidRDefault="00E20366" w:rsidP="00DE7F9F">
      <w:pPr>
        <w:pStyle w:val="24"/>
      </w:pPr>
      <w:r>
        <w:rPr>
          <w:rFonts w:hint="eastAsia"/>
        </w:rPr>
        <w:tab/>
      </w:r>
      <w:r>
        <w:rPr>
          <w:rFonts w:hint="eastAsia"/>
        </w:rPr>
        <w:tab/>
        <w:t>f</w:t>
      </w:r>
      <w:r>
        <w:rPr>
          <w:rFonts w:hint="eastAsia"/>
        </w:rPr>
        <w:t>为滚动阻力系数，对于轿车</w:t>
      </w:r>
      <w:r>
        <w:t>f=</w:t>
      </w:r>
      <w:r>
        <w:rPr>
          <w:rFonts w:hint="eastAsia"/>
        </w:rPr>
        <w:t>0.0116+0.000142</w:t>
      </w:r>
      <w:r>
        <w:t>V=</w:t>
      </w:r>
      <w:r>
        <w:rPr>
          <w:rFonts w:hint="eastAsia"/>
        </w:rPr>
        <w:t>0.0128</w:t>
      </w:r>
      <w:r w:rsidR="00795012">
        <w:rPr>
          <w:rFonts w:hint="eastAsia"/>
        </w:rPr>
        <w:t>；</w:t>
      </w:r>
    </w:p>
    <w:p w14:paraId="15B457DF" w14:textId="3211DCBF" w:rsidR="00E20366" w:rsidRPr="00F738C3" w:rsidRDefault="00E20366" w:rsidP="00DE7F9F">
      <w:pPr>
        <w:pStyle w:val="24"/>
      </w:pPr>
      <w:r>
        <w:rPr>
          <w:rFonts w:hint="eastAsia"/>
        </w:rPr>
        <w:t>求出</w:t>
      </w:r>
      <w:proofErr w:type="spellStart"/>
      <w:r>
        <w:t>F</w:t>
      </w:r>
      <w:r>
        <w:rPr>
          <w:rFonts w:hint="eastAsia"/>
          <w:vertAlign w:val="subscript"/>
        </w:rPr>
        <w:t>f</w:t>
      </w:r>
      <w:proofErr w:type="spellEnd"/>
      <w:r w:rsidR="00A850DC">
        <w:t>=</w:t>
      </w:r>
      <w:r w:rsidR="00A850DC">
        <w:rPr>
          <w:rFonts w:hint="eastAsia"/>
        </w:rPr>
        <w:t>224.71</w:t>
      </w:r>
      <w:r w:rsidR="00A850DC">
        <w:t>N</w:t>
      </w:r>
    </w:p>
    <w:p w14:paraId="4D80F005" w14:textId="56D7BFA8" w:rsidR="00F738C3" w:rsidRDefault="00F738C3" w:rsidP="00DE7F9F">
      <w:pPr>
        <w:pStyle w:val="24"/>
      </w:pPr>
      <w:r>
        <w:rPr>
          <w:rFonts w:hint="eastAsia"/>
        </w:rPr>
        <w:t>空气阻力</w:t>
      </w:r>
      <w:proofErr w:type="spellStart"/>
      <w:r>
        <w:t>F</w:t>
      </w:r>
      <w:r>
        <w:rPr>
          <w:rFonts w:hint="eastAsia"/>
          <w:vertAlign w:val="subscript"/>
        </w:rPr>
        <w:t>w</w:t>
      </w:r>
      <w:proofErr w:type="spellEnd"/>
      <w:r>
        <w:rPr>
          <w:rFonts w:hint="eastAsia"/>
        </w:rPr>
        <w:t>为</w:t>
      </w:r>
      <w:r w:rsidR="009F65F9">
        <w:rPr>
          <w:rFonts w:hint="eastAsia"/>
        </w:rPr>
        <w:t>：</w:t>
      </w:r>
    </w:p>
    <w:p w14:paraId="67BC714F" w14:textId="7606CFD4" w:rsidR="00F738C3" w:rsidRPr="00A278C5" w:rsidRDefault="00EF248D" w:rsidP="00060812">
      <m:oMathPara>
        <m:oMath>
          <m:sSub>
            <m:sSubPr>
              <m:ctrlPr>
                <w:rPr>
                  <w:rFonts w:ascii="Cambria Math" w:hAnsi="Cambria Math"/>
                </w:rPr>
              </m:ctrlPr>
            </m:sSubPr>
            <m:e>
              <m:r>
                <w:rPr>
                  <w:rFonts w:ascii="Cambria Math" w:hAnsi="Cambria Math"/>
                </w:rPr>
                <m:t>F</m:t>
              </m:r>
            </m:e>
            <m:sub>
              <m:r>
                <w:rPr>
                  <w:rFonts w:ascii="Cambria Math" w:hAnsi="Cambria Math"/>
                </w:rPr>
                <m:t>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A</m:t>
              </m:r>
              <m:sSubSup>
                <m:sSubSupPr>
                  <m:ctrlPr>
                    <w:rPr>
                      <w:rFonts w:ascii="Cambria Math" w:hAnsi="Cambria Math"/>
                    </w:rPr>
                  </m:ctrlPr>
                </m:sSubSupPr>
                <m:e>
                  <m:r>
                    <w:rPr>
                      <w:rFonts w:ascii="Cambria Math" w:hAnsi="Cambria Math"/>
                    </w:rPr>
                    <m:t>u</m:t>
                  </m:r>
                </m:e>
                <m:sub>
                  <m:r>
                    <w:rPr>
                      <w:rFonts w:ascii="Cambria Math" w:hAnsi="Cambria Math"/>
                    </w:rPr>
                    <m:t>a</m:t>
                  </m:r>
                </m:sub>
                <m:sup>
                  <m:r>
                    <w:rPr>
                      <w:rFonts w:ascii="Cambria Math" w:hAnsi="Cambria Math"/>
                    </w:rPr>
                    <m:t>2</m:t>
                  </m:r>
                </m:sup>
              </m:sSubSup>
            </m:num>
            <m:den>
              <m:r>
                <w:rPr>
                  <w:rFonts w:ascii="Cambria Math" w:hAnsi="Cambria Math"/>
                </w:rPr>
                <m:t>21.15</m:t>
              </m:r>
            </m:den>
          </m:f>
        </m:oMath>
      </m:oMathPara>
    </w:p>
    <w:p w14:paraId="1FC76E07" w14:textId="18132558" w:rsidR="00A278C5" w:rsidRDefault="00A278C5" w:rsidP="00DE7F9F">
      <w:pPr>
        <w:pStyle w:val="24"/>
      </w:pPr>
      <w:r>
        <w:rPr>
          <w:rFonts w:hint="eastAsia"/>
        </w:rPr>
        <w:t>式中</w:t>
      </w:r>
      <w:r w:rsidR="00103A0D">
        <w:rPr>
          <w:rFonts w:hint="eastAsia"/>
        </w:rPr>
        <w:t>，</w:t>
      </w:r>
      <w:r w:rsidR="00103A0D">
        <w:rPr>
          <w:rFonts w:hint="eastAsia"/>
        </w:rPr>
        <w:tab/>
      </w:r>
      <w:r w:rsidR="00103A0D">
        <w:t>C</w:t>
      </w:r>
      <w:r w:rsidR="00103A0D">
        <w:rPr>
          <w:vertAlign w:val="subscript"/>
        </w:rPr>
        <w:t>D</w:t>
      </w:r>
      <w:r w:rsidR="00103A0D">
        <w:rPr>
          <w:rFonts w:hint="eastAsia"/>
        </w:rPr>
        <w:t>为空气阻力系数，轿车取</w:t>
      </w:r>
      <w:r w:rsidR="00103A0D">
        <w:rPr>
          <w:rFonts w:hint="eastAsia"/>
        </w:rPr>
        <w:t>0.4</w:t>
      </w:r>
      <w:r w:rsidR="00103A0D">
        <w:rPr>
          <w:rFonts w:hint="eastAsia"/>
        </w:rPr>
        <w:t>～</w:t>
      </w:r>
      <w:r w:rsidR="00103A0D">
        <w:rPr>
          <w:rFonts w:hint="eastAsia"/>
        </w:rPr>
        <w:t>0.6</w:t>
      </w:r>
    </w:p>
    <w:p w14:paraId="24241A56" w14:textId="4ABBA4E4" w:rsidR="00103A0D" w:rsidRPr="00E62D77" w:rsidRDefault="00103A0D" w:rsidP="00DE7F9F">
      <w:pPr>
        <w:pStyle w:val="24"/>
        <w:rPr>
          <w:vertAlign w:val="superscript"/>
        </w:rPr>
      </w:pPr>
      <w:r>
        <w:rPr>
          <w:rFonts w:hint="eastAsia"/>
        </w:rPr>
        <w:tab/>
      </w:r>
      <w:r>
        <w:rPr>
          <w:rFonts w:hint="eastAsia"/>
        </w:rPr>
        <w:tab/>
      </w:r>
      <w:r>
        <w:t>A</w:t>
      </w:r>
      <w:r>
        <w:rPr>
          <w:rFonts w:hint="eastAsia"/>
        </w:rPr>
        <w:t>为迎风面积，</w:t>
      </w:r>
      <w:r w:rsidR="00E62D77">
        <w:rPr>
          <w:rFonts w:hint="eastAsia"/>
        </w:rPr>
        <w:t>上文求出为</w:t>
      </w:r>
      <w:r w:rsidR="00E62D77">
        <w:rPr>
          <w:rFonts w:hint="eastAsia"/>
        </w:rPr>
        <w:t>1</w:t>
      </w:r>
      <w:r w:rsidR="00E62D77">
        <w:t>.</w:t>
      </w:r>
      <w:r w:rsidR="00E62D77">
        <w:rPr>
          <w:rFonts w:hint="eastAsia"/>
        </w:rPr>
        <w:t>6224m</w:t>
      </w:r>
      <w:r w:rsidR="00E62D77">
        <w:rPr>
          <w:vertAlign w:val="superscript"/>
        </w:rPr>
        <w:t>2</w:t>
      </w:r>
    </w:p>
    <w:p w14:paraId="7F7B6237" w14:textId="36152812" w:rsidR="00A278C5" w:rsidRDefault="00A278C5" w:rsidP="00DE7F9F">
      <w:pPr>
        <w:pStyle w:val="24"/>
      </w:pPr>
      <w:r>
        <w:rPr>
          <w:rFonts w:hint="eastAsia"/>
        </w:rPr>
        <w:t>当</w:t>
      </w:r>
      <w:proofErr w:type="spellStart"/>
      <w:r>
        <w:rPr>
          <w:rFonts w:hint="eastAsia"/>
        </w:rPr>
        <w:t>u</w:t>
      </w:r>
      <w:r>
        <w:rPr>
          <w:vertAlign w:val="subscript"/>
        </w:rPr>
        <w:t>a</w:t>
      </w:r>
      <w:proofErr w:type="spellEnd"/>
      <w:r>
        <w:t>=0km/h</w:t>
      </w:r>
      <w:r>
        <w:rPr>
          <w:rFonts w:hint="eastAsia"/>
        </w:rPr>
        <w:t>时，</w:t>
      </w:r>
      <w:proofErr w:type="spellStart"/>
      <w:r>
        <w:t>F</w:t>
      </w:r>
      <w:r>
        <w:rPr>
          <w:rFonts w:hint="eastAsia"/>
          <w:vertAlign w:val="subscript"/>
        </w:rPr>
        <w:t>w</w:t>
      </w:r>
      <w:proofErr w:type="spellEnd"/>
      <w:r>
        <w:t>=0N</w:t>
      </w:r>
    </w:p>
    <w:p w14:paraId="478480AF" w14:textId="647A26F7" w:rsidR="00A278C5" w:rsidRDefault="009F65F9" w:rsidP="00DE7F9F">
      <w:pPr>
        <w:pStyle w:val="24"/>
      </w:pPr>
      <w:r w:rsidRPr="00363281">
        <w:rPr>
          <w:noProof/>
        </w:rPr>
        <w:drawing>
          <wp:anchor distT="0" distB="0" distL="114300" distR="114300" simplePos="0" relativeHeight="251668480" behindDoc="0" locked="0" layoutInCell="1" allowOverlap="1" wp14:anchorId="4C887038" wp14:editId="43E74739">
            <wp:simplePos x="0" y="0"/>
            <wp:positionH relativeFrom="column">
              <wp:posOffset>1204595</wp:posOffset>
            </wp:positionH>
            <wp:positionV relativeFrom="paragraph">
              <wp:posOffset>294005</wp:posOffset>
            </wp:positionV>
            <wp:extent cx="3516630" cy="2075180"/>
            <wp:effectExtent l="0" t="0" r="0" b="7620"/>
            <wp:wrapTopAndBottom/>
            <wp:docPr id="3" name="图片 3" descr="C:\Users\马春龙\Desktop\图\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马春龙\Desktop\图\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16630" cy="2075180"/>
                    </a:xfrm>
                    <a:prstGeom prst="rect">
                      <a:avLst/>
                    </a:prstGeom>
                    <a:noFill/>
                    <a:ln>
                      <a:noFill/>
                    </a:ln>
                  </pic:spPr>
                </pic:pic>
              </a:graphicData>
            </a:graphic>
            <wp14:sizeRelH relativeFrom="page">
              <wp14:pctWidth>0</wp14:pctWidth>
            </wp14:sizeRelH>
            <wp14:sizeRelV relativeFrom="page">
              <wp14:pctHeight>0</wp14:pctHeight>
            </wp14:sizeRelV>
          </wp:anchor>
        </w:drawing>
      </w:r>
      <w:r w:rsidR="00A278C5">
        <w:rPr>
          <w:rFonts w:hint="eastAsia"/>
        </w:rPr>
        <w:t>当</w:t>
      </w:r>
      <w:proofErr w:type="spellStart"/>
      <w:r w:rsidR="00A278C5">
        <w:t>u</w:t>
      </w:r>
      <w:r w:rsidR="00A278C5">
        <w:rPr>
          <w:vertAlign w:val="subscript"/>
        </w:rPr>
        <w:t>a</w:t>
      </w:r>
      <w:proofErr w:type="spellEnd"/>
      <w:r w:rsidR="00ED5DE1">
        <w:rPr>
          <w:rFonts w:hint="eastAsia"/>
        </w:rPr>
        <w:t>=15</w:t>
      </w:r>
      <w:r w:rsidR="00A278C5">
        <w:rPr>
          <w:rFonts w:hint="eastAsia"/>
        </w:rPr>
        <w:t>5.7</w:t>
      </w:r>
      <w:r w:rsidR="00A278C5">
        <w:t>km/h</w:t>
      </w:r>
      <w:r w:rsidR="00A278C5">
        <w:rPr>
          <w:rFonts w:hint="eastAsia"/>
        </w:rPr>
        <w:t>时，</w:t>
      </w:r>
      <w:proofErr w:type="spellStart"/>
      <w:r w:rsidR="00A278C5">
        <w:t>F</w:t>
      </w:r>
      <w:r w:rsidR="00A278C5">
        <w:rPr>
          <w:rFonts w:hint="eastAsia"/>
          <w:vertAlign w:val="subscript"/>
        </w:rPr>
        <w:t>w</w:t>
      </w:r>
      <w:proofErr w:type="spellEnd"/>
      <w:r w:rsidR="00A278C5">
        <w:rPr>
          <w:rFonts w:hint="eastAsia"/>
        </w:rPr>
        <w:t>=</w:t>
      </w:r>
      <w:r w:rsidR="00F0729B">
        <w:t>929.8</w:t>
      </w:r>
      <w:r w:rsidR="00E62D77">
        <w:t>N</w:t>
      </w:r>
    </w:p>
    <w:p w14:paraId="076DB725" w14:textId="1304FFE6" w:rsidR="009F65F9" w:rsidRDefault="009F65F9" w:rsidP="009F65F9">
      <w:pPr>
        <w:jc w:val="center"/>
      </w:pPr>
      <w:r>
        <w:rPr>
          <w:rFonts w:hint="eastAsia"/>
        </w:rPr>
        <w:t>汽车驱动力</w:t>
      </w:r>
      <w:r>
        <w:rPr>
          <w:rFonts w:hint="eastAsia"/>
        </w:rPr>
        <w:t>-</w:t>
      </w:r>
      <w:r>
        <w:rPr>
          <w:rFonts w:hint="eastAsia"/>
        </w:rPr>
        <w:t>行驶阻力平衡图</w:t>
      </w:r>
    </w:p>
    <w:p w14:paraId="41D9D60C" w14:textId="7B0701AA" w:rsidR="009F65F9" w:rsidRDefault="009F65F9" w:rsidP="009F65F9">
      <w:r>
        <w:rPr>
          <w:rFonts w:hint="eastAsia"/>
        </w:rPr>
        <w:t>坡度阻力</w:t>
      </w:r>
      <w:r>
        <w:t>F</w:t>
      </w:r>
      <w:r>
        <w:rPr>
          <w:rFonts w:hint="eastAsia"/>
          <w:vertAlign w:val="subscript"/>
        </w:rPr>
        <w:t>i</w:t>
      </w:r>
      <w:r>
        <w:rPr>
          <w:rFonts w:hint="eastAsia"/>
        </w:rPr>
        <w:t>为</w:t>
      </w:r>
      <w:r>
        <w:rPr>
          <w:rFonts w:hint="eastAsia"/>
        </w:rPr>
        <w:t xml:space="preserve"> </w:t>
      </w:r>
      <w:r>
        <w:t>：</w:t>
      </w:r>
    </w:p>
    <w:p w14:paraId="16FF4E07" w14:textId="17174778" w:rsidR="009F65F9" w:rsidRPr="009F65F9" w:rsidRDefault="00EF248D" w:rsidP="00DE7F9F">
      <w:pPr>
        <w:pStyle w:val="24"/>
      </w:pPr>
      <m:oMathPara>
        <m:oMath>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G</m:t>
          </m:r>
          <m:r>
            <m:rPr>
              <m:sty m:val="p"/>
            </m:rPr>
            <w:rPr>
              <w:rFonts w:ascii="Cambria Math" w:hAnsi="Cambria Math"/>
            </w:rPr>
            <m:t>i</m:t>
          </m:r>
        </m:oMath>
      </m:oMathPara>
    </w:p>
    <w:p w14:paraId="53B3D8C1" w14:textId="4018E3C7" w:rsidR="009F65F9" w:rsidRDefault="009F65F9" w:rsidP="00DE7F9F">
      <w:pPr>
        <w:pStyle w:val="24"/>
      </w:pPr>
      <w:r>
        <w:rPr>
          <w:rFonts w:hint="eastAsia"/>
        </w:rPr>
        <w:lastRenderedPageBreak/>
        <w:t>求出最大阻力为</w:t>
      </w:r>
      <w:r>
        <w:t>F</w:t>
      </w:r>
      <w:r>
        <w:rPr>
          <w:rFonts w:hint="eastAsia"/>
          <w:vertAlign w:val="subscript"/>
        </w:rPr>
        <w:t>i</w:t>
      </w:r>
      <w:r>
        <w:t>=</w:t>
      </w:r>
      <w:r>
        <w:rPr>
          <w:rFonts w:hint="eastAsia"/>
        </w:rPr>
        <w:t>1866</w:t>
      </w:r>
      <w:r>
        <w:t>*0.3=559.8</w:t>
      </w:r>
      <w:r w:rsidR="005F7B5C">
        <w:t>N</w:t>
      </w:r>
    </w:p>
    <w:p w14:paraId="14F46C0E" w14:textId="77777777" w:rsidR="00925872" w:rsidRDefault="00925872" w:rsidP="00925872">
      <w:pPr>
        <w:pStyle w:val="3"/>
        <w:numPr>
          <w:ilvl w:val="2"/>
          <w:numId w:val="1"/>
        </w:numPr>
        <w:spacing w:before="120"/>
      </w:pPr>
      <w:r>
        <w:rPr>
          <w:rFonts w:hint="eastAsia"/>
        </w:rPr>
        <w:t>加速性计算</w:t>
      </w:r>
    </w:p>
    <w:p w14:paraId="7FE20A48" w14:textId="77777777" w:rsidR="00925872" w:rsidRDefault="00925872" w:rsidP="00925872">
      <w:r>
        <w:rPr>
          <w:rFonts w:hint="eastAsia"/>
        </w:rPr>
        <w:t>加速阻力</w:t>
      </w:r>
      <w:proofErr w:type="spellStart"/>
      <w:r>
        <w:t>F</w:t>
      </w:r>
      <w:r>
        <w:rPr>
          <w:rFonts w:hint="eastAsia"/>
          <w:vertAlign w:val="subscript"/>
        </w:rPr>
        <w:t>j</w:t>
      </w:r>
      <w:proofErr w:type="spellEnd"/>
      <w:r>
        <w:rPr>
          <w:rFonts w:hint="eastAsia"/>
        </w:rPr>
        <w:t>可按公式计算</w:t>
      </w:r>
    </w:p>
    <w:p w14:paraId="1DB16B03" w14:textId="77777777" w:rsidR="00925872" w:rsidRPr="00BF1CAB" w:rsidRDefault="00EF248D" w:rsidP="00925872">
      <w:pPr>
        <w:rPr>
          <w:i/>
        </w:rPr>
      </w:pPr>
      <m:oMathPara>
        <m:oMath>
          <m:sSub>
            <m:sSubPr>
              <m:ctrlPr>
                <w:rPr>
                  <w:rFonts w:ascii="Cambria Math" w:hAnsi="Cambria Math"/>
                </w:rPr>
              </m:ctrlPr>
            </m:sSubPr>
            <m:e>
              <m:r>
                <m:rPr>
                  <m:sty m:val="p"/>
                </m:rP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m:rPr>
                  <m:sty m:val="p"/>
                </m:rP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m:t>
              </m:r>
            </m:e>
            <m:sub>
              <m:r>
                <m:rPr>
                  <m:sty m:val="p"/>
                </m:rPr>
                <w:rPr>
                  <w:rFonts w:ascii="Cambria Math" w:hAnsi="Cambria Math"/>
                </w:rPr>
                <m:t>w</m:t>
              </m:r>
            </m:sub>
          </m:sSub>
          <m:r>
            <w:rPr>
              <w:rFonts w:ascii="Cambria Math" w:hAnsi="Cambria Math"/>
            </w:rPr>
            <m:t>)</m:t>
          </m:r>
        </m:oMath>
      </m:oMathPara>
    </w:p>
    <w:p w14:paraId="3A63197F" w14:textId="77777777" w:rsidR="00925872" w:rsidRDefault="00925872" w:rsidP="00925872">
      <w:r>
        <w:rPr>
          <w:rFonts w:hint="eastAsia"/>
        </w:rPr>
        <w:t>为求出最大加速能力，假设在坡度为零的平直道路上行驶计算</w:t>
      </w:r>
    </w:p>
    <w:p w14:paraId="06D5FAF3" w14:textId="77777777" w:rsidR="00925872" w:rsidRDefault="00925872" w:rsidP="00925872">
      <w:r>
        <w:rPr>
          <w:rFonts w:hint="eastAsia"/>
        </w:rPr>
        <w:t>可得</w:t>
      </w:r>
    </w:p>
    <w:p w14:paraId="5A08FFA3" w14:textId="77777777" w:rsidR="00925872" w:rsidRPr="00BF1CAB" w:rsidRDefault="00EF248D" w:rsidP="00925872">
      <m:oMathPara>
        <m:oMath>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u</m:t>
                  </m:r>
                </m:sub>
              </m:sSub>
            </m:num>
            <m:den>
              <m:sSub>
                <m:sSubPr>
                  <m:ctrlPr>
                    <w:rPr>
                      <w:rFonts w:ascii="Cambria Math" w:hAnsi="Cambria Math"/>
                      <w:i/>
                    </w:rPr>
                  </m:ctrlPr>
                </m:sSubPr>
                <m:e>
                  <m:r>
                    <w:rPr>
                      <w:rFonts w:ascii="Cambria Math" w:hAnsi="Cambria Math"/>
                    </w:rPr>
                    <m:t>d</m:t>
                  </m:r>
                </m:e>
                <m:sub>
                  <m:r>
                    <w:rPr>
                      <w:rFonts w:ascii="Cambria Math" w:hAnsi="Cambria Math"/>
                    </w:rPr>
                    <m:t>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m:rPr>
                      <m:sty m:val="p"/>
                    </m:rP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m:t>
                  </m:r>
                </m:e>
                <m:sub>
                  <m:r>
                    <m:rPr>
                      <m:sty m:val="p"/>
                    </m:rPr>
                    <w:rPr>
                      <w:rFonts w:ascii="Cambria Math" w:hAnsi="Cambria Math"/>
                    </w:rPr>
                    <m:t>w</m:t>
                  </m:r>
                </m:sub>
              </m:sSub>
              <m:r>
                <w:rPr>
                  <w:rFonts w:ascii="Cambria Math" w:hAnsi="Cambria Math"/>
                </w:rPr>
                <m:t>)</m:t>
              </m:r>
            </m:num>
            <m:den>
              <m:r>
                <w:rPr>
                  <w:rFonts w:ascii="Cambria Math" w:hAnsi="Cambria Math"/>
                </w:rPr>
                <m:t>δ</m:t>
              </m:r>
              <m:sSub>
                <m:sSubPr>
                  <m:ctrlPr>
                    <w:rPr>
                      <w:rFonts w:ascii="Cambria Math" w:hAnsi="Cambria Math"/>
                      <w:i/>
                    </w:rPr>
                  </m:ctrlPr>
                </m:sSubPr>
                <m:e>
                  <m:r>
                    <w:rPr>
                      <w:rFonts w:ascii="Cambria Math" w:hAnsi="Cambria Math"/>
                    </w:rPr>
                    <m:t>m</m:t>
                  </m:r>
                </m:e>
                <m:sub>
                  <m:r>
                    <w:rPr>
                      <w:rFonts w:ascii="Cambria Math" w:hAnsi="Cambria Math"/>
                    </w:rPr>
                    <m:t>a</m:t>
                  </m:r>
                </m:sub>
              </m:sSub>
            </m:den>
          </m:f>
        </m:oMath>
      </m:oMathPara>
    </w:p>
    <w:p w14:paraId="59647640" w14:textId="3363E933" w:rsidR="00925872" w:rsidRDefault="00A473F8" w:rsidP="0002689B">
      <w:pPr>
        <w:pStyle w:val="24"/>
      </w:pPr>
      <w:r>
        <w:rPr>
          <w:rFonts w:hint="eastAsia"/>
        </w:rPr>
        <w:t>式中，</w:t>
      </w:r>
      <w:r>
        <w:rPr>
          <w:rFonts w:hint="eastAsia"/>
        </w:rPr>
        <w:tab/>
      </w:r>
      <m:oMath>
        <m:r>
          <w:rPr>
            <w:rFonts w:ascii="Cambria Math" w:hAnsi="Cambria Math"/>
          </w:rPr>
          <m:t>δ</m:t>
        </m:r>
      </m:oMath>
      <w:r>
        <w:rPr>
          <w:rFonts w:hint="eastAsia"/>
        </w:rPr>
        <w:t>为</w:t>
      </w:r>
      <w:r w:rsidR="00CC3092">
        <w:rPr>
          <w:rFonts w:hint="eastAsia"/>
        </w:rPr>
        <w:t>汽车旋转质量系数换算系数，按式</w:t>
      </w:r>
      <m:oMath>
        <m:r>
          <w:rPr>
            <w:rFonts w:ascii="Cambria Math" w:hAnsi="Cambria Math"/>
          </w:rPr>
          <m:t>δ</m:t>
        </m:r>
        <m:r>
          <m:rPr>
            <m:sty m:val="p"/>
          </m:rPr>
          <w:rPr>
            <w:rFonts w:ascii="Cambria Math" w:hAnsi="Cambria Math"/>
          </w:rPr>
          <m:t>=1+</m:t>
        </m:r>
        <m:sSub>
          <m:sSubPr>
            <m:ctrlPr>
              <w:rPr>
                <w:rFonts w:ascii="Cambria Math" w:hAnsi="Cambria Math"/>
              </w:rPr>
            </m:ctrlPr>
          </m:sSubPr>
          <m:e>
            <m:r>
              <w:rPr>
                <w:rFonts w:ascii="Cambria Math" w:hAnsi="Cambria Math"/>
              </w:rPr>
              <m:t>δ</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i</m:t>
            </m:r>
          </m:e>
          <m:sub>
            <m:r>
              <m:rPr>
                <m:sty m:val="p"/>
              </m:rPr>
              <w:rPr>
                <w:rFonts w:ascii="Cambria Math" w:hAnsi="Cambria Math"/>
              </w:rPr>
              <m:t>8</m:t>
            </m:r>
          </m:sub>
          <m:sup>
            <m:r>
              <m:rPr>
                <m:sty m:val="p"/>
              </m:rPr>
              <w:rPr>
                <w:rFonts w:ascii="Cambria Math" w:hAnsi="Cambria Math"/>
              </w:rPr>
              <m:t>2</m:t>
            </m:r>
          </m:sup>
        </m:sSubSup>
      </m:oMath>
    </w:p>
    <w:p w14:paraId="321EB735" w14:textId="4DB5B3B2" w:rsidR="000C5731" w:rsidRDefault="000C5731" w:rsidP="0002689B">
      <w:pPr>
        <w:pStyle w:val="24"/>
      </w:pPr>
      <w:r>
        <w:rPr>
          <w:rFonts w:hint="eastAsia"/>
        </w:rPr>
        <w:t>取</w:t>
      </w:r>
      <m:oMath>
        <m:sSub>
          <m:sSubPr>
            <m:ctrlPr>
              <w:rPr>
                <w:rFonts w:ascii="Cambria Math" w:hAnsi="Cambria Math"/>
              </w:rPr>
            </m:ctrlPr>
          </m:sSubPr>
          <m:e>
            <m:r>
              <w:rPr>
                <w:rFonts w:ascii="Cambria Math" w:hAnsi="Cambria Math"/>
              </w:rPr>
              <m:t>δ</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2</m:t>
            </m:r>
          </m:sub>
        </m:sSub>
        <m:r>
          <m:rPr>
            <m:sty m:val="p"/>
          </m:rPr>
          <w:rPr>
            <w:rFonts w:ascii="Cambria Math" w:hAnsi="Cambria Math"/>
          </w:rPr>
          <m:t>=0.04</m:t>
        </m:r>
      </m:oMath>
      <w:r w:rsidR="00262216">
        <w:rPr>
          <w:rFonts w:hint="eastAsia"/>
        </w:rPr>
        <w:t>，求得</w:t>
      </w:r>
      <m:oMath>
        <m:sSub>
          <m:sSubPr>
            <m:ctrlPr>
              <w:rPr>
                <w:rFonts w:ascii="Cambria Math" w:hAnsi="Cambria Math"/>
              </w:rPr>
            </m:ctrlPr>
          </m:sSubPr>
          <m:e>
            <m:r>
              <w:rPr>
                <w:rFonts w:ascii="Cambria Math" w:hAnsi="Cambria Math"/>
              </w:rPr>
              <m:t>δ</m:t>
            </m:r>
          </m:e>
          <m:sub>
            <m:r>
              <m:rPr>
                <m:sty m:val="p"/>
              </m:rPr>
              <w:rPr>
                <w:rFonts w:ascii="Cambria Math" w:hAnsi="Cambria Math"/>
              </w:rPr>
              <m:t>3</m:t>
            </m:r>
          </m:sub>
        </m:sSub>
        <m:r>
          <m:rPr>
            <m:sty m:val="p"/>
          </m:rPr>
          <w:rPr>
            <w:rFonts w:ascii="Cambria Math" w:hAnsi="Cambria Math"/>
          </w:rPr>
          <m:t>=1.25</m:t>
        </m:r>
      </m:oMath>
      <w:r w:rsidR="00262216">
        <w:rPr>
          <w:rFonts w:hint="eastAsia"/>
        </w:rPr>
        <w:t>，</w:t>
      </w:r>
      <m:oMath>
        <m:sSub>
          <m:sSubPr>
            <m:ctrlPr>
              <w:rPr>
                <w:rFonts w:ascii="Cambria Math" w:hAnsi="Cambria Math"/>
              </w:rPr>
            </m:ctrlPr>
          </m:sSubPr>
          <m:e>
            <m:r>
              <w:rPr>
                <w:rFonts w:ascii="Cambria Math" w:hAnsi="Cambria Math"/>
              </w:rPr>
              <m:t>δ</m:t>
            </m:r>
          </m:e>
          <m:sub>
            <m:r>
              <m:rPr>
                <m:sty m:val="p"/>
              </m:rPr>
              <w:rPr>
                <w:rFonts w:ascii="Cambria Math" w:hAnsi="Cambria Math"/>
              </w:rPr>
              <m:t>4</m:t>
            </m:r>
          </m:sub>
        </m:sSub>
        <m:r>
          <m:rPr>
            <m:sty m:val="p"/>
          </m:rPr>
          <w:rPr>
            <w:rFonts w:ascii="Cambria Math" w:hAnsi="Cambria Math"/>
          </w:rPr>
          <m:t>=1.13</m:t>
        </m:r>
      </m:oMath>
      <w:r w:rsidR="00262216">
        <w:rPr>
          <w:rFonts w:hint="eastAsia"/>
        </w:rPr>
        <w:t>，</w:t>
      </w:r>
      <m:oMath>
        <m:sSub>
          <m:sSubPr>
            <m:ctrlPr>
              <w:rPr>
                <w:rFonts w:ascii="Cambria Math" w:hAnsi="Cambria Math"/>
              </w:rPr>
            </m:ctrlPr>
          </m:sSubPr>
          <m:e>
            <m:r>
              <w:rPr>
                <w:rFonts w:ascii="Cambria Math" w:hAnsi="Cambria Math"/>
              </w:rPr>
              <m:t>δ</m:t>
            </m:r>
          </m:e>
          <m:sub>
            <m:r>
              <m:rPr>
                <m:sty m:val="p"/>
              </m:rPr>
              <w:rPr>
                <w:rFonts w:ascii="Cambria Math" w:hAnsi="Cambria Math"/>
              </w:rPr>
              <m:t>5</m:t>
            </m:r>
          </m:sub>
        </m:sSub>
        <m:r>
          <m:rPr>
            <m:sty m:val="p"/>
          </m:rPr>
          <w:rPr>
            <w:rFonts w:ascii="Cambria Math" w:hAnsi="Cambria Math"/>
          </w:rPr>
          <m:t>=1.08</m:t>
        </m:r>
      </m:oMath>
      <w:r w:rsidR="00C01B24">
        <w:rPr>
          <w:rFonts w:hint="eastAsia"/>
        </w:rPr>
        <w:t>，</w:t>
      </w:r>
    </w:p>
    <w:p w14:paraId="69C88C27" w14:textId="720A5E65" w:rsidR="00C01B24" w:rsidRDefault="00C01B24" w:rsidP="0002689B">
      <w:pPr>
        <w:pStyle w:val="24"/>
      </w:pPr>
      <w:r>
        <w:rPr>
          <w:rFonts w:hint="eastAsia"/>
        </w:rPr>
        <w:t>当</w:t>
      </w:r>
      <m:oMath>
        <m:f>
          <m:fPr>
            <m:ctrlPr>
              <w:rPr>
                <w:rFonts w:ascii="Cambria Math" w:hAnsi="Cambria Math"/>
              </w:rPr>
            </m:ctrlPr>
          </m:fPr>
          <m:num>
            <m:r>
              <m:rPr>
                <m:sty m:val="p"/>
              </m:rPr>
              <w:rPr>
                <w:rFonts w:ascii="Cambria Math" w:hAnsi="Cambria Math"/>
              </w:rPr>
              <m:t>d</m:t>
            </m:r>
            <m:r>
              <w:rPr>
                <w:rFonts w:ascii="Cambria Math" w:hAnsi="Cambria Math"/>
              </w:rPr>
              <m:t>u</m:t>
            </m:r>
          </m:num>
          <m:den>
            <m:r>
              <w:rPr>
                <w:rFonts w:ascii="Cambria Math" w:hAnsi="Cambria Math"/>
              </w:rPr>
              <m:t>dt</m:t>
            </m:r>
          </m:den>
        </m:f>
        <m:r>
          <m:rPr>
            <m:sty m:val="p"/>
          </m:rPr>
          <w:rPr>
            <w:rFonts w:ascii="Cambria Math" w:hAnsi="Cambria Math"/>
          </w:rPr>
          <m:t>=0</m:t>
        </m:r>
      </m:oMath>
      <w:r>
        <w:rPr>
          <w:rFonts w:hint="eastAsia"/>
        </w:rPr>
        <w:t>时，</w:t>
      </w:r>
      <w:proofErr w:type="spellStart"/>
      <w:r>
        <w:t>F</w:t>
      </w:r>
      <w:r>
        <w:rPr>
          <w:rFonts w:hint="eastAsia"/>
          <w:vertAlign w:val="subscript"/>
        </w:rPr>
        <w:t>f</w:t>
      </w:r>
      <w:proofErr w:type="spellEnd"/>
      <w:r>
        <w:t>=</w:t>
      </w:r>
      <w:r w:rsidR="005B7B65">
        <w:rPr>
          <w:rFonts w:hint="eastAsia"/>
        </w:rPr>
        <w:t>6397.8</w:t>
      </w:r>
      <w:r w:rsidR="005B7B65">
        <w:t>N</w:t>
      </w:r>
    </w:p>
    <w:p w14:paraId="37CED19E" w14:textId="4C073B49" w:rsidR="00250E1E" w:rsidRDefault="00250E1E" w:rsidP="00925872">
      <w:pPr>
        <w:pStyle w:val="2"/>
        <w:numPr>
          <w:ilvl w:val="1"/>
          <w:numId w:val="1"/>
        </w:numPr>
        <w:spacing w:before="120"/>
      </w:pPr>
      <w:bookmarkStart w:id="23" w:name="_Toc483492300"/>
      <w:bookmarkStart w:id="24" w:name="_GoBack"/>
      <w:bookmarkEnd w:id="24"/>
      <w:r>
        <w:rPr>
          <w:rFonts w:hint="eastAsia"/>
        </w:rPr>
        <w:t>本章小结</w:t>
      </w:r>
      <w:bookmarkEnd w:id="23"/>
    </w:p>
    <w:tbl>
      <w:tblPr>
        <w:tblStyle w:val="ad"/>
        <w:tblW w:w="8332" w:type="dxa"/>
        <w:tblLook w:val="04A0" w:firstRow="1" w:lastRow="0" w:firstColumn="1" w:lastColumn="0" w:noHBand="0" w:noVBand="1"/>
      </w:tblPr>
      <w:tblGrid>
        <w:gridCol w:w="1973"/>
        <w:gridCol w:w="3169"/>
        <w:gridCol w:w="3190"/>
      </w:tblGrid>
      <w:tr w:rsidR="00DB2967" w14:paraId="5391281A" w14:textId="77777777" w:rsidTr="00BA3BC6">
        <w:trPr>
          <w:trHeight w:val="487"/>
        </w:trPr>
        <w:tc>
          <w:tcPr>
            <w:tcW w:w="1973" w:type="dxa"/>
            <w:vMerge w:val="restart"/>
            <w:vAlign w:val="center"/>
          </w:tcPr>
          <w:p w14:paraId="5FEB7454" w14:textId="245482C7" w:rsidR="00FE7AA5" w:rsidRDefault="00BD5E3E" w:rsidP="00CA635E">
            <w:pPr>
              <w:jc w:val="center"/>
            </w:pPr>
            <w:r>
              <w:rPr>
                <w:rFonts w:hint="eastAsia"/>
              </w:rPr>
              <w:t>车身</w:t>
            </w:r>
            <w:r w:rsidR="00FE7AA5">
              <w:rPr>
                <w:rFonts w:hint="eastAsia"/>
              </w:rPr>
              <w:t>几何</w:t>
            </w:r>
            <w:r w:rsidR="006D54D9">
              <w:rPr>
                <w:rFonts w:hint="eastAsia"/>
              </w:rPr>
              <w:t>参数</w:t>
            </w:r>
          </w:p>
        </w:tc>
        <w:tc>
          <w:tcPr>
            <w:tcW w:w="3169" w:type="dxa"/>
            <w:vAlign w:val="center"/>
          </w:tcPr>
          <w:p w14:paraId="66DAB09A" w14:textId="39990BAA" w:rsidR="00FE7AA5" w:rsidRDefault="00FE7AA5" w:rsidP="00EC3706">
            <w:pPr>
              <w:jc w:val="center"/>
            </w:pPr>
            <w:r>
              <w:rPr>
                <w:rFonts w:hint="eastAsia"/>
              </w:rPr>
              <w:t>长</w:t>
            </w:r>
          </w:p>
        </w:tc>
        <w:tc>
          <w:tcPr>
            <w:tcW w:w="3190" w:type="dxa"/>
            <w:vAlign w:val="center"/>
          </w:tcPr>
          <w:p w14:paraId="6EB5E7F9" w14:textId="43008176" w:rsidR="00FE7AA5" w:rsidRDefault="00FE7AA5" w:rsidP="00EC3706">
            <w:pPr>
              <w:jc w:val="center"/>
            </w:pPr>
            <w:r>
              <w:rPr>
                <w:rFonts w:hint="eastAsia"/>
              </w:rPr>
              <w:t>42</w:t>
            </w:r>
            <w:r>
              <w:t>00</w:t>
            </w:r>
            <w:r w:rsidR="005A602C">
              <w:t xml:space="preserve"> mm</w:t>
            </w:r>
          </w:p>
        </w:tc>
      </w:tr>
      <w:tr w:rsidR="00DB2967" w14:paraId="2F2426C6" w14:textId="77777777" w:rsidTr="00DB2967">
        <w:trPr>
          <w:trHeight w:val="239"/>
        </w:trPr>
        <w:tc>
          <w:tcPr>
            <w:tcW w:w="1973" w:type="dxa"/>
            <w:vMerge/>
            <w:vAlign w:val="center"/>
          </w:tcPr>
          <w:p w14:paraId="02BC55F9" w14:textId="77777777" w:rsidR="00FE7AA5" w:rsidRDefault="00FE7AA5" w:rsidP="00EC3706">
            <w:pPr>
              <w:jc w:val="center"/>
            </w:pPr>
          </w:p>
        </w:tc>
        <w:tc>
          <w:tcPr>
            <w:tcW w:w="3169" w:type="dxa"/>
            <w:vAlign w:val="center"/>
          </w:tcPr>
          <w:p w14:paraId="0E3AF3D9" w14:textId="3F6141D0" w:rsidR="00FE7AA5" w:rsidRDefault="00FE7AA5" w:rsidP="00EC3706">
            <w:pPr>
              <w:jc w:val="center"/>
            </w:pPr>
            <w:r>
              <w:rPr>
                <w:rFonts w:hint="eastAsia"/>
              </w:rPr>
              <w:t>宽</w:t>
            </w:r>
          </w:p>
        </w:tc>
        <w:tc>
          <w:tcPr>
            <w:tcW w:w="3190" w:type="dxa"/>
            <w:vAlign w:val="center"/>
          </w:tcPr>
          <w:p w14:paraId="06A97CC4" w14:textId="0573515E" w:rsidR="00FE7AA5" w:rsidRDefault="00FE7AA5" w:rsidP="00EC3706">
            <w:pPr>
              <w:jc w:val="center"/>
            </w:pPr>
            <w:r>
              <w:rPr>
                <w:rFonts w:hint="eastAsia"/>
              </w:rPr>
              <w:t>1600</w:t>
            </w:r>
            <w:r w:rsidR="005A602C">
              <w:t xml:space="preserve"> mm</w:t>
            </w:r>
          </w:p>
        </w:tc>
      </w:tr>
      <w:tr w:rsidR="00DB2967" w14:paraId="6DC4389A" w14:textId="77777777" w:rsidTr="00DB2967">
        <w:trPr>
          <w:trHeight w:val="239"/>
        </w:trPr>
        <w:tc>
          <w:tcPr>
            <w:tcW w:w="1973" w:type="dxa"/>
            <w:vMerge/>
            <w:vAlign w:val="center"/>
          </w:tcPr>
          <w:p w14:paraId="18F03CEB" w14:textId="23784613" w:rsidR="00FE7AA5" w:rsidRDefault="00FE7AA5" w:rsidP="00EC3706">
            <w:pPr>
              <w:jc w:val="center"/>
            </w:pPr>
          </w:p>
        </w:tc>
        <w:tc>
          <w:tcPr>
            <w:tcW w:w="3169" w:type="dxa"/>
            <w:vAlign w:val="center"/>
          </w:tcPr>
          <w:p w14:paraId="535DC5AF" w14:textId="1126A63A" w:rsidR="00FE7AA5" w:rsidRDefault="00FE7AA5" w:rsidP="00EC3706">
            <w:pPr>
              <w:jc w:val="center"/>
            </w:pPr>
            <w:r>
              <w:rPr>
                <w:rFonts w:hint="eastAsia"/>
              </w:rPr>
              <w:t>高</w:t>
            </w:r>
          </w:p>
        </w:tc>
        <w:tc>
          <w:tcPr>
            <w:tcW w:w="3190" w:type="dxa"/>
            <w:vAlign w:val="center"/>
          </w:tcPr>
          <w:p w14:paraId="4F759AE6" w14:textId="34053580" w:rsidR="00FE7AA5" w:rsidRDefault="00FE7AA5" w:rsidP="00EC3706">
            <w:pPr>
              <w:jc w:val="center"/>
            </w:pPr>
            <w:r>
              <w:rPr>
                <w:rFonts w:hint="eastAsia"/>
              </w:rPr>
              <w:t>1300</w:t>
            </w:r>
            <w:r w:rsidR="005A602C">
              <w:t xml:space="preserve"> mm</w:t>
            </w:r>
          </w:p>
        </w:tc>
      </w:tr>
      <w:tr w:rsidR="00DB2967" w14:paraId="6DE0A5CC" w14:textId="77777777" w:rsidTr="00DB2967">
        <w:trPr>
          <w:trHeight w:val="239"/>
        </w:trPr>
        <w:tc>
          <w:tcPr>
            <w:tcW w:w="1973" w:type="dxa"/>
            <w:vMerge/>
            <w:vAlign w:val="center"/>
          </w:tcPr>
          <w:p w14:paraId="1BBC5DFD" w14:textId="77777777" w:rsidR="00FE7AA5" w:rsidRDefault="00FE7AA5" w:rsidP="00EC3706">
            <w:pPr>
              <w:jc w:val="center"/>
            </w:pPr>
          </w:p>
        </w:tc>
        <w:tc>
          <w:tcPr>
            <w:tcW w:w="3169" w:type="dxa"/>
            <w:vAlign w:val="center"/>
          </w:tcPr>
          <w:p w14:paraId="246E7812" w14:textId="7EF9717A" w:rsidR="00FE7AA5" w:rsidRDefault="00FE7AA5" w:rsidP="00EC3706">
            <w:pPr>
              <w:jc w:val="center"/>
            </w:pPr>
            <w:r>
              <w:rPr>
                <w:rFonts w:hint="eastAsia"/>
              </w:rPr>
              <w:t>最小离地间隙</w:t>
            </w:r>
          </w:p>
        </w:tc>
        <w:tc>
          <w:tcPr>
            <w:tcW w:w="3190" w:type="dxa"/>
            <w:vAlign w:val="center"/>
          </w:tcPr>
          <w:p w14:paraId="3D01171E" w14:textId="46E24BBD" w:rsidR="00FE7AA5" w:rsidRDefault="00FE7AA5" w:rsidP="00EC3706">
            <w:pPr>
              <w:jc w:val="center"/>
            </w:pPr>
            <w:r>
              <w:rPr>
                <w:rFonts w:hint="eastAsia"/>
              </w:rPr>
              <w:t>150</w:t>
            </w:r>
            <w:r w:rsidR="005A602C">
              <w:t xml:space="preserve"> mm</w:t>
            </w:r>
          </w:p>
        </w:tc>
      </w:tr>
      <w:tr w:rsidR="00DB2967" w14:paraId="7A5B9C5D" w14:textId="77777777" w:rsidTr="00DB2967">
        <w:trPr>
          <w:trHeight w:val="239"/>
        </w:trPr>
        <w:tc>
          <w:tcPr>
            <w:tcW w:w="1973" w:type="dxa"/>
            <w:vMerge/>
            <w:vAlign w:val="center"/>
          </w:tcPr>
          <w:p w14:paraId="5E458363" w14:textId="77777777" w:rsidR="00FE7AA5" w:rsidRDefault="00FE7AA5" w:rsidP="00EC3706">
            <w:pPr>
              <w:jc w:val="center"/>
            </w:pPr>
          </w:p>
        </w:tc>
        <w:tc>
          <w:tcPr>
            <w:tcW w:w="3169" w:type="dxa"/>
            <w:vAlign w:val="center"/>
          </w:tcPr>
          <w:p w14:paraId="2BCE459B" w14:textId="42EF659B" w:rsidR="00FE7AA5" w:rsidRDefault="00FE7AA5" w:rsidP="00EC3706">
            <w:pPr>
              <w:jc w:val="center"/>
            </w:pPr>
            <w:r>
              <w:rPr>
                <w:rFonts w:hint="eastAsia"/>
              </w:rPr>
              <w:t>前悬长</w:t>
            </w:r>
          </w:p>
        </w:tc>
        <w:tc>
          <w:tcPr>
            <w:tcW w:w="3190" w:type="dxa"/>
            <w:vAlign w:val="center"/>
          </w:tcPr>
          <w:p w14:paraId="23512094" w14:textId="72805C23" w:rsidR="00FE7AA5" w:rsidRDefault="00FE7AA5" w:rsidP="00EC3706">
            <w:pPr>
              <w:jc w:val="center"/>
            </w:pPr>
            <w:r>
              <w:rPr>
                <w:rFonts w:hint="eastAsia"/>
              </w:rPr>
              <w:t>700</w:t>
            </w:r>
            <w:r w:rsidR="005A602C">
              <w:t xml:space="preserve"> mm</w:t>
            </w:r>
          </w:p>
        </w:tc>
      </w:tr>
      <w:tr w:rsidR="00DB2967" w14:paraId="4C394FE4" w14:textId="77777777" w:rsidTr="00DB2967">
        <w:trPr>
          <w:trHeight w:val="239"/>
        </w:trPr>
        <w:tc>
          <w:tcPr>
            <w:tcW w:w="1973" w:type="dxa"/>
            <w:vMerge/>
            <w:vAlign w:val="center"/>
          </w:tcPr>
          <w:p w14:paraId="278A8A62" w14:textId="77777777" w:rsidR="00FE7AA5" w:rsidRDefault="00FE7AA5" w:rsidP="00EC3706">
            <w:pPr>
              <w:jc w:val="center"/>
            </w:pPr>
          </w:p>
        </w:tc>
        <w:tc>
          <w:tcPr>
            <w:tcW w:w="3169" w:type="dxa"/>
            <w:vAlign w:val="center"/>
          </w:tcPr>
          <w:p w14:paraId="08EB88FA" w14:textId="12FA2597" w:rsidR="00FE7AA5" w:rsidRDefault="00FE7AA5" w:rsidP="00EC3706">
            <w:pPr>
              <w:jc w:val="center"/>
            </w:pPr>
            <w:r>
              <w:rPr>
                <w:rFonts w:hint="eastAsia"/>
              </w:rPr>
              <w:t>后悬长</w:t>
            </w:r>
          </w:p>
        </w:tc>
        <w:tc>
          <w:tcPr>
            <w:tcW w:w="3190" w:type="dxa"/>
            <w:vAlign w:val="center"/>
          </w:tcPr>
          <w:p w14:paraId="4EF29B36" w14:textId="02387F74" w:rsidR="00FE7AA5" w:rsidRDefault="00FE7AA5" w:rsidP="00EC3706">
            <w:pPr>
              <w:jc w:val="center"/>
            </w:pPr>
            <w:r>
              <w:rPr>
                <w:rFonts w:hint="eastAsia"/>
              </w:rPr>
              <w:t>750</w:t>
            </w:r>
            <w:r w:rsidR="005A602C">
              <w:t xml:space="preserve"> mm</w:t>
            </w:r>
          </w:p>
        </w:tc>
      </w:tr>
      <w:tr w:rsidR="00DB2967" w14:paraId="7A8E4F3A" w14:textId="77777777" w:rsidTr="00DB2967">
        <w:trPr>
          <w:trHeight w:val="239"/>
        </w:trPr>
        <w:tc>
          <w:tcPr>
            <w:tcW w:w="1973" w:type="dxa"/>
            <w:vMerge/>
            <w:vAlign w:val="center"/>
          </w:tcPr>
          <w:p w14:paraId="4DBABF89" w14:textId="77777777" w:rsidR="00FE7AA5" w:rsidRDefault="00FE7AA5" w:rsidP="00EC3706">
            <w:pPr>
              <w:jc w:val="center"/>
            </w:pPr>
          </w:p>
        </w:tc>
        <w:tc>
          <w:tcPr>
            <w:tcW w:w="3169" w:type="dxa"/>
            <w:vAlign w:val="center"/>
          </w:tcPr>
          <w:p w14:paraId="1052BF38" w14:textId="5F6285D4" w:rsidR="00FE7AA5" w:rsidRDefault="00FE7AA5" w:rsidP="00EC3706">
            <w:pPr>
              <w:jc w:val="center"/>
            </w:pPr>
            <w:r>
              <w:rPr>
                <w:rFonts w:hint="eastAsia"/>
              </w:rPr>
              <w:t>轮距</w:t>
            </w:r>
          </w:p>
        </w:tc>
        <w:tc>
          <w:tcPr>
            <w:tcW w:w="3190" w:type="dxa"/>
            <w:vAlign w:val="center"/>
          </w:tcPr>
          <w:p w14:paraId="517E6FA8" w14:textId="4C7E4893" w:rsidR="00FE7AA5" w:rsidRDefault="00FE7AA5" w:rsidP="00EC3706">
            <w:pPr>
              <w:jc w:val="center"/>
            </w:pPr>
            <w:r>
              <w:rPr>
                <w:rFonts w:hint="eastAsia"/>
              </w:rPr>
              <w:t>1300</w:t>
            </w:r>
            <w:r w:rsidR="005A602C">
              <w:t xml:space="preserve"> mm</w:t>
            </w:r>
          </w:p>
        </w:tc>
      </w:tr>
      <w:tr w:rsidR="00DB2967" w14:paraId="5ADCF05C" w14:textId="77777777" w:rsidTr="00DB2967">
        <w:trPr>
          <w:trHeight w:val="673"/>
        </w:trPr>
        <w:tc>
          <w:tcPr>
            <w:tcW w:w="1973" w:type="dxa"/>
            <w:vMerge w:val="restart"/>
            <w:vAlign w:val="center"/>
          </w:tcPr>
          <w:p w14:paraId="4082640C" w14:textId="367FCC18" w:rsidR="008E55C4" w:rsidRDefault="008E55C4" w:rsidP="00EC3706">
            <w:pPr>
              <w:jc w:val="center"/>
            </w:pPr>
            <w:r>
              <w:rPr>
                <w:rFonts w:hint="eastAsia"/>
              </w:rPr>
              <w:t>变速器参数</w:t>
            </w:r>
          </w:p>
        </w:tc>
        <w:tc>
          <w:tcPr>
            <w:tcW w:w="3169" w:type="dxa"/>
            <w:vAlign w:val="center"/>
          </w:tcPr>
          <w:p w14:paraId="6545037D" w14:textId="14097BF8" w:rsidR="008E55C4" w:rsidRDefault="008E55C4" w:rsidP="00EC3706">
            <w:pPr>
              <w:jc w:val="center"/>
            </w:pPr>
            <w:r>
              <w:rPr>
                <w:rFonts w:hint="eastAsia"/>
              </w:rPr>
              <w:t>档位数</w:t>
            </w:r>
          </w:p>
        </w:tc>
        <w:tc>
          <w:tcPr>
            <w:tcW w:w="3190" w:type="dxa"/>
            <w:vAlign w:val="center"/>
          </w:tcPr>
          <w:p w14:paraId="23A3B82A" w14:textId="669E888F" w:rsidR="008E55C4" w:rsidRDefault="008E55C4" w:rsidP="00EC3706">
            <w:pPr>
              <w:jc w:val="center"/>
            </w:pPr>
            <w:r>
              <w:rPr>
                <w:rFonts w:hint="eastAsia"/>
              </w:rPr>
              <w:t>5</w:t>
            </w:r>
            <w:r>
              <w:rPr>
                <w:rFonts w:hint="eastAsia"/>
              </w:rPr>
              <w:t>档</w:t>
            </w:r>
          </w:p>
        </w:tc>
      </w:tr>
      <w:tr w:rsidR="00DB2967" w14:paraId="5D7301F9" w14:textId="77777777" w:rsidTr="00DB2967">
        <w:trPr>
          <w:trHeight w:val="239"/>
        </w:trPr>
        <w:tc>
          <w:tcPr>
            <w:tcW w:w="1973" w:type="dxa"/>
            <w:vMerge/>
            <w:vAlign w:val="center"/>
          </w:tcPr>
          <w:p w14:paraId="52304970" w14:textId="77777777" w:rsidR="008E55C4" w:rsidRDefault="008E55C4" w:rsidP="00EC3706">
            <w:pPr>
              <w:jc w:val="center"/>
            </w:pPr>
          </w:p>
        </w:tc>
        <w:tc>
          <w:tcPr>
            <w:tcW w:w="3169" w:type="dxa"/>
            <w:vAlign w:val="center"/>
          </w:tcPr>
          <w:p w14:paraId="217E39F6" w14:textId="1D1B268E" w:rsidR="008E55C4" w:rsidRDefault="008E55C4" w:rsidP="00EC3706">
            <w:pPr>
              <w:jc w:val="center"/>
            </w:pPr>
            <w:r>
              <w:rPr>
                <w:rFonts w:hint="eastAsia"/>
              </w:rPr>
              <w:t>1-5</w:t>
            </w:r>
            <w:r>
              <w:rPr>
                <w:rFonts w:hint="eastAsia"/>
              </w:rPr>
              <w:t>档减速比</w:t>
            </w:r>
          </w:p>
        </w:tc>
        <w:tc>
          <w:tcPr>
            <w:tcW w:w="3190" w:type="dxa"/>
            <w:vAlign w:val="center"/>
          </w:tcPr>
          <w:p w14:paraId="028257E8" w14:textId="4637B932" w:rsidR="008E55C4" w:rsidRDefault="008E55C4" w:rsidP="00EC3706">
            <w:pPr>
              <w:jc w:val="center"/>
            </w:pPr>
            <w:r>
              <w:rPr>
                <w:rFonts w:hint="eastAsia"/>
              </w:rPr>
              <w:t>4.3</w:t>
            </w:r>
            <w:r>
              <w:rPr>
                <w:rFonts w:hint="eastAsia"/>
              </w:rPr>
              <w:t>、</w:t>
            </w:r>
            <w:r>
              <w:rPr>
                <w:rFonts w:hint="eastAsia"/>
              </w:rPr>
              <w:t>2.195</w:t>
            </w:r>
            <w:r>
              <w:rPr>
                <w:rFonts w:hint="eastAsia"/>
              </w:rPr>
              <w:t>、</w:t>
            </w:r>
            <w:r>
              <w:rPr>
                <w:rFonts w:hint="eastAsia"/>
              </w:rPr>
              <w:t>1.568</w:t>
            </w:r>
            <w:r>
              <w:rPr>
                <w:rFonts w:hint="eastAsia"/>
              </w:rPr>
              <w:t>、</w:t>
            </w:r>
            <w:r>
              <w:rPr>
                <w:rFonts w:hint="eastAsia"/>
              </w:rPr>
              <w:t>1.12</w:t>
            </w:r>
            <w:r>
              <w:rPr>
                <w:rFonts w:hint="eastAsia"/>
              </w:rPr>
              <w:t>、</w:t>
            </w:r>
            <w:r>
              <w:rPr>
                <w:rFonts w:hint="eastAsia"/>
              </w:rPr>
              <w:t>0.8</w:t>
            </w:r>
          </w:p>
        </w:tc>
      </w:tr>
      <w:tr w:rsidR="00DB2967" w14:paraId="7B16C2EE" w14:textId="77777777" w:rsidTr="00DB2967">
        <w:trPr>
          <w:trHeight w:val="673"/>
        </w:trPr>
        <w:tc>
          <w:tcPr>
            <w:tcW w:w="1973" w:type="dxa"/>
            <w:vMerge w:val="restart"/>
            <w:vAlign w:val="center"/>
          </w:tcPr>
          <w:p w14:paraId="4E53BFBD" w14:textId="66662408" w:rsidR="006B2061" w:rsidRDefault="006B2061" w:rsidP="00EC3706">
            <w:pPr>
              <w:jc w:val="center"/>
            </w:pPr>
            <w:r>
              <w:rPr>
                <w:rFonts w:hint="eastAsia"/>
              </w:rPr>
              <w:t>发动机参数</w:t>
            </w:r>
          </w:p>
        </w:tc>
        <w:tc>
          <w:tcPr>
            <w:tcW w:w="3169" w:type="dxa"/>
            <w:vAlign w:val="center"/>
          </w:tcPr>
          <w:p w14:paraId="7DEF8C6C" w14:textId="3278728A" w:rsidR="006B2061" w:rsidRDefault="006B2061" w:rsidP="00EC3706">
            <w:pPr>
              <w:jc w:val="center"/>
            </w:pPr>
            <w:r>
              <w:rPr>
                <w:rFonts w:hint="eastAsia"/>
              </w:rPr>
              <w:t>最大功率</w:t>
            </w:r>
          </w:p>
        </w:tc>
        <w:tc>
          <w:tcPr>
            <w:tcW w:w="3190" w:type="dxa"/>
            <w:vAlign w:val="center"/>
          </w:tcPr>
          <w:p w14:paraId="69EB1879" w14:textId="5CB79421" w:rsidR="006B2061" w:rsidRDefault="006B2061" w:rsidP="00EC3706">
            <w:pPr>
              <w:jc w:val="center"/>
            </w:pPr>
            <w:r>
              <w:rPr>
                <w:rFonts w:hint="eastAsia"/>
              </w:rPr>
              <w:t xml:space="preserve">54.4 </w:t>
            </w:r>
            <w:r>
              <w:t>k</w:t>
            </w:r>
            <w:r>
              <w:rPr>
                <w:rFonts w:hint="eastAsia"/>
              </w:rPr>
              <w:t>W</w:t>
            </w:r>
          </w:p>
        </w:tc>
      </w:tr>
      <w:tr w:rsidR="00DB2967" w14:paraId="49D24F64" w14:textId="77777777" w:rsidTr="00DB2967">
        <w:trPr>
          <w:trHeight w:val="239"/>
        </w:trPr>
        <w:tc>
          <w:tcPr>
            <w:tcW w:w="1973" w:type="dxa"/>
            <w:vMerge/>
            <w:vAlign w:val="center"/>
          </w:tcPr>
          <w:p w14:paraId="208ADDED" w14:textId="77777777" w:rsidR="006B2061" w:rsidRDefault="006B2061" w:rsidP="00EC3706">
            <w:pPr>
              <w:jc w:val="center"/>
            </w:pPr>
          </w:p>
        </w:tc>
        <w:tc>
          <w:tcPr>
            <w:tcW w:w="3169" w:type="dxa"/>
            <w:vAlign w:val="center"/>
          </w:tcPr>
          <w:p w14:paraId="0A708E37" w14:textId="133D4E57" w:rsidR="006B2061" w:rsidRDefault="006B2061" w:rsidP="00EC3706">
            <w:pPr>
              <w:jc w:val="center"/>
            </w:pPr>
            <w:r>
              <w:rPr>
                <w:rFonts w:hint="eastAsia"/>
              </w:rPr>
              <w:t>最大功率时转速</w:t>
            </w:r>
          </w:p>
        </w:tc>
        <w:tc>
          <w:tcPr>
            <w:tcW w:w="3190" w:type="dxa"/>
            <w:vAlign w:val="center"/>
          </w:tcPr>
          <w:p w14:paraId="1B0C818A" w14:textId="1801C5C9" w:rsidR="006B2061" w:rsidRDefault="006B2061" w:rsidP="00EC3706">
            <w:pPr>
              <w:jc w:val="center"/>
            </w:pPr>
            <w:r>
              <w:rPr>
                <w:rFonts w:hint="eastAsia"/>
              </w:rPr>
              <w:t>6000r</w:t>
            </w:r>
            <w:r>
              <w:t>/min</w:t>
            </w:r>
          </w:p>
        </w:tc>
      </w:tr>
      <w:tr w:rsidR="00DB2967" w14:paraId="40A7539B" w14:textId="77777777" w:rsidTr="00DB2967">
        <w:trPr>
          <w:trHeight w:val="239"/>
        </w:trPr>
        <w:tc>
          <w:tcPr>
            <w:tcW w:w="1973" w:type="dxa"/>
            <w:vMerge/>
            <w:vAlign w:val="center"/>
          </w:tcPr>
          <w:p w14:paraId="7A9E1CC7" w14:textId="77777777" w:rsidR="006B2061" w:rsidRDefault="006B2061" w:rsidP="00EC3706">
            <w:pPr>
              <w:jc w:val="center"/>
            </w:pPr>
          </w:p>
        </w:tc>
        <w:tc>
          <w:tcPr>
            <w:tcW w:w="3169" w:type="dxa"/>
            <w:vAlign w:val="center"/>
          </w:tcPr>
          <w:p w14:paraId="1EC303F8" w14:textId="7904E16A" w:rsidR="006B2061" w:rsidRDefault="006B2061" w:rsidP="00EC3706">
            <w:pPr>
              <w:jc w:val="center"/>
            </w:pPr>
            <w:r>
              <w:rPr>
                <w:rFonts w:hint="eastAsia"/>
              </w:rPr>
              <w:t>最大扭矩</w:t>
            </w:r>
          </w:p>
        </w:tc>
        <w:tc>
          <w:tcPr>
            <w:tcW w:w="3190" w:type="dxa"/>
            <w:vAlign w:val="center"/>
          </w:tcPr>
          <w:p w14:paraId="3A7BF65E" w14:textId="37851990" w:rsidR="006B2061" w:rsidRDefault="006B2061" w:rsidP="00EC3706">
            <w:pPr>
              <w:jc w:val="center"/>
            </w:pPr>
            <w:r>
              <w:rPr>
                <w:rFonts w:hint="eastAsia"/>
              </w:rPr>
              <w:t>91.64</w:t>
            </w:r>
            <w:r>
              <w:t>N</w:t>
            </w:r>
            <w:r>
              <w:rPr>
                <w:rFonts w:hint="eastAsia"/>
              </w:rPr>
              <w:t>·</w:t>
            </w:r>
            <w:r>
              <w:rPr>
                <w:rFonts w:hint="eastAsia"/>
              </w:rPr>
              <w:t>m</w:t>
            </w:r>
          </w:p>
        </w:tc>
      </w:tr>
      <w:tr w:rsidR="00DB2967" w14:paraId="06788D6D" w14:textId="77777777" w:rsidTr="00DB2967">
        <w:trPr>
          <w:trHeight w:val="239"/>
        </w:trPr>
        <w:tc>
          <w:tcPr>
            <w:tcW w:w="1973" w:type="dxa"/>
            <w:vMerge/>
            <w:vAlign w:val="center"/>
          </w:tcPr>
          <w:p w14:paraId="10AD6F73" w14:textId="77777777" w:rsidR="006B2061" w:rsidRDefault="006B2061" w:rsidP="00EC3706">
            <w:pPr>
              <w:jc w:val="center"/>
            </w:pPr>
          </w:p>
        </w:tc>
        <w:tc>
          <w:tcPr>
            <w:tcW w:w="3169" w:type="dxa"/>
            <w:vAlign w:val="center"/>
          </w:tcPr>
          <w:p w14:paraId="68994207" w14:textId="1BC799F5" w:rsidR="006B2061" w:rsidRDefault="006B2061" w:rsidP="00EC3706">
            <w:pPr>
              <w:jc w:val="center"/>
            </w:pPr>
            <w:r>
              <w:rPr>
                <w:rFonts w:hint="eastAsia"/>
              </w:rPr>
              <w:t>最大扭矩时转速</w:t>
            </w:r>
          </w:p>
        </w:tc>
        <w:tc>
          <w:tcPr>
            <w:tcW w:w="3190" w:type="dxa"/>
            <w:vAlign w:val="center"/>
          </w:tcPr>
          <w:p w14:paraId="5A86F52C" w14:textId="0D7CC923" w:rsidR="006B2061" w:rsidRDefault="006B2061" w:rsidP="00EC3706">
            <w:pPr>
              <w:jc w:val="center"/>
            </w:pPr>
            <w:r>
              <w:t>3333r</w:t>
            </w:r>
            <w:r>
              <w:rPr>
                <w:rFonts w:hint="eastAsia"/>
              </w:rPr>
              <w:t>/min</w:t>
            </w:r>
          </w:p>
        </w:tc>
      </w:tr>
    </w:tbl>
    <w:p w14:paraId="7074AA0C" w14:textId="29CFCF68" w:rsidR="005F3801" w:rsidRPr="00BB69FD" w:rsidRDefault="00BD5E3E" w:rsidP="005F3801">
      <w:r>
        <w:rPr>
          <w:rFonts w:hint="eastAsia"/>
        </w:rPr>
        <w:t>、</w:t>
      </w:r>
    </w:p>
    <w:p w14:paraId="0EF60F0A" w14:textId="397FC15E" w:rsidR="00EF529D" w:rsidRDefault="00237665" w:rsidP="00925872">
      <w:pPr>
        <w:pStyle w:val="1"/>
        <w:numPr>
          <w:ilvl w:val="0"/>
          <w:numId w:val="1"/>
        </w:numPr>
      </w:pPr>
      <w:bookmarkStart w:id="25" w:name="_Toc483492301"/>
      <w:r>
        <w:rPr>
          <w:rFonts w:hint="eastAsia"/>
        </w:rPr>
        <w:lastRenderedPageBreak/>
        <w:t>整车选型</w:t>
      </w:r>
      <w:r w:rsidR="00EF529D">
        <w:rPr>
          <w:rFonts w:hint="eastAsia"/>
        </w:rPr>
        <w:t>设计</w:t>
      </w:r>
      <w:bookmarkEnd w:id="25"/>
    </w:p>
    <w:p w14:paraId="631ADDF1" w14:textId="0EE94EDF" w:rsidR="000B6A14" w:rsidRDefault="000B6A14" w:rsidP="00925872">
      <w:pPr>
        <w:pStyle w:val="2"/>
        <w:numPr>
          <w:ilvl w:val="1"/>
          <w:numId w:val="1"/>
        </w:numPr>
        <w:spacing w:before="120"/>
      </w:pPr>
      <w:bookmarkStart w:id="26" w:name="_Toc483492302"/>
      <w:r>
        <w:rPr>
          <w:rFonts w:hint="eastAsia"/>
        </w:rPr>
        <w:t>并联式驱动</w:t>
      </w:r>
      <w:r w:rsidR="009279A0">
        <w:rPr>
          <w:rFonts w:hint="eastAsia"/>
        </w:rPr>
        <w:t>结构</w:t>
      </w:r>
      <w:bookmarkEnd w:id="26"/>
    </w:p>
    <w:p w14:paraId="18C16136" w14:textId="3734E1B8" w:rsidR="000B6A14" w:rsidRDefault="000B6A14" w:rsidP="00925872">
      <w:pPr>
        <w:pStyle w:val="3"/>
        <w:numPr>
          <w:ilvl w:val="2"/>
          <w:numId w:val="1"/>
        </w:numPr>
        <w:spacing w:before="120"/>
      </w:pPr>
      <w:r>
        <w:rPr>
          <w:rFonts w:hint="eastAsia"/>
        </w:rPr>
        <w:t>原理</w:t>
      </w:r>
    </w:p>
    <w:p w14:paraId="4DBB155B" w14:textId="011688A4" w:rsidR="000B6A14" w:rsidRPr="006408DC" w:rsidRDefault="000B6A14" w:rsidP="000B6A14">
      <w:pPr>
        <w:pStyle w:val="22"/>
      </w:pPr>
      <w:r w:rsidRPr="006408DC">
        <w:rPr>
          <w:noProof/>
        </w:rPr>
        <w:drawing>
          <wp:anchor distT="0" distB="0" distL="114300" distR="114300" simplePos="0" relativeHeight="251665408" behindDoc="0" locked="0" layoutInCell="1" allowOverlap="1" wp14:anchorId="0CB297F6" wp14:editId="776FE468">
            <wp:simplePos x="0" y="0"/>
            <wp:positionH relativeFrom="column">
              <wp:posOffset>659130</wp:posOffset>
            </wp:positionH>
            <wp:positionV relativeFrom="paragraph">
              <wp:posOffset>1017905</wp:posOffset>
            </wp:positionV>
            <wp:extent cx="3390900" cy="1612900"/>
            <wp:effectExtent l="0" t="0" r="12700" b="1270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390900" cy="1612900"/>
                    </a:xfrm>
                    <a:prstGeom prst="rect">
                      <a:avLst/>
                    </a:prstGeom>
                  </pic:spPr>
                </pic:pic>
              </a:graphicData>
            </a:graphic>
            <wp14:sizeRelH relativeFrom="page">
              <wp14:pctWidth>0</wp14:pctWidth>
            </wp14:sizeRelH>
            <wp14:sizeRelV relativeFrom="page">
              <wp14:pctHeight>0</wp14:pctHeight>
            </wp14:sizeRelV>
          </wp:anchor>
        </w:drawing>
      </w:r>
      <w:r w:rsidRPr="006408DC">
        <w:rPr>
          <w:rFonts w:hint="eastAsia"/>
        </w:rPr>
        <w:t>在驱动系统内部存在两类能量流，分别为机械能量流和电能量流。在功率交汇点处，始终以同一类功率形式，即电气的或机械的功率形式，而不是电气的和机械的功率形式，呈现着两个功率的相加或将一个功率分解为两个功率。</w:t>
      </w:r>
      <w:r>
        <w:rPr>
          <w:rFonts w:hint="eastAsia"/>
        </w:rPr>
        <w:t>混合动力电动汽车基本分类为：串联式、并联式、混联式和复合式。其中并联式（机械耦合）的原理基本如图：</w:t>
      </w:r>
    </w:p>
    <w:p w14:paraId="694E7B17" w14:textId="7AD9C336" w:rsidR="00721FCE" w:rsidRDefault="000B6A14" w:rsidP="00721FCE">
      <w:pPr>
        <w:pStyle w:val="22"/>
      </w:pPr>
      <w:r w:rsidRPr="006408DC">
        <w:rPr>
          <w:rFonts w:hint="eastAsia"/>
        </w:rPr>
        <w:t>并联式</w:t>
      </w:r>
      <w:r>
        <w:rPr>
          <w:rFonts w:hint="eastAsia"/>
        </w:rPr>
        <w:t>混合动力驱动系统</w:t>
      </w:r>
      <w:r w:rsidRPr="006408DC">
        <w:rPr>
          <w:rFonts w:hint="eastAsia"/>
        </w:rPr>
        <w:t>的特征：在机械耦合器中两个机械功率被相加在一起。内燃机是基本能源设备，而蓄电池组和电动机驱动装置则组成能量缓冲器。此时，功率流仅受动力装置</w:t>
      </w:r>
      <w:r>
        <w:rPr>
          <w:rFonts w:hint="eastAsia"/>
        </w:rPr>
        <w:t>-</w:t>
      </w:r>
      <w:r w:rsidRPr="006408DC">
        <w:rPr>
          <w:rFonts w:hint="eastAsia"/>
        </w:rPr>
        <w:t>内燃机和电动机所控制。</w:t>
      </w:r>
      <w:r>
        <w:rPr>
          <w:rFonts w:hint="eastAsia"/>
        </w:rPr>
        <w:t>由发动机直接向驱动轮提供机械动力，在机械层面上与传动系相配合的电动机予以辅助，并通过机械联轴器使两者共同配合</w:t>
      </w:r>
      <w:r w:rsidR="00DE7F9F" w:rsidRPr="00FC2FCD">
        <w:rPr>
          <w:noProof/>
        </w:rPr>
        <w:lastRenderedPageBreak/>
        <w:drawing>
          <wp:anchor distT="0" distB="0" distL="114300" distR="114300" simplePos="0" relativeHeight="251661312" behindDoc="0" locked="0" layoutInCell="1" allowOverlap="1" wp14:anchorId="25B041F4" wp14:editId="63C65485">
            <wp:simplePos x="0" y="0"/>
            <wp:positionH relativeFrom="column">
              <wp:posOffset>324485</wp:posOffset>
            </wp:positionH>
            <wp:positionV relativeFrom="page">
              <wp:posOffset>1946275</wp:posOffset>
            </wp:positionV>
            <wp:extent cx="4283710" cy="3251835"/>
            <wp:effectExtent l="0" t="0" r="889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283710" cy="325183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hint="eastAsia"/>
        </w:rPr>
        <w:t>提供动力。动力流向如图：</w:t>
      </w:r>
    </w:p>
    <w:p w14:paraId="21BE2F4F" w14:textId="1F0E18CA" w:rsidR="0070431B" w:rsidRDefault="0070431B" w:rsidP="00721FCE">
      <w:pPr>
        <w:pStyle w:val="22"/>
      </w:pPr>
    </w:p>
    <w:p w14:paraId="136CDC54" w14:textId="434D3B6D" w:rsidR="000B6A14" w:rsidRDefault="00721FCE" w:rsidP="00925872">
      <w:pPr>
        <w:pStyle w:val="3"/>
        <w:numPr>
          <w:ilvl w:val="2"/>
          <w:numId w:val="1"/>
        </w:numPr>
        <w:spacing w:before="120"/>
      </w:pPr>
      <w:r>
        <w:rPr>
          <w:rFonts w:hint="eastAsia"/>
        </w:rPr>
        <w:t>特点</w:t>
      </w:r>
    </w:p>
    <w:p w14:paraId="225BA785" w14:textId="4AF68FE8" w:rsidR="005C213B" w:rsidRDefault="005C213B" w:rsidP="005C213B">
      <w:pPr>
        <w:pStyle w:val="22"/>
        <w:numPr>
          <w:ilvl w:val="0"/>
          <w:numId w:val="24"/>
        </w:numPr>
      </w:pPr>
      <w:r w:rsidRPr="00FC2FCD">
        <w:rPr>
          <w:rFonts w:hint="eastAsia"/>
        </w:rPr>
        <w:t>发动机和电动机都</w:t>
      </w:r>
      <w:r>
        <w:rPr>
          <w:rFonts w:hint="eastAsia"/>
        </w:rPr>
        <w:t>直接向驱动轮提供转矩，不存在能量形式的转换，因而能量损失较少；</w:t>
      </w:r>
    </w:p>
    <w:p w14:paraId="313653D6" w14:textId="1D454585" w:rsidR="005C213B" w:rsidRDefault="005C213B" w:rsidP="005C213B">
      <w:pPr>
        <w:pStyle w:val="22"/>
        <w:numPr>
          <w:ilvl w:val="0"/>
          <w:numId w:val="24"/>
        </w:numPr>
      </w:pPr>
      <w:r w:rsidRPr="00FC2FCD">
        <w:rPr>
          <w:rFonts w:hint="eastAsia"/>
        </w:rPr>
        <w:t>不需要附加的发电机，牵引电动机相比于串联式的牵引电动机小，因此结构紧凑；</w:t>
      </w:r>
    </w:p>
    <w:p w14:paraId="0C3B0D44" w14:textId="39E4D40A" w:rsidR="005C213B" w:rsidRDefault="005C213B" w:rsidP="005C213B">
      <w:pPr>
        <w:pStyle w:val="22"/>
        <w:numPr>
          <w:ilvl w:val="0"/>
          <w:numId w:val="24"/>
        </w:numPr>
      </w:pPr>
      <w:r w:rsidRPr="00FC2FCD">
        <w:rPr>
          <w:rFonts w:hint="eastAsia"/>
        </w:rPr>
        <w:t>发动机和驱动轮之间存在着机械联轴器，因此其运行点不可能固定在</w:t>
      </w:r>
      <w:r w:rsidRPr="00FC2FCD">
        <w:rPr>
          <w:rFonts w:hint="eastAsia"/>
        </w:rPr>
        <w:t xml:space="preserve"> </w:t>
      </w:r>
      <w:r w:rsidRPr="00FC2FCD">
        <w:rPr>
          <w:rFonts w:hint="eastAsia"/>
        </w:rPr>
        <w:t>一个狭小的转速和转矩区域内。</w:t>
      </w:r>
    </w:p>
    <w:p w14:paraId="3A6C2D83" w14:textId="433780E3" w:rsidR="000B6A14" w:rsidRDefault="0070431B" w:rsidP="00925872">
      <w:pPr>
        <w:pStyle w:val="3"/>
        <w:numPr>
          <w:ilvl w:val="2"/>
          <w:numId w:val="1"/>
        </w:numPr>
        <w:spacing w:before="120"/>
      </w:pPr>
      <w:r>
        <w:rPr>
          <w:rFonts w:hint="eastAsia"/>
        </w:rPr>
        <w:t>转矩耦合和转速耦合</w:t>
      </w:r>
    </w:p>
    <w:p w14:paraId="376F1DD2" w14:textId="77777777" w:rsidR="0070431B" w:rsidRDefault="0070431B" w:rsidP="0070431B">
      <w:pPr>
        <w:pStyle w:val="22"/>
      </w:pPr>
      <w:r>
        <w:rPr>
          <w:rFonts w:hint="eastAsia"/>
        </w:rPr>
        <w:t>机械耦合包括转矩耦合和转速耦合：</w:t>
      </w:r>
    </w:p>
    <w:p w14:paraId="3CD7D236" w14:textId="77777777" w:rsidR="0070431B" w:rsidRDefault="0070431B" w:rsidP="0070431B">
      <w:pPr>
        <w:pStyle w:val="22"/>
      </w:pPr>
      <w:r>
        <w:rPr>
          <w:rFonts w:hint="eastAsia"/>
        </w:rPr>
        <w:t>转矩耦合：机械联轴器将发动机与电动机的转矩相加，并将总转矩传递给驱动轮，发动机和电动机的转矩可分别独立控制，但受到功率守恒的约束。发动机转速、电动机转速以及</w:t>
      </w:r>
      <w:r>
        <w:rPr>
          <w:rFonts w:hint="eastAsia"/>
        </w:rPr>
        <w:t xml:space="preserve"> </w:t>
      </w:r>
      <w:r>
        <w:rPr>
          <w:rFonts w:hint="eastAsia"/>
        </w:rPr>
        <w:t>车速以某一确定关系相互耦合，不可能独立控制。</w:t>
      </w:r>
    </w:p>
    <w:p w14:paraId="3EA8420D" w14:textId="77777777" w:rsidR="0070431B" w:rsidRDefault="0070431B" w:rsidP="0070431B">
      <w:pPr>
        <w:pStyle w:val="22"/>
      </w:pPr>
      <w:r>
        <w:rPr>
          <w:rFonts w:hint="eastAsia"/>
        </w:rPr>
        <w:t>转速耦合：机械联轴器将发动机和电动机的转速相加，且所有的转矩被耦合在一</w:t>
      </w:r>
      <w:r>
        <w:rPr>
          <w:rFonts w:hint="eastAsia"/>
        </w:rPr>
        <w:lastRenderedPageBreak/>
        <w:t>起，不能独立控制</w:t>
      </w:r>
    </w:p>
    <w:p w14:paraId="43586DAA" w14:textId="77777777" w:rsidR="0070431B" w:rsidRPr="0070431B" w:rsidRDefault="0070431B" w:rsidP="0070431B"/>
    <w:p w14:paraId="3D8B1CA3" w14:textId="4752CA47" w:rsidR="00EF529D" w:rsidRDefault="00EF529D" w:rsidP="00925872">
      <w:pPr>
        <w:pStyle w:val="2"/>
        <w:numPr>
          <w:ilvl w:val="1"/>
          <w:numId w:val="1"/>
        </w:numPr>
        <w:spacing w:before="120"/>
      </w:pPr>
      <w:bookmarkStart w:id="27" w:name="_Toc483492303"/>
      <w:r>
        <w:rPr>
          <w:rFonts w:hint="eastAsia"/>
        </w:rPr>
        <w:t>发动机</w:t>
      </w:r>
      <w:r w:rsidR="00BF1899">
        <w:rPr>
          <w:rFonts w:hint="eastAsia"/>
        </w:rPr>
        <w:t>类型</w:t>
      </w:r>
      <w:bookmarkEnd w:id="27"/>
    </w:p>
    <w:p w14:paraId="3B7B97B7" w14:textId="43F0D333" w:rsidR="00CC7230" w:rsidRDefault="00F25A76" w:rsidP="00CC7230">
      <w:pPr>
        <w:pStyle w:val="22"/>
      </w:pPr>
      <w:r>
        <w:rPr>
          <w:rFonts w:hint="eastAsia"/>
        </w:rPr>
        <w:t>现代乘用汽车</w:t>
      </w:r>
      <w:r w:rsidR="00CC7230">
        <w:rPr>
          <w:rFonts w:hint="eastAsia"/>
        </w:rPr>
        <w:t>主要选用汽油机和柴油机，也可根据需要选取其他燃料的发动机。根据具体车型的使用条件和布置上的结构需要，选择不同种类和形式的发动机。按气缸排列的形式来分，有直列式、水平对置和</w:t>
      </w:r>
      <w:r w:rsidR="00CC7230">
        <w:rPr>
          <w:rFonts w:hint="eastAsia"/>
        </w:rPr>
        <w:t>V</w:t>
      </w:r>
      <w:r w:rsidR="00CC7230">
        <w:rPr>
          <w:rFonts w:hint="eastAsia"/>
        </w:rPr>
        <w:t>型几种：直列式结构简单，宽度小，布置方便，但发动机缸数过多时占用空间过长，因此直列式适用于</w:t>
      </w:r>
      <w:r w:rsidR="00CC7230">
        <w:rPr>
          <w:rFonts w:hint="eastAsia"/>
        </w:rPr>
        <w:t>6</w:t>
      </w:r>
      <w:r w:rsidR="00CC7230">
        <w:rPr>
          <w:rFonts w:hint="eastAsia"/>
        </w:rPr>
        <w:t>缸以下的发动机。</w:t>
      </w:r>
      <w:r w:rsidR="00CC7230">
        <w:rPr>
          <w:rFonts w:hint="eastAsia"/>
        </w:rPr>
        <w:t>V</w:t>
      </w:r>
      <w:r w:rsidR="00CC7230">
        <w:rPr>
          <w:rFonts w:hint="eastAsia"/>
        </w:rPr>
        <w:t>型发动机具有长度小、高度低、曲轴刚度大等优点，在高档、大型轿车上应用较多，但其宽度大，车上布置比较困难，造价也高。水平对置式的主要优点是平衡好、高度低，主要用于一些微型车上。发动机的冷却方式有风冷式和水冷式两种。前者的优点是冷却系统简单，维修方便，对沙漠和异常气候的适应性好，但存在冷却不均、消耗功率大和噪声大等缺点，在轿车上应用不多，水冷发动机的主要优点有冷却的军营可靠，散热好，噪声小，能解决车内供暖问题等。其主要缺点是冷却系统结构复杂，使用与维修不方便，另外其冷却与性能受环境影响，温度影响较大，夏季冷却液容易过热，冬季又容易过冷，在室外存放，易结冰。会损坏气缸缸体和散热器。选用尺寸和质量小的发动机，不仅有利于汽车小型化、轻量化，同时在保证客厢内部有足够空间的条件下，还能节省燃料。</w:t>
      </w:r>
    </w:p>
    <w:p w14:paraId="124C7939" w14:textId="50B1768C" w:rsidR="00CC7230" w:rsidRDefault="00CC7230" w:rsidP="00670F9B">
      <w:pPr>
        <w:pStyle w:val="22"/>
      </w:pPr>
      <w:r>
        <w:rPr>
          <w:rFonts w:hint="eastAsia"/>
        </w:rPr>
        <w:t>由于部分地区天然气资源充足</w:t>
      </w:r>
      <w:r w:rsidR="00F25A76">
        <w:rPr>
          <w:rFonts w:hint="eastAsia"/>
        </w:rPr>
        <w:t>，</w:t>
      </w:r>
      <w:r>
        <w:rPr>
          <w:rFonts w:hint="eastAsia"/>
        </w:rPr>
        <w:t>无排气公害、无噪声的电动轿车，是理想的低污染车，在解决高能蓄电池和降低成本的后会在轿车上得到广泛应用</w:t>
      </w:r>
      <w:r w:rsidR="00F25A76">
        <w:rPr>
          <w:rFonts w:hint="eastAsia"/>
        </w:rPr>
        <w:t>。锂电池虽然能量密度高，但其制造成本高，现阶段</w:t>
      </w:r>
      <w:r w:rsidR="00916566">
        <w:rPr>
          <w:rFonts w:hint="eastAsia"/>
        </w:rPr>
        <w:t>暂时</w:t>
      </w:r>
      <w:r w:rsidR="00F25A76">
        <w:rPr>
          <w:rFonts w:hint="eastAsia"/>
        </w:rPr>
        <w:t>难以大量普及</w:t>
      </w:r>
      <w:r>
        <w:rPr>
          <w:rFonts w:hint="eastAsia"/>
        </w:rPr>
        <w:t>。混合动力汽车中，由于汽车储能装置的限制，现阶段的电池无法满足行驶过程中对能量的需求，所以发动机还是作为主要动力输出。</w:t>
      </w:r>
    </w:p>
    <w:p w14:paraId="54B4871D" w14:textId="6A12CA28" w:rsidR="00CC7230" w:rsidRDefault="00CC7230" w:rsidP="00CC7230">
      <w:pPr>
        <w:pStyle w:val="22"/>
      </w:pPr>
      <w:r>
        <w:rPr>
          <w:rFonts w:hint="eastAsia"/>
        </w:rPr>
        <w:t>发动机的功率必须满足车辆日常行驶的动力需求，但是发动机的功率参数选取过大会导致车辆在行驶过程中发动机会运转低效率区域，发动机的效率低下，尾气排放增加。发动机功率选取过小的时候，要求电机对于功率的输出补偿的能力增加，导致车辆的储能装置容量需求变大，电池重量直接影响整车重量，能量利用率也无法得到保障。合适的发动机功率的选取将直接影响车辆的整车性能。</w:t>
      </w:r>
    </w:p>
    <w:p w14:paraId="6F68EA03" w14:textId="2F48584F" w:rsidR="00D27128" w:rsidRDefault="00D27128" w:rsidP="00D27128">
      <w:pPr>
        <w:pStyle w:val="22"/>
      </w:pPr>
      <w:r>
        <w:rPr>
          <w:rFonts w:hint="eastAsia"/>
        </w:rPr>
        <w:t>对于发动机的种类和型式，在现代汽车上主要选用汽油机和柴油机，</w:t>
      </w:r>
      <w:r w:rsidR="007424C3">
        <w:rPr>
          <w:rFonts w:hint="eastAsia"/>
        </w:rPr>
        <w:t>选用其他燃</w:t>
      </w:r>
      <w:r w:rsidR="007424C3">
        <w:rPr>
          <w:rFonts w:hint="eastAsia"/>
        </w:rPr>
        <w:lastRenderedPageBreak/>
        <w:t>料或其他种类的发动机，可根据车型进行选取，</w:t>
      </w:r>
      <w:r w:rsidR="006719E3">
        <w:rPr>
          <w:rFonts w:hint="eastAsia"/>
        </w:rPr>
        <w:t>目前初步选取汽油机。</w:t>
      </w:r>
      <w:r>
        <w:rPr>
          <w:rFonts w:hint="eastAsia"/>
        </w:rPr>
        <w:t xml:space="preserve"> </w:t>
      </w:r>
    </w:p>
    <w:p w14:paraId="71B5D56C" w14:textId="696D0BDC" w:rsidR="00D27128" w:rsidRDefault="00D27128" w:rsidP="00BF1899">
      <w:pPr>
        <w:pStyle w:val="22"/>
      </w:pPr>
      <w:r>
        <w:rPr>
          <w:rFonts w:hint="eastAsia"/>
        </w:rPr>
        <w:t>发动机的型式有直列式、</w:t>
      </w:r>
      <w:r>
        <w:rPr>
          <w:rFonts w:hint="eastAsia"/>
        </w:rPr>
        <w:t xml:space="preserve">V </w:t>
      </w:r>
      <w:r>
        <w:rPr>
          <w:rFonts w:hint="eastAsia"/>
        </w:rPr>
        <w:t>型和对置式等。冷却方式有水冷和风冷。因此要根据车型的使用条件和布置上的结构进行选择不同种类和型式的发动机。</w:t>
      </w:r>
      <w:r>
        <w:rPr>
          <w:rFonts w:hint="eastAsia"/>
        </w:rPr>
        <w:t xml:space="preserve"> </w:t>
      </w:r>
    </w:p>
    <w:p w14:paraId="349514D0" w14:textId="1F0867D5" w:rsidR="00D27128" w:rsidRDefault="0085686A" w:rsidP="00CC7230">
      <w:pPr>
        <w:pStyle w:val="22"/>
      </w:pPr>
      <w:r>
        <w:rPr>
          <w:rFonts w:hint="eastAsia"/>
        </w:rPr>
        <w:t>结合之前计算所得</w:t>
      </w:r>
      <w:r w:rsidR="00CF2632" w:rsidRPr="00CF2632">
        <w:rPr>
          <w:rFonts w:hint="eastAsia"/>
        </w:rPr>
        <w:t>发动</w:t>
      </w:r>
      <w:r w:rsidR="00B86FE0">
        <w:rPr>
          <w:rFonts w:hint="eastAsia"/>
        </w:rPr>
        <w:t>机</w:t>
      </w:r>
      <w:r>
        <w:rPr>
          <w:rFonts w:hint="eastAsia"/>
        </w:rPr>
        <w:t>所需</w:t>
      </w:r>
      <w:r w:rsidR="008F293E">
        <w:rPr>
          <w:rFonts w:hint="eastAsia"/>
        </w:rPr>
        <w:t>的最大功率和最大转矩及相应转速，初步选择</w:t>
      </w:r>
      <w:r w:rsidR="00287012">
        <w:rPr>
          <w:rFonts w:hint="eastAsia"/>
        </w:rPr>
        <w:t>生成的</w:t>
      </w:r>
      <w:r w:rsidR="00287012">
        <w:t>EA211</w:t>
      </w:r>
      <w:r w:rsidR="00CF2632" w:rsidRPr="00CF2632">
        <w:rPr>
          <w:rFonts w:hint="eastAsia"/>
        </w:rPr>
        <w:t>，它的主要技术参数如表所示，外特性曲线如图所示。</w:t>
      </w:r>
    </w:p>
    <w:tbl>
      <w:tblPr>
        <w:tblStyle w:val="ad"/>
        <w:tblW w:w="0" w:type="auto"/>
        <w:tblLook w:val="04A0" w:firstRow="1" w:lastRow="0" w:firstColumn="1" w:lastColumn="0" w:noHBand="0" w:noVBand="1"/>
      </w:tblPr>
      <w:tblGrid>
        <w:gridCol w:w="1988"/>
        <w:gridCol w:w="1988"/>
      </w:tblGrid>
      <w:tr w:rsidR="00FC4BBD" w14:paraId="0FCFC051" w14:textId="77777777" w:rsidTr="00FC4BBD">
        <w:trPr>
          <w:trHeight w:val="646"/>
        </w:trPr>
        <w:tc>
          <w:tcPr>
            <w:tcW w:w="1988" w:type="dxa"/>
            <w:vAlign w:val="center"/>
          </w:tcPr>
          <w:p w14:paraId="23AFD47A" w14:textId="465BD8FA" w:rsidR="002116A0" w:rsidRDefault="00FC4BBD" w:rsidP="00FC4BBD">
            <w:pPr>
              <w:jc w:val="center"/>
            </w:pPr>
            <w:r>
              <w:rPr>
                <w:rFonts w:hint="eastAsia"/>
              </w:rPr>
              <w:t>结构类型</w:t>
            </w:r>
          </w:p>
        </w:tc>
        <w:tc>
          <w:tcPr>
            <w:tcW w:w="1988" w:type="dxa"/>
            <w:vAlign w:val="center"/>
          </w:tcPr>
          <w:p w14:paraId="2B77038B" w14:textId="4F90536B" w:rsidR="002116A0" w:rsidRDefault="00FC4BBD" w:rsidP="00FC4BBD">
            <w:pPr>
              <w:jc w:val="center"/>
            </w:pPr>
            <w:r>
              <w:rPr>
                <w:rFonts w:hint="eastAsia"/>
              </w:rPr>
              <w:t>4</w:t>
            </w:r>
            <w:r>
              <w:rPr>
                <w:rFonts w:hint="eastAsia"/>
              </w:rPr>
              <w:t>缸直列式</w:t>
            </w:r>
          </w:p>
        </w:tc>
      </w:tr>
      <w:tr w:rsidR="00FC4BBD" w14:paraId="485048B2" w14:textId="77777777" w:rsidTr="00FC4BBD">
        <w:trPr>
          <w:trHeight w:val="616"/>
        </w:trPr>
        <w:tc>
          <w:tcPr>
            <w:tcW w:w="1988" w:type="dxa"/>
            <w:vAlign w:val="center"/>
          </w:tcPr>
          <w:p w14:paraId="3011AE95" w14:textId="6EDD043D" w:rsidR="002116A0" w:rsidRDefault="00FC4BBD" w:rsidP="00FC4BBD">
            <w:pPr>
              <w:jc w:val="center"/>
            </w:pPr>
            <w:r>
              <w:rPr>
                <w:rFonts w:hint="eastAsia"/>
              </w:rPr>
              <w:t>排量</w:t>
            </w:r>
          </w:p>
        </w:tc>
        <w:tc>
          <w:tcPr>
            <w:tcW w:w="1988" w:type="dxa"/>
            <w:vAlign w:val="center"/>
          </w:tcPr>
          <w:p w14:paraId="316344B9" w14:textId="2A642D11" w:rsidR="002116A0" w:rsidRPr="00FC4BBD" w:rsidRDefault="00FC4BBD" w:rsidP="00A308A1">
            <w:pPr>
              <w:jc w:val="center"/>
              <w:rPr>
                <w:vertAlign w:val="superscript"/>
              </w:rPr>
            </w:pPr>
            <w:r>
              <w:rPr>
                <w:rFonts w:hint="eastAsia"/>
              </w:rPr>
              <w:t>1</w:t>
            </w:r>
            <w:r w:rsidR="00A308A1">
              <w:rPr>
                <w:rFonts w:hint="eastAsia"/>
              </w:rPr>
              <w:t>.4L</w:t>
            </w:r>
          </w:p>
        </w:tc>
      </w:tr>
      <w:tr w:rsidR="00FC4BBD" w14:paraId="5EB2E34B" w14:textId="77777777" w:rsidTr="00FC4BBD">
        <w:trPr>
          <w:trHeight w:val="646"/>
        </w:trPr>
        <w:tc>
          <w:tcPr>
            <w:tcW w:w="1988" w:type="dxa"/>
            <w:vAlign w:val="center"/>
          </w:tcPr>
          <w:p w14:paraId="4B01A630" w14:textId="5A3DBCE9" w:rsidR="002116A0" w:rsidRDefault="00FC4BBD" w:rsidP="00FC4BBD">
            <w:pPr>
              <w:jc w:val="center"/>
            </w:pPr>
            <w:r>
              <w:rPr>
                <w:rFonts w:hint="eastAsia"/>
              </w:rPr>
              <w:t>缸径</w:t>
            </w:r>
          </w:p>
        </w:tc>
        <w:tc>
          <w:tcPr>
            <w:tcW w:w="1988" w:type="dxa"/>
            <w:vAlign w:val="center"/>
          </w:tcPr>
          <w:p w14:paraId="19514AE5" w14:textId="4405D022" w:rsidR="002116A0" w:rsidRDefault="00FC4BBD" w:rsidP="00FC4BBD">
            <w:pPr>
              <w:jc w:val="center"/>
            </w:pPr>
            <w:r>
              <w:rPr>
                <w:rFonts w:hint="eastAsia"/>
              </w:rPr>
              <w:t>74</w:t>
            </w:r>
            <w:r>
              <w:t>.5mm</w:t>
            </w:r>
          </w:p>
        </w:tc>
      </w:tr>
      <w:tr w:rsidR="00FC4BBD" w14:paraId="02683BD2" w14:textId="77777777" w:rsidTr="00FC4BBD">
        <w:trPr>
          <w:trHeight w:val="646"/>
        </w:trPr>
        <w:tc>
          <w:tcPr>
            <w:tcW w:w="1988" w:type="dxa"/>
            <w:vAlign w:val="center"/>
          </w:tcPr>
          <w:p w14:paraId="0FC6A59E" w14:textId="2E0E7D19" w:rsidR="002116A0" w:rsidRDefault="00FC4BBD" w:rsidP="00FC4BBD">
            <w:pPr>
              <w:jc w:val="center"/>
            </w:pPr>
            <w:r>
              <w:rPr>
                <w:rFonts w:hint="eastAsia"/>
              </w:rPr>
              <w:t>行程</w:t>
            </w:r>
          </w:p>
        </w:tc>
        <w:tc>
          <w:tcPr>
            <w:tcW w:w="1988" w:type="dxa"/>
            <w:vAlign w:val="center"/>
          </w:tcPr>
          <w:p w14:paraId="52CC4B0E" w14:textId="61B5DF75" w:rsidR="002116A0" w:rsidRDefault="00FC4BBD" w:rsidP="00FC4BBD">
            <w:pPr>
              <w:jc w:val="center"/>
            </w:pPr>
            <w:r>
              <w:rPr>
                <w:rFonts w:hint="eastAsia"/>
              </w:rPr>
              <w:t>80</w:t>
            </w:r>
            <w:r>
              <w:t>mm</w:t>
            </w:r>
          </w:p>
        </w:tc>
      </w:tr>
      <w:tr w:rsidR="00FC4BBD" w14:paraId="3EE7CEFF" w14:textId="77777777" w:rsidTr="00FC4BBD">
        <w:trPr>
          <w:trHeight w:val="616"/>
        </w:trPr>
        <w:tc>
          <w:tcPr>
            <w:tcW w:w="1988" w:type="dxa"/>
            <w:vAlign w:val="center"/>
          </w:tcPr>
          <w:p w14:paraId="73CB91B2" w14:textId="3570C6BD" w:rsidR="002116A0" w:rsidRDefault="00A308A1" w:rsidP="00FC4BBD">
            <w:pPr>
              <w:jc w:val="center"/>
            </w:pPr>
            <w:r>
              <w:rPr>
                <w:rFonts w:hint="eastAsia"/>
              </w:rPr>
              <w:t>最大功率</w:t>
            </w:r>
          </w:p>
        </w:tc>
        <w:tc>
          <w:tcPr>
            <w:tcW w:w="1988" w:type="dxa"/>
            <w:vAlign w:val="center"/>
          </w:tcPr>
          <w:p w14:paraId="63A15286" w14:textId="6BC890FC" w:rsidR="002116A0" w:rsidRDefault="00A308A1" w:rsidP="00FC4BBD">
            <w:pPr>
              <w:jc w:val="center"/>
            </w:pPr>
            <w:r>
              <w:rPr>
                <w:rFonts w:hint="eastAsia"/>
              </w:rPr>
              <w:t>66k</w:t>
            </w:r>
            <w:r>
              <w:t>W</w:t>
            </w:r>
          </w:p>
        </w:tc>
      </w:tr>
      <w:tr w:rsidR="006A7588" w14:paraId="5770E7A9" w14:textId="77777777" w:rsidTr="00FC4BBD">
        <w:trPr>
          <w:trHeight w:val="616"/>
        </w:trPr>
        <w:tc>
          <w:tcPr>
            <w:tcW w:w="1988" w:type="dxa"/>
            <w:vAlign w:val="center"/>
          </w:tcPr>
          <w:p w14:paraId="350ABC34" w14:textId="7F64F55C" w:rsidR="006A7588" w:rsidRDefault="006A7588" w:rsidP="00FC4BBD">
            <w:pPr>
              <w:jc w:val="center"/>
            </w:pPr>
            <w:r>
              <w:rPr>
                <w:rFonts w:hint="eastAsia"/>
              </w:rPr>
              <w:t>最大扭矩</w:t>
            </w:r>
          </w:p>
        </w:tc>
        <w:tc>
          <w:tcPr>
            <w:tcW w:w="1988" w:type="dxa"/>
            <w:vAlign w:val="center"/>
          </w:tcPr>
          <w:p w14:paraId="77E2EB7C" w14:textId="529D7558" w:rsidR="006A7588" w:rsidRDefault="006A7588" w:rsidP="00FC4BBD">
            <w:pPr>
              <w:jc w:val="center"/>
            </w:pPr>
            <w:r>
              <w:rPr>
                <w:rFonts w:hint="eastAsia"/>
              </w:rPr>
              <w:t>132</w:t>
            </w:r>
            <w:r>
              <w:t>N</w:t>
            </w:r>
            <w:r>
              <w:rPr>
                <w:rFonts w:hint="eastAsia"/>
              </w:rPr>
              <w:t>·</w:t>
            </w:r>
            <w:r>
              <w:rPr>
                <w:rFonts w:hint="eastAsia"/>
              </w:rPr>
              <w:t>m</w:t>
            </w:r>
          </w:p>
        </w:tc>
      </w:tr>
      <w:tr w:rsidR="00FC4BBD" w14:paraId="49D133A0" w14:textId="77777777" w:rsidTr="00FC4BBD">
        <w:trPr>
          <w:trHeight w:val="616"/>
        </w:trPr>
        <w:tc>
          <w:tcPr>
            <w:tcW w:w="1988" w:type="dxa"/>
            <w:vAlign w:val="center"/>
          </w:tcPr>
          <w:p w14:paraId="4C49C0D8" w14:textId="00EA712C" w:rsidR="00FC4BBD" w:rsidRDefault="00FC4BBD" w:rsidP="00FC4BBD">
            <w:pPr>
              <w:jc w:val="center"/>
            </w:pPr>
            <w:r>
              <w:rPr>
                <w:rFonts w:hint="eastAsia"/>
              </w:rPr>
              <w:t>质量</w:t>
            </w:r>
          </w:p>
        </w:tc>
        <w:tc>
          <w:tcPr>
            <w:tcW w:w="1988" w:type="dxa"/>
            <w:vAlign w:val="center"/>
          </w:tcPr>
          <w:p w14:paraId="4477FA7C" w14:textId="1740016F" w:rsidR="00FC4BBD" w:rsidRDefault="00A308A1" w:rsidP="00FC4BBD">
            <w:pPr>
              <w:jc w:val="center"/>
            </w:pPr>
            <w:r>
              <w:rPr>
                <w:rFonts w:hint="eastAsia"/>
              </w:rPr>
              <w:t>112</w:t>
            </w:r>
            <w:r>
              <w:t>kg</w:t>
            </w:r>
          </w:p>
        </w:tc>
      </w:tr>
      <w:tr w:rsidR="00F0015F" w14:paraId="6891AD86" w14:textId="77777777" w:rsidTr="00FC4BBD">
        <w:trPr>
          <w:trHeight w:val="616"/>
        </w:trPr>
        <w:tc>
          <w:tcPr>
            <w:tcW w:w="1988" w:type="dxa"/>
            <w:vAlign w:val="center"/>
          </w:tcPr>
          <w:p w14:paraId="0DF48527" w14:textId="0C53C877" w:rsidR="00F0015F" w:rsidRDefault="00F0015F" w:rsidP="00FC4BBD">
            <w:pPr>
              <w:jc w:val="center"/>
            </w:pPr>
            <w:r>
              <w:rPr>
                <w:rFonts w:hint="eastAsia"/>
              </w:rPr>
              <w:t>几何尺寸</w:t>
            </w:r>
          </w:p>
        </w:tc>
        <w:tc>
          <w:tcPr>
            <w:tcW w:w="1988" w:type="dxa"/>
            <w:vAlign w:val="center"/>
          </w:tcPr>
          <w:p w14:paraId="78A4E27C" w14:textId="71E606B1" w:rsidR="00F0015F" w:rsidRPr="00871237" w:rsidRDefault="00F0015F" w:rsidP="00FC4BBD">
            <w:pPr>
              <w:jc w:val="center"/>
              <w:rPr>
                <w:vertAlign w:val="superscript"/>
              </w:rPr>
            </w:pPr>
            <w:r>
              <w:rPr>
                <w:rFonts w:hint="eastAsia"/>
              </w:rPr>
              <w:t>755*640*675</w:t>
            </w:r>
            <w:r w:rsidR="00871237">
              <w:rPr>
                <w:rFonts w:hint="eastAsia"/>
              </w:rPr>
              <w:t>m</w:t>
            </w:r>
            <w:r w:rsidR="00871237">
              <w:rPr>
                <w:vertAlign w:val="superscript"/>
              </w:rPr>
              <w:t>3</w:t>
            </w:r>
          </w:p>
        </w:tc>
      </w:tr>
    </w:tbl>
    <w:p w14:paraId="70C00C3D" w14:textId="57C9B25E" w:rsidR="000767FC" w:rsidRDefault="00042517" w:rsidP="000767FC">
      <w:r w:rsidRPr="00042517">
        <w:rPr>
          <w:noProof/>
        </w:rPr>
        <w:drawing>
          <wp:inline distT="0" distB="0" distL="0" distR="0" wp14:anchorId="6FCCB5B5" wp14:editId="5751CB4E">
            <wp:extent cx="4055944" cy="3094599"/>
            <wp:effectExtent l="0" t="0" r="825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66475" cy="3102634"/>
                    </a:xfrm>
                    <a:prstGeom prst="rect">
                      <a:avLst/>
                    </a:prstGeom>
                  </pic:spPr>
                </pic:pic>
              </a:graphicData>
            </a:graphic>
          </wp:inline>
        </w:drawing>
      </w:r>
    </w:p>
    <w:p w14:paraId="2D524910" w14:textId="639A1D9D" w:rsidR="002D6D16" w:rsidRDefault="002D6D16" w:rsidP="000767FC">
      <w:r>
        <w:rPr>
          <w:rFonts w:hint="eastAsia"/>
        </w:rPr>
        <w:t>从图中可知其转速范围为</w:t>
      </w:r>
      <w:r>
        <w:rPr>
          <w:rFonts w:hint="eastAsia"/>
        </w:rPr>
        <w:t xml:space="preserve">1000-6500 </w:t>
      </w:r>
      <w:r>
        <w:t>r</w:t>
      </w:r>
      <w:r>
        <w:rPr>
          <w:rFonts w:hint="eastAsia"/>
        </w:rPr>
        <w:t>／</w:t>
      </w:r>
      <w:r>
        <w:t>mi</w:t>
      </w:r>
      <w:r>
        <w:rPr>
          <w:rFonts w:hint="eastAsia"/>
        </w:rPr>
        <w:t>n</w:t>
      </w:r>
    </w:p>
    <w:p w14:paraId="79C04ED0" w14:textId="4F5C7961" w:rsidR="00946565" w:rsidRDefault="00FA4741" w:rsidP="00925872">
      <w:pPr>
        <w:pStyle w:val="2"/>
        <w:numPr>
          <w:ilvl w:val="1"/>
          <w:numId w:val="1"/>
        </w:numPr>
        <w:spacing w:before="120"/>
      </w:pPr>
      <w:bookmarkStart w:id="28" w:name="_Toc483492304"/>
      <w:r>
        <w:rPr>
          <w:rFonts w:hint="eastAsia"/>
        </w:rPr>
        <w:lastRenderedPageBreak/>
        <w:t>变速箱</w:t>
      </w:r>
      <w:r w:rsidR="00946565">
        <w:rPr>
          <w:rFonts w:hint="eastAsia"/>
        </w:rPr>
        <w:t>类型</w:t>
      </w:r>
      <w:bookmarkEnd w:id="28"/>
    </w:p>
    <w:p w14:paraId="2843AD0E" w14:textId="726B2B2A" w:rsidR="00946565" w:rsidRDefault="00946565" w:rsidP="00DE7F9F">
      <w:pPr>
        <w:pStyle w:val="22"/>
      </w:pPr>
      <w:r>
        <w:rPr>
          <w:rFonts w:hint="eastAsia"/>
        </w:rPr>
        <w:t>根据所选发动机最大转矩</w:t>
      </w:r>
      <w:r w:rsidR="00E97274">
        <w:rPr>
          <w:rFonts w:hint="eastAsia"/>
        </w:rPr>
        <w:t>和变速器的</w:t>
      </w:r>
      <w:r w:rsidR="00E97274">
        <w:t>I</w:t>
      </w:r>
      <w:r w:rsidR="00E97274">
        <w:rPr>
          <w:rFonts w:hint="eastAsia"/>
        </w:rPr>
        <w:t>档传动比</w:t>
      </w:r>
      <w:r>
        <w:rPr>
          <w:rFonts w:hint="eastAsia"/>
        </w:rPr>
        <w:t>，初步选定</w:t>
      </w:r>
      <w:r w:rsidR="00FA4741">
        <w:rPr>
          <w:rFonts w:hint="eastAsia"/>
        </w:rPr>
        <w:t>大众生产的</w:t>
      </w:r>
      <w:r w:rsidR="00FA4741">
        <w:rPr>
          <w:rFonts w:hint="eastAsia"/>
        </w:rPr>
        <w:t>5</w:t>
      </w:r>
      <w:r w:rsidR="00FA4741">
        <w:rPr>
          <w:rFonts w:hint="eastAsia"/>
        </w:rPr>
        <w:t>档</w:t>
      </w:r>
      <w:r w:rsidR="001F301D">
        <w:rPr>
          <w:rFonts w:hint="eastAsia"/>
        </w:rPr>
        <w:t>手动</w:t>
      </w:r>
      <w:r w:rsidR="00FA4741">
        <w:t>DQ2</w:t>
      </w:r>
      <w:r w:rsidR="00FA4741">
        <w:rPr>
          <w:rFonts w:hint="eastAsia"/>
        </w:rPr>
        <w:t>00</w:t>
      </w:r>
      <w:r w:rsidR="00FA4741">
        <w:rPr>
          <w:rFonts w:hint="eastAsia"/>
        </w:rPr>
        <w:t>双离合干式变速器</w:t>
      </w:r>
      <w:r w:rsidR="00F81BCB">
        <w:rPr>
          <w:rFonts w:hint="eastAsia"/>
        </w:rPr>
        <w:t>，最大扭矩为</w:t>
      </w:r>
      <w:r w:rsidR="00F81BCB">
        <w:rPr>
          <w:rFonts w:hint="eastAsia"/>
        </w:rPr>
        <w:t>200</w:t>
      </w:r>
      <w:r w:rsidR="00F81BCB">
        <w:t>N</w:t>
      </w:r>
      <w:r w:rsidR="00F81BCB">
        <w:rPr>
          <w:rFonts w:hint="eastAsia"/>
        </w:rPr>
        <w:t>·</w:t>
      </w:r>
      <w:r w:rsidR="00F81BCB">
        <w:t>m</w:t>
      </w:r>
    </w:p>
    <w:p w14:paraId="31999108" w14:textId="40725C02" w:rsidR="007F2C2F" w:rsidRDefault="007F2C2F" w:rsidP="00925872">
      <w:pPr>
        <w:pStyle w:val="2"/>
        <w:numPr>
          <w:ilvl w:val="1"/>
          <w:numId w:val="1"/>
        </w:numPr>
        <w:spacing w:before="120"/>
      </w:pPr>
      <w:bookmarkStart w:id="29" w:name="_Toc483492305"/>
      <w:r>
        <w:rPr>
          <w:rFonts w:hint="eastAsia"/>
        </w:rPr>
        <w:t>传动轴选型</w:t>
      </w:r>
      <w:bookmarkEnd w:id="29"/>
    </w:p>
    <w:p w14:paraId="7C89CF04" w14:textId="77777777" w:rsidR="007F2C2F" w:rsidRDefault="007F2C2F" w:rsidP="007F2C2F">
      <w:pPr>
        <w:pStyle w:val="22"/>
      </w:pPr>
      <w:r w:rsidRPr="007F2C2F">
        <w:rPr>
          <w:rFonts w:hint="eastAsia"/>
        </w:rPr>
        <w:t>为提高传动轴的临界转速，避免共振以及考虑整车布置上的需要，常将传动轴分段。当传动轴分段式，需加设安装在车架横梁上的弹性中间支承，以补偿传动轴轴向和角度方向的安装误差，以及车辆行驶过程中由于弹性支承的发动机的窜动和车架的变形所引起的位移。弹性元件能吸收传动轴的震动，降低噪声。这种弹性中间支承不能传递轴向力，它主要承受传动轴因不平衡、偏心等因素引起的径向力，以及万向节上的附加弯矩所引起的径向力。</w:t>
      </w:r>
    </w:p>
    <w:p w14:paraId="34292DB3" w14:textId="391E98B7" w:rsidR="007F2C2F" w:rsidRDefault="007F2C2F" w:rsidP="007F2C2F">
      <w:pPr>
        <w:pStyle w:val="22"/>
      </w:pPr>
      <w:r w:rsidRPr="007F2C2F">
        <w:rPr>
          <w:rFonts w:hint="eastAsia"/>
        </w:rPr>
        <w:t>一般驱动桥传动轴均采用一对十字轴万向节。十字轴万向节两轴的夹角不宜过大，当</w:t>
      </w:r>
      <w:r>
        <w:rPr>
          <w:rFonts w:hint="eastAsia"/>
        </w:rPr>
        <w:t>夹角</w:t>
      </w:r>
      <w:r w:rsidRPr="007F2C2F">
        <w:rPr>
          <w:rFonts w:hint="eastAsia"/>
        </w:rPr>
        <w:t>由</w:t>
      </w:r>
      <w:r>
        <w:rPr>
          <w:rFonts w:hint="eastAsia"/>
        </w:rPr>
        <w:t>4</w:t>
      </w:r>
      <w:r>
        <w:rPr>
          <w:rFonts w:hint="eastAsia"/>
        </w:rPr>
        <w:t>度</w:t>
      </w:r>
      <w:r w:rsidRPr="007F2C2F">
        <w:rPr>
          <w:rFonts w:hint="eastAsia"/>
        </w:rPr>
        <w:t>增至</w:t>
      </w:r>
      <w:r>
        <w:rPr>
          <w:rFonts w:hint="eastAsia"/>
        </w:rPr>
        <w:t>16</w:t>
      </w:r>
      <w:r>
        <w:rPr>
          <w:rFonts w:hint="eastAsia"/>
        </w:rPr>
        <w:t>度</w:t>
      </w:r>
      <w:r w:rsidRPr="007F2C2F">
        <w:rPr>
          <w:rFonts w:hint="eastAsia"/>
        </w:rPr>
        <w:t>时，滚针轴承寿命将下降至原寿命的</w:t>
      </w:r>
      <w:r>
        <w:rPr>
          <w:rFonts w:hint="eastAsia"/>
        </w:rPr>
        <w:t>1/4</w:t>
      </w:r>
      <w:r w:rsidRPr="007F2C2F">
        <w:rPr>
          <w:rFonts w:hint="eastAsia"/>
        </w:rPr>
        <w:t xml:space="preserve"> </w:t>
      </w:r>
      <w:r w:rsidRPr="007F2C2F">
        <w:rPr>
          <w:rFonts w:hint="eastAsia"/>
        </w:rPr>
        <w:t>，十字轴万向节夹角的允许范围如表所示。</w:t>
      </w:r>
    </w:p>
    <w:p w14:paraId="14232D77" w14:textId="77777777" w:rsidR="007F2C2F" w:rsidRPr="00363281" w:rsidRDefault="007F2C2F" w:rsidP="007F2C2F">
      <w:pPr>
        <w:spacing w:line="324" w:lineRule="auto"/>
        <w:jc w:val="center"/>
        <w:rPr>
          <w:rFonts w:eastAsia="黑体"/>
        </w:rPr>
      </w:pPr>
      <w:r w:rsidRPr="00363281">
        <w:rPr>
          <w:rFonts w:eastAsia="黑体"/>
        </w:rPr>
        <w:t>十字轴万向节夹角的允许范围</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840"/>
        <w:gridCol w:w="2841"/>
        <w:gridCol w:w="2841"/>
      </w:tblGrid>
      <w:tr w:rsidR="007F2C2F" w:rsidRPr="00363281" w14:paraId="222908FC" w14:textId="77777777" w:rsidTr="009F5682">
        <w:tc>
          <w:tcPr>
            <w:tcW w:w="5681" w:type="dxa"/>
            <w:gridSpan w:val="2"/>
            <w:vAlign w:val="center"/>
          </w:tcPr>
          <w:p w14:paraId="2493F903" w14:textId="77777777" w:rsidR="007F2C2F" w:rsidRPr="00363281" w:rsidRDefault="007F2C2F" w:rsidP="009F5682">
            <w:pPr>
              <w:spacing w:line="324" w:lineRule="auto"/>
              <w:jc w:val="center"/>
              <w:rPr>
                <w:szCs w:val="21"/>
              </w:rPr>
            </w:pPr>
            <w:r w:rsidRPr="00363281">
              <w:rPr>
                <w:szCs w:val="21"/>
              </w:rPr>
              <w:t>万向节安装位置或项链两总成</w:t>
            </w:r>
          </w:p>
        </w:tc>
        <w:tc>
          <w:tcPr>
            <w:tcW w:w="2841" w:type="dxa"/>
            <w:vAlign w:val="center"/>
          </w:tcPr>
          <w:p w14:paraId="5BC4A634" w14:textId="00FDB557" w:rsidR="007F2C2F" w:rsidRPr="00363281" w:rsidRDefault="007F2C2F" w:rsidP="009F5682">
            <w:pPr>
              <w:spacing w:line="324" w:lineRule="auto"/>
              <w:jc w:val="center"/>
              <w:rPr>
                <w:szCs w:val="21"/>
              </w:rPr>
            </w:pPr>
            <m:oMath>
              <m:r>
                <m:rPr>
                  <m:sty m:val="p"/>
                </m:rPr>
                <w:rPr>
                  <w:rFonts w:ascii="Cambria Math" w:hAnsi="Cambria Math"/>
                </w:rPr>
                <m:t>α</m:t>
              </m:r>
            </m:oMath>
            <w:r w:rsidRPr="00363281">
              <w:rPr>
                <w:szCs w:val="21"/>
              </w:rPr>
              <w:t>不大于</w:t>
            </w:r>
          </w:p>
        </w:tc>
      </w:tr>
      <w:tr w:rsidR="007F2C2F" w:rsidRPr="00363281" w14:paraId="26461D7A" w14:textId="77777777" w:rsidTr="009F5682">
        <w:trPr>
          <w:trHeight w:val="646"/>
        </w:trPr>
        <w:tc>
          <w:tcPr>
            <w:tcW w:w="5681" w:type="dxa"/>
            <w:gridSpan w:val="2"/>
            <w:vAlign w:val="center"/>
          </w:tcPr>
          <w:p w14:paraId="1B4A7B33" w14:textId="77777777" w:rsidR="007F2C2F" w:rsidRPr="00363281" w:rsidRDefault="007F2C2F" w:rsidP="009F5682">
            <w:pPr>
              <w:spacing w:line="324" w:lineRule="auto"/>
              <w:jc w:val="center"/>
              <w:rPr>
                <w:szCs w:val="21"/>
              </w:rPr>
            </w:pPr>
            <w:r w:rsidRPr="00363281">
              <w:rPr>
                <w:szCs w:val="21"/>
              </w:rPr>
              <w:t>离合器</w:t>
            </w:r>
            <w:r w:rsidRPr="00363281">
              <w:rPr>
                <w:szCs w:val="21"/>
              </w:rPr>
              <w:t>-</w:t>
            </w:r>
            <w:r w:rsidRPr="00363281">
              <w:rPr>
                <w:szCs w:val="21"/>
              </w:rPr>
              <w:t>变速器</w:t>
            </w:r>
          </w:p>
        </w:tc>
        <w:tc>
          <w:tcPr>
            <w:tcW w:w="2841" w:type="dxa"/>
            <w:vAlign w:val="center"/>
          </w:tcPr>
          <w:p w14:paraId="13650A3A" w14:textId="5D192F0C" w:rsidR="007F2C2F" w:rsidRPr="00363281" w:rsidRDefault="007F2C2F" w:rsidP="009F5682">
            <w:pPr>
              <w:spacing w:line="324" w:lineRule="auto"/>
              <w:jc w:val="center"/>
              <w:rPr>
                <w:szCs w:val="21"/>
              </w:rPr>
            </w:pPr>
            <w:r w:rsidRPr="00363281">
              <w:rPr>
                <w:szCs w:val="21"/>
              </w:rPr>
              <w:t>1</w:t>
            </w:r>
            <m:oMath>
              <m:r>
                <m:rPr>
                  <m:sty m:val="p"/>
                </m:rPr>
                <w:rPr>
                  <w:rFonts w:ascii="Cambria Math" w:hAnsi="Cambria Math"/>
                  <w:szCs w:val="21"/>
                </w:rPr>
                <m:t>°</m:t>
              </m:r>
            </m:oMath>
            <w:r w:rsidRPr="00363281">
              <w:rPr>
                <w:szCs w:val="21"/>
              </w:rPr>
              <w:t>～</w:t>
            </w:r>
            <w:r w:rsidRPr="00363281">
              <w:rPr>
                <w:szCs w:val="21"/>
              </w:rPr>
              <w:t>3</w:t>
            </w:r>
            <m:oMath>
              <m:r>
                <m:rPr>
                  <m:sty m:val="p"/>
                </m:rPr>
                <w:rPr>
                  <w:rFonts w:ascii="Cambria Math" w:hAnsi="Cambria Math"/>
                  <w:szCs w:val="21"/>
                </w:rPr>
                <m:t>°</m:t>
              </m:r>
            </m:oMath>
          </w:p>
        </w:tc>
      </w:tr>
      <w:tr w:rsidR="007F2C2F" w:rsidRPr="00363281" w14:paraId="66D16B62" w14:textId="77777777" w:rsidTr="009F5682">
        <w:trPr>
          <w:trHeight w:val="852"/>
        </w:trPr>
        <w:tc>
          <w:tcPr>
            <w:tcW w:w="2840" w:type="dxa"/>
            <w:vAlign w:val="center"/>
          </w:tcPr>
          <w:p w14:paraId="6AE592F5" w14:textId="77777777" w:rsidR="007F2C2F" w:rsidRPr="00363281" w:rsidRDefault="007F2C2F" w:rsidP="009F5682">
            <w:pPr>
              <w:spacing w:line="324" w:lineRule="auto"/>
              <w:jc w:val="center"/>
              <w:rPr>
                <w:szCs w:val="21"/>
              </w:rPr>
            </w:pPr>
            <w:r w:rsidRPr="00363281">
              <w:rPr>
                <w:szCs w:val="21"/>
              </w:rPr>
              <w:t>驱动桥传动轴</w:t>
            </w:r>
          </w:p>
        </w:tc>
        <w:tc>
          <w:tcPr>
            <w:tcW w:w="2841" w:type="dxa"/>
            <w:vAlign w:val="center"/>
          </w:tcPr>
          <w:p w14:paraId="04439F58" w14:textId="77777777" w:rsidR="007F2C2F" w:rsidRPr="00363281" w:rsidRDefault="007F2C2F" w:rsidP="009F5682">
            <w:pPr>
              <w:spacing w:line="324" w:lineRule="auto"/>
              <w:jc w:val="center"/>
              <w:rPr>
                <w:szCs w:val="21"/>
              </w:rPr>
            </w:pPr>
            <w:r w:rsidRPr="00363281">
              <w:rPr>
                <w:szCs w:val="21"/>
              </w:rPr>
              <w:t>汽车满载静止</w:t>
            </w:r>
          </w:p>
          <w:p w14:paraId="31449A75" w14:textId="77777777" w:rsidR="007F2C2F" w:rsidRPr="00363281" w:rsidRDefault="007F2C2F" w:rsidP="009F5682">
            <w:pPr>
              <w:spacing w:line="324" w:lineRule="auto"/>
              <w:jc w:val="center"/>
              <w:rPr>
                <w:szCs w:val="21"/>
              </w:rPr>
            </w:pPr>
            <w:r w:rsidRPr="00363281">
              <w:rPr>
                <w:szCs w:val="21"/>
              </w:rPr>
              <w:t>行驶中极限夹角</w:t>
            </w:r>
          </w:p>
        </w:tc>
        <w:tc>
          <w:tcPr>
            <w:tcW w:w="2841" w:type="dxa"/>
            <w:vAlign w:val="center"/>
          </w:tcPr>
          <w:p w14:paraId="2FE649C8" w14:textId="46A0437B" w:rsidR="007F2C2F" w:rsidRPr="00363281" w:rsidRDefault="007F2C2F" w:rsidP="009F5682">
            <w:pPr>
              <w:spacing w:line="324" w:lineRule="auto"/>
              <w:jc w:val="center"/>
              <w:rPr>
                <w:szCs w:val="21"/>
              </w:rPr>
            </w:pPr>
            <w:r w:rsidRPr="00363281">
              <w:rPr>
                <w:szCs w:val="21"/>
              </w:rPr>
              <w:t>6</w:t>
            </w:r>
            <m:oMath>
              <m:r>
                <m:rPr>
                  <m:sty m:val="p"/>
                </m:rPr>
                <w:rPr>
                  <w:rFonts w:ascii="Cambria Math" w:hAnsi="Cambria Math"/>
                  <w:szCs w:val="21"/>
                </w:rPr>
                <m:t>°</m:t>
              </m:r>
            </m:oMath>
          </w:p>
          <w:p w14:paraId="30A937E0" w14:textId="1D7032B1" w:rsidR="007F2C2F" w:rsidRPr="00363281" w:rsidRDefault="007F2C2F" w:rsidP="009F5682">
            <w:pPr>
              <w:spacing w:line="324" w:lineRule="auto"/>
              <w:jc w:val="center"/>
              <w:rPr>
                <w:szCs w:val="21"/>
              </w:rPr>
            </w:pPr>
            <w:r w:rsidRPr="00363281">
              <w:rPr>
                <w:szCs w:val="21"/>
              </w:rPr>
              <w:t>15</w:t>
            </w:r>
            <m:oMath>
              <m:r>
                <m:rPr>
                  <m:sty m:val="p"/>
                </m:rPr>
                <w:rPr>
                  <w:rFonts w:ascii="Cambria Math" w:hAnsi="Cambria Math"/>
                  <w:szCs w:val="21"/>
                </w:rPr>
                <m:t>°</m:t>
              </m:r>
            </m:oMath>
            <w:r w:rsidRPr="00363281">
              <w:rPr>
                <w:szCs w:val="21"/>
              </w:rPr>
              <w:t>～</w:t>
            </w:r>
            <w:r w:rsidRPr="00363281">
              <w:rPr>
                <w:szCs w:val="21"/>
              </w:rPr>
              <w:t>20</w:t>
            </w:r>
            <m:oMath>
              <m:r>
                <m:rPr>
                  <m:sty m:val="p"/>
                </m:rPr>
                <w:rPr>
                  <w:rFonts w:ascii="Cambria Math" w:hAnsi="Cambria Math"/>
                  <w:szCs w:val="21"/>
                </w:rPr>
                <m:t>°</m:t>
              </m:r>
            </m:oMath>
          </w:p>
        </w:tc>
      </w:tr>
    </w:tbl>
    <w:p w14:paraId="5E518911" w14:textId="123A5DCE" w:rsidR="007F2C2F" w:rsidRDefault="00DE2472" w:rsidP="007F2C2F">
      <w:pPr>
        <w:pStyle w:val="22"/>
      </w:pPr>
      <w:r w:rsidRPr="00DE2472">
        <w:rPr>
          <w:rFonts w:hint="eastAsia"/>
        </w:rPr>
        <w:t>初选富奥汽车零部件有限公司生产的传动轴总成，其为万向节结构，两根传动轴，带中间支承，编号为</w:t>
      </w:r>
      <w:r w:rsidRPr="00DE2472">
        <w:rPr>
          <w:rFonts w:hint="eastAsia"/>
        </w:rPr>
        <w:t>006</w:t>
      </w:r>
      <w:r w:rsidRPr="00DE2472">
        <w:rPr>
          <w:rFonts w:hint="eastAsia"/>
        </w:rPr>
        <w:t>，工作转矩为</w:t>
      </w:r>
      <w:r>
        <w:rPr>
          <w:rFonts w:hint="eastAsia"/>
        </w:rPr>
        <w:t>15000N</w:t>
      </w:r>
      <w:r>
        <w:rPr>
          <w:rFonts w:hint="eastAsia"/>
        </w:rPr>
        <w:t>·</w:t>
      </w:r>
      <w:r w:rsidRPr="00DE2472">
        <w:rPr>
          <w:rFonts w:hint="eastAsia"/>
        </w:rPr>
        <w:t>m</w:t>
      </w:r>
      <w:r w:rsidRPr="00DE2472">
        <w:rPr>
          <w:rFonts w:hint="eastAsia"/>
        </w:rPr>
        <w:t>。</w:t>
      </w:r>
    </w:p>
    <w:p w14:paraId="640BE086" w14:textId="136E67BA" w:rsidR="00C25A2C" w:rsidRDefault="00E74FD3" w:rsidP="00925872">
      <w:pPr>
        <w:pStyle w:val="2"/>
        <w:numPr>
          <w:ilvl w:val="1"/>
          <w:numId w:val="1"/>
        </w:numPr>
        <w:spacing w:before="120"/>
      </w:pPr>
      <w:bookmarkStart w:id="30" w:name="_Toc483492306"/>
      <w:r>
        <w:rPr>
          <w:rFonts w:hint="eastAsia"/>
        </w:rPr>
        <w:t>驱动桥</w:t>
      </w:r>
      <w:r w:rsidR="00C25A2C">
        <w:rPr>
          <w:rFonts w:hint="eastAsia"/>
        </w:rPr>
        <w:t>选型</w:t>
      </w:r>
      <w:bookmarkEnd w:id="30"/>
    </w:p>
    <w:p w14:paraId="3DC4B406" w14:textId="0B342F5A" w:rsidR="00C25A2C" w:rsidRDefault="00C25A2C" w:rsidP="007F2C2F">
      <w:pPr>
        <w:pStyle w:val="22"/>
      </w:pPr>
      <w:r w:rsidRPr="00C25A2C">
        <w:rPr>
          <w:rFonts w:hint="eastAsia"/>
        </w:rPr>
        <w:t>驱动桥位于传动系的末端其基本功能是增大由传动轴传来的转矩，将转矩分配给左、右驱动车轮，并使左、右驱动车轮具有差速功能；同时，驱动桥还要承受作用于路面和车架之间的垂向力、纵向力和横向力。</w:t>
      </w:r>
    </w:p>
    <w:p w14:paraId="1E49B471" w14:textId="07A901F2" w:rsidR="00186E1F" w:rsidRDefault="00186E1F" w:rsidP="00925872">
      <w:pPr>
        <w:pStyle w:val="3"/>
        <w:numPr>
          <w:ilvl w:val="2"/>
          <w:numId w:val="1"/>
        </w:numPr>
        <w:spacing w:before="120"/>
      </w:pPr>
      <w:r>
        <w:rPr>
          <w:rFonts w:hint="eastAsia"/>
        </w:rPr>
        <w:t>驱动桥结构形式和布置形式选择</w:t>
      </w:r>
    </w:p>
    <w:p w14:paraId="45C5B220" w14:textId="04772231" w:rsidR="00186E1F" w:rsidRDefault="00186E1F" w:rsidP="00186E1F">
      <w:pPr>
        <w:pStyle w:val="22"/>
      </w:pPr>
      <w:r>
        <w:rPr>
          <w:rFonts w:hint="eastAsia"/>
        </w:rPr>
        <w:t>驱动桥的结构形式与驱动车轮的悬架形式相关。多数载客汽车的驱动车轮采用独</w:t>
      </w:r>
      <w:r>
        <w:rPr>
          <w:rFonts w:hint="eastAsia"/>
        </w:rPr>
        <w:lastRenderedPageBreak/>
        <w:t>立悬架，相应地采用断开式驱动桥。</w:t>
      </w:r>
    </w:p>
    <w:p w14:paraId="04484F68" w14:textId="18C71B91" w:rsidR="003D6319" w:rsidRDefault="003D6319" w:rsidP="00925872">
      <w:pPr>
        <w:pStyle w:val="3"/>
        <w:numPr>
          <w:ilvl w:val="2"/>
          <w:numId w:val="1"/>
        </w:numPr>
        <w:spacing w:before="120"/>
      </w:pPr>
      <w:r>
        <w:rPr>
          <w:rFonts w:hint="eastAsia"/>
        </w:rPr>
        <w:t>主减速器结构形式选择</w:t>
      </w:r>
    </w:p>
    <w:p w14:paraId="61623E66" w14:textId="53B7210B" w:rsidR="003D6319" w:rsidRDefault="003D6319" w:rsidP="003D6319">
      <w:pPr>
        <w:pStyle w:val="22"/>
      </w:pPr>
      <w:r>
        <w:rPr>
          <w:rFonts w:hint="eastAsia"/>
        </w:rPr>
        <w:t>减速器形式的选择与汽车的类型及使用条件有关，主要取决于由动力性、经济型等整车性能所要求的主减速比</w:t>
      </w:r>
      <w:r>
        <w:rPr>
          <w:rFonts w:hint="eastAsia"/>
        </w:rPr>
        <w:t>i</w:t>
      </w:r>
      <w:r>
        <w:rPr>
          <w:vertAlign w:val="subscript"/>
        </w:rPr>
        <w:t>0</w:t>
      </w:r>
      <w:r>
        <w:rPr>
          <w:rFonts w:hint="eastAsia"/>
        </w:rPr>
        <w:t>的大小及驱动桥的离地间隙。驱动桥的数目及减速形式等。</w:t>
      </w:r>
    </w:p>
    <w:p w14:paraId="1100C020" w14:textId="77777777" w:rsidR="003D6319" w:rsidRDefault="003D6319" w:rsidP="003D6319">
      <w:pPr>
        <w:pStyle w:val="22"/>
      </w:pPr>
      <w:r>
        <w:rPr>
          <w:rFonts w:hint="eastAsia"/>
        </w:rPr>
        <w:t>单级贯通式主减速器用于多桥驱动汽车的贯通桥上，其优点是结构简单，主减速器的质量小，尺寸紧凑，并可是中、后桥的大部分零件，尤其是桥壳、半轴等主要零件具有互换性。</w:t>
      </w:r>
    </w:p>
    <w:p w14:paraId="64D742C5" w14:textId="36795FF2" w:rsidR="003D6319" w:rsidRDefault="003D6319" w:rsidP="003D6319">
      <w:pPr>
        <w:pStyle w:val="22"/>
      </w:pPr>
      <w:r>
        <w:rPr>
          <w:rFonts w:hint="eastAsia"/>
        </w:rPr>
        <w:t>综上所述，由于所设计的轿车的轴数和驱动形式为</w:t>
      </w:r>
      <w:r>
        <w:rPr>
          <w:rFonts w:hint="eastAsia"/>
        </w:rPr>
        <w:t>4x2</w:t>
      </w:r>
      <w:r>
        <w:rPr>
          <w:rFonts w:hint="eastAsia"/>
        </w:rPr>
        <w:t>，以及单级主减速器所具有的优点，又能满足使用要求，所以，选用单级减速主减速器。</w:t>
      </w:r>
    </w:p>
    <w:p w14:paraId="6F99401F" w14:textId="10D4207D" w:rsidR="003D6319" w:rsidRDefault="003D6319" w:rsidP="00925872">
      <w:pPr>
        <w:pStyle w:val="3"/>
        <w:numPr>
          <w:ilvl w:val="2"/>
          <w:numId w:val="1"/>
        </w:numPr>
        <w:spacing w:before="120"/>
      </w:pPr>
      <w:r>
        <w:rPr>
          <w:rFonts w:hint="eastAsia"/>
        </w:rPr>
        <w:t>驱动桥选型</w:t>
      </w:r>
    </w:p>
    <w:p w14:paraId="7A0F543C" w14:textId="2CC47C62" w:rsidR="003D6319" w:rsidRDefault="0066280A" w:rsidP="00186E1F">
      <w:pPr>
        <w:pStyle w:val="22"/>
      </w:pPr>
      <w:r>
        <w:rPr>
          <w:rFonts w:hint="eastAsia"/>
        </w:rPr>
        <w:t>根据计算的主减速比，初选</w:t>
      </w:r>
      <w:r w:rsidR="003D6319" w:rsidRPr="003D6319">
        <w:rPr>
          <w:rFonts w:hint="eastAsia"/>
        </w:rPr>
        <w:t>。</w:t>
      </w:r>
    </w:p>
    <w:p w14:paraId="080FC192" w14:textId="38FBF29A" w:rsidR="00EF529D" w:rsidRDefault="00EF529D" w:rsidP="00925872">
      <w:pPr>
        <w:pStyle w:val="2"/>
        <w:numPr>
          <w:ilvl w:val="1"/>
          <w:numId w:val="1"/>
        </w:numPr>
        <w:spacing w:before="120"/>
      </w:pPr>
      <w:bookmarkStart w:id="31" w:name="_Toc483492307"/>
      <w:r>
        <w:rPr>
          <w:rFonts w:hint="eastAsia"/>
        </w:rPr>
        <w:t>车身系统</w:t>
      </w:r>
      <w:bookmarkEnd w:id="31"/>
    </w:p>
    <w:p w14:paraId="66A5D2AC" w14:textId="762CEFB1" w:rsidR="00E65515" w:rsidRDefault="00E65515" w:rsidP="00925872">
      <w:pPr>
        <w:pStyle w:val="3"/>
        <w:numPr>
          <w:ilvl w:val="2"/>
          <w:numId w:val="1"/>
        </w:numPr>
        <w:spacing w:before="120"/>
      </w:pPr>
      <w:r>
        <w:rPr>
          <w:rFonts w:hint="eastAsia"/>
        </w:rPr>
        <w:t>驾驶室的型式</w:t>
      </w:r>
    </w:p>
    <w:p w14:paraId="439041BC" w14:textId="2DA9C507" w:rsidR="00E65515" w:rsidRPr="00E65515" w:rsidRDefault="00E65515" w:rsidP="00365C5B">
      <w:pPr>
        <w:pStyle w:val="22"/>
      </w:pPr>
      <w:r>
        <w:rPr>
          <w:rFonts w:hint="eastAsia"/>
        </w:rPr>
        <w:t>驾驶室与发动机、前轴的布置位置，可组成不同的布置结构，形成不同的整车外型，当然对使用性能也有一定的影响，故要认真的进行选择。</w:t>
      </w:r>
      <w:r>
        <w:rPr>
          <w:rFonts w:hint="eastAsia"/>
        </w:rPr>
        <w:t xml:space="preserve"> </w:t>
      </w:r>
      <w:r>
        <w:rPr>
          <w:rFonts w:hint="eastAsia"/>
        </w:rPr>
        <w:t>上文选用的前置前驱类型，该类型广泛应用于中高级以下的轿车上，其特点是：前轴荷（驱动桥轴荷）易保证，载荷的变化不大，有利于操纵稳定性，减少侧滑的危险，行驶安全性好，地板低而平，轴距和车长均可根据需要而定。主减速器和变速箱连成一体，省掉传动轴，减少振动和噪声。易变型为客货车。缺点是后轴荷轻，非满载时，易产生制动抱死甩尾现象；前桥驱动兼转向，需增加等角速万向节。这种前驱动桥结构复杂，工艺要求高、成本高、轮胎寿命比后驱动式低。</w:t>
      </w:r>
      <w:r>
        <w:rPr>
          <w:rFonts w:hint="eastAsia"/>
        </w:rPr>
        <w:t xml:space="preserve"> </w:t>
      </w:r>
      <w:r>
        <w:rPr>
          <w:rFonts w:hint="eastAsia"/>
        </w:rPr>
        <w:t>前置前驱动型式的发动机既可纵置，亦可横置，既可布置在前桥之前，亦可</w:t>
      </w:r>
      <w:r>
        <w:rPr>
          <w:rFonts w:hint="eastAsia"/>
        </w:rPr>
        <w:t xml:space="preserve"> </w:t>
      </w:r>
      <w:r>
        <w:rPr>
          <w:rFonts w:hint="eastAsia"/>
        </w:rPr>
        <w:t>布置在前轴之后。发动机在结构和布置上需采用相应的措施，以满足整车布置和使用性能要求。</w:t>
      </w:r>
      <w:r>
        <w:rPr>
          <w:rFonts w:hint="eastAsia"/>
        </w:rPr>
        <w:t xml:space="preserve"> </w:t>
      </w:r>
    </w:p>
    <w:p w14:paraId="0A025F8A" w14:textId="5647EA30" w:rsidR="00EF529D" w:rsidRDefault="00EF529D" w:rsidP="00925872">
      <w:pPr>
        <w:pStyle w:val="3"/>
        <w:numPr>
          <w:ilvl w:val="2"/>
          <w:numId w:val="1"/>
        </w:numPr>
        <w:spacing w:before="120"/>
      </w:pPr>
      <w:r>
        <w:rPr>
          <w:rFonts w:hint="eastAsia"/>
        </w:rPr>
        <w:t>车</w:t>
      </w:r>
      <w:r w:rsidR="002E6995">
        <w:rPr>
          <w:rFonts w:hint="eastAsia"/>
        </w:rPr>
        <w:t>架和车身底板的位置</w:t>
      </w:r>
    </w:p>
    <w:p w14:paraId="51FF153E" w14:textId="6F92F27A" w:rsidR="002E6995" w:rsidRPr="002E6995" w:rsidRDefault="002E6995" w:rsidP="00DE7F9F">
      <w:pPr>
        <w:pStyle w:val="22"/>
      </w:pPr>
      <w:r>
        <w:rPr>
          <w:rFonts w:hint="eastAsia"/>
        </w:rPr>
        <w:t>轿车多采用承载式车身，其布置以侧视图和俯视图为主，整车的长宽确定后，车</w:t>
      </w:r>
      <w:r>
        <w:rPr>
          <w:rFonts w:hint="eastAsia"/>
        </w:rPr>
        <w:lastRenderedPageBreak/>
        <w:t>架的长宽也基本确定。车架长度大致与整车长度接近，车架前部宽度可根据前置发动机的外廓宽度、前轮距以及前轮最大转角时需留的空间等因素确定；车架后部宽度可根据后轮距和钢板弹簧片宽等尺寸确定。</w:t>
      </w:r>
    </w:p>
    <w:p w14:paraId="2339A700" w14:textId="5B54995A" w:rsidR="00EF529D" w:rsidRDefault="002E6995" w:rsidP="00925872">
      <w:pPr>
        <w:pStyle w:val="3"/>
        <w:numPr>
          <w:ilvl w:val="2"/>
          <w:numId w:val="1"/>
        </w:numPr>
        <w:spacing w:before="120"/>
      </w:pPr>
      <w:r>
        <w:rPr>
          <w:rFonts w:hint="eastAsia"/>
        </w:rPr>
        <w:t>油箱和行李箱</w:t>
      </w:r>
    </w:p>
    <w:p w14:paraId="1A834FBE" w14:textId="4F4860AB" w:rsidR="002E6995" w:rsidRPr="002E6995" w:rsidRDefault="002E6995" w:rsidP="008B2F86">
      <w:pPr>
        <w:pStyle w:val="22"/>
      </w:pPr>
      <w:r>
        <w:rPr>
          <w:rFonts w:hint="eastAsia"/>
        </w:rPr>
        <w:t>油箱通常位于司机坐椅一侧，以便加油。从防火考虑，最好位于轴距以内并远离发动机排气管、消音器及蓄电池。排气管、消音器通常布置在汽车右侧，而蓄电池靠近电动机则可缩短线路</w:t>
      </w:r>
      <w:r w:rsidR="008B2F86">
        <w:rPr>
          <w:rFonts w:hint="eastAsia"/>
        </w:rPr>
        <w:t>。轿车的行李箱布置在后座之后及后悬处，它应容纳下多件行李。</w:t>
      </w:r>
    </w:p>
    <w:p w14:paraId="0838E6FE" w14:textId="2B9EE89A" w:rsidR="00EF529D" w:rsidRDefault="00EF529D" w:rsidP="00925872">
      <w:pPr>
        <w:pStyle w:val="3"/>
        <w:numPr>
          <w:ilvl w:val="2"/>
          <w:numId w:val="1"/>
        </w:numPr>
        <w:spacing w:before="120"/>
      </w:pPr>
      <w:r>
        <w:rPr>
          <w:rFonts w:hint="eastAsia"/>
        </w:rPr>
        <w:t>冷暖空调系统</w:t>
      </w:r>
    </w:p>
    <w:p w14:paraId="26B17011" w14:textId="21367E41" w:rsidR="008B2F86" w:rsidRPr="008B2F86" w:rsidRDefault="008B2F86" w:rsidP="00DE7F9F">
      <w:pPr>
        <w:pStyle w:val="24"/>
      </w:pPr>
      <w:r>
        <w:rPr>
          <w:rFonts w:hint="eastAsia"/>
        </w:rPr>
        <w:t>轿车的空调设备都布置在仪表板的右侧，完成布置后，可绘出轿车顶盖、发动机罩、行李箱盖、前后风窗玻璃的轮廓线。</w:t>
      </w:r>
    </w:p>
    <w:p w14:paraId="34886EAE" w14:textId="4A9B310C" w:rsidR="00EF529D" w:rsidRDefault="00EF529D" w:rsidP="00925872">
      <w:pPr>
        <w:pStyle w:val="2"/>
        <w:numPr>
          <w:ilvl w:val="1"/>
          <w:numId w:val="1"/>
        </w:numPr>
        <w:spacing w:before="120"/>
      </w:pPr>
      <w:bookmarkStart w:id="32" w:name="_Toc483492308"/>
      <w:r>
        <w:rPr>
          <w:rFonts w:hint="eastAsia"/>
        </w:rPr>
        <w:t>传动系统</w:t>
      </w:r>
      <w:bookmarkEnd w:id="32"/>
    </w:p>
    <w:p w14:paraId="4E08149F" w14:textId="6319FD23" w:rsidR="00EF529D" w:rsidRDefault="00EF529D" w:rsidP="00925872">
      <w:pPr>
        <w:pStyle w:val="3"/>
        <w:numPr>
          <w:ilvl w:val="2"/>
          <w:numId w:val="1"/>
        </w:numPr>
        <w:spacing w:before="120"/>
      </w:pPr>
      <w:r>
        <w:rPr>
          <w:rFonts w:hint="eastAsia"/>
        </w:rPr>
        <w:t>变速器</w:t>
      </w:r>
    </w:p>
    <w:p w14:paraId="295BF857" w14:textId="29A78685" w:rsidR="000A2F38" w:rsidRPr="000A2F38" w:rsidRDefault="000A2F38" w:rsidP="000A2F38">
      <w:r>
        <w:rPr>
          <w:rFonts w:hint="eastAsia"/>
        </w:rPr>
        <w:t>变速器由传动机构与操作机构组成</w:t>
      </w:r>
    </w:p>
    <w:p w14:paraId="644A012D" w14:textId="0A655637" w:rsidR="00EF529D" w:rsidRDefault="00EF529D" w:rsidP="00925872">
      <w:pPr>
        <w:pStyle w:val="3"/>
        <w:numPr>
          <w:ilvl w:val="2"/>
          <w:numId w:val="1"/>
        </w:numPr>
        <w:spacing w:before="120"/>
      </w:pPr>
      <w:r>
        <w:rPr>
          <w:rFonts w:hint="eastAsia"/>
        </w:rPr>
        <w:t>差速器</w:t>
      </w:r>
    </w:p>
    <w:p w14:paraId="6CA93EAA" w14:textId="7BE84E1E" w:rsidR="00A96AA8" w:rsidRPr="00A96AA8" w:rsidRDefault="00A96AA8" w:rsidP="00A96AA8">
      <w:pPr>
        <w:pStyle w:val="22"/>
      </w:pPr>
      <w:r w:rsidRPr="00A96AA8">
        <w:rPr>
          <w:rFonts w:hint="eastAsia"/>
        </w:rPr>
        <w:t>当车辆在转向时，左、右二边的轮子会产生不同的转速，因此左、右二边的传动轴也会有不同的转速，于是利用差速器来解决左、右二边转速不同的问题。</w:t>
      </w:r>
    </w:p>
    <w:p w14:paraId="0A4E1798" w14:textId="2CDBA314" w:rsidR="00EF529D" w:rsidRDefault="00EF529D" w:rsidP="00925872">
      <w:pPr>
        <w:pStyle w:val="3"/>
        <w:numPr>
          <w:ilvl w:val="2"/>
          <w:numId w:val="1"/>
        </w:numPr>
        <w:spacing w:before="120"/>
      </w:pPr>
      <w:r>
        <w:rPr>
          <w:rFonts w:hint="eastAsia"/>
        </w:rPr>
        <w:t>传动系统</w:t>
      </w:r>
    </w:p>
    <w:p w14:paraId="31AF1D01" w14:textId="5C276A90" w:rsidR="00D94FCE" w:rsidRDefault="00D94FCE" w:rsidP="00D94FCE">
      <w:r>
        <w:rPr>
          <w:rFonts w:hint="eastAsia"/>
        </w:rPr>
        <w:t>当发动机、电动机、联轴器和后驱动桥的位置确定后，可布置万向节和传动轴。</w:t>
      </w:r>
      <w:r w:rsidR="003F1C77" w:rsidRPr="003F1C77">
        <w:rPr>
          <w:rFonts w:hint="eastAsia"/>
        </w:rPr>
        <w:t>电动汽车传动</w:t>
      </w:r>
      <w:r w:rsidR="00DB73F6">
        <w:rPr>
          <w:rFonts w:hint="eastAsia"/>
        </w:rPr>
        <w:t>装置的作用是将电动机的驱动转矩传给汽车的驱动轴，</w:t>
      </w:r>
      <w:r w:rsidR="003F1C77" w:rsidRPr="003F1C77">
        <w:rPr>
          <w:rFonts w:hint="eastAsia"/>
        </w:rPr>
        <w:t>传动装置的多数部件</w:t>
      </w:r>
      <w:r w:rsidR="00DB73F6">
        <w:rPr>
          <w:rFonts w:hint="eastAsia"/>
        </w:rPr>
        <w:t>常常可以忽略。</w:t>
      </w:r>
    </w:p>
    <w:p w14:paraId="6D7393EF" w14:textId="462EB22B" w:rsidR="007E237F" w:rsidRDefault="007E237F" w:rsidP="00925872">
      <w:pPr>
        <w:pStyle w:val="3"/>
        <w:numPr>
          <w:ilvl w:val="2"/>
          <w:numId w:val="1"/>
        </w:numPr>
        <w:spacing w:before="120"/>
      </w:pPr>
      <w:r>
        <w:rPr>
          <w:rFonts w:hint="eastAsia"/>
        </w:rPr>
        <w:t>传动轴</w:t>
      </w:r>
    </w:p>
    <w:p w14:paraId="156C0246" w14:textId="1D624DB3" w:rsidR="007E237F" w:rsidRPr="00D94FCE" w:rsidRDefault="006D618F" w:rsidP="00F30885">
      <w:pPr>
        <w:pStyle w:val="22"/>
      </w:pPr>
      <w:r w:rsidRPr="006D618F">
        <w:rPr>
          <w:rFonts w:hint="eastAsia"/>
        </w:rPr>
        <w:t>将经过变速系统传递出来的动力，传递至车轮进而产生驱动力的机构。</w:t>
      </w:r>
      <w:r w:rsidRPr="006D618F">
        <w:rPr>
          <w:rFonts w:hint="eastAsia"/>
        </w:rPr>
        <w:t xml:space="preserve">  </w:t>
      </w:r>
      <w:r w:rsidR="00F30885">
        <w:rPr>
          <w:rFonts w:hint="eastAsia"/>
        </w:rPr>
        <w:t>汽油发动机</w:t>
      </w:r>
      <w:r w:rsidRPr="006D618F">
        <w:rPr>
          <w:rFonts w:hint="eastAsia"/>
        </w:rPr>
        <w:t>在运行时，发动机需要持续运转。但是为了满足汽车行驶上的需求，车辆必须有停止、换档等功能，因此必须在发动机的外连动之处，加入一组机构，以便在发动机持续运转的情形之下，让车辆静止或是进行换档的。这组机构便是动力连接装置。一般在车辆上可以看到的动力连接装置有离合器与扭力转换器等两种。</w:t>
      </w:r>
    </w:p>
    <w:p w14:paraId="3EB5827C" w14:textId="5A82089C" w:rsidR="00EF529D" w:rsidRDefault="00EF529D" w:rsidP="00925872">
      <w:pPr>
        <w:pStyle w:val="2"/>
        <w:numPr>
          <w:ilvl w:val="1"/>
          <w:numId w:val="1"/>
        </w:numPr>
        <w:spacing w:before="120"/>
      </w:pPr>
      <w:bookmarkStart w:id="33" w:name="_Toc483492309"/>
      <w:r>
        <w:rPr>
          <w:rFonts w:hint="eastAsia"/>
        </w:rPr>
        <w:lastRenderedPageBreak/>
        <w:t>底盘系统</w:t>
      </w:r>
      <w:bookmarkEnd w:id="33"/>
    </w:p>
    <w:p w14:paraId="46685244" w14:textId="5D6801DC" w:rsidR="00EF529D" w:rsidRDefault="00EF529D" w:rsidP="00925872">
      <w:pPr>
        <w:pStyle w:val="3"/>
        <w:numPr>
          <w:ilvl w:val="2"/>
          <w:numId w:val="1"/>
        </w:numPr>
        <w:spacing w:before="120"/>
      </w:pPr>
      <w:r>
        <w:rPr>
          <w:rFonts w:hint="eastAsia"/>
        </w:rPr>
        <w:t>车轮与车桥</w:t>
      </w:r>
    </w:p>
    <w:p w14:paraId="2198371F" w14:textId="77777777" w:rsidR="00825BB2" w:rsidRDefault="00825BB2" w:rsidP="00825BB2">
      <w:pPr>
        <w:pStyle w:val="22"/>
      </w:pPr>
      <w:r>
        <w:rPr>
          <w:rFonts w:hint="eastAsia"/>
        </w:rPr>
        <w:t>轮胎的尺寸和型号是进行汽车性能计算和绘制总布置图的重要原始数据之一，选择的依据是车型、使用条件、轮胎的静负荷、轮胎的额定负荷以及汽车的行驶速度等</w:t>
      </w:r>
    </w:p>
    <w:p w14:paraId="37768F02" w14:textId="77777777" w:rsidR="001F2FE4" w:rsidRDefault="001F2FE4" w:rsidP="00825BB2">
      <w:pPr>
        <w:pStyle w:val="22"/>
      </w:pPr>
      <w:r w:rsidRPr="001F2FE4">
        <w:rPr>
          <w:rFonts w:hint="eastAsia"/>
        </w:rPr>
        <w:t>轮胎所承受的最大静负荷与轮胎额定负荷之比，称为轮胎负荷系数。大多数汽车的轮胎负荷系数取为</w:t>
      </w:r>
      <w:r w:rsidRPr="001F2FE4">
        <w:rPr>
          <w:rFonts w:hint="eastAsia"/>
        </w:rPr>
        <w:t>0.9</w:t>
      </w:r>
      <w:r w:rsidRPr="001F2FE4">
        <w:rPr>
          <w:rFonts w:hint="eastAsia"/>
        </w:rPr>
        <w:t>～</w:t>
      </w:r>
      <w:r w:rsidRPr="001F2FE4">
        <w:rPr>
          <w:rFonts w:hint="eastAsia"/>
        </w:rPr>
        <w:t>1.0</w:t>
      </w:r>
      <w:r w:rsidRPr="001F2FE4">
        <w:rPr>
          <w:rFonts w:hint="eastAsia"/>
        </w:rPr>
        <w:t>，以免超载。轿车、轻型客车及轻型货车的车速高、轮胎受动负荷大，故它们的轮胎负荷系数应接近下限；对在各种路面上行驶的货车，其轮胎不应超载。试验表明：轮胎超载</w:t>
      </w:r>
      <w:r w:rsidRPr="001F2FE4">
        <w:rPr>
          <w:rFonts w:hint="eastAsia"/>
        </w:rPr>
        <w:t>20</w:t>
      </w:r>
      <w:r w:rsidRPr="001F2FE4">
        <w:rPr>
          <w:rFonts w:hint="eastAsia"/>
        </w:rPr>
        <w:t>％时，其寿命将下降</w:t>
      </w:r>
      <w:r w:rsidRPr="001F2FE4">
        <w:rPr>
          <w:rFonts w:hint="eastAsia"/>
        </w:rPr>
        <w:t>30</w:t>
      </w:r>
      <w:r w:rsidRPr="001F2FE4">
        <w:rPr>
          <w:rFonts w:hint="eastAsia"/>
        </w:rPr>
        <w:t>％左右。</w:t>
      </w:r>
    </w:p>
    <w:p w14:paraId="6607C637" w14:textId="77777777" w:rsidR="001F2FE4" w:rsidRDefault="001F2FE4" w:rsidP="00825BB2">
      <w:pPr>
        <w:pStyle w:val="22"/>
      </w:pPr>
      <w:r w:rsidRPr="001F2FE4">
        <w:rPr>
          <w:rFonts w:hint="eastAsia"/>
        </w:rPr>
        <w:t>为了提高汽车的动力因数、降低汽车及其质心的高度、减小非簧载质量，对公路用车在其轮胎负荷系数以及汽车离地间隙允许的范围内应尽量选取尺寸较小的轮胎。采用高强度尼龙帘布轮胎可使轮胎的额定负荷大大提高，从而使轮胎直径尺寸也大为缩小。例如装载量</w:t>
      </w:r>
      <w:r w:rsidRPr="001F2FE4">
        <w:rPr>
          <w:rFonts w:hint="eastAsia"/>
        </w:rPr>
        <w:t>4t</w:t>
      </w:r>
      <w:r w:rsidRPr="001F2FE4">
        <w:rPr>
          <w:rFonts w:hint="eastAsia"/>
        </w:rPr>
        <w:t>的载货汽车在</w:t>
      </w:r>
      <w:r w:rsidRPr="001F2FE4">
        <w:rPr>
          <w:rFonts w:hint="eastAsia"/>
        </w:rPr>
        <w:t>20</w:t>
      </w:r>
      <w:r w:rsidRPr="001F2FE4">
        <w:rPr>
          <w:rFonts w:hint="eastAsia"/>
        </w:rPr>
        <w:t>世纪</w:t>
      </w:r>
      <w:r w:rsidRPr="001F2FE4">
        <w:rPr>
          <w:rFonts w:hint="eastAsia"/>
        </w:rPr>
        <w:t>50</w:t>
      </w:r>
      <w:r w:rsidRPr="001F2FE4">
        <w:rPr>
          <w:rFonts w:hint="eastAsia"/>
        </w:rPr>
        <w:t>年代多用的</w:t>
      </w:r>
      <w:r w:rsidRPr="001F2FE4">
        <w:rPr>
          <w:rFonts w:hint="eastAsia"/>
        </w:rPr>
        <w:t>9.00</w:t>
      </w:r>
      <w:r w:rsidRPr="001F2FE4">
        <w:rPr>
          <w:rFonts w:hint="eastAsia"/>
        </w:rPr>
        <w:t>—</w:t>
      </w:r>
      <w:r w:rsidRPr="001F2FE4">
        <w:rPr>
          <w:rFonts w:hint="eastAsia"/>
        </w:rPr>
        <w:t>20</w:t>
      </w:r>
      <w:r w:rsidRPr="001F2FE4">
        <w:rPr>
          <w:rFonts w:hint="eastAsia"/>
        </w:rPr>
        <w:t>轮胎早已被</w:t>
      </w:r>
      <w:r w:rsidRPr="001F2FE4">
        <w:rPr>
          <w:rFonts w:hint="eastAsia"/>
        </w:rPr>
        <w:t>8.25</w:t>
      </w:r>
      <w:r w:rsidRPr="001F2FE4">
        <w:rPr>
          <w:rFonts w:hint="eastAsia"/>
        </w:rPr>
        <w:t>—</w:t>
      </w:r>
      <w:r w:rsidRPr="001F2FE4">
        <w:rPr>
          <w:rFonts w:hint="eastAsia"/>
        </w:rPr>
        <w:t>20</w:t>
      </w:r>
      <w:r w:rsidRPr="001F2FE4">
        <w:rPr>
          <w:rFonts w:hint="eastAsia"/>
        </w:rPr>
        <w:t>；</w:t>
      </w:r>
      <w:r w:rsidRPr="001F2FE4">
        <w:rPr>
          <w:rFonts w:hint="eastAsia"/>
        </w:rPr>
        <w:t>7.50</w:t>
      </w:r>
      <w:r w:rsidRPr="001F2FE4">
        <w:rPr>
          <w:rFonts w:hint="eastAsia"/>
        </w:rPr>
        <w:t>—</w:t>
      </w:r>
      <w:r w:rsidRPr="001F2FE4">
        <w:rPr>
          <w:rFonts w:hint="eastAsia"/>
        </w:rPr>
        <w:t>20</w:t>
      </w:r>
      <w:r w:rsidRPr="001F2FE4">
        <w:rPr>
          <w:rFonts w:hint="eastAsia"/>
        </w:rPr>
        <w:t>甚至</w:t>
      </w:r>
      <w:r w:rsidRPr="001F2FE4">
        <w:rPr>
          <w:rFonts w:hint="eastAsia"/>
        </w:rPr>
        <w:t>8.25</w:t>
      </w:r>
      <w:r w:rsidRPr="001F2FE4">
        <w:rPr>
          <w:rFonts w:hint="eastAsia"/>
        </w:rPr>
        <w:t>—</w:t>
      </w:r>
      <w:r w:rsidRPr="001F2FE4">
        <w:rPr>
          <w:rFonts w:hint="eastAsia"/>
        </w:rPr>
        <w:t>16</w:t>
      </w:r>
      <w:r w:rsidRPr="001F2FE4">
        <w:rPr>
          <w:rFonts w:hint="eastAsia"/>
        </w:rPr>
        <w:t>等更小尺寸的轮胎所取代。越野汽车为了提高在松软地面上的通过能力常采用胎面较宽、直径较大、具有越野花纹的超低压轮胎。山区使用的汽车制动频繁，制动鼓与轮辋之间的间隙应大一些，以便散热，故应采用轮辋尺寸较大的轮胎。轿车都采用直径较小、断面形状扁平的宽轮辋低压轮胎，以便降低质心高度，改善行驶平顺性、横向稳定性、轮胎的附着性能并保证有足够的承载能力。</w:t>
      </w:r>
    </w:p>
    <w:p w14:paraId="5806AB56" w14:textId="2B43C030" w:rsidR="00825BB2" w:rsidRDefault="00825BB2" w:rsidP="00825BB2">
      <w:pPr>
        <w:pStyle w:val="22"/>
      </w:pPr>
      <w:r>
        <w:rPr>
          <w:rFonts w:hint="eastAsia"/>
        </w:rPr>
        <w:t>根据轿车轮胎标准</w:t>
      </w:r>
      <w:r>
        <w:t>GB 2978-82</w:t>
      </w:r>
      <w:r>
        <w:rPr>
          <w:rFonts w:hint="eastAsia"/>
        </w:rPr>
        <w:t xml:space="preserve"> </w:t>
      </w:r>
      <w:r>
        <w:rPr>
          <w:rFonts w:hint="eastAsia"/>
        </w:rPr>
        <w:t>以及常见国产汽车轮胎的规格参数。</w:t>
      </w:r>
      <w:r w:rsidR="001F2FE4">
        <w:rPr>
          <w:rFonts w:hint="eastAsia"/>
        </w:rPr>
        <w:t>本设计所选轮胎为</w:t>
      </w:r>
      <w:r w:rsidR="001F2FE4">
        <w:rPr>
          <w:rFonts w:hint="eastAsia"/>
        </w:rPr>
        <w:t>80</w:t>
      </w:r>
      <w:r w:rsidR="001F2FE4">
        <w:rPr>
          <w:rFonts w:hint="eastAsia"/>
        </w:rPr>
        <w:t>系列轿车子午线轮胎，规格为</w:t>
      </w:r>
    </w:p>
    <w:tbl>
      <w:tblPr>
        <w:tblStyle w:val="ad"/>
        <w:tblW w:w="0" w:type="auto"/>
        <w:tblLook w:val="04A0" w:firstRow="1" w:lastRow="0" w:firstColumn="1" w:lastColumn="0" w:noHBand="0" w:noVBand="1"/>
      </w:tblPr>
      <w:tblGrid>
        <w:gridCol w:w="1413"/>
        <w:gridCol w:w="1276"/>
        <w:gridCol w:w="1134"/>
        <w:gridCol w:w="1289"/>
        <w:gridCol w:w="979"/>
        <w:gridCol w:w="1701"/>
        <w:gridCol w:w="1155"/>
      </w:tblGrid>
      <w:tr w:rsidR="00254C8B" w14:paraId="2E5332D1" w14:textId="77777777" w:rsidTr="00254C8B">
        <w:tc>
          <w:tcPr>
            <w:tcW w:w="1413" w:type="dxa"/>
            <w:vMerge w:val="restart"/>
            <w:vAlign w:val="center"/>
          </w:tcPr>
          <w:p w14:paraId="01BBE268" w14:textId="24D52EBB" w:rsidR="00254C8B" w:rsidRDefault="00254C8B" w:rsidP="00977FA8">
            <w:pPr>
              <w:pStyle w:val="22"/>
              <w:ind w:firstLine="0"/>
              <w:jc w:val="center"/>
            </w:pPr>
            <w:r>
              <w:rPr>
                <w:rFonts w:hint="eastAsia"/>
              </w:rPr>
              <w:t>轮胎规格</w:t>
            </w:r>
            <w:r>
              <w:t>(mm)</w:t>
            </w:r>
          </w:p>
        </w:tc>
        <w:tc>
          <w:tcPr>
            <w:tcW w:w="2410" w:type="dxa"/>
            <w:gridSpan w:val="2"/>
            <w:vAlign w:val="center"/>
          </w:tcPr>
          <w:p w14:paraId="58F05CDF" w14:textId="160A5114" w:rsidR="00254C8B" w:rsidRDefault="00254C8B" w:rsidP="00254C8B">
            <w:pPr>
              <w:pStyle w:val="22"/>
              <w:ind w:firstLine="0"/>
              <w:jc w:val="center"/>
            </w:pPr>
            <w:r>
              <w:rPr>
                <w:rFonts w:hint="eastAsia"/>
              </w:rPr>
              <w:t>新胎尺寸</w:t>
            </w:r>
          </w:p>
        </w:tc>
        <w:tc>
          <w:tcPr>
            <w:tcW w:w="2268" w:type="dxa"/>
            <w:gridSpan w:val="2"/>
            <w:vAlign w:val="center"/>
          </w:tcPr>
          <w:p w14:paraId="487E6CEC" w14:textId="61D4D0C9" w:rsidR="00254C8B" w:rsidRDefault="00254C8B" w:rsidP="00977FA8">
            <w:pPr>
              <w:pStyle w:val="22"/>
              <w:ind w:firstLine="0"/>
              <w:jc w:val="center"/>
            </w:pPr>
            <w:r>
              <w:rPr>
                <w:rFonts w:hint="eastAsia"/>
              </w:rPr>
              <w:t>轮胎最大使用尺寸</w:t>
            </w:r>
          </w:p>
        </w:tc>
        <w:tc>
          <w:tcPr>
            <w:tcW w:w="1701" w:type="dxa"/>
            <w:vMerge w:val="restart"/>
            <w:vAlign w:val="center"/>
          </w:tcPr>
          <w:p w14:paraId="35258508" w14:textId="039A51BF" w:rsidR="00254C8B" w:rsidRDefault="00254C8B" w:rsidP="00977FA8">
            <w:pPr>
              <w:pStyle w:val="22"/>
              <w:ind w:firstLine="0"/>
              <w:jc w:val="center"/>
            </w:pPr>
            <w:r>
              <w:rPr>
                <w:rFonts w:hint="eastAsia"/>
              </w:rPr>
              <w:t>静负荷半径</w:t>
            </w:r>
          </w:p>
        </w:tc>
        <w:tc>
          <w:tcPr>
            <w:tcW w:w="1155" w:type="dxa"/>
            <w:vMerge w:val="restart"/>
            <w:vAlign w:val="center"/>
          </w:tcPr>
          <w:p w14:paraId="7B6D61F0" w14:textId="3FFD1230" w:rsidR="00254C8B" w:rsidRDefault="00254C8B" w:rsidP="00977FA8">
            <w:pPr>
              <w:pStyle w:val="22"/>
              <w:ind w:firstLine="0"/>
              <w:jc w:val="center"/>
            </w:pPr>
            <w:r>
              <w:rPr>
                <w:rFonts w:hint="eastAsia"/>
              </w:rPr>
              <w:t>滚动半径</w:t>
            </w:r>
          </w:p>
        </w:tc>
      </w:tr>
      <w:tr w:rsidR="00254C8B" w14:paraId="2DDD5726" w14:textId="77777777" w:rsidTr="00254C8B">
        <w:trPr>
          <w:trHeight w:val="417"/>
        </w:trPr>
        <w:tc>
          <w:tcPr>
            <w:tcW w:w="1413" w:type="dxa"/>
            <w:vMerge/>
            <w:vAlign w:val="center"/>
          </w:tcPr>
          <w:p w14:paraId="48D154DE" w14:textId="77777777" w:rsidR="00254C8B" w:rsidRDefault="00254C8B" w:rsidP="00977FA8">
            <w:pPr>
              <w:pStyle w:val="22"/>
              <w:ind w:firstLine="0"/>
              <w:jc w:val="center"/>
            </w:pPr>
          </w:p>
        </w:tc>
        <w:tc>
          <w:tcPr>
            <w:tcW w:w="1276" w:type="dxa"/>
            <w:vAlign w:val="center"/>
          </w:tcPr>
          <w:p w14:paraId="21B1936E" w14:textId="62DFC899" w:rsidR="00254C8B" w:rsidRDefault="00254C8B" w:rsidP="00977FA8">
            <w:pPr>
              <w:pStyle w:val="22"/>
              <w:ind w:firstLine="0"/>
              <w:jc w:val="center"/>
            </w:pPr>
            <w:r>
              <w:rPr>
                <w:rFonts w:hint="eastAsia"/>
              </w:rPr>
              <w:t>断面宽度</w:t>
            </w:r>
          </w:p>
        </w:tc>
        <w:tc>
          <w:tcPr>
            <w:tcW w:w="1134" w:type="dxa"/>
            <w:vAlign w:val="center"/>
          </w:tcPr>
          <w:p w14:paraId="3471A114" w14:textId="5B7D404E" w:rsidR="00254C8B" w:rsidRDefault="00254C8B" w:rsidP="00977FA8">
            <w:pPr>
              <w:pStyle w:val="22"/>
              <w:ind w:firstLine="0"/>
              <w:jc w:val="center"/>
            </w:pPr>
            <w:r>
              <w:rPr>
                <w:rFonts w:hint="eastAsia"/>
              </w:rPr>
              <w:t>外直径</w:t>
            </w:r>
          </w:p>
        </w:tc>
        <w:tc>
          <w:tcPr>
            <w:tcW w:w="1289" w:type="dxa"/>
            <w:vAlign w:val="center"/>
          </w:tcPr>
          <w:p w14:paraId="063D4600" w14:textId="25CBC99E" w:rsidR="00254C8B" w:rsidRDefault="00254C8B" w:rsidP="00977FA8">
            <w:pPr>
              <w:pStyle w:val="22"/>
              <w:ind w:firstLine="0"/>
              <w:jc w:val="center"/>
            </w:pPr>
            <w:r>
              <w:rPr>
                <w:rFonts w:hint="eastAsia"/>
              </w:rPr>
              <w:t>总宽度</w:t>
            </w:r>
          </w:p>
        </w:tc>
        <w:tc>
          <w:tcPr>
            <w:tcW w:w="979" w:type="dxa"/>
            <w:vAlign w:val="center"/>
          </w:tcPr>
          <w:p w14:paraId="77B31748" w14:textId="6BBE840B" w:rsidR="00254C8B" w:rsidRDefault="00254C8B" w:rsidP="00977FA8">
            <w:pPr>
              <w:pStyle w:val="22"/>
              <w:ind w:firstLine="0"/>
              <w:jc w:val="center"/>
            </w:pPr>
            <w:r>
              <w:rPr>
                <w:rFonts w:hint="eastAsia"/>
              </w:rPr>
              <w:t>外直径</w:t>
            </w:r>
          </w:p>
        </w:tc>
        <w:tc>
          <w:tcPr>
            <w:tcW w:w="1701" w:type="dxa"/>
            <w:vMerge/>
            <w:vAlign w:val="center"/>
          </w:tcPr>
          <w:p w14:paraId="2C912895" w14:textId="77777777" w:rsidR="00254C8B" w:rsidRDefault="00254C8B" w:rsidP="00977FA8">
            <w:pPr>
              <w:pStyle w:val="22"/>
              <w:ind w:firstLine="0"/>
              <w:jc w:val="center"/>
            </w:pPr>
          </w:p>
        </w:tc>
        <w:tc>
          <w:tcPr>
            <w:tcW w:w="1155" w:type="dxa"/>
            <w:vMerge/>
            <w:vAlign w:val="center"/>
          </w:tcPr>
          <w:p w14:paraId="57CEA6AE" w14:textId="77777777" w:rsidR="00254C8B" w:rsidRDefault="00254C8B" w:rsidP="00977FA8">
            <w:pPr>
              <w:pStyle w:val="22"/>
              <w:ind w:firstLine="0"/>
              <w:jc w:val="center"/>
            </w:pPr>
          </w:p>
        </w:tc>
      </w:tr>
      <w:tr w:rsidR="00254C8B" w14:paraId="3A997DC9" w14:textId="77777777" w:rsidTr="00254C8B">
        <w:tc>
          <w:tcPr>
            <w:tcW w:w="1413" w:type="dxa"/>
            <w:vAlign w:val="center"/>
          </w:tcPr>
          <w:p w14:paraId="1F6522E6" w14:textId="06EB6AAF" w:rsidR="00977FA8" w:rsidRDefault="00254C8B" w:rsidP="00977FA8">
            <w:pPr>
              <w:pStyle w:val="22"/>
              <w:ind w:firstLine="0"/>
              <w:jc w:val="center"/>
            </w:pPr>
            <w:r>
              <w:rPr>
                <w:rFonts w:hint="eastAsia"/>
              </w:rPr>
              <w:t xml:space="preserve">145/80 </w:t>
            </w:r>
            <w:r>
              <w:t>R1</w:t>
            </w:r>
            <w:r>
              <w:rPr>
                <w:rFonts w:hint="eastAsia"/>
              </w:rPr>
              <w:t>0</w:t>
            </w:r>
          </w:p>
        </w:tc>
        <w:tc>
          <w:tcPr>
            <w:tcW w:w="1276" w:type="dxa"/>
            <w:vAlign w:val="center"/>
          </w:tcPr>
          <w:p w14:paraId="05F8A015" w14:textId="10687114" w:rsidR="00977FA8" w:rsidRDefault="00254C8B" w:rsidP="00977FA8">
            <w:pPr>
              <w:pStyle w:val="22"/>
              <w:ind w:firstLine="0"/>
              <w:jc w:val="center"/>
            </w:pPr>
            <w:r>
              <w:rPr>
                <w:rFonts w:hint="eastAsia"/>
              </w:rPr>
              <w:t>145</w:t>
            </w:r>
          </w:p>
        </w:tc>
        <w:tc>
          <w:tcPr>
            <w:tcW w:w="1134" w:type="dxa"/>
            <w:vAlign w:val="center"/>
          </w:tcPr>
          <w:p w14:paraId="2E2206E5" w14:textId="11C6B3E8" w:rsidR="00977FA8" w:rsidRDefault="00254C8B" w:rsidP="00977FA8">
            <w:pPr>
              <w:pStyle w:val="22"/>
              <w:ind w:firstLine="0"/>
              <w:jc w:val="center"/>
            </w:pPr>
            <w:r>
              <w:rPr>
                <w:rFonts w:hint="eastAsia"/>
              </w:rPr>
              <w:t>486</w:t>
            </w:r>
          </w:p>
        </w:tc>
        <w:tc>
          <w:tcPr>
            <w:tcW w:w="1289" w:type="dxa"/>
            <w:vAlign w:val="center"/>
          </w:tcPr>
          <w:p w14:paraId="6A6F3AAF" w14:textId="216E73D5" w:rsidR="00977FA8" w:rsidRDefault="00254C8B" w:rsidP="00977FA8">
            <w:pPr>
              <w:pStyle w:val="22"/>
              <w:ind w:firstLine="0"/>
              <w:jc w:val="center"/>
            </w:pPr>
            <w:r>
              <w:t>151</w:t>
            </w:r>
          </w:p>
        </w:tc>
        <w:tc>
          <w:tcPr>
            <w:tcW w:w="979" w:type="dxa"/>
            <w:vAlign w:val="center"/>
          </w:tcPr>
          <w:p w14:paraId="482B2DF4" w14:textId="255E7930" w:rsidR="00977FA8" w:rsidRDefault="00254C8B" w:rsidP="00977FA8">
            <w:pPr>
              <w:pStyle w:val="22"/>
              <w:ind w:firstLine="0"/>
              <w:jc w:val="center"/>
            </w:pPr>
            <w:r>
              <w:t>496</w:t>
            </w:r>
          </w:p>
        </w:tc>
        <w:tc>
          <w:tcPr>
            <w:tcW w:w="1701" w:type="dxa"/>
            <w:vAlign w:val="center"/>
          </w:tcPr>
          <w:p w14:paraId="3B8ED670" w14:textId="345BF2DE" w:rsidR="00977FA8" w:rsidRDefault="00254C8B" w:rsidP="00977FA8">
            <w:pPr>
              <w:pStyle w:val="22"/>
              <w:ind w:firstLine="0"/>
              <w:jc w:val="center"/>
            </w:pPr>
            <w:r>
              <w:t>217</w:t>
            </w:r>
          </w:p>
        </w:tc>
        <w:tc>
          <w:tcPr>
            <w:tcW w:w="1155" w:type="dxa"/>
            <w:vAlign w:val="center"/>
          </w:tcPr>
          <w:p w14:paraId="71C556A2" w14:textId="4680EC9D" w:rsidR="00977FA8" w:rsidRDefault="00254C8B" w:rsidP="00977FA8">
            <w:pPr>
              <w:pStyle w:val="22"/>
              <w:ind w:firstLine="0"/>
              <w:jc w:val="center"/>
            </w:pPr>
            <w:r>
              <w:t>236</w:t>
            </w:r>
          </w:p>
        </w:tc>
      </w:tr>
    </w:tbl>
    <w:p w14:paraId="6130BB8A" w14:textId="77777777" w:rsidR="00977FA8" w:rsidRDefault="00977FA8" w:rsidP="00825BB2">
      <w:pPr>
        <w:pStyle w:val="22"/>
      </w:pPr>
    </w:p>
    <w:p w14:paraId="13077ECD" w14:textId="77777777" w:rsidR="00825BB2" w:rsidRPr="00825BB2" w:rsidRDefault="00825BB2" w:rsidP="00825BB2"/>
    <w:p w14:paraId="7A1C2BC3" w14:textId="7BC91946" w:rsidR="00EF529D" w:rsidRDefault="00EF529D" w:rsidP="00925872">
      <w:pPr>
        <w:pStyle w:val="3"/>
        <w:numPr>
          <w:ilvl w:val="2"/>
          <w:numId w:val="1"/>
        </w:numPr>
        <w:spacing w:before="120"/>
      </w:pPr>
      <w:r>
        <w:rPr>
          <w:rFonts w:hint="eastAsia"/>
        </w:rPr>
        <w:t>悬架系统</w:t>
      </w:r>
    </w:p>
    <w:p w14:paraId="3AEC0F1C" w14:textId="0CB998B6" w:rsidR="002E6995" w:rsidRDefault="002E6995" w:rsidP="002E6995">
      <w:pPr>
        <w:pStyle w:val="22"/>
      </w:pPr>
      <w:r>
        <w:rPr>
          <w:rFonts w:hint="eastAsia"/>
        </w:rPr>
        <w:t>纵置钢板弹簧广泛用于货车、客车的前后悬架及部分轿车的后悬架。前钢板弹簧</w:t>
      </w:r>
      <w:r>
        <w:rPr>
          <w:rFonts w:hint="eastAsia"/>
        </w:rPr>
        <w:lastRenderedPageBreak/>
        <w:t>多置于车架纵梁下方，以便留出前轮的转动空间而不使前轮距增打，并以其前端为固定端以便与转向器靠近且减少冲击。后钢板弹簧则布置于纵梁的外侧。</w:t>
      </w:r>
      <w:r w:rsidR="00792B90" w:rsidRPr="00792B90">
        <w:rPr>
          <w:rFonts w:hint="eastAsia"/>
        </w:rPr>
        <w:t>悬架是车架与车桥之间的</w:t>
      </w:r>
      <w:r w:rsidR="00792B90">
        <w:rPr>
          <w:rFonts w:hint="eastAsia"/>
        </w:rPr>
        <w:t>一切传力连接装置的总称。它的功用是把路面作用于车轮上的垂直反力</w:t>
      </w:r>
      <w:r w:rsidR="00792B90" w:rsidRPr="00792B90">
        <w:rPr>
          <w:rFonts w:hint="eastAsia"/>
        </w:rPr>
        <w:t>、纵向反力、和侧向反力以及这些反力所造成的力矩都要转递到车架上，以保证汽车的正常行驶。现代汽车的悬架尽管有各种不同的结构形式，但是一般都由弹性元件、减振器、和导向机构三部分组成。汽车悬架可分为两大类：非独立悬架和独立悬架。</w:t>
      </w:r>
      <w:r w:rsidR="00792B90" w:rsidRPr="00792B90">
        <w:rPr>
          <w:rFonts w:hint="eastAsia"/>
        </w:rPr>
        <w:t>1</w:t>
      </w:r>
      <w:r w:rsidR="00792B90" w:rsidRPr="00792B90">
        <w:rPr>
          <w:rFonts w:hint="eastAsia"/>
        </w:rPr>
        <w:t>）非独立悬架其结构特点是两侧的车轮由一根整体式车桥相连，车轮连同车桥一起通过弹性悬架与车架连接。</w:t>
      </w:r>
      <w:r w:rsidR="00792B90" w:rsidRPr="00792B90">
        <w:rPr>
          <w:rFonts w:hint="eastAsia"/>
        </w:rPr>
        <w:t>2</w:t>
      </w:r>
      <w:r w:rsidR="00792B90" w:rsidRPr="00792B90">
        <w:rPr>
          <w:rFonts w:hint="eastAsia"/>
        </w:rPr>
        <w:t>）独立悬架其结构特点是车桥做成断开的，每一侧的车轮可以单独地通过弹性悬架与车架连接，两侧车轮可以单独跳动，互不影响。</w:t>
      </w:r>
    </w:p>
    <w:p w14:paraId="47244573" w14:textId="324B75E1" w:rsidR="00792B90" w:rsidRDefault="00792B90" w:rsidP="002E6995">
      <w:pPr>
        <w:pStyle w:val="22"/>
      </w:pPr>
      <w:r w:rsidRPr="00792B90">
        <w:rPr>
          <w:rFonts w:hint="eastAsia"/>
        </w:rPr>
        <w:t>目前汽车的前、后悬架采用的方案有：前轮和后轮均采用非独立悬架；前轮采用独立悬架啊，后轮采用非独立悬架；前轮与后轮均采用独立悬架等几种。前后悬架均采用纵置钢板非独立悬架的汽车转向行驶时，内侧悬架处于减载而外侧悬架处于加载状态，结果与悬架固定连接的车桥的轴线相对汽车纵向中心线偏转一角度α。对前轴，这种偏转使汽车不足转向趋势增加；对后桥，则增加了汽车过多转向趋势。另外。前悬架采用纵置钢板弹簧非独立悬架时，因前轮容易发生摆振现象，不能保证汽车有良好的操纵稳定性，所以乘用车的前悬架多采用独立悬架。随着高速公路网的发展，促使汽车速度不断提高，使得非独立悬架已不能满足汽车行驶平顺性和操纵稳定性等方面提出的要求。因此，在汽车悬架系统中采用独立悬架已备受关注，尤其是在桥车的前悬架中无一列外地采用了独立悬架。</w:t>
      </w:r>
    </w:p>
    <w:p w14:paraId="5FC9967E" w14:textId="77777777" w:rsidR="00792B90" w:rsidRDefault="00792B90" w:rsidP="00792B90">
      <w:pPr>
        <w:pStyle w:val="22"/>
      </w:pPr>
      <w:r>
        <w:rPr>
          <w:rFonts w:hint="eastAsia"/>
        </w:rPr>
        <w:t>独立悬架具有以下优点：</w:t>
      </w:r>
    </w:p>
    <w:p w14:paraId="539F5A48" w14:textId="77777777" w:rsidR="00792B90" w:rsidRDefault="00792B90" w:rsidP="00792B90">
      <w:pPr>
        <w:pStyle w:val="22"/>
      </w:pPr>
      <w:r>
        <w:rPr>
          <w:rFonts w:hint="eastAsia"/>
        </w:rPr>
        <w:t>在悬架弹性元件一定的变形范围内，两侧车轮可以单独运动，而互不影响，这样在不平道路上行驶时可减少车架和车身的振动，而且有助于消除转向轮不断偏摆的不良现象。</w:t>
      </w:r>
    </w:p>
    <w:p w14:paraId="23575553" w14:textId="77777777" w:rsidR="00792B90" w:rsidRDefault="00792B90" w:rsidP="00792B90">
      <w:pPr>
        <w:pStyle w:val="22"/>
      </w:pPr>
      <w:r>
        <w:rPr>
          <w:rFonts w:hint="eastAsia"/>
        </w:rPr>
        <w:t>减少汽车的非簧载质量。在道路条件和车速相同时，非簧载质量越小，则悬架所受到的冲击载荷也越小。故采用独立悬架可以提高汽车的平均行驶速度。</w:t>
      </w:r>
    </w:p>
    <w:p w14:paraId="68710A78" w14:textId="77777777" w:rsidR="00792B90" w:rsidRDefault="00792B90" w:rsidP="00792B90">
      <w:pPr>
        <w:pStyle w:val="22"/>
      </w:pPr>
      <w:r>
        <w:rPr>
          <w:rFonts w:hint="eastAsia"/>
        </w:rPr>
        <w:t>采用断开式车桥，发动机总成的位置便可降低和前移，使汽车质心下降，提高了汽车的行驶稳定性。同时能给车轮较大的上下运动的空间，因而可以将悬架刚度设计的较小，使车身振动频率降低，以改善行驶平顺性。</w:t>
      </w:r>
    </w:p>
    <w:p w14:paraId="13F60CD0" w14:textId="0ECFD1E5" w:rsidR="00792B90" w:rsidRPr="002E6995" w:rsidRDefault="00792B90" w:rsidP="00792B90">
      <w:pPr>
        <w:pStyle w:val="22"/>
      </w:pPr>
      <w:r>
        <w:rPr>
          <w:rFonts w:hint="eastAsia"/>
        </w:rPr>
        <w:lastRenderedPageBreak/>
        <w:t>以上优点使独立悬架广泛地被应用在现代汽车上，特别是轿车的转向轮普遍采用了独立悬架。但是。独立悬架结构复杂，制造成本高，维修不便。在一般情况下，车轮跳动时，由于车轮外倾角与轮距变化较大，轮胎磨损较严重。</w:t>
      </w:r>
      <w:r w:rsidR="002738BE">
        <w:rPr>
          <w:rFonts w:hint="eastAsia"/>
        </w:rPr>
        <w:t>结合选定数据，拟定采用双横臂式悬架</w:t>
      </w:r>
    </w:p>
    <w:p w14:paraId="6CDB8A2A" w14:textId="2F34F11F" w:rsidR="00EF529D" w:rsidRDefault="00EF529D" w:rsidP="00925872">
      <w:pPr>
        <w:pStyle w:val="3"/>
        <w:numPr>
          <w:ilvl w:val="2"/>
          <w:numId w:val="1"/>
        </w:numPr>
        <w:spacing w:before="120"/>
      </w:pPr>
      <w:r>
        <w:rPr>
          <w:rFonts w:hint="eastAsia"/>
        </w:rPr>
        <w:t>转向系统</w:t>
      </w:r>
    </w:p>
    <w:p w14:paraId="376FC90D" w14:textId="7184B9A8" w:rsidR="002738BE" w:rsidRDefault="002738BE" w:rsidP="002738BE">
      <w:pPr>
        <w:pStyle w:val="22"/>
      </w:pPr>
      <w:r>
        <w:rPr>
          <w:rFonts w:hint="eastAsia"/>
        </w:rPr>
        <w:t>机械转向系统主要是由转向操纵机构、转向器和转向传动机构三大部分组成。</w:t>
      </w:r>
      <w:r w:rsidR="00424497" w:rsidRPr="00424497">
        <w:rPr>
          <w:rFonts w:hint="eastAsia"/>
        </w:rPr>
        <w:t>转向装置是为实现汽车的转弯而设置的，由转向机、方向盘、转向机构和转向轮等组成。作用在方向盘上的控制力，通过转向机和转向机构使转向轮偏转一定的角度，实现汽车的转向。多数电动汽车为前轮转向，工业中用的电动叉车常常采用后轮转向。</w:t>
      </w:r>
    </w:p>
    <w:p w14:paraId="5680D1C9" w14:textId="77777777" w:rsidR="002738BE" w:rsidRDefault="002738BE" w:rsidP="002738BE">
      <w:pPr>
        <w:pStyle w:val="22"/>
      </w:pPr>
      <w:r>
        <w:rPr>
          <w:rFonts w:hint="eastAsia"/>
        </w:rPr>
        <w:t>工作原理：当转动转向盘时，通过转向轴及转向轴带动转向器转动副，使转向摇臂前后摆动，再通过转向直拉杆和转向节臂使左转向节及装在其上的转向轮绕主销偏转。同时，由左梯形臂带动转向横拉杆及右梯形臂使右转向节随之同向偏转。</w:t>
      </w:r>
    </w:p>
    <w:p w14:paraId="311734BA" w14:textId="77777777" w:rsidR="007A13EA" w:rsidRDefault="002738BE" w:rsidP="007A13EA">
      <w:pPr>
        <w:pStyle w:val="22"/>
      </w:pPr>
      <w:r>
        <w:rPr>
          <w:rFonts w:hint="eastAsia"/>
        </w:rPr>
        <w:t>目前国内外生产的许多车型在转向操纵机构中采用了万向转动装置（包括转向万向节和转向传动轴），只要适当改变转向万向转动装置的几何参数，便可满足各种变型车的总布置要求，有助于转向盘和转向器等部件的通用化和系列化。即使在转向盘与转向器同轴线的情况下，其间也可采用万向传动装置，以补偿由于部件在车上的安装误差和安装基体变形所造成的二者轴线实际上的不重合。</w:t>
      </w:r>
    </w:p>
    <w:p w14:paraId="0CF1FD44" w14:textId="624E98E9" w:rsidR="00D94FCE" w:rsidRPr="007A13EA" w:rsidRDefault="002738BE" w:rsidP="007A13EA">
      <w:pPr>
        <w:pStyle w:val="22"/>
      </w:pPr>
      <w:r>
        <w:rPr>
          <w:rFonts w:hint="eastAsia"/>
        </w:rPr>
        <w:t>现代汽车经常在良好的路面上行驶故多采用可逆式转向器（可逆式转向器有利于汽车转向结束后转向轮和转向盘的自动回正，但也能将坏路面对车轮的冲击力传到转向盘，发生“打手”现象）目前在汽车上广泛采用的有齿轮齿条式、循环球</w:t>
      </w:r>
      <w:r>
        <w:rPr>
          <w:rFonts w:hint="eastAsia"/>
        </w:rPr>
        <w:t>-</w:t>
      </w:r>
      <w:r>
        <w:rPr>
          <w:rFonts w:hint="eastAsia"/>
        </w:rPr>
        <w:t>齿条齿扇式以及循环球</w:t>
      </w:r>
      <w:r>
        <w:rPr>
          <w:rFonts w:hint="eastAsia"/>
        </w:rPr>
        <w:t>-</w:t>
      </w:r>
      <w:r>
        <w:rPr>
          <w:rFonts w:hint="eastAsia"/>
        </w:rPr>
        <w:t>曲柄指销式几种。齿轮齿条式转向器是利用齿轮的转动带动齿条左右移动，再通过横拉杆推动转向节，达到转向的目的。它主要由转向器壳体、转向齿轮、齿条传动副等组成。转向壳体用螺栓固定在车架上，齿条与齿轮始终保证无间隙啮合，主要依靠齿条导向座下方弹簧弹力的作用，弹簧弹力可通过调整螺塞视需调整。齿轮齿条式转向器结构简单、紧凑、质量轻，刚性大，转向灵敏，制造容易，成本低，正、逆效率都较高，而且省略了转向摇臂和转向直拉杆，使转向转动机构简化，因此它在轿车上得到了广泛地应用。故在微型纯电动车转向系设计时采用齿轮齿条式转向器，如下图桑塔纳轿车转向器。当转向轮独立悬挂时，每个转向轮分别相对</w:t>
      </w:r>
      <w:r>
        <w:rPr>
          <w:rFonts w:hint="eastAsia"/>
        </w:rPr>
        <w:lastRenderedPageBreak/>
        <w:t>于车架作独立运动，因而转向桥必须是断开式的。与此相应，转向传动机构中的转向梯形也必须断开。</w:t>
      </w:r>
    </w:p>
    <w:p w14:paraId="010C0D56" w14:textId="00251646" w:rsidR="00EF529D" w:rsidRDefault="00EF529D" w:rsidP="00925872">
      <w:pPr>
        <w:pStyle w:val="3"/>
        <w:numPr>
          <w:ilvl w:val="2"/>
          <w:numId w:val="1"/>
        </w:numPr>
        <w:spacing w:before="120"/>
      </w:pPr>
      <w:r>
        <w:rPr>
          <w:rFonts w:hint="eastAsia"/>
        </w:rPr>
        <w:t>制动系统</w:t>
      </w:r>
    </w:p>
    <w:p w14:paraId="22D3C9E3" w14:textId="0CF3E282" w:rsidR="00A120DE" w:rsidRPr="00A120DE" w:rsidRDefault="00FE7171" w:rsidP="00A120DE">
      <w:pPr>
        <w:pStyle w:val="22"/>
      </w:pPr>
      <w:r>
        <w:rPr>
          <w:rFonts w:hint="eastAsia"/>
        </w:rPr>
        <w:t>混合动力汽</w:t>
      </w:r>
      <w:r w:rsidR="00A120DE" w:rsidRPr="00A120DE">
        <w:rPr>
          <w:rFonts w:hint="eastAsia"/>
        </w:rPr>
        <w:t>车的制动装置同其他汽车一样，是为汽车减速或停车而设置的，通常由制动器及其操纵装置组成。在</w:t>
      </w:r>
      <w:r w:rsidR="00EE6E17">
        <w:rPr>
          <w:rFonts w:hint="eastAsia"/>
        </w:rPr>
        <w:t>混合动力汽</w:t>
      </w:r>
      <w:r w:rsidR="00EE6E17" w:rsidRPr="00A120DE">
        <w:rPr>
          <w:rFonts w:hint="eastAsia"/>
        </w:rPr>
        <w:t>车</w:t>
      </w:r>
      <w:r w:rsidR="00A120DE" w:rsidRPr="00A120DE">
        <w:rPr>
          <w:rFonts w:hint="eastAsia"/>
        </w:rPr>
        <w:t>上，</w:t>
      </w:r>
      <w:r w:rsidR="003D0865">
        <w:rPr>
          <w:rFonts w:hint="eastAsia"/>
        </w:rPr>
        <w:t>可以采用电动机制动或发动机制动</w:t>
      </w:r>
      <w:r w:rsidR="00A120DE" w:rsidRPr="00A120DE">
        <w:rPr>
          <w:rFonts w:hint="eastAsia"/>
        </w:rPr>
        <w:t>，它</w:t>
      </w:r>
      <w:r w:rsidR="003D0865">
        <w:rPr>
          <w:rFonts w:hint="eastAsia"/>
        </w:rPr>
        <w:t>可以利用驱动电动机的控制电路实现电动机的制动</w:t>
      </w:r>
      <w:r w:rsidR="00D52D46">
        <w:rPr>
          <w:rFonts w:hint="eastAsia"/>
        </w:rPr>
        <w:t>，也可以用传统的离合器进行发动机的制动</w:t>
      </w:r>
      <w:r w:rsidR="00A120DE" w:rsidRPr="00A120DE">
        <w:rPr>
          <w:rFonts w:hint="eastAsia"/>
        </w:rPr>
        <w:t>。</w:t>
      </w:r>
    </w:p>
    <w:p w14:paraId="5FB66250" w14:textId="5413D7B5" w:rsidR="00EF529D" w:rsidRDefault="00EF529D" w:rsidP="00925872">
      <w:pPr>
        <w:pStyle w:val="2"/>
        <w:numPr>
          <w:ilvl w:val="1"/>
          <w:numId w:val="1"/>
        </w:numPr>
        <w:spacing w:before="120"/>
      </w:pPr>
      <w:bookmarkStart w:id="34" w:name="_Toc483492310"/>
      <w:r>
        <w:rPr>
          <w:rFonts w:hint="eastAsia"/>
        </w:rPr>
        <w:t>电器系统</w:t>
      </w:r>
      <w:bookmarkEnd w:id="34"/>
    </w:p>
    <w:p w14:paraId="29D41F9F" w14:textId="4641775D" w:rsidR="00EF529D" w:rsidRDefault="00EF529D" w:rsidP="00925872">
      <w:pPr>
        <w:pStyle w:val="3"/>
        <w:numPr>
          <w:ilvl w:val="2"/>
          <w:numId w:val="1"/>
        </w:numPr>
        <w:spacing w:before="120"/>
      </w:pPr>
      <w:r>
        <w:rPr>
          <w:rFonts w:hint="eastAsia"/>
        </w:rPr>
        <w:t>电器系统电路</w:t>
      </w:r>
    </w:p>
    <w:p w14:paraId="3ED6A7B6" w14:textId="2807C2A8" w:rsidR="00842D87" w:rsidRPr="00842D87" w:rsidRDefault="00842D87" w:rsidP="00655C02">
      <w:pPr>
        <w:pStyle w:val="22"/>
      </w:pPr>
      <w:r>
        <w:rPr>
          <w:rFonts w:hint="eastAsia"/>
        </w:rPr>
        <w:t>目使用电动机</w:t>
      </w:r>
      <w:r>
        <w:rPr>
          <w:rFonts w:hint="eastAsia"/>
        </w:rPr>
        <w:t>-</w:t>
      </w:r>
      <w:r>
        <w:rPr>
          <w:rFonts w:hint="eastAsia"/>
        </w:rPr>
        <w:t>蓄电池</w:t>
      </w:r>
      <w:r>
        <w:rPr>
          <w:rFonts w:hint="eastAsia"/>
        </w:rPr>
        <w:t>-</w:t>
      </w:r>
      <w:r>
        <w:rPr>
          <w:rFonts w:hint="eastAsia"/>
        </w:rPr>
        <w:t>充电装置连接。</w:t>
      </w:r>
      <w:r w:rsidR="00A26EF6">
        <w:rPr>
          <w:rFonts w:hint="eastAsia"/>
        </w:rPr>
        <w:t>汽车的其它电力供应部分，如照明系统、操作显示系统、音响系统、空调系统，都可由蓄电池提供。</w:t>
      </w:r>
      <w:r w:rsidR="00655C02">
        <w:rPr>
          <w:rFonts w:hint="eastAsia"/>
        </w:rPr>
        <w:t>而在汽车制动时，还可以为电路系统充电。</w:t>
      </w:r>
    </w:p>
    <w:p w14:paraId="088F0914" w14:textId="79FC7C53" w:rsidR="008659E0" w:rsidRDefault="008659E0" w:rsidP="00925872">
      <w:pPr>
        <w:pStyle w:val="3"/>
        <w:numPr>
          <w:ilvl w:val="2"/>
          <w:numId w:val="1"/>
        </w:numPr>
        <w:spacing w:before="120"/>
      </w:pPr>
      <w:r>
        <w:rPr>
          <w:rFonts w:hint="eastAsia"/>
        </w:rPr>
        <w:t>蓄电池系统</w:t>
      </w:r>
    </w:p>
    <w:p w14:paraId="58E29A49" w14:textId="77777777" w:rsidR="00FD21A1" w:rsidRDefault="00FD21A1" w:rsidP="00FD21A1">
      <w:pPr>
        <w:pStyle w:val="22"/>
      </w:pPr>
      <w:r>
        <w:rPr>
          <w:rFonts w:hint="eastAsia"/>
        </w:rPr>
        <w:t>混合动力汽车的电池目前还存在价格较高、续驶里程较短、动力性能较差等问题，而这些问题都是和电源技术密切相关的。目前制约其发展的关键因素是动力蓄电池不理想，重点的就在于选用设计合理的电池。对蓄电池系统的要求如下</w:t>
      </w:r>
      <w:r>
        <w:rPr>
          <w:rFonts w:hint="eastAsia"/>
        </w:rPr>
        <w:t>:</w:t>
      </w:r>
    </w:p>
    <w:p w14:paraId="5B801CC7" w14:textId="79B1C70E" w:rsidR="00FD21A1" w:rsidRDefault="00FD21A1" w:rsidP="00FD21A1">
      <w:pPr>
        <w:pStyle w:val="22"/>
        <w:numPr>
          <w:ilvl w:val="0"/>
          <w:numId w:val="11"/>
        </w:numPr>
      </w:pPr>
      <w:r>
        <w:rPr>
          <w:rFonts w:hint="eastAsia"/>
        </w:rPr>
        <w:t>高的比能量和能量密度；</w:t>
      </w:r>
    </w:p>
    <w:p w14:paraId="20A1C93C" w14:textId="7652EFBB" w:rsidR="00FD21A1" w:rsidRDefault="00FD21A1" w:rsidP="00FD21A1">
      <w:pPr>
        <w:pStyle w:val="22"/>
        <w:numPr>
          <w:ilvl w:val="0"/>
          <w:numId w:val="11"/>
        </w:numPr>
      </w:pPr>
      <w:r>
        <w:rPr>
          <w:rFonts w:hint="eastAsia"/>
        </w:rPr>
        <w:t>高的比功率和功率密度；</w:t>
      </w:r>
    </w:p>
    <w:p w14:paraId="66C3D77C" w14:textId="022EA850" w:rsidR="00FD21A1" w:rsidRDefault="00FD21A1" w:rsidP="00FD21A1">
      <w:pPr>
        <w:pStyle w:val="22"/>
        <w:numPr>
          <w:ilvl w:val="0"/>
          <w:numId w:val="11"/>
        </w:numPr>
      </w:pPr>
      <w:r>
        <w:rPr>
          <w:rFonts w:hint="eastAsia"/>
        </w:rPr>
        <w:t>高的比功率和功率密度；</w:t>
      </w:r>
    </w:p>
    <w:p w14:paraId="52FBA6A1" w14:textId="1B3456B8" w:rsidR="00FD21A1" w:rsidRDefault="00FD21A1" w:rsidP="00FD21A1">
      <w:pPr>
        <w:pStyle w:val="22"/>
        <w:numPr>
          <w:ilvl w:val="0"/>
          <w:numId w:val="11"/>
        </w:numPr>
      </w:pPr>
      <w:r>
        <w:rPr>
          <w:rFonts w:hint="eastAsia"/>
        </w:rPr>
        <w:t>高的比功率和功率密度；</w:t>
      </w:r>
    </w:p>
    <w:p w14:paraId="41EF8E5C" w14:textId="60C2DC5F" w:rsidR="00FD21A1" w:rsidRDefault="00FD21A1" w:rsidP="00FD21A1">
      <w:pPr>
        <w:pStyle w:val="22"/>
        <w:numPr>
          <w:ilvl w:val="0"/>
          <w:numId w:val="11"/>
        </w:numPr>
      </w:pPr>
      <w:r>
        <w:rPr>
          <w:rFonts w:hint="eastAsia"/>
        </w:rPr>
        <w:t>自放电率小</w:t>
      </w:r>
      <w:r>
        <w:rPr>
          <w:rFonts w:hint="eastAsia"/>
        </w:rPr>
        <w:t xml:space="preserve">, </w:t>
      </w:r>
      <w:r>
        <w:rPr>
          <w:rFonts w:hint="eastAsia"/>
        </w:rPr>
        <w:t>充电效率高；</w:t>
      </w:r>
    </w:p>
    <w:p w14:paraId="2E8D0F3D" w14:textId="48387A4F" w:rsidR="00FD21A1" w:rsidRDefault="00FD21A1" w:rsidP="00FD21A1">
      <w:pPr>
        <w:pStyle w:val="22"/>
        <w:numPr>
          <w:ilvl w:val="0"/>
          <w:numId w:val="11"/>
        </w:numPr>
      </w:pPr>
      <w:r>
        <w:rPr>
          <w:rFonts w:hint="eastAsia"/>
        </w:rPr>
        <w:t>安全性能良好</w:t>
      </w:r>
      <w:r>
        <w:rPr>
          <w:rFonts w:hint="eastAsia"/>
        </w:rPr>
        <w:t xml:space="preserve">, </w:t>
      </w:r>
      <w:r>
        <w:rPr>
          <w:rFonts w:hint="eastAsia"/>
        </w:rPr>
        <w:t>且成本低廉；</w:t>
      </w:r>
    </w:p>
    <w:p w14:paraId="6F80CDCD" w14:textId="3B642AEF" w:rsidR="00FD21A1" w:rsidRDefault="00FD21A1" w:rsidP="00FD21A1">
      <w:pPr>
        <w:pStyle w:val="22"/>
        <w:numPr>
          <w:ilvl w:val="0"/>
          <w:numId w:val="11"/>
        </w:numPr>
      </w:pPr>
      <w:r>
        <w:rPr>
          <w:rFonts w:hint="eastAsia"/>
        </w:rPr>
        <w:t>免维修；</w:t>
      </w:r>
    </w:p>
    <w:p w14:paraId="0CCFD73D" w14:textId="2C75B094" w:rsidR="00FD21A1" w:rsidRDefault="00FD21A1" w:rsidP="00FD21A1">
      <w:pPr>
        <w:pStyle w:val="22"/>
        <w:numPr>
          <w:ilvl w:val="0"/>
          <w:numId w:val="11"/>
        </w:numPr>
      </w:pPr>
      <w:r>
        <w:rPr>
          <w:rFonts w:hint="eastAsia"/>
        </w:rPr>
        <w:t>对环境无危害</w:t>
      </w:r>
      <w:r>
        <w:rPr>
          <w:rFonts w:hint="eastAsia"/>
        </w:rPr>
        <w:t xml:space="preserve">, </w:t>
      </w:r>
      <w:r>
        <w:rPr>
          <w:rFonts w:hint="eastAsia"/>
        </w:rPr>
        <w:t>可回收性好。</w:t>
      </w:r>
    </w:p>
    <w:p w14:paraId="04CE89CE" w14:textId="77777777" w:rsidR="00D34FC1" w:rsidRDefault="00FD21A1" w:rsidP="003E02C6">
      <w:pPr>
        <w:pStyle w:val="22"/>
      </w:pPr>
      <w:r>
        <w:rPr>
          <w:rFonts w:hint="eastAsia"/>
        </w:rPr>
        <w:t>目前国内纯电动汽车使用的主要是铅酸电池、镍氢电池和锂离子电池这三类。目前能大量生产供应的只有铅蓄电池和镉镍蓄电池。由于镉镍电池性能价格比不如铅蓄电池而且存在镉污染，故选用铅酸电池。</w:t>
      </w:r>
      <w:r w:rsidR="009F66E2" w:rsidRPr="009F66E2">
        <w:rPr>
          <w:rFonts w:hint="eastAsia"/>
        </w:rPr>
        <w:t>电池的电压要求符合电机控制器的电压，电</w:t>
      </w:r>
      <w:r w:rsidR="009F66E2" w:rsidRPr="009F66E2">
        <w:rPr>
          <w:rFonts w:hint="eastAsia"/>
        </w:rPr>
        <w:lastRenderedPageBreak/>
        <w:t>机控制器直流电压输入范围在</w:t>
      </w:r>
      <w:r w:rsidR="009F66E2" w:rsidRPr="009F66E2">
        <w:rPr>
          <w:rFonts w:hint="eastAsia"/>
        </w:rPr>
        <w:t>450</w:t>
      </w:r>
      <w:r w:rsidR="009F66E2" w:rsidRPr="009F66E2">
        <w:rPr>
          <w:rFonts w:hint="eastAsia"/>
        </w:rPr>
        <w:t>．</w:t>
      </w:r>
      <w:r w:rsidR="009F66E2" w:rsidRPr="009F66E2">
        <w:rPr>
          <w:rFonts w:hint="eastAsia"/>
        </w:rPr>
        <w:t>700V</w:t>
      </w:r>
      <w:r w:rsidR="009F66E2" w:rsidRPr="009F66E2">
        <w:rPr>
          <w:rFonts w:hint="eastAsia"/>
        </w:rPr>
        <w:t>之间，额定电压为</w:t>
      </w:r>
      <w:r w:rsidR="009F66E2" w:rsidRPr="009F66E2">
        <w:rPr>
          <w:rFonts w:hint="eastAsia"/>
        </w:rPr>
        <w:t>576V</w:t>
      </w:r>
      <w:r w:rsidR="009F66E2" w:rsidRPr="009F66E2">
        <w:rPr>
          <w:rFonts w:hint="eastAsia"/>
        </w:rPr>
        <w:t>，将该电压作为电池电压。考虑车辆在低速行驶的过程中使用电池系统驱动电机来满足车辆行驶的能量需求，而在高速行驶过程中，发动机会产生一部分的剩余功率满弥补储能装置在低速情况工作时候的损失，以及在制动能量回收的时候电机会对储能装置进行充电，所以主要考虑低速情况行驶过程中储能装置必须满足车辆的能量需求。</w:t>
      </w:r>
    </w:p>
    <w:p w14:paraId="5D8F9910" w14:textId="77777777" w:rsidR="00D34FC1" w:rsidRPr="00D34FC1" w:rsidRDefault="00D34FC1" w:rsidP="00D34FC1"/>
    <w:p w14:paraId="3FEF5882" w14:textId="3CE83058" w:rsidR="00983794" w:rsidRDefault="00983794" w:rsidP="00F443DA">
      <w:pPr>
        <w:pStyle w:val="1"/>
      </w:pPr>
      <w:r>
        <w:br w:type="page"/>
      </w:r>
      <w:bookmarkStart w:id="35" w:name="_Toc483492311"/>
      <w:r>
        <w:rPr>
          <w:rFonts w:hint="eastAsia"/>
        </w:rPr>
        <w:lastRenderedPageBreak/>
        <w:t>设计总结</w:t>
      </w:r>
      <w:bookmarkEnd w:id="35"/>
    </w:p>
    <w:p w14:paraId="401BC96A" w14:textId="77777777" w:rsidR="00A95792" w:rsidRDefault="00A95792" w:rsidP="003E02C6">
      <w:pPr>
        <w:pStyle w:val="22"/>
      </w:pPr>
    </w:p>
    <w:p w14:paraId="6A525E76" w14:textId="0E8F4EB9" w:rsidR="001F2FE4" w:rsidRDefault="001F2FE4" w:rsidP="00DE7F9F">
      <w:pPr>
        <w:pStyle w:val="22"/>
      </w:pPr>
      <w:r>
        <w:rPr>
          <w:rFonts w:hint="eastAsia"/>
        </w:rPr>
        <w:t>对于这次</w:t>
      </w:r>
      <w:r w:rsidR="000E6F39">
        <w:rPr>
          <w:rFonts w:hint="eastAsia"/>
        </w:rPr>
        <w:t>并联式混合动力汽车</w:t>
      </w:r>
      <w:r>
        <w:rPr>
          <w:rFonts w:hint="eastAsia"/>
        </w:rPr>
        <w:t>的</w:t>
      </w:r>
      <w:r w:rsidR="000E6F39">
        <w:rPr>
          <w:rFonts w:hint="eastAsia"/>
        </w:rPr>
        <w:t>设计任务，我们认为主要是要学会和理解掌握汽车的一般设计过程。</w:t>
      </w:r>
      <w:r>
        <w:rPr>
          <w:rFonts w:hint="eastAsia"/>
        </w:rPr>
        <w:t>我们</w:t>
      </w:r>
      <w:r w:rsidR="000E6F39">
        <w:rPr>
          <w:rFonts w:hint="eastAsia"/>
        </w:rPr>
        <w:t>通过课程已经</w:t>
      </w:r>
      <w:r>
        <w:rPr>
          <w:rFonts w:hint="eastAsia"/>
        </w:rPr>
        <w:t>学习</w:t>
      </w:r>
      <w:r w:rsidR="000E6F39">
        <w:rPr>
          <w:rFonts w:hint="eastAsia"/>
        </w:rPr>
        <w:t>了关于汽车</w:t>
      </w:r>
      <w:r>
        <w:rPr>
          <w:rFonts w:hint="eastAsia"/>
        </w:rPr>
        <w:t>的</w:t>
      </w:r>
      <w:r w:rsidR="000E6F39">
        <w:rPr>
          <w:rFonts w:hint="eastAsia"/>
        </w:rPr>
        <w:t>基本设计，但是设计任务是混合动力汽</w:t>
      </w:r>
      <w:r>
        <w:rPr>
          <w:rFonts w:hint="eastAsia"/>
        </w:rPr>
        <w:t>车的设计，这使得许多设计过程充满了难度，不但设计方法不同，更重要的所需的资料、信息、数据很少，所以从一开始我们就只有借助课外资料、图书以及大量的通过上网搜集资料信息数据。在搜集到这些数据资料之后我们又花了大力气进行整理和分析，因为在设计车型时我们主要以此为设计参考。整个设计任务从开始的搜集信息了解，再到车型分析对比，这些都主要是借助网络来完成。虽然我们所学习和使用的仅仅是很少很浅的一部分，但这些内容是接触和深入学习这些知识的基础。</w:t>
      </w:r>
    </w:p>
    <w:p w14:paraId="74FEBDB0" w14:textId="7B01D6D6" w:rsidR="001F2FE4" w:rsidRDefault="000E6F39" w:rsidP="00DE7F9F">
      <w:pPr>
        <w:pStyle w:val="22"/>
      </w:pPr>
      <w:r>
        <w:rPr>
          <w:rFonts w:hint="eastAsia"/>
        </w:rPr>
        <w:t>参数确定是</w:t>
      </w:r>
      <w:r w:rsidR="001F2FE4">
        <w:rPr>
          <w:rFonts w:hint="eastAsia"/>
        </w:rPr>
        <w:t>计算的重点，即车辆的技术参数的选择和确</w:t>
      </w:r>
      <w:r>
        <w:rPr>
          <w:rFonts w:hint="eastAsia"/>
        </w:rPr>
        <w:t>定，但这一部分我们遇到了很大的阻力，因为在设计和计算时，需求明确</w:t>
      </w:r>
      <w:r w:rsidR="001F2FE4">
        <w:rPr>
          <w:rFonts w:hint="eastAsia"/>
        </w:rPr>
        <w:t>的数据，但这些数据很难获得。即使在网上搜到也是收费的，最后我们只能以有限的参考资料进行参数设计。在总成选择时也只能参考现有车型进行选择，所有的这些都只是概念层面的。</w:t>
      </w:r>
    </w:p>
    <w:p w14:paraId="77A420E3" w14:textId="109BC097" w:rsidR="00983794" w:rsidRDefault="001F2FE4" w:rsidP="00DE7F9F">
      <w:pPr>
        <w:pStyle w:val="22"/>
      </w:pPr>
      <w:r>
        <w:rPr>
          <w:rFonts w:hint="eastAsia"/>
        </w:rPr>
        <w:t>不管怎么说我们从最初搜集信息到车型对比分析、参数设计、总成选择，这些一步步的设计流程是大致符合车辆设计过程的，通过这次的设计练习我们对这一汽车设计有了全面又深刻的认识，以及对如何有效利用网络资源搜集信息数据都有了新的认识。这些都是我们的收获。最后要感谢指导老师在毕设整个阶段对我的帮助和指导。</w:t>
      </w:r>
    </w:p>
    <w:p w14:paraId="6E8E89EA" w14:textId="77777777" w:rsidR="00983794" w:rsidRDefault="00814632">
      <w:pPr>
        <w:pStyle w:val="1"/>
        <w:jc w:val="center"/>
      </w:pPr>
      <w:r>
        <w:br w:type="page"/>
      </w:r>
      <w:bookmarkStart w:id="36" w:name="_Toc483492312"/>
      <w:r w:rsidR="00983794">
        <w:rPr>
          <w:rFonts w:hint="eastAsia"/>
        </w:rPr>
        <w:lastRenderedPageBreak/>
        <w:t>致    谢</w:t>
      </w:r>
      <w:bookmarkEnd w:id="36"/>
    </w:p>
    <w:p w14:paraId="0889E57A" w14:textId="231B96EA" w:rsidR="001F2FE4" w:rsidRDefault="00550EC7" w:rsidP="00FF3451">
      <w:pPr>
        <w:pStyle w:val="22"/>
      </w:pPr>
      <w:r w:rsidRPr="00550EC7">
        <w:rPr>
          <w:rFonts w:hint="eastAsia"/>
        </w:rPr>
        <w:t>本文是在老师教授的悉心指导下完成的。在短短的三个月的本科毕业设计阶段，老师以其宽广渊博的学识和严谨求实的科研作风对我言传身教，使我受益匪浅；同时为我的学习和研究工作提供了各种有利的条件，使我能够不断取得学业上的进步和学术水平的提高。在论文完成之际，我要向多年来培养我的老师表示衷心的感谢，并致以崇高的敬意</w:t>
      </w:r>
      <w:r w:rsidRPr="00550EC7">
        <w:rPr>
          <w:rFonts w:hint="eastAsia"/>
        </w:rPr>
        <w:t>!</w:t>
      </w:r>
      <w:r w:rsidRPr="00550EC7">
        <w:rPr>
          <w:rFonts w:hint="eastAsia"/>
        </w:rPr>
        <w:t>在课题的研究过程中还得到了其他老师的帮助和指导，他们为我做的论文提供了极大的帮助</w:t>
      </w:r>
      <w:r w:rsidRPr="00550EC7">
        <w:rPr>
          <w:rFonts w:hint="eastAsia"/>
        </w:rPr>
        <w:t>!</w:t>
      </w:r>
      <w:r w:rsidR="00983794">
        <w:br w:type="page"/>
      </w:r>
      <w:bookmarkStart w:id="37" w:name="_Toc216894849"/>
      <w:r w:rsidR="00983794">
        <w:rPr>
          <w:rFonts w:hint="eastAsia"/>
        </w:rPr>
        <w:lastRenderedPageBreak/>
        <w:t>参</w:t>
      </w:r>
      <w:r w:rsidR="00983794">
        <w:rPr>
          <w:rFonts w:hint="eastAsia"/>
        </w:rPr>
        <w:t xml:space="preserve"> </w:t>
      </w:r>
      <w:r w:rsidR="00983794">
        <w:rPr>
          <w:rFonts w:hint="eastAsia"/>
        </w:rPr>
        <w:t>考</w:t>
      </w:r>
      <w:r w:rsidR="00983794">
        <w:rPr>
          <w:rFonts w:hint="eastAsia"/>
        </w:rPr>
        <w:t xml:space="preserve"> </w:t>
      </w:r>
      <w:r w:rsidR="00983794">
        <w:rPr>
          <w:rFonts w:hint="eastAsia"/>
        </w:rPr>
        <w:t>文</w:t>
      </w:r>
      <w:r w:rsidR="00983794">
        <w:rPr>
          <w:rFonts w:hint="eastAsia"/>
        </w:rPr>
        <w:t xml:space="preserve"> </w:t>
      </w:r>
      <w:r w:rsidR="00983794">
        <w:rPr>
          <w:rFonts w:hint="eastAsia"/>
        </w:rPr>
        <w:t>献</w:t>
      </w:r>
      <w:bookmarkStart w:id="38" w:name="参考文献范例"/>
      <w:bookmarkStart w:id="39" w:name="_Toc216894850"/>
      <w:bookmarkEnd w:id="37"/>
      <w:bookmarkEnd w:id="38"/>
    </w:p>
    <w:p w14:paraId="139A897B" w14:textId="77777777" w:rsidR="00FF3451" w:rsidRPr="001F2FE4" w:rsidRDefault="00FF3451" w:rsidP="00FF3451">
      <w:pPr>
        <w:pStyle w:val="22"/>
        <w:rPr>
          <w:rFonts w:ascii="Cambria" w:eastAsia="黑体" w:hAnsi="Cambria"/>
          <w:kern w:val="32"/>
          <w:sz w:val="30"/>
          <w:szCs w:val="20"/>
        </w:rPr>
      </w:pPr>
    </w:p>
    <w:p w14:paraId="6A5355F5" w14:textId="47DC2DAE" w:rsidR="00FF3451" w:rsidRDefault="001F2FE4" w:rsidP="00FF3451">
      <w:pPr>
        <w:pStyle w:val="af0"/>
        <w:numPr>
          <w:ilvl w:val="0"/>
          <w:numId w:val="14"/>
        </w:numPr>
        <w:ind w:firstLineChars="0"/>
      </w:pPr>
      <w:r>
        <w:t>万钢．中国电动汽车的现状和发展．中国环保产业，</w:t>
      </w:r>
      <w:r>
        <w:t>2003, 55(2):30-32</w:t>
      </w:r>
      <w:r>
        <w:t>．</w:t>
      </w:r>
    </w:p>
    <w:p w14:paraId="3A116BE8" w14:textId="77777777" w:rsidR="00FF3451" w:rsidRDefault="001F2FE4" w:rsidP="00FF3451">
      <w:pPr>
        <w:pStyle w:val="af0"/>
        <w:numPr>
          <w:ilvl w:val="0"/>
          <w:numId w:val="14"/>
        </w:numPr>
        <w:ind w:firstLineChars="0"/>
      </w:pPr>
      <w:r>
        <w:t>朱家琏．先进电动汽车技术．化学工业出版社，</w:t>
      </w:r>
      <w:r>
        <w:t>2007.7</w:t>
      </w:r>
    </w:p>
    <w:p w14:paraId="00422EED" w14:textId="77777777" w:rsidR="00FF3451" w:rsidRDefault="001F2FE4" w:rsidP="00FF3451">
      <w:pPr>
        <w:pStyle w:val="af0"/>
        <w:numPr>
          <w:ilvl w:val="0"/>
          <w:numId w:val="14"/>
        </w:numPr>
        <w:ind w:firstLineChars="0"/>
      </w:pPr>
      <w:r>
        <w:t>阐萍．中国电动汽车的研究概述</w:t>
      </w:r>
      <w:r>
        <w:t>.</w:t>
      </w:r>
      <w:r>
        <w:t>安徽科技，</w:t>
      </w:r>
      <w:r>
        <w:t>2004(7):33-34</w:t>
      </w:r>
    </w:p>
    <w:p w14:paraId="5E8C9A92" w14:textId="77777777" w:rsidR="00FF3451" w:rsidRDefault="001F2FE4" w:rsidP="00FF3451">
      <w:pPr>
        <w:pStyle w:val="af0"/>
        <w:numPr>
          <w:ilvl w:val="0"/>
          <w:numId w:val="14"/>
        </w:numPr>
        <w:ind w:firstLineChars="0"/>
      </w:pPr>
      <w:r>
        <w:t>吴志新．我国电动汽车发展现状及展望，汽车科技，</w:t>
      </w:r>
      <w:r>
        <w:t>2003(4):25-28</w:t>
      </w:r>
    </w:p>
    <w:p w14:paraId="5CE412F9" w14:textId="77777777" w:rsidR="00FF3451" w:rsidRDefault="001F2FE4" w:rsidP="00FF3451">
      <w:pPr>
        <w:pStyle w:val="af0"/>
        <w:numPr>
          <w:ilvl w:val="0"/>
          <w:numId w:val="14"/>
        </w:numPr>
        <w:ind w:firstLineChars="0"/>
      </w:pPr>
      <w:r>
        <w:t>张翔，赵韩，张炳力．中国电动汽车的进展．汽车研究与开发，</w:t>
      </w:r>
      <w:r>
        <w:t>2004( 1) : 19-25</w:t>
      </w:r>
    </w:p>
    <w:p w14:paraId="4C9AEC00" w14:textId="77777777" w:rsidR="00FF3451" w:rsidRDefault="001F2FE4" w:rsidP="00FF3451">
      <w:pPr>
        <w:pStyle w:val="af0"/>
        <w:numPr>
          <w:ilvl w:val="0"/>
          <w:numId w:val="14"/>
        </w:numPr>
        <w:ind w:firstLineChars="0"/>
      </w:pPr>
      <w:r>
        <w:t>张翔，赵韩，钱立军．国内各主要单位电动汽车研发项目进展情况及主要产品介绍．汽车技术，</w:t>
      </w:r>
      <w:r>
        <w:t>2004(5):42-44</w:t>
      </w:r>
    </w:p>
    <w:p w14:paraId="0D3D5E1A" w14:textId="77777777" w:rsidR="00FF3451" w:rsidRDefault="001F2FE4" w:rsidP="00FF3451">
      <w:pPr>
        <w:pStyle w:val="af0"/>
        <w:numPr>
          <w:ilvl w:val="0"/>
          <w:numId w:val="14"/>
        </w:numPr>
        <w:ind w:firstLineChars="0"/>
      </w:pPr>
      <w:r>
        <w:t>曹天刚，张传伟，自志峰．电动汽车技术进展和发展趋势．西安交通人学学报，</w:t>
      </w:r>
      <w:r>
        <w:t>2004, 38( 1) : 1-5</w:t>
      </w:r>
    </w:p>
    <w:p w14:paraId="3180D6C4" w14:textId="77777777" w:rsidR="00FF3451" w:rsidRDefault="001F2FE4" w:rsidP="00FF3451">
      <w:pPr>
        <w:pStyle w:val="af0"/>
        <w:numPr>
          <w:ilvl w:val="0"/>
          <w:numId w:val="14"/>
        </w:numPr>
        <w:ind w:firstLineChars="0"/>
      </w:pPr>
      <w:r>
        <w:t>胡树华，杨威．我国电动汽车产业化战略分析．北京汽车，</w:t>
      </w:r>
      <w:r>
        <w:t>2003(3):20-25</w:t>
      </w:r>
    </w:p>
    <w:p w14:paraId="73917488" w14:textId="77777777" w:rsidR="00FF3451" w:rsidRDefault="001F2FE4" w:rsidP="00FF3451">
      <w:pPr>
        <w:pStyle w:val="af0"/>
        <w:numPr>
          <w:ilvl w:val="0"/>
          <w:numId w:val="14"/>
        </w:numPr>
        <w:ind w:firstLineChars="0"/>
      </w:pPr>
      <w:r>
        <w:t>陈清泉，孙迁春，祝嘉光．现代电动汽车技术．北京</w:t>
      </w:r>
      <w:r>
        <w:t>:,</w:t>
      </w:r>
      <w:r>
        <w:t>北京理工大学出版社，</w:t>
      </w:r>
      <w:r>
        <w:t>2002: 21-48</w:t>
      </w:r>
      <w:r>
        <w:t>．</w:t>
      </w:r>
    </w:p>
    <w:p w14:paraId="6FB0E647" w14:textId="2E307C52" w:rsidR="00983794" w:rsidRDefault="001F2FE4" w:rsidP="00FF3451">
      <w:pPr>
        <w:pStyle w:val="af0"/>
        <w:numPr>
          <w:ilvl w:val="0"/>
          <w:numId w:val="14"/>
        </w:numPr>
        <w:ind w:firstLineChars="0"/>
      </w:pPr>
      <w:r>
        <w:t>卢世刚，刘莎．电动汽车用动力电池的主要发展方向．新材料产业</w:t>
      </w:r>
      <w:r>
        <w:t>,2005 ( 4):49-54</w:t>
      </w:r>
      <w:r w:rsidR="00814632" w:rsidRPr="00FF3451">
        <w:rPr>
          <w:rFonts w:ascii="Cambria" w:hAnsi="Cambria" w:cs="宋体"/>
          <w:bCs/>
          <w:kern w:val="32"/>
          <w:szCs w:val="20"/>
          <w:lang w:bidi="en-US"/>
        </w:rPr>
        <w:br w:type="page"/>
      </w:r>
      <w:r w:rsidR="00983794" w:rsidRPr="00FF3451">
        <w:rPr>
          <w:rFonts w:ascii="Cambria" w:hAnsi="Cambria" w:cs="宋体" w:hint="eastAsia"/>
          <w:bCs/>
          <w:kern w:val="32"/>
          <w:szCs w:val="20"/>
          <w:lang w:bidi="en-US"/>
        </w:rPr>
        <w:lastRenderedPageBreak/>
        <w:t>附录</w:t>
      </w:r>
      <w:r w:rsidR="00983794" w:rsidRPr="00FF3451">
        <w:rPr>
          <w:rFonts w:ascii="Cambria" w:hAnsi="Cambria" w:cs="宋体" w:hint="eastAsia"/>
          <w:bCs/>
          <w:kern w:val="32"/>
          <w:szCs w:val="20"/>
          <w:lang w:bidi="en-US"/>
        </w:rPr>
        <w:t xml:space="preserve">A  </w:t>
      </w:r>
      <w:bookmarkEnd w:id="39"/>
    </w:p>
    <w:p w14:paraId="707F1EBC" w14:textId="77777777" w:rsidR="00983794" w:rsidRDefault="00983794">
      <w:pPr>
        <w:spacing w:line="440" w:lineRule="exact"/>
        <w:ind w:firstLineChars="200" w:firstLine="480"/>
      </w:pPr>
    </w:p>
    <w:sectPr w:rsidR="00983794">
      <w:headerReference w:type="even" r:id="rId31"/>
      <w:headerReference w:type="default" r:id="rId32"/>
      <w:footerReference w:type="even" r:id="rId33"/>
      <w:footerReference w:type="default" r:id="rId34"/>
      <w:pgSz w:w="11906" w:h="16838"/>
      <w:pgMar w:top="1418" w:right="1191" w:bottom="1191" w:left="1191" w:header="1418" w:footer="1134" w:gutter="567"/>
      <w:pgNumType w:start="1"/>
      <w:cols w:space="720"/>
      <w:docGrid w:linePitch="326" w:charSpace="-204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301688" w14:textId="77777777" w:rsidR="00EF248D" w:rsidRDefault="00EF248D">
      <w:r>
        <w:separator/>
      </w:r>
    </w:p>
  </w:endnote>
  <w:endnote w:type="continuationSeparator" w:id="0">
    <w:p w14:paraId="24179E79" w14:textId="77777777" w:rsidR="00EF248D" w:rsidRDefault="00EF2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华文细黑">
    <w:charset w:val="86"/>
    <w:family w:val="auto"/>
    <w:pitch w:val="variable"/>
    <w:sig w:usb0="00000287" w:usb1="080F0000" w:usb2="00000010" w:usb3="00000000" w:csb0="00040001" w:csb1="00000000"/>
  </w:font>
  <w:font w:name="华文行楷">
    <w:charset w:val="86"/>
    <w:family w:val="auto"/>
    <w:pitch w:val="variable"/>
    <w:sig w:usb0="00000001" w:usb1="080F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ADA86" w14:textId="77777777" w:rsidR="00C01B24" w:rsidRDefault="00C01B24">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7527B" w14:textId="77777777" w:rsidR="00C01B24" w:rsidRDefault="00C01B24">
    <w:pPr>
      <w:pStyle w:val="aa"/>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0D22FB">
      <w:rPr>
        <w:rFonts w:ascii="宋体" w:hAnsi="宋体"/>
        <w:noProof/>
      </w:rPr>
      <w:t>II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5304B" w14:textId="77777777" w:rsidR="00C01B24" w:rsidRDefault="00C01B24">
    <w:pPr>
      <w:pStyle w:val="aa"/>
    </w:pPr>
  </w:p>
  <w:p w14:paraId="422A8F8D" w14:textId="77777777" w:rsidR="00C01B24" w:rsidRDefault="00C01B24"/>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B4219" w14:textId="77777777" w:rsidR="00C01B24" w:rsidRDefault="00C01B24">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0D22FB">
      <w:rPr>
        <w:rFonts w:ascii="宋体" w:hAnsi="宋体"/>
        <w:noProof/>
      </w:rPr>
      <w:t>IV</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83867" w14:textId="77777777" w:rsidR="00C01B24" w:rsidRDefault="00C01B24">
    <w:pPr>
      <w:pStyle w:val="aa"/>
      <w:jc w:val="center"/>
      <w:rPr>
        <w:rFonts w:ascii="宋体" w:hAnsi="宋体"/>
      </w:rPr>
    </w:pPr>
    <w:r>
      <w:fldChar w:fldCharType="begin"/>
    </w:r>
    <w:r>
      <w:rPr>
        <w:rStyle w:val="a4"/>
      </w:rPr>
      <w:instrText xml:space="preserve"> PAGE </w:instrText>
    </w:r>
    <w:r>
      <w:fldChar w:fldCharType="separate"/>
    </w:r>
    <w:r>
      <w:rPr>
        <w:rStyle w:val="a4"/>
      </w:rPr>
      <w:t>2</w:t>
    </w:r>
    <w: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ED761" w14:textId="77777777" w:rsidR="00C01B24" w:rsidRDefault="00C01B24">
    <w:pPr>
      <w:pStyle w:val="aa"/>
      <w:jc w:val="center"/>
    </w:pPr>
    <w:r>
      <w:rPr>
        <w:rStyle w:val="a4"/>
      </w:rPr>
      <w:t>–</w:t>
    </w:r>
    <w:r>
      <w:fldChar w:fldCharType="begin"/>
    </w:r>
    <w:r>
      <w:rPr>
        <w:rStyle w:val="a4"/>
      </w:rPr>
      <w:instrText xml:space="preserve"> PAGE </w:instrText>
    </w:r>
    <w:r>
      <w:fldChar w:fldCharType="separate"/>
    </w:r>
    <w:r w:rsidR="0097460F">
      <w:rPr>
        <w:rStyle w:val="a4"/>
        <w:noProof/>
      </w:rPr>
      <w:t>18</w:t>
    </w:r>
    <w:r>
      <w:fldChar w:fldCharType="end"/>
    </w:r>
    <w:r>
      <w:rPr>
        <w:rStyle w:val="a4"/>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0A995E" w14:textId="77777777" w:rsidR="00EF248D" w:rsidRDefault="00EF248D">
      <w:r>
        <w:separator/>
      </w:r>
    </w:p>
  </w:footnote>
  <w:footnote w:type="continuationSeparator" w:id="0">
    <w:p w14:paraId="57F2CA98" w14:textId="77777777" w:rsidR="00EF248D" w:rsidRDefault="00EF24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B60AC" w14:textId="77777777" w:rsidR="00C01B24" w:rsidRDefault="00C01B24">
    <w:pPr>
      <w:pStyle w:val="ab"/>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51BE4" w14:textId="77777777" w:rsidR="00C01B24" w:rsidRDefault="00C01B24">
    <w:pPr>
      <w:pStyle w:val="ab"/>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8EA2D" w14:textId="77777777" w:rsidR="00C01B24" w:rsidRDefault="00C01B24">
    <w:pPr>
      <w:pStyle w:val="ab"/>
    </w:pPr>
    <w:r>
      <w:rPr>
        <w:rFonts w:hint="eastAsia"/>
      </w:rPr>
      <w:t>大连理工大学毕业设计（论文）格式规范</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65D01" w14:textId="77777777" w:rsidR="00C01B24" w:rsidRDefault="00C01B24">
    <w:pPr>
      <w:pStyle w:val="ab"/>
    </w:pPr>
    <w:r>
      <w:rPr>
        <w:rFonts w:hint="eastAsia"/>
      </w:rPr>
      <w:t>并联式混合动力汽车总体设计</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9F95A" w14:textId="77777777" w:rsidR="00C01B24" w:rsidRDefault="00C01B24">
    <w:pPr>
      <w:pStyle w:val="ab"/>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298CC" w14:textId="77777777" w:rsidR="00C01B24" w:rsidRDefault="00C01B24" w:rsidP="003425AF">
    <w:pPr>
      <w:pStyle w:val="ab"/>
    </w:pPr>
    <w:r>
      <w:rPr>
        <w:rFonts w:hint="eastAsia"/>
      </w:rPr>
      <w:t>并联式混合动力汽车总体设计</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B8B41" w14:textId="77777777" w:rsidR="00C01B24" w:rsidRDefault="00C01B24">
    <w:pPr>
      <w:pStyle w:val="ab"/>
    </w:pPr>
    <w:r>
      <w:rPr>
        <w:rFonts w:hint="eastAsia"/>
      </w:rPr>
      <w:t>大连理工大学毕业设计（论文）格式规范</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83E3A" w14:textId="77777777" w:rsidR="00C01B24" w:rsidRDefault="00C01B24">
    <w:pPr>
      <w:pStyle w:val="ab"/>
    </w:pPr>
    <w:r>
      <w:rPr>
        <w:rFonts w:hint="eastAsia"/>
      </w:rPr>
      <w:t>重庆交通大学</w:t>
    </w:r>
    <w:r>
      <w:rPr>
        <w:rFonts w:hint="eastAsia"/>
      </w:rPr>
      <w:t>2017</w:t>
    </w:r>
    <w:r>
      <w:rPr>
        <w:rFonts w:hint="eastAsia"/>
      </w:rPr>
      <w:t>届机械设计制造及其自动化专业毕业设计</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2BCD91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FF29B9"/>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E1F72B5"/>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44C552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5EF1375"/>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C971033"/>
    <w:multiLevelType w:val="hybridMultilevel"/>
    <w:tmpl w:val="19DEB348"/>
    <w:lvl w:ilvl="0" w:tplc="545824AA">
      <w:start w:val="1"/>
      <w:numFmt w:val="decimal"/>
      <w:lvlText w:val="%1）"/>
      <w:lvlJc w:val="left"/>
      <w:pPr>
        <w:ind w:left="785" w:hanging="360"/>
      </w:pPr>
      <w:rPr>
        <w:rFonts w:hint="eastAsia"/>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7">
    <w:nsid w:val="1F8C739A"/>
    <w:multiLevelType w:val="hybridMultilevel"/>
    <w:tmpl w:val="4CB2CE60"/>
    <w:lvl w:ilvl="0" w:tplc="6BDA1B78">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abstractNum w:abstractNumId="8">
    <w:nsid w:val="209C3CF5"/>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26431828"/>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26653286"/>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2F5639E9"/>
    <w:multiLevelType w:val="hybridMultilevel"/>
    <w:tmpl w:val="7B7603C4"/>
    <w:lvl w:ilvl="0" w:tplc="53E84CE0">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abstractNum w:abstractNumId="12">
    <w:nsid w:val="342D6FC4"/>
    <w:multiLevelType w:val="hybridMultilevel"/>
    <w:tmpl w:val="724C31DE"/>
    <w:lvl w:ilvl="0" w:tplc="24D2113C">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abstractNum w:abstractNumId="13">
    <w:nsid w:val="3B1F46B7"/>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3E31150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3EE92E16"/>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3F3B6876"/>
    <w:multiLevelType w:val="hybridMultilevel"/>
    <w:tmpl w:val="94945E3E"/>
    <w:lvl w:ilvl="0" w:tplc="985A47C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453A14D2"/>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524C7AFB"/>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552772C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5BA16682"/>
    <w:multiLevelType w:val="hybridMultilevel"/>
    <w:tmpl w:val="D56C0744"/>
    <w:lvl w:ilvl="0" w:tplc="0C625BBC">
      <w:start w:val="1"/>
      <w:numFmt w:val="decimal"/>
      <w:lvlText w:val="%1）"/>
      <w:lvlJc w:val="left"/>
      <w:pPr>
        <w:ind w:left="840" w:hanging="36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1">
    <w:nsid w:val="5BD4252D"/>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619B4D13"/>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61F00186"/>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63933BC6"/>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64D048F7"/>
    <w:multiLevelType w:val="hybridMultilevel"/>
    <w:tmpl w:val="0A42DFB8"/>
    <w:lvl w:ilvl="0" w:tplc="B8C2769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651A58F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653D1333"/>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6B5C01F7"/>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6B9B672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6C012CC4"/>
    <w:multiLevelType w:val="hybridMultilevel"/>
    <w:tmpl w:val="F4481A48"/>
    <w:lvl w:ilvl="0" w:tplc="CCCEADB8">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abstractNum w:abstractNumId="31">
    <w:nsid w:val="798C34AE"/>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nsid w:val="7DDE03C8"/>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7E154507"/>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6"/>
  </w:num>
  <w:num w:numId="3">
    <w:abstractNumId w:val="3"/>
  </w:num>
  <w:num w:numId="4">
    <w:abstractNumId w:val="0"/>
  </w:num>
  <w:num w:numId="5">
    <w:abstractNumId w:val="30"/>
  </w:num>
  <w:num w:numId="6">
    <w:abstractNumId w:val="11"/>
  </w:num>
  <w:num w:numId="7">
    <w:abstractNumId w:val="19"/>
  </w:num>
  <w:num w:numId="8">
    <w:abstractNumId w:val="16"/>
  </w:num>
  <w:num w:numId="9">
    <w:abstractNumId w:val="20"/>
  </w:num>
  <w:num w:numId="10">
    <w:abstractNumId w:val="15"/>
  </w:num>
  <w:num w:numId="11">
    <w:abstractNumId w:val="12"/>
  </w:num>
  <w:num w:numId="12">
    <w:abstractNumId w:val="23"/>
  </w:num>
  <w:num w:numId="13">
    <w:abstractNumId w:val="1"/>
  </w:num>
  <w:num w:numId="14">
    <w:abstractNumId w:val="25"/>
  </w:num>
  <w:num w:numId="15">
    <w:abstractNumId w:val="2"/>
  </w:num>
  <w:num w:numId="16">
    <w:abstractNumId w:val="13"/>
  </w:num>
  <w:num w:numId="17">
    <w:abstractNumId w:val="14"/>
  </w:num>
  <w:num w:numId="18">
    <w:abstractNumId w:val="32"/>
  </w:num>
  <w:num w:numId="19">
    <w:abstractNumId w:val="21"/>
  </w:num>
  <w:num w:numId="20">
    <w:abstractNumId w:val="31"/>
  </w:num>
  <w:num w:numId="21">
    <w:abstractNumId w:val="8"/>
  </w:num>
  <w:num w:numId="22">
    <w:abstractNumId w:val="33"/>
  </w:num>
  <w:num w:numId="23">
    <w:abstractNumId w:val="18"/>
  </w:num>
  <w:num w:numId="24">
    <w:abstractNumId w:val="7"/>
  </w:num>
  <w:num w:numId="25">
    <w:abstractNumId w:val="29"/>
  </w:num>
  <w:num w:numId="26">
    <w:abstractNumId w:val="10"/>
  </w:num>
  <w:num w:numId="27">
    <w:abstractNumId w:val="22"/>
  </w:num>
  <w:num w:numId="28">
    <w:abstractNumId w:val="28"/>
  </w:num>
  <w:num w:numId="29">
    <w:abstractNumId w:val="26"/>
  </w:num>
  <w:num w:numId="30">
    <w:abstractNumId w:val="27"/>
  </w:num>
  <w:num w:numId="31">
    <w:abstractNumId w:val="17"/>
  </w:num>
  <w:num w:numId="32">
    <w:abstractNumId w:val="24"/>
  </w:num>
  <w:num w:numId="33">
    <w:abstractNumId w:val="4"/>
  </w:num>
  <w:num w:numId="34">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15"/>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429"/>
    <w:rsid w:val="00006D86"/>
    <w:rsid w:val="000071BE"/>
    <w:rsid w:val="00011C71"/>
    <w:rsid w:val="00015216"/>
    <w:rsid w:val="00021A5C"/>
    <w:rsid w:val="000226CF"/>
    <w:rsid w:val="00022EEB"/>
    <w:rsid w:val="0002689B"/>
    <w:rsid w:val="00026B0C"/>
    <w:rsid w:val="00030792"/>
    <w:rsid w:val="00030F34"/>
    <w:rsid w:val="00031363"/>
    <w:rsid w:val="00031563"/>
    <w:rsid w:val="000402E7"/>
    <w:rsid w:val="00041DCE"/>
    <w:rsid w:val="00042517"/>
    <w:rsid w:val="00043C3D"/>
    <w:rsid w:val="0005104D"/>
    <w:rsid w:val="00052596"/>
    <w:rsid w:val="00057D90"/>
    <w:rsid w:val="00060622"/>
    <w:rsid w:val="00060812"/>
    <w:rsid w:val="00063C50"/>
    <w:rsid w:val="00067CA5"/>
    <w:rsid w:val="0007267C"/>
    <w:rsid w:val="0007376F"/>
    <w:rsid w:val="000767FC"/>
    <w:rsid w:val="00076C21"/>
    <w:rsid w:val="000806B3"/>
    <w:rsid w:val="0008306B"/>
    <w:rsid w:val="000934F9"/>
    <w:rsid w:val="00093572"/>
    <w:rsid w:val="00095692"/>
    <w:rsid w:val="00095887"/>
    <w:rsid w:val="000A1220"/>
    <w:rsid w:val="000A13B5"/>
    <w:rsid w:val="000A18BC"/>
    <w:rsid w:val="000A1A9A"/>
    <w:rsid w:val="000A2F38"/>
    <w:rsid w:val="000A48B7"/>
    <w:rsid w:val="000A548C"/>
    <w:rsid w:val="000B2EAE"/>
    <w:rsid w:val="000B419C"/>
    <w:rsid w:val="000B6A14"/>
    <w:rsid w:val="000B7870"/>
    <w:rsid w:val="000B7984"/>
    <w:rsid w:val="000C3E55"/>
    <w:rsid w:val="000C5731"/>
    <w:rsid w:val="000D22FB"/>
    <w:rsid w:val="000D496D"/>
    <w:rsid w:val="000D52C9"/>
    <w:rsid w:val="000D5680"/>
    <w:rsid w:val="000D58E9"/>
    <w:rsid w:val="000E0B52"/>
    <w:rsid w:val="000E6F39"/>
    <w:rsid w:val="000E712A"/>
    <w:rsid w:val="000F0065"/>
    <w:rsid w:val="000F0F05"/>
    <w:rsid w:val="000F1C8A"/>
    <w:rsid w:val="000F7595"/>
    <w:rsid w:val="000F7A2A"/>
    <w:rsid w:val="001001A4"/>
    <w:rsid w:val="001008CE"/>
    <w:rsid w:val="00101139"/>
    <w:rsid w:val="00103A0D"/>
    <w:rsid w:val="00103AC1"/>
    <w:rsid w:val="00106A9C"/>
    <w:rsid w:val="00107989"/>
    <w:rsid w:val="00111515"/>
    <w:rsid w:val="00111CC8"/>
    <w:rsid w:val="001136EC"/>
    <w:rsid w:val="001145AD"/>
    <w:rsid w:val="001151CF"/>
    <w:rsid w:val="00115FCC"/>
    <w:rsid w:val="0011741E"/>
    <w:rsid w:val="00122CCE"/>
    <w:rsid w:val="0012466E"/>
    <w:rsid w:val="001254EA"/>
    <w:rsid w:val="0013060A"/>
    <w:rsid w:val="00132957"/>
    <w:rsid w:val="00135FC4"/>
    <w:rsid w:val="00141AC5"/>
    <w:rsid w:val="0014565C"/>
    <w:rsid w:val="001520B6"/>
    <w:rsid w:val="00153FDB"/>
    <w:rsid w:val="00155B98"/>
    <w:rsid w:val="0015748F"/>
    <w:rsid w:val="0016106A"/>
    <w:rsid w:val="001614B6"/>
    <w:rsid w:val="00164863"/>
    <w:rsid w:val="001702BF"/>
    <w:rsid w:val="00172C2B"/>
    <w:rsid w:val="0017498D"/>
    <w:rsid w:val="001800CD"/>
    <w:rsid w:val="00186172"/>
    <w:rsid w:val="00186E1F"/>
    <w:rsid w:val="00187308"/>
    <w:rsid w:val="001915BA"/>
    <w:rsid w:val="001973E4"/>
    <w:rsid w:val="001A05A3"/>
    <w:rsid w:val="001A175C"/>
    <w:rsid w:val="001A56D0"/>
    <w:rsid w:val="001A5DF4"/>
    <w:rsid w:val="001A6DD1"/>
    <w:rsid w:val="001A753E"/>
    <w:rsid w:val="001B6E96"/>
    <w:rsid w:val="001C0416"/>
    <w:rsid w:val="001C4E17"/>
    <w:rsid w:val="001C7552"/>
    <w:rsid w:val="001D21BE"/>
    <w:rsid w:val="001D4C91"/>
    <w:rsid w:val="001E37FE"/>
    <w:rsid w:val="001E491F"/>
    <w:rsid w:val="001F09AF"/>
    <w:rsid w:val="001F1CDE"/>
    <w:rsid w:val="001F207C"/>
    <w:rsid w:val="001F2C73"/>
    <w:rsid w:val="001F2FE4"/>
    <w:rsid w:val="001F301D"/>
    <w:rsid w:val="00200D78"/>
    <w:rsid w:val="0020133F"/>
    <w:rsid w:val="00203C1E"/>
    <w:rsid w:val="002067B1"/>
    <w:rsid w:val="00206D2E"/>
    <w:rsid w:val="002116A0"/>
    <w:rsid w:val="00214606"/>
    <w:rsid w:val="0021465A"/>
    <w:rsid w:val="00217CEB"/>
    <w:rsid w:val="00220CA1"/>
    <w:rsid w:val="00222BF6"/>
    <w:rsid w:val="00231FA1"/>
    <w:rsid w:val="00235B02"/>
    <w:rsid w:val="0023671E"/>
    <w:rsid w:val="00237665"/>
    <w:rsid w:val="00237C70"/>
    <w:rsid w:val="00237EAC"/>
    <w:rsid w:val="00240133"/>
    <w:rsid w:val="00240AE7"/>
    <w:rsid w:val="0024551E"/>
    <w:rsid w:val="002473A2"/>
    <w:rsid w:val="002503BF"/>
    <w:rsid w:val="00250E1E"/>
    <w:rsid w:val="002528F4"/>
    <w:rsid w:val="00254C8B"/>
    <w:rsid w:val="00256337"/>
    <w:rsid w:val="00260DBB"/>
    <w:rsid w:val="00262216"/>
    <w:rsid w:val="00262F15"/>
    <w:rsid w:val="00265D27"/>
    <w:rsid w:val="00266A85"/>
    <w:rsid w:val="00267424"/>
    <w:rsid w:val="002732C6"/>
    <w:rsid w:val="002738BE"/>
    <w:rsid w:val="00280E91"/>
    <w:rsid w:val="00283FF0"/>
    <w:rsid w:val="00285716"/>
    <w:rsid w:val="00287012"/>
    <w:rsid w:val="002921CB"/>
    <w:rsid w:val="00297184"/>
    <w:rsid w:val="002A0209"/>
    <w:rsid w:val="002A3854"/>
    <w:rsid w:val="002B060D"/>
    <w:rsid w:val="002B5998"/>
    <w:rsid w:val="002B7645"/>
    <w:rsid w:val="002C36A8"/>
    <w:rsid w:val="002C4997"/>
    <w:rsid w:val="002D3192"/>
    <w:rsid w:val="002D412D"/>
    <w:rsid w:val="002D6D16"/>
    <w:rsid w:val="002D7BD6"/>
    <w:rsid w:val="002E6995"/>
    <w:rsid w:val="002F01D2"/>
    <w:rsid w:val="002F21CB"/>
    <w:rsid w:val="002F3951"/>
    <w:rsid w:val="002F4E92"/>
    <w:rsid w:val="002F663F"/>
    <w:rsid w:val="00312E1C"/>
    <w:rsid w:val="00313098"/>
    <w:rsid w:val="00316891"/>
    <w:rsid w:val="00317857"/>
    <w:rsid w:val="003205D2"/>
    <w:rsid w:val="003213EE"/>
    <w:rsid w:val="00331CDB"/>
    <w:rsid w:val="003425AF"/>
    <w:rsid w:val="00347A12"/>
    <w:rsid w:val="0035664B"/>
    <w:rsid w:val="00361DBE"/>
    <w:rsid w:val="00361DD1"/>
    <w:rsid w:val="00361E20"/>
    <w:rsid w:val="00363622"/>
    <w:rsid w:val="00365C5B"/>
    <w:rsid w:val="00367A12"/>
    <w:rsid w:val="00370301"/>
    <w:rsid w:val="00371421"/>
    <w:rsid w:val="00371AC6"/>
    <w:rsid w:val="00372253"/>
    <w:rsid w:val="00373FE3"/>
    <w:rsid w:val="00374678"/>
    <w:rsid w:val="003767AC"/>
    <w:rsid w:val="00383681"/>
    <w:rsid w:val="00384AEB"/>
    <w:rsid w:val="0038542C"/>
    <w:rsid w:val="00386767"/>
    <w:rsid w:val="003A1D36"/>
    <w:rsid w:val="003A222D"/>
    <w:rsid w:val="003A3641"/>
    <w:rsid w:val="003A3E60"/>
    <w:rsid w:val="003A4006"/>
    <w:rsid w:val="003B148A"/>
    <w:rsid w:val="003B194A"/>
    <w:rsid w:val="003B19B3"/>
    <w:rsid w:val="003B4742"/>
    <w:rsid w:val="003B477A"/>
    <w:rsid w:val="003B6429"/>
    <w:rsid w:val="003C1E11"/>
    <w:rsid w:val="003C3BEB"/>
    <w:rsid w:val="003C4386"/>
    <w:rsid w:val="003C454E"/>
    <w:rsid w:val="003D0865"/>
    <w:rsid w:val="003D3BE9"/>
    <w:rsid w:val="003D6319"/>
    <w:rsid w:val="003E02C6"/>
    <w:rsid w:val="003E25F1"/>
    <w:rsid w:val="003E4509"/>
    <w:rsid w:val="003E75BB"/>
    <w:rsid w:val="003F1C77"/>
    <w:rsid w:val="003F1D5E"/>
    <w:rsid w:val="003F1F07"/>
    <w:rsid w:val="003F2E33"/>
    <w:rsid w:val="003F3F8E"/>
    <w:rsid w:val="003F4D69"/>
    <w:rsid w:val="003F59E9"/>
    <w:rsid w:val="003F6615"/>
    <w:rsid w:val="003F768A"/>
    <w:rsid w:val="004006EE"/>
    <w:rsid w:val="004014FB"/>
    <w:rsid w:val="0040569E"/>
    <w:rsid w:val="00413A6E"/>
    <w:rsid w:val="00424497"/>
    <w:rsid w:val="004249D0"/>
    <w:rsid w:val="004270AB"/>
    <w:rsid w:val="00435D73"/>
    <w:rsid w:val="0044097B"/>
    <w:rsid w:val="00441882"/>
    <w:rsid w:val="004421A6"/>
    <w:rsid w:val="00442923"/>
    <w:rsid w:val="00457399"/>
    <w:rsid w:val="00460695"/>
    <w:rsid w:val="004654F4"/>
    <w:rsid w:val="00473738"/>
    <w:rsid w:val="00475016"/>
    <w:rsid w:val="0047521F"/>
    <w:rsid w:val="00475690"/>
    <w:rsid w:val="00482B84"/>
    <w:rsid w:val="004873CE"/>
    <w:rsid w:val="00493388"/>
    <w:rsid w:val="00494B6A"/>
    <w:rsid w:val="00495F6E"/>
    <w:rsid w:val="004A4CF5"/>
    <w:rsid w:val="004B22BB"/>
    <w:rsid w:val="004B353B"/>
    <w:rsid w:val="004C3C34"/>
    <w:rsid w:val="004C5933"/>
    <w:rsid w:val="004C59AC"/>
    <w:rsid w:val="004E41FC"/>
    <w:rsid w:val="004E6AF9"/>
    <w:rsid w:val="004E7D5C"/>
    <w:rsid w:val="004F0653"/>
    <w:rsid w:val="004F2BA4"/>
    <w:rsid w:val="005018E9"/>
    <w:rsid w:val="00505E82"/>
    <w:rsid w:val="00510DD8"/>
    <w:rsid w:val="00511660"/>
    <w:rsid w:val="00512AA5"/>
    <w:rsid w:val="00515DF1"/>
    <w:rsid w:val="00516099"/>
    <w:rsid w:val="0052389A"/>
    <w:rsid w:val="00523A29"/>
    <w:rsid w:val="005244FF"/>
    <w:rsid w:val="005312DE"/>
    <w:rsid w:val="00534320"/>
    <w:rsid w:val="0053613E"/>
    <w:rsid w:val="00536AA4"/>
    <w:rsid w:val="005400E7"/>
    <w:rsid w:val="005421BD"/>
    <w:rsid w:val="00543BC7"/>
    <w:rsid w:val="00545CB9"/>
    <w:rsid w:val="00550EC7"/>
    <w:rsid w:val="00554228"/>
    <w:rsid w:val="00555128"/>
    <w:rsid w:val="00555D34"/>
    <w:rsid w:val="005562BD"/>
    <w:rsid w:val="00556CFB"/>
    <w:rsid w:val="005650CE"/>
    <w:rsid w:val="00570A75"/>
    <w:rsid w:val="00573389"/>
    <w:rsid w:val="00574CE2"/>
    <w:rsid w:val="00576F62"/>
    <w:rsid w:val="00586099"/>
    <w:rsid w:val="005867CD"/>
    <w:rsid w:val="00587697"/>
    <w:rsid w:val="00593477"/>
    <w:rsid w:val="0059701F"/>
    <w:rsid w:val="005A16E1"/>
    <w:rsid w:val="005A244B"/>
    <w:rsid w:val="005A602C"/>
    <w:rsid w:val="005B000C"/>
    <w:rsid w:val="005B16CC"/>
    <w:rsid w:val="005B7876"/>
    <w:rsid w:val="005B7B65"/>
    <w:rsid w:val="005C213B"/>
    <w:rsid w:val="005C5B05"/>
    <w:rsid w:val="005C5F77"/>
    <w:rsid w:val="005D6FFE"/>
    <w:rsid w:val="005D7A68"/>
    <w:rsid w:val="005E0EEA"/>
    <w:rsid w:val="005E1475"/>
    <w:rsid w:val="005E3901"/>
    <w:rsid w:val="005E598A"/>
    <w:rsid w:val="005E5AC6"/>
    <w:rsid w:val="005E5EBB"/>
    <w:rsid w:val="005E7621"/>
    <w:rsid w:val="005F3801"/>
    <w:rsid w:val="005F7B5C"/>
    <w:rsid w:val="00613B07"/>
    <w:rsid w:val="006144B6"/>
    <w:rsid w:val="0061697C"/>
    <w:rsid w:val="0061736D"/>
    <w:rsid w:val="006260BD"/>
    <w:rsid w:val="00626BE0"/>
    <w:rsid w:val="0062701D"/>
    <w:rsid w:val="006274F7"/>
    <w:rsid w:val="00631020"/>
    <w:rsid w:val="006408DC"/>
    <w:rsid w:val="00644611"/>
    <w:rsid w:val="00644683"/>
    <w:rsid w:val="00645A1A"/>
    <w:rsid w:val="0064787D"/>
    <w:rsid w:val="00655C02"/>
    <w:rsid w:val="00656479"/>
    <w:rsid w:val="006566D7"/>
    <w:rsid w:val="00656A33"/>
    <w:rsid w:val="0066280A"/>
    <w:rsid w:val="00665DC6"/>
    <w:rsid w:val="00670A1D"/>
    <w:rsid w:val="00670F9B"/>
    <w:rsid w:val="006719E3"/>
    <w:rsid w:val="00674E38"/>
    <w:rsid w:val="00675872"/>
    <w:rsid w:val="00676020"/>
    <w:rsid w:val="0068131A"/>
    <w:rsid w:val="006943BD"/>
    <w:rsid w:val="006A2B1B"/>
    <w:rsid w:val="006A3A7B"/>
    <w:rsid w:val="006A4497"/>
    <w:rsid w:val="006A4719"/>
    <w:rsid w:val="006A7588"/>
    <w:rsid w:val="006B1F49"/>
    <w:rsid w:val="006B2061"/>
    <w:rsid w:val="006B47C1"/>
    <w:rsid w:val="006C0DF1"/>
    <w:rsid w:val="006C127D"/>
    <w:rsid w:val="006C1FBF"/>
    <w:rsid w:val="006C2558"/>
    <w:rsid w:val="006C5425"/>
    <w:rsid w:val="006C6D4F"/>
    <w:rsid w:val="006D54D9"/>
    <w:rsid w:val="006D56FA"/>
    <w:rsid w:val="006D5C8D"/>
    <w:rsid w:val="006D618F"/>
    <w:rsid w:val="006E081E"/>
    <w:rsid w:val="006E0E74"/>
    <w:rsid w:val="006E48A9"/>
    <w:rsid w:val="006E4B0D"/>
    <w:rsid w:val="006E4DEB"/>
    <w:rsid w:val="006E579B"/>
    <w:rsid w:val="006F252A"/>
    <w:rsid w:val="006F4AD3"/>
    <w:rsid w:val="006F6D02"/>
    <w:rsid w:val="007033AC"/>
    <w:rsid w:val="0070431B"/>
    <w:rsid w:val="0070457D"/>
    <w:rsid w:val="00705C11"/>
    <w:rsid w:val="0070748C"/>
    <w:rsid w:val="00710900"/>
    <w:rsid w:val="00712AE8"/>
    <w:rsid w:val="00712DC2"/>
    <w:rsid w:val="007162F0"/>
    <w:rsid w:val="007165D8"/>
    <w:rsid w:val="00721166"/>
    <w:rsid w:val="0072125A"/>
    <w:rsid w:val="00721FCE"/>
    <w:rsid w:val="007227F2"/>
    <w:rsid w:val="007239B8"/>
    <w:rsid w:val="00724C30"/>
    <w:rsid w:val="007250DA"/>
    <w:rsid w:val="007263A5"/>
    <w:rsid w:val="00734D1A"/>
    <w:rsid w:val="00737C24"/>
    <w:rsid w:val="00740B26"/>
    <w:rsid w:val="007424C3"/>
    <w:rsid w:val="00751746"/>
    <w:rsid w:val="00751CBF"/>
    <w:rsid w:val="0076364D"/>
    <w:rsid w:val="0076542C"/>
    <w:rsid w:val="00771CD6"/>
    <w:rsid w:val="00777814"/>
    <w:rsid w:val="00786F88"/>
    <w:rsid w:val="00792B90"/>
    <w:rsid w:val="0079321D"/>
    <w:rsid w:val="00795012"/>
    <w:rsid w:val="007A13EA"/>
    <w:rsid w:val="007A60DF"/>
    <w:rsid w:val="007A6E47"/>
    <w:rsid w:val="007B6C65"/>
    <w:rsid w:val="007B79C5"/>
    <w:rsid w:val="007C082E"/>
    <w:rsid w:val="007C18C4"/>
    <w:rsid w:val="007D264F"/>
    <w:rsid w:val="007D2D74"/>
    <w:rsid w:val="007D6A15"/>
    <w:rsid w:val="007E237F"/>
    <w:rsid w:val="007E582E"/>
    <w:rsid w:val="007F2C2F"/>
    <w:rsid w:val="007F3F65"/>
    <w:rsid w:val="007F545E"/>
    <w:rsid w:val="00801C39"/>
    <w:rsid w:val="008052F5"/>
    <w:rsid w:val="0081029F"/>
    <w:rsid w:val="00810EF7"/>
    <w:rsid w:val="00814632"/>
    <w:rsid w:val="0081501D"/>
    <w:rsid w:val="00815D28"/>
    <w:rsid w:val="0082152A"/>
    <w:rsid w:val="00822EA9"/>
    <w:rsid w:val="00825BB2"/>
    <w:rsid w:val="00826306"/>
    <w:rsid w:val="00826DD5"/>
    <w:rsid w:val="00831420"/>
    <w:rsid w:val="008404FE"/>
    <w:rsid w:val="008409B0"/>
    <w:rsid w:val="00841B8F"/>
    <w:rsid w:val="00842655"/>
    <w:rsid w:val="00842D87"/>
    <w:rsid w:val="00846C35"/>
    <w:rsid w:val="00854369"/>
    <w:rsid w:val="0085615A"/>
    <w:rsid w:val="0085686A"/>
    <w:rsid w:val="0085795F"/>
    <w:rsid w:val="00857B5F"/>
    <w:rsid w:val="008600DE"/>
    <w:rsid w:val="00860549"/>
    <w:rsid w:val="00862AF2"/>
    <w:rsid w:val="0086394D"/>
    <w:rsid w:val="008659E0"/>
    <w:rsid w:val="008675DF"/>
    <w:rsid w:val="00871237"/>
    <w:rsid w:val="0087693D"/>
    <w:rsid w:val="00880E1A"/>
    <w:rsid w:val="008859A1"/>
    <w:rsid w:val="00891258"/>
    <w:rsid w:val="008928E2"/>
    <w:rsid w:val="008957E9"/>
    <w:rsid w:val="0089686D"/>
    <w:rsid w:val="008A6465"/>
    <w:rsid w:val="008A6881"/>
    <w:rsid w:val="008B0CC7"/>
    <w:rsid w:val="008B165B"/>
    <w:rsid w:val="008B234C"/>
    <w:rsid w:val="008B2F86"/>
    <w:rsid w:val="008B316F"/>
    <w:rsid w:val="008B3BE4"/>
    <w:rsid w:val="008C5EBB"/>
    <w:rsid w:val="008C6F30"/>
    <w:rsid w:val="008D4540"/>
    <w:rsid w:val="008D5637"/>
    <w:rsid w:val="008E0342"/>
    <w:rsid w:val="008E55C4"/>
    <w:rsid w:val="008E5B37"/>
    <w:rsid w:val="008F0053"/>
    <w:rsid w:val="008F293E"/>
    <w:rsid w:val="008F46CE"/>
    <w:rsid w:val="008F716C"/>
    <w:rsid w:val="00901717"/>
    <w:rsid w:val="009019A5"/>
    <w:rsid w:val="00916566"/>
    <w:rsid w:val="009243E7"/>
    <w:rsid w:val="00924590"/>
    <w:rsid w:val="00924E63"/>
    <w:rsid w:val="00925872"/>
    <w:rsid w:val="00925948"/>
    <w:rsid w:val="00925D92"/>
    <w:rsid w:val="009279A0"/>
    <w:rsid w:val="00930F18"/>
    <w:rsid w:val="009315A3"/>
    <w:rsid w:val="00940BB0"/>
    <w:rsid w:val="00940CB9"/>
    <w:rsid w:val="0094201A"/>
    <w:rsid w:val="00946565"/>
    <w:rsid w:val="009475CA"/>
    <w:rsid w:val="00951A21"/>
    <w:rsid w:val="00961FD9"/>
    <w:rsid w:val="00964801"/>
    <w:rsid w:val="0097279A"/>
    <w:rsid w:val="009731FE"/>
    <w:rsid w:val="00973E57"/>
    <w:rsid w:val="0097460F"/>
    <w:rsid w:val="00975309"/>
    <w:rsid w:val="00977FA8"/>
    <w:rsid w:val="00983794"/>
    <w:rsid w:val="00987D54"/>
    <w:rsid w:val="00992CD0"/>
    <w:rsid w:val="009944F0"/>
    <w:rsid w:val="00996090"/>
    <w:rsid w:val="00996185"/>
    <w:rsid w:val="009A075A"/>
    <w:rsid w:val="009A7BD8"/>
    <w:rsid w:val="009B204B"/>
    <w:rsid w:val="009B2A04"/>
    <w:rsid w:val="009B5394"/>
    <w:rsid w:val="009B7264"/>
    <w:rsid w:val="009C0AF6"/>
    <w:rsid w:val="009C0F43"/>
    <w:rsid w:val="009C626C"/>
    <w:rsid w:val="009C69B1"/>
    <w:rsid w:val="009D2AFB"/>
    <w:rsid w:val="009D3F06"/>
    <w:rsid w:val="009E2896"/>
    <w:rsid w:val="009E31EF"/>
    <w:rsid w:val="009F0048"/>
    <w:rsid w:val="009F24CB"/>
    <w:rsid w:val="009F5682"/>
    <w:rsid w:val="009F59D1"/>
    <w:rsid w:val="009F65F9"/>
    <w:rsid w:val="009F66E2"/>
    <w:rsid w:val="00A01328"/>
    <w:rsid w:val="00A03B5C"/>
    <w:rsid w:val="00A04F5C"/>
    <w:rsid w:val="00A118C2"/>
    <w:rsid w:val="00A120DE"/>
    <w:rsid w:val="00A13CA9"/>
    <w:rsid w:val="00A14739"/>
    <w:rsid w:val="00A14F54"/>
    <w:rsid w:val="00A2495D"/>
    <w:rsid w:val="00A26EF6"/>
    <w:rsid w:val="00A278C5"/>
    <w:rsid w:val="00A308A1"/>
    <w:rsid w:val="00A36C70"/>
    <w:rsid w:val="00A44610"/>
    <w:rsid w:val="00A473F8"/>
    <w:rsid w:val="00A52246"/>
    <w:rsid w:val="00A5663D"/>
    <w:rsid w:val="00A56C50"/>
    <w:rsid w:val="00A5702B"/>
    <w:rsid w:val="00A6381B"/>
    <w:rsid w:val="00A67E7A"/>
    <w:rsid w:val="00A717AF"/>
    <w:rsid w:val="00A74202"/>
    <w:rsid w:val="00A749B0"/>
    <w:rsid w:val="00A77BD6"/>
    <w:rsid w:val="00A842D5"/>
    <w:rsid w:val="00A850DC"/>
    <w:rsid w:val="00A901CC"/>
    <w:rsid w:val="00A92EE5"/>
    <w:rsid w:val="00A92F78"/>
    <w:rsid w:val="00A9402E"/>
    <w:rsid w:val="00A9470C"/>
    <w:rsid w:val="00A94795"/>
    <w:rsid w:val="00A94F81"/>
    <w:rsid w:val="00A95792"/>
    <w:rsid w:val="00A96AA8"/>
    <w:rsid w:val="00A97AEE"/>
    <w:rsid w:val="00AA0067"/>
    <w:rsid w:val="00AA0D1B"/>
    <w:rsid w:val="00AA31B3"/>
    <w:rsid w:val="00AA7786"/>
    <w:rsid w:val="00AB3A36"/>
    <w:rsid w:val="00AB5F15"/>
    <w:rsid w:val="00AB6050"/>
    <w:rsid w:val="00AC5230"/>
    <w:rsid w:val="00AD7EB5"/>
    <w:rsid w:val="00AE25A0"/>
    <w:rsid w:val="00AE3977"/>
    <w:rsid w:val="00AE3D3B"/>
    <w:rsid w:val="00AE46F9"/>
    <w:rsid w:val="00AE6056"/>
    <w:rsid w:val="00AE77FA"/>
    <w:rsid w:val="00AF2347"/>
    <w:rsid w:val="00AF2EF2"/>
    <w:rsid w:val="00AF3203"/>
    <w:rsid w:val="00AF3883"/>
    <w:rsid w:val="00B014BE"/>
    <w:rsid w:val="00B01D9E"/>
    <w:rsid w:val="00B10F7B"/>
    <w:rsid w:val="00B11926"/>
    <w:rsid w:val="00B11FDD"/>
    <w:rsid w:val="00B22C6D"/>
    <w:rsid w:val="00B237D7"/>
    <w:rsid w:val="00B23C11"/>
    <w:rsid w:val="00B26112"/>
    <w:rsid w:val="00B30578"/>
    <w:rsid w:val="00B40351"/>
    <w:rsid w:val="00B419B7"/>
    <w:rsid w:val="00B41DD3"/>
    <w:rsid w:val="00B44C58"/>
    <w:rsid w:val="00B45A85"/>
    <w:rsid w:val="00B4785E"/>
    <w:rsid w:val="00B50883"/>
    <w:rsid w:val="00B5172F"/>
    <w:rsid w:val="00B560E6"/>
    <w:rsid w:val="00B56743"/>
    <w:rsid w:val="00B603BF"/>
    <w:rsid w:val="00B611E1"/>
    <w:rsid w:val="00B62205"/>
    <w:rsid w:val="00B70644"/>
    <w:rsid w:val="00B711E4"/>
    <w:rsid w:val="00B7412E"/>
    <w:rsid w:val="00B74FB8"/>
    <w:rsid w:val="00B8363E"/>
    <w:rsid w:val="00B83963"/>
    <w:rsid w:val="00B84ACE"/>
    <w:rsid w:val="00B858E6"/>
    <w:rsid w:val="00B86FE0"/>
    <w:rsid w:val="00B9073C"/>
    <w:rsid w:val="00BA0234"/>
    <w:rsid w:val="00BA3BC6"/>
    <w:rsid w:val="00BA50F5"/>
    <w:rsid w:val="00BA7D9C"/>
    <w:rsid w:val="00BB1E11"/>
    <w:rsid w:val="00BB1EED"/>
    <w:rsid w:val="00BB33F2"/>
    <w:rsid w:val="00BB4580"/>
    <w:rsid w:val="00BB62BB"/>
    <w:rsid w:val="00BB69FD"/>
    <w:rsid w:val="00BC35AB"/>
    <w:rsid w:val="00BC37FE"/>
    <w:rsid w:val="00BC7724"/>
    <w:rsid w:val="00BD3FE1"/>
    <w:rsid w:val="00BD5CB2"/>
    <w:rsid w:val="00BD5E3E"/>
    <w:rsid w:val="00BD7967"/>
    <w:rsid w:val="00BE07E5"/>
    <w:rsid w:val="00BE1E19"/>
    <w:rsid w:val="00BE2761"/>
    <w:rsid w:val="00BE2AF1"/>
    <w:rsid w:val="00BE3F17"/>
    <w:rsid w:val="00BE4BED"/>
    <w:rsid w:val="00BE5CA2"/>
    <w:rsid w:val="00BE67A6"/>
    <w:rsid w:val="00BF1899"/>
    <w:rsid w:val="00BF1E3D"/>
    <w:rsid w:val="00BF4485"/>
    <w:rsid w:val="00BF5A16"/>
    <w:rsid w:val="00C01B24"/>
    <w:rsid w:val="00C02188"/>
    <w:rsid w:val="00C03574"/>
    <w:rsid w:val="00C0671E"/>
    <w:rsid w:val="00C07B11"/>
    <w:rsid w:val="00C1641E"/>
    <w:rsid w:val="00C16621"/>
    <w:rsid w:val="00C16B54"/>
    <w:rsid w:val="00C25A2C"/>
    <w:rsid w:val="00C276CD"/>
    <w:rsid w:val="00C30607"/>
    <w:rsid w:val="00C318FC"/>
    <w:rsid w:val="00C31979"/>
    <w:rsid w:val="00C325EC"/>
    <w:rsid w:val="00C41DBF"/>
    <w:rsid w:val="00C50BF8"/>
    <w:rsid w:val="00C51BD9"/>
    <w:rsid w:val="00C51E32"/>
    <w:rsid w:val="00C54455"/>
    <w:rsid w:val="00C6009B"/>
    <w:rsid w:val="00C62A77"/>
    <w:rsid w:val="00C62B1D"/>
    <w:rsid w:val="00C635B1"/>
    <w:rsid w:val="00C667AE"/>
    <w:rsid w:val="00C669E0"/>
    <w:rsid w:val="00C73493"/>
    <w:rsid w:val="00C83709"/>
    <w:rsid w:val="00C840D6"/>
    <w:rsid w:val="00C9220C"/>
    <w:rsid w:val="00C93A54"/>
    <w:rsid w:val="00C94272"/>
    <w:rsid w:val="00C944B8"/>
    <w:rsid w:val="00CA635E"/>
    <w:rsid w:val="00CB2D12"/>
    <w:rsid w:val="00CB340B"/>
    <w:rsid w:val="00CB66D8"/>
    <w:rsid w:val="00CC0551"/>
    <w:rsid w:val="00CC3092"/>
    <w:rsid w:val="00CC6CA0"/>
    <w:rsid w:val="00CC7230"/>
    <w:rsid w:val="00CE3900"/>
    <w:rsid w:val="00CE4047"/>
    <w:rsid w:val="00CE4F6D"/>
    <w:rsid w:val="00CE6247"/>
    <w:rsid w:val="00CF0710"/>
    <w:rsid w:val="00CF2632"/>
    <w:rsid w:val="00CF44DF"/>
    <w:rsid w:val="00CF4E9A"/>
    <w:rsid w:val="00CF507F"/>
    <w:rsid w:val="00CF72FA"/>
    <w:rsid w:val="00CF77BA"/>
    <w:rsid w:val="00D06ABF"/>
    <w:rsid w:val="00D14943"/>
    <w:rsid w:val="00D20F51"/>
    <w:rsid w:val="00D22ADF"/>
    <w:rsid w:val="00D2435B"/>
    <w:rsid w:val="00D247F8"/>
    <w:rsid w:val="00D27128"/>
    <w:rsid w:val="00D30AA2"/>
    <w:rsid w:val="00D317F6"/>
    <w:rsid w:val="00D31B5A"/>
    <w:rsid w:val="00D32AF7"/>
    <w:rsid w:val="00D33043"/>
    <w:rsid w:val="00D34FC1"/>
    <w:rsid w:val="00D44099"/>
    <w:rsid w:val="00D465AA"/>
    <w:rsid w:val="00D52D46"/>
    <w:rsid w:val="00D53219"/>
    <w:rsid w:val="00D5530A"/>
    <w:rsid w:val="00D629E8"/>
    <w:rsid w:val="00D635DD"/>
    <w:rsid w:val="00D64D0D"/>
    <w:rsid w:val="00D66CBC"/>
    <w:rsid w:val="00D8061E"/>
    <w:rsid w:val="00D8108A"/>
    <w:rsid w:val="00D862B3"/>
    <w:rsid w:val="00D9112F"/>
    <w:rsid w:val="00D916A8"/>
    <w:rsid w:val="00D92A7E"/>
    <w:rsid w:val="00D947D8"/>
    <w:rsid w:val="00D94FCE"/>
    <w:rsid w:val="00DA79C5"/>
    <w:rsid w:val="00DB2967"/>
    <w:rsid w:val="00DB2993"/>
    <w:rsid w:val="00DB3747"/>
    <w:rsid w:val="00DB3B9D"/>
    <w:rsid w:val="00DB5FF9"/>
    <w:rsid w:val="00DB73F6"/>
    <w:rsid w:val="00DC6392"/>
    <w:rsid w:val="00DD33CB"/>
    <w:rsid w:val="00DD4C13"/>
    <w:rsid w:val="00DE2472"/>
    <w:rsid w:val="00DE687C"/>
    <w:rsid w:val="00DE727E"/>
    <w:rsid w:val="00DE7919"/>
    <w:rsid w:val="00DE7F9F"/>
    <w:rsid w:val="00DF37BD"/>
    <w:rsid w:val="00E00D60"/>
    <w:rsid w:val="00E056B2"/>
    <w:rsid w:val="00E11AC7"/>
    <w:rsid w:val="00E13035"/>
    <w:rsid w:val="00E13F0D"/>
    <w:rsid w:val="00E20366"/>
    <w:rsid w:val="00E319DD"/>
    <w:rsid w:val="00E35623"/>
    <w:rsid w:val="00E45D0D"/>
    <w:rsid w:val="00E46D54"/>
    <w:rsid w:val="00E473F1"/>
    <w:rsid w:val="00E50448"/>
    <w:rsid w:val="00E5102F"/>
    <w:rsid w:val="00E55FCB"/>
    <w:rsid w:val="00E57A4C"/>
    <w:rsid w:val="00E62D77"/>
    <w:rsid w:val="00E64F19"/>
    <w:rsid w:val="00E65515"/>
    <w:rsid w:val="00E6695A"/>
    <w:rsid w:val="00E6698C"/>
    <w:rsid w:val="00E702AF"/>
    <w:rsid w:val="00E72C0A"/>
    <w:rsid w:val="00E73508"/>
    <w:rsid w:val="00E74FD3"/>
    <w:rsid w:val="00E85347"/>
    <w:rsid w:val="00E8634C"/>
    <w:rsid w:val="00E9045E"/>
    <w:rsid w:val="00E92A4D"/>
    <w:rsid w:val="00E93B69"/>
    <w:rsid w:val="00E94AE8"/>
    <w:rsid w:val="00E95CAD"/>
    <w:rsid w:val="00E97274"/>
    <w:rsid w:val="00EA5F87"/>
    <w:rsid w:val="00EB3843"/>
    <w:rsid w:val="00EB3CC7"/>
    <w:rsid w:val="00EB5AED"/>
    <w:rsid w:val="00EC3706"/>
    <w:rsid w:val="00EC62C7"/>
    <w:rsid w:val="00EC747E"/>
    <w:rsid w:val="00ED0BFE"/>
    <w:rsid w:val="00ED5DE1"/>
    <w:rsid w:val="00ED7F7C"/>
    <w:rsid w:val="00EE5065"/>
    <w:rsid w:val="00EE514E"/>
    <w:rsid w:val="00EE68E9"/>
    <w:rsid w:val="00EE6E17"/>
    <w:rsid w:val="00EF248D"/>
    <w:rsid w:val="00EF529D"/>
    <w:rsid w:val="00EF5A01"/>
    <w:rsid w:val="00EF7B9B"/>
    <w:rsid w:val="00F0015F"/>
    <w:rsid w:val="00F049D2"/>
    <w:rsid w:val="00F0729B"/>
    <w:rsid w:val="00F0770B"/>
    <w:rsid w:val="00F122C2"/>
    <w:rsid w:val="00F127E5"/>
    <w:rsid w:val="00F1494C"/>
    <w:rsid w:val="00F164D8"/>
    <w:rsid w:val="00F16F5E"/>
    <w:rsid w:val="00F17489"/>
    <w:rsid w:val="00F203D7"/>
    <w:rsid w:val="00F244BD"/>
    <w:rsid w:val="00F25A76"/>
    <w:rsid w:val="00F30885"/>
    <w:rsid w:val="00F30B15"/>
    <w:rsid w:val="00F32977"/>
    <w:rsid w:val="00F36134"/>
    <w:rsid w:val="00F3699E"/>
    <w:rsid w:val="00F43091"/>
    <w:rsid w:val="00F4381C"/>
    <w:rsid w:val="00F443DA"/>
    <w:rsid w:val="00F47B73"/>
    <w:rsid w:val="00F5142D"/>
    <w:rsid w:val="00F54D43"/>
    <w:rsid w:val="00F56C01"/>
    <w:rsid w:val="00F5746B"/>
    <w:rsid w:val="00F57E6B"/>
    <w:rsid w:val="00F66874"/>
    <w:rsid w:val="00F67264"/>
    <w:rsid w:val="00F70334"/>
    <w:rsid w:val="00F738C3"/>
    <w:rsid w:val="00F803B7"/>
    <w:rsid w:val="00F806D9"/>
    <w:rsid w:val="00F81BCB"/>
    <w:rsid w:val="00F84D6C"/>
    <w:rsid w:val="00F85471"/>
    <w:rsid w:val="00F855BA"/>
    <w:rsid w:val="00F86B6C"/>
    <w:rsid w:val="00F870A4"/>
    <w:rsid w:val="00F87CE1"/>
    <w:rsid w:val="00F95FD1"/>
    <w:rsid w:val="00FA1B15"/>
    <w:rsid w:val="00FA2033"/>
    <w:rsid w:val="00FA3433"/>
    <w:rsid w:val="00FA4741"/>
    <w:rsid w:val="00FA5225"/>
    <w:rsid w:val="00FB0E00"/>
    <w:rsid w:val="00FB6A66"/>
    <w:rsid w:val="00FB7376"/>
    <w:rsid w:val="00FB7F2E"/>
    <w:rsid w:val="00FC2FCD"/>
    <w:rsid w:val="00FC4BBD"/>
    <w:rsid w:val="00FD21A1"/>
    <w:rsid w:val="00FD3FD0"/>
    <w:rsid w:val="00FD51FF"/>
    <w:rsid w:val="00FD6DA6"/>
    <w:rsid w:val="00FE00BC"/>
    <w:rsid w:val="00FE0E15"/>
    <w:rsid w:val="00FE2B94"/>
    <w:rsid w:val="00FE36CE"/>
    <w:rsid w:val="00FE56E0"/>
    <w:rsid w:val="00FE682B"/>
    <w:rsid w:val="00FE7171"/>
    <w:rsid w:val="00FE7AA5"/>
    <w:rsid w:val="00FF2A3A"/>
    <w:rsid w:val="00FF3413"/>
    <w:rsid w:val="00FF3451"/>
    <w:rsid w:val="0EEC7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C81E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6" w:semiHidden="1"/>
    <w:lsdException w:name="toc 7" w:semiHidden="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Note Level 1" w:semiHidden="1" w:uiPriority="99" w:unhideWhenUsed="1"/>
    <w:lsdException w:name="Note Level 2" w:uiPriority="99"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qFormat="1"/>
    <w:lsdException w:name="Colorful Grid" w:uiPriority="99" w:qFormat="1"/>
    <w:lsdException w:name="Light Shading Accent 1" w:uiPriority="99"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5692"/>
    <w:rPr>
      <w:sz w:val="24"/>
      <w:szCs w:val="24"/>
    </w:rPr>
  </w:style>
  <w:style w:type="paragraph" w:styleId="1">
    <w:name w:val="heading 1"/>
    <w:basedOn w:val="a"/>
    <w:next w:val="a"/>
    <w:link w:val="10"/>
    <w:qFormat/>
    <w:pPr>
      <w:keepNext/>
      <w:keepLines/>
      <w:tabs>
        <w:tab w:val="left" w:pos="377"/>
      </w:tabs>
      <w:spacing w:after="220" w:line="360" w:lineRule="auto"/>
      <w:outlineLvl w:val="0"/>
    </w:pPr>
    <w:rPr>
      <w:rFonts w:ascii="黑体" w:eastAsia="黑体"/>
      <w:bCs/>
      <w:kern w:val="44"/>
      <w:sz w:val="30"/>
      <w:szCs w:val="30"/>
    </w:rPr>
  </w:style>
  <w:style w:type="paragraph" w:styleId="2">
    <w:name w:val="heading 2"/>
    <w:basedOn w:val="a"/>
    <w:next w:val="a"/>
    <w:link w:val="20"/>
    <w:qFormat/>
    <w:pPr>
      <w:keepNext/>
      <w:keepLines/>
      <w:tabs>
        <w:tab w:val="left" w:pos="377"/>
      </w:tabs>
      <w:spacing w:beforeLines="50" w:before="50" w:line="360" w:lineRule="auto"/>
      <w:outlineLvl w:val="1"/>
    </w:pPr>
    <w:rPr>
      <w:rFonts w:ascii="黑体" w:eastAsia="黑体"/>
      <w:bCs/>
      <w:sz w:val="28"/>
      <w:szCs w:val="28"/>
    </w:rPr>
  </w:style>
  <w:style w:type="paragraph" w:styleId="3">
    <w:name w:val="heading 3"/>
    <w:basedOn w:val="a"/>
    <w:next w:val="a"/>
    <w:link w:val="30"/>
    <w:qFormat/>
    <w:pPr>
      <w:keepNext/>
      <w:keepLines/>
      <w:tabs>
        <w:tab w:val="left" w:pos="377"/>
      </w:tabs>
      <w:spacing w:beforeLines="50" w:before="50" w:line="360" w:lineRule="auto"/>
      <w:outlineLvl w:val="2"/>
    </w:pPr>
    <w:rPr>
      <w:rFonts w:ascii="黑体" w:eastAsia="黑体"/>
      <w:bCs/>
      <w:szCs w:val="32"/>
    </w:rPr>
  </w:style>
  <w:style w:type="paragraph" w:styleId="4">
    <w:name w:val="heading 4"/>
    <w:basedOn w:val="a"/>
    <w:next w:val="a"/>
    <w:qFormat/>
    <w:pPr>
      <w:keepNext/>
      <w:keepLines/>
      <w:tabs>
        <w:tab w:val="left" w:pos="377"/>
      </w:tab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character" w:customStyle="1" w:styleId="Char">
    <w:name w:val="参考文献正文 Char"/>
    <w:link w:val="a5"/>
    <w:rPr>
      <w:rFonts w:ascii="宋体" w:eastAsia="宋体" w:hAnsi="宋体"/>
      <w:sz w:val="21"/>
      <w:szCs w:val="21"/>
      <w:lang w:val="en-US" w:eastAsia="zh-CN" w:bidi="en-US"/>
    </w:rPr>
  </w:style>
  <w:style w:type="character" w:customStyle="1" w:styleId="Char0">
    <w:name w:val="关键词 Char"/>
    <w:rPr>
      <w:rFonts w:ascii="仿宋_GB2312" w:eastAsia="仿宋_GB2312"/>
      <w:sz w:val="24"/>
      <w:szCs w:val="24"/>
      <w:lang w:bidi="en-US"/>
    </w:rPr>
  </w:style>
  <w:style w:type="character" w:customStyle="1" w:styleId="21">
    <w:name w:val="正文文本缩进 2字符"/>
    <w:link w:val="22"/>
    <w:rsid w:val="00740B26"/>
    <w:rPr>
      <w:kern w:val="2"/>
      <w:sz w:val="24"/>
      <w:szCs w:val="24"/>
    </w:rPr>
  </w:style>
  <w:style w:type="character" w:customStyle="1" w:styleId="Char1">
    <w:name w:val="关键词题头 Char"/>
    <w:rPr>
      <w:rFonts w:ascii="黑体" w:eastAsia="黑体"/>
      <w:sz w:val="24"/>
      <w:szCs w:val="24"/>
      <w:lang w:bidi="en-US"/>
    </w:rPr>
  </w:style>
  <w:style w:type="character" w:customStyle="1" w:styleId="Char2">
    <w:name w:val="图名英文 Char"/>
    <w:link w:val="a6"/>
    <w:rPr>
      <w:rFonts w:eastAsia="宋体"/>
      <w:sz w:val="21"/>
      <w:szCs w:val="21"/>
      <w:lang w:val="en-US" w:eastAsia="en-US" w:bidi="en-US"/>
    </w:rPr>
  </w:style>
  <w:style w:type="character" w:customStyle="1" w:styleId="Char3">
    <w:name w:val="英文关键词 Char"/>
    <w:rPr>
      <w:rFonts w:ascii="Calibri" w:eastAsia="宋体" w:hAnsi="Calibri"/>
      <w:sz w:val="24"/>
      <w:szCs w:val="24"/>
      <w:lang w:eastAsia="en-US" w:bidi="en-US"/>
    </w:rPr>
  </w:style>
  <w:style w:type="character" w:customStyle="1" w:styleId="1Char">
    <w:name w:val="正文1 Char"/>
    <w:link w:val="11"/>
    <w:rPr>
      <w:rFonts w:eastAsia="宋体"/>
      <w:sz w:val="24"/>
      <w:lang w:val="en-US" w:eastAsia="en-US" w:bidi="en-US"/>
    </w:rPr>
  </w:style>
  <w:style w:type="character" w:customStyle="1" w:styleId="Char4">
    <w:name w:val="图名中文 Char"/>
    <w:link w:val="a7"/>
    <w:rPr>
      <w:rFonts w:ascii="宋体" w:eastAsia="宋体" w:hAnsi="宋体"/>
      <w:sz w:val="21"/>
      <w:szCs w:val="21"/>
      <w:lang w:val="en-US" w:eastAsia="en-US" w:bidi="en-US"/>
    </w:rPr>
  </w:style>
  <w:style w:type="character" w:customStyle="1" w:styleId="a8">
    <w:name w:val="正文文本缩进字符"/>
    <w:link w:val="a9"/>
    <w:rPr>
      <w:sz w:val="24"/>
      <w:szCs w:val="24"/>
    </w:rPr>
  </w:style>
  <w:style w:type="paragraph" w:styleId="aa">
    <w:name w:val="footer"/>
    <w:basedOn w:val="a"/>
    <w:pPr>
      <w:tabs>
        <w:tab w:val="center" w:pos="4153"/>
        <w:tab w:val="right" w:pos="8306"/>
      </w:tabs>
      <w:spacing w:before="600" w:line="180" w:lineRule="atLeast"/>
    </w:pPr>
    <w:rPr>
      <w:sz w:val="18"/>
      <w:szCs w:val="18"/>
    </w:rPr>
  </w:style>
  <w:style w:type="paragraph" w:styleId="7">
    <w:name w:val="toc 7"/>
    <w:basedOn w:val="a"/>
    <w:next w:val="a"/>
    <w:semiHidden/>
    <w:pPr>
      <w:ind w:left="1440"/>
    </w:pPr>
    <w:rPr>
      <w:rFonts w:ascii="DengXian" w:eastAsia="DengXian"/>
      <w:sz w:val="18"/>
      <w:szCs w:val="18"/>
    </w:rPr>
  </w:style>
  <w:style w:type="paragraph" w:styleId="a9">
    <w:name w:val="Body Text Indent"/>
    <w:basedOn w:val="a"/>
    <w:link w:val="a8"/>
    <w:pPr>
      <w:tabs>
        <w:tab w:val="left" w:pos="377"/>
      </w:tabs>
      <w:spacing w:after="120"/>
      <w:ind w:leftChars="200" w:left="420"/>
    </w:pPr>
  </w:style>
  <w:style w:type="paragraph" w:styleId="22">
    <w:name w:val="Body Text Indent 2"/>
    <w:basedOn w:val="a"/>
    <w:link w:val="21"/>
    <w:rsid w:val="00740B26"/>
    <w:pPr>
      <w:widowControl w:val="0"/>
      <w:spacing w:line="440" w:lineRule="exact"/>
      <w:ind w:firstLine="437"/>
    </w:pPr>
    <w:rPr>
      <w:kern w:val="2"/>
    </w:rPr>
  </w:style>
  <w:style w:type="paragraph" w:styleId="6">
    <w:name w:val="toc 6"/>
    <w:basedOn w:val="a"/>
    <w:next w:val="a"/>
    <w:semiHidden/>
    <w:pPr>
      <w:ind w:left="1200"/>
    </w:pPr>
    <w:rPr>
      <w:rFonts w:ascii="DengXian" w:eastAsia="DengXian"/>
      <w:sz w:val="18"/>
      <w:szCs w:val="18"/>
    </w:rPr>
  </w:style>
  <w:style w:type="paragraph" w:styleId="12">
    <w:name w:val="toc 1"/>
    <w:basedOn w:val="a"/>
    <w:next w:val="a"/>
    <w:uiPriority w:val="39"/>
    <w:pPr>
      <w:spacing w:before="120"/>
    </w:pPr>
    <w:rPr>
      <w:rFonts w:ascii="DengXian" w:eastAsia="DengXian"/>
      <w:b/>
      <w:bCs/>
      <w:caps/>
      <w:sz w:val="22"/>
      <w:szCs w:val="22"/>
    </w:rPr>
  </w:style>
  <w:style w:type="paragraph" w:styleId="31">
    <w:name w:val="toc 3"/>
    <w:basedOn w:val="a"/>
    <w:next w:val="a"/>
    <w:uiPriority w:val="39"/>
    <w:pPr>
      <w:ind w:left="480"/>
    </w:pPr>
    <w:rPr>
      <w:rFonts w:ascii="DengXian" w:eastAsia="DengXian"/>
      <w:i/>
      <w:iCs/>
      <w:sz w:val="22"/>
      <w:szCs w:val="22"/>
    </w:rPr>
  </w:style>
  <w:style w:type="paragraph" w:styleId="23">
    <w:name w:val="toc 2"/>
    <w:basedOn w:val="a"/>
    <w:next w:val="a"/>
    <w:uiPriority w:val="39"/>
    <w:pPr>
      <w:ind w:left="240"/>
    </w:pPr>
    <w:rPr>
      <w:rFonts w:ascii="DengXian" w:eastAsia="DengXian"/>
      <w:smallCaps/>
      <w:sz w:val="22"/>
      <w:szCs w:val="22"/>
    </w:rPr>
  </w:style>
  <w:style w:type="paragraph" w:styleId="ab">
    <w:name w:val="header"/>
    <w:basedOn w:val="a"/>
    <w:pPr>
      <w:keepLines/>
      <w:pBdr>
        <w:bottom w:val="single" w:sz="6" w:space="1" w:color="auto"/>
      </w:pBdr>
      <w:tabs>
        <w:tab w:val="center" w:pos="4153"/>
        <w:tab w:val="right" w:pos="8306"/>
      </w:tabs>
      <w:snapToGrid w:val="0"/>
      <w:spacing w:after="600" w:line="180" w:lineRule="atLeast"/>
      <w:jc w:val="center"/>
    </w:pPr>
    <w:rPr>
      <w:spacing w:val="-5"/>
      <w:sz w:val="21"/>
      <w:szCs w:val="21"/>
    </w:rPr>
  </w:style>
  <w:style w:type="paragraph" w:styleId="ac">
    <w:name w:val="Balloon Text"/>
    <w:basedOn w:val="a"/>
    <w:semiHidden/>
    <w:pPr>
      <w:tabs>
        <w:tab w:val="left" w:pos="377"/>
      </w:tabs>
    </w:pPr>
    <w:rPr>
      <w:sz w:val="18"/>
      <w:szCs w:val="18"/>
    </w:rPr>
  </w:style>
  <w:style w:type="paragraph" w:customStyle="1" w:styleId="11">
    <w:name w:val="正文1"/>
    <w:basedOn w:val="a"/>
    <w:link w:val="1Char"/>
    <w:pPr>
      <w:snapToGrid w:val="0"/>
      <w:ind w:firstLineChars="200" w:firstLine="480"/>
    </w:pPr>
    <w:rPr>
      <w:szCs w:val="20"/>
      <w:lang w:eastAsia="en-US" w:bidi="en-US"/>
    </w:rPr>
  </w:style>
  <w:style w:type="paragraph" w:customStyle="1" w:styleId="a5">
    <w:name w:val="参考文献正文"/>
    <w:basedOn w:val="a"/>
    <w:link w:val="Char"/>
    <w:qFormat/>
    <w:pPr>
      <w:snapToGrid w:val="0"/>
      <w:ind w:firstLineChars="200" w:firstLine="480"/>
    </w:pPr>
    <w:rPr>
      <w:rFonts w:ascii="宋体" w:hAnsi="宋体"/>
      <w:sz w:val="21"/>
      <w:szCs w:val="21"/>
      <w:lang w:bidi="en-US"/>
    </w:rPr>
  </w:style>
  <w:style w:type="paragraph" w:customStyle="1" w:styleId="a7">
    <w:name w:val="图名中文"/>
    <w:basedOn w:val="a"/>
    <w:link w:val="Char4"/>
    <w:qFormat/>
    <w:pPr>
      <w:snapToGrid w:val="0"/>
      <w:ind w:firstLineChars="200" w:firstLine="480"/>
      <w:jc w:val="center"/>
    </w:pPr>
    <w:rPr>
      <w:rFonts w:ascii="宋体" w:hAnsi="宋体"/>
      <w:sz w:val="21"/>
      <w:szCs w:val="21"/>
      <w:lang w:eastAsia="en-US" w:bidi="en-US"/>
    </w:rPr>
  </w:style>
  <w:style w:type="paragraph" w:customStyle="1" w:styleId="a6">
    <w:name w:val="图名英文"/>
    <w:basedOn w:val="a"/>
    <w:link w:val="Char2"/>
    <w:qFormat/>
    <w:pPr>
      <w:snapToGrid w:val="0"/>
      <w:ind w:firstLineChars="200" w:firstLine="480"/>
      <w:jc w:val="center"/>
    </w:pPr>
    <w:rPr>
      <w:sz w:val="21"/>
      <w:szCs w:val="21"/>
      <w:lang w:eastAsia="en-US" w:bidi="en-US"/>
    </w:rPr>
  </w:style>
  <w:style w:type="paragraph" w:customStyle="1" w:styleId="110">
    <w:name w:val="样式 标题 1 + 段后: 1 行"/>
    <w:basedOn w:val="1"/>
    <w:pPr>
      <w:keepLines w:val="0"/>
      <w:tabs>
        <w:tab w:val="clear" w:pos="377"/>
      </w:tabs>
      <w:snapToGrid w:val="0"/>
      <w:spacing w:afterLines="100" w:after="240"/>
    </w:pPr>
    <w:rPr>
      <w:rFonts w:ascii="Cambria" w:hAnsi="Cambria" w:cs="宋体"/>
      <w:bCs w:val="0"/>
      <w:kern w:val="32"/>
      <w:szCs w:val="20"/>
      <w:lang w:bidi="en-US"/>
    </w:rPr>
  </w:style>
  <w:style w:type="paragraph" w:customStyle="1" w:styleId="13">
    <w:name w:val="样式 参考文献标题 + 段后: 1 行"/>
    <w:basedOn w:val="a"/>
    <w:pPr>
      <w:keepNext/>
      <w:snapToGrid w:val="0"/>
      <w:spacing w:afterLines="100" w:after="240" w:line="360" w:lineRule="auto"/>
      <w:jc w:val="center"/>
      <w:outlineLvl w:val="0"/>
    </w:pPr>
    <w:rPr>
      <w:rFonts w:ascii="Cambria" w:eastAsia="黑体" w:hAnsi="Cambria" w:cs="宋体"/>
      <w:kern w:val="32"/>
      <w:sz w:val="30"/>
      <w:szCs w:val="20"/>
      <w:lang w:bidi="en-US"/>
    </w:rPr>
  </w:style>
  <w:style w:type="table" w:styleId="ad">
    <w:name w:val="Table Grid"/>
    <w:basedOn w:val="a1"/>
    <w:pPr>
      <w:widowControl w:val="0"/>
      <w:spacing w:line="312"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TOC Heading"/>
    <w:basedOn w:val="1"/>
    <w:next w:val="a"/>
    <w:uiPriority w:val="39"/>
    <w:unhideWhenUsed/>
    <w:qFormat/>
    <w:rsid w:val="00A6381B"/>
    <w:pPr>
      <w:tabs>
        <w:tab w:val="clear" w:pos="377"/>
      </w:tabs>
      <w:spacing w:before="480" w:after="0" w:line="276" w:lineRule="auto"/>
      <w:outlineLvl w:val="9"/>
    </w:pPr>
    <w:rPr>
      <w:rFonts w:ascii="DengXian Light" w:eastAsia="DengXian Light" w:hAnsi="DengXian Light"/>
      <w:b/>
      <w:color w:val="2E74B5"/>
      <w:kern w:val="0"/>
      <w:sz w:val="28"/>
      <w:szCs w:val="28"/>
    </w:rPr>
  </w:style>
  <w:style w:type="paragraph" w:styleId="40">
    <w:name w:val="toc 4"/>
    <w:basedOn w:val="a"/>
    <w:next w:val="a"/>
    <w:autoRedefine/>
    <w:rsid w:val="00A6381B"/>
    <w:pPr>
      <w:ind w:left="720"/>
    </w:pPr>
    <w:rPr>
      <w:rFonts w:ascii="DengXian" w:eastAsia="DengXian"/>
      <w:sz w:val="18"/>
      <w:szCs w:val="18"/>
    </w:rPr>
  </w:style>
  <w:style w:type="paragraph" w:styleId="5">
    <w:name w:val="toc 5"/>
    <w:basedOn w:val="a"/>
    <w:next w:val="a"/>
    <w:autoRedefine/>
    <w:rsid w:val="00A6381B"/>
    <w:pPr>
      <w:ind w:left="960"/>
    </w:pPr>
    <w:rPr>
      <w:rFonts w:ascii="DengXian" w:eastAsia="DengXian"/>
      <w:sz w:val="18"/>
      <w:szCs w:val="18"/>
    </w:rPr>
  </w:style>
  <w:style w:type="paragraph" w:styleId="8">
    <w:name w:val="toc 8"/>
    <w:basedOn w:val="a"/>
    <w:next w:val="a"/>
    <w:autoRedefine/>
    <w:rsid w:val="00A6381B"/>
    <w:pPr>
      <w:ind w:left="1680"/>
    </w:pPr>
    <w:rPr>
      <w:rFonts w:ascii="DengXian" w:eastAsia="DengXian"/>
      <w:sz w:val="18"/>
      <w:szCs w:val="18"/>
    </w:rPr>
  </w:style>
  <w:style w:type="paragraph" w:styleId="9">
    <w:name w:val="toc 9"/>
    <w:basedOn w:val="a"/>
    <w:next w:val="a"/>
    <w:autoRedefine/>
    <w:rsid w:val="00A6381B"/>
    <w:pPr>
      <w:ind w:left="1920"/>
    </w:pPr>
    <w:rPr>
      <w:rFonts w:ascii="DengXian" w:eastAsia="DengXian"/>
      <w:sz w:val="18"/>
      <w:szCs w:val="18"/>
    </w:rPr>
  </w:style>
  <w:style w:type="character" w:styleId="af">
    <w:name w:val="Placeholder Text"/>
    <w:basedOn w:val="a0"/>
    <w:uiPriority w:val="67"/>
    <w:rsid w:val="0005104D"/>
    <w:rPr>
      <w:color w:val="808080"/>
    </w:rPr>
  </w:style>
  <w:style w:type="paragraph" w:styleId="af0">
    <w:name w:val="List Paragraph"/>
    <w:basedOn w:val="a"/>
    <w:uiPriority w:val="72"/>
    <w:rsid w:val="005400E7"/>
    <w:pPr>
      <w:ind w:firstLineChars="200" w:firstLine="420"/>
    </w:pPr>
  </w:style>
  <w:style w:type="character" w:customStyle="1" w:styleId="30">
    <w:name w:val="标题 3字符"/>
    <w:basedOn w:val="a0"/>
    <w:link w:val="3"/>
    <w:rsid w:val="002503BF"/>
    <w:rPr>
      <w:rFonts w:ascii="黑体" w:eastAsia="黑体"/>
      <w:bCs/>
      <w:sz w:val="24"/>
      <w:szCs w:val="32"/>
    </w:rPr>
  </w:style>
  <w:style w:type="paragraph" w:styleId="af1">
    <w:name w:val="Normal (Web)"/>
    <w:basedOn w:val="a"/>
    <w:uiPriority w:val="99"/>
    <w:unhideWhenUsed/>
    <w:rsid w:val="006408DC"/>
    <w:pPr>
      <w:spacing w:before="100" w:beforeAutospacing="1" w:after="100" w:afterAutospacing="1"/>
    </w:pPr>
  </w:style>
  <w:style w:type="character" w:customStyle="1" w:styleId="10">
    <w:name w:val="标题 1字符"/>
    <w:link w:val="1"/>
    <w:rsid w:val="00F244BD"/>
    <w:rPr>
      <w:rFonts w:ascii="黑体" w:eastAsia="黑体"/>
      <w:bCs/>
      <w:kern w:val="44"/>
      <w:sz w:val="30"/>
      <w:szCs w:val="30"/>
    </w:rPr>
  </w:style>
  <w:style w:type="character" w:customStyle="1" w:styleId="20">
    <w:name w:val="标题 2字符"/>
    <w:basedOn w:val="a0"/>
    <w:link w:val="2"/>
    <w:rsid w:val="00FD21A1"/>
    <w:rPr>
      <w:rFonts w:ascii="黑体" w:eastAsia="黑体"/>
      <w:bCs/>
      <w:sz w:val="28"/>
      <w:szCs w:val="28"/>
    </w:rPr>
  </w:style>
  <w:style w:type="paragraph" w:customStyle="1" w:styleId="24">
    <w:name w:val="正文2"/>
    <w:basedOn w:val="a"/>
    <w:qFormat/>
    <w:rsid w:val="002F21CB"/>
    <w:pPr>
      <w:spacing w:line="440"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24025">
      <w:bodyDiv w:val="1"/>
      <w:marLeft w:val="0"/>
      <w:marRight w:val="0"/>
      <w:marTop w:val="0"/>
      <w:marBottom w:val="0"/>
      <w:divBdr>
        <w:top w:val="none" w:sz="0" w:space="0" w:color="auto"/>
        <w:left w:val="none" w:sz="0" w:space="0" w:color="auto"/>
        <w:bottom w:val="none" w:sz="0" w:space="0" w:color="auto"/>
        <w:right w:val="none" w:sz="0" w:space="0" w:color="auto"/>
      </w:divBdr>
      <w:divsChild>
        <w:div w:id="1508791852">
          <w:marLeft w:val="0"/>
          <w:marRight w:val="0"/>
          <w:marTop w:val="0"/>
          <w:marBottom w:val="90"/>
          <w:divBdr>
            <w:top w:val="single" w:sz="6" w:space="0" w:color="D3D3D3"/>
            <w:left w:val="single" w:sz="6" w:space="0" w:color="D3D3D3"/>
            <w:bottom w:val="single" w:sz="6" w:space="0" w:color="D3D3D3"/>
            <w:right w:val="single" w:sz="6" w:space="0" w:color="D3D3D3"/>
          </w:divBdr>
          <w:divsChild>
            <w:div w:id="727537876">
              <w:marLeft w:val="75"/>
              <w:marRight w:val="75"/>
              <w:marTop w:val="0"/>
              <w:marBottom w:val="0"/>
              <w:divBdr>
                <w:top w:val="none" w:sz="0" w:space="0" w:color="auto"/>
                <w:left w:val="none" w:sz="0" w:space="0" w:color="auto"/>
                <w:bottom w:val="none" w:sz="0" w:space="0" w:color="auto"/>
                <w:right w:val="none" w:sz="0" w:space="0" w:color="auto"/>
              </w:divBdr>
              <w:divsChild>
                <w:div w:id="576859941">
                  <w:marLeft w:val="0"/>
                  <w:marRight w:val="0"/>
                  <w:marTop w:val="0"/>
                  <w:marBottom w:val="0"/>
                  <w:divBdr>
                    <w:top w:val="none" w:sz="0" w:space="0" w:color="auto"/>
                    <w:left w:val="none" w:sz="0" w:space="0" w:color="auto"/>
                    <w:bottom w:val="none" w:sz="0" w:space="0" w:color="auto"/>
                    <w:right w:val="none" w:sz="0" w:space="0" w:color="auto"/>
                  </w:divBdr>
                  <w:divsChild>
                    <w:div w:id="433286046">
                      <w:marLeft w:val="0"/>
                      <w:marRight w:val="0"/>
                      <w:marTop w:val="0"/>
                      <w:marBottom w:val="0"/>
                      <w:divBdr>
                        <w:top w:val="none" w:sz="0" w:space="0" w:color="auto"/>
                        <w:left w:val="none" w:sz="0" w:space="0" w:color="auto"/>
                        <w:bottom w:val="none" w:sz="0" w:space="0" w:color="auto"/>
                        <w:right w:val="none" w:sz="0" w:space="0" w:color="auto"/>
                      </w:divBdr>
                      <w:divsChild>
                        <w:div w:id="101725552">
                          <w:marLeft w:val="0"/>
                          <w:marRight w:val="0"/>
                          <w:marTop w:val="0"/>
                          <w:marBottom w:val="0"/>
                          <w:divBdr>
                            <w:top w:val="none" w:sz="0" w:space="0" w:color="auto"/>
                            <w:left w:val="none" w:sz="0" w:space="0" w:color="auto"/>
                            <w:bottom w:val="none" w:sz="0" w:space="0" w:color="auto"/>
                            <w:right w:val="none" w:sz="0" w:space="0" w:color="auto"/>
                          </w:divBdr>
                          <w:divsChild>
                            <w:div w:id="96760083">
                              <w:marLeft w:val="0"/>
                              <w:marRight w:val="0"/>
                              <w:marTop w:val="0"/>
                              <w:marBottom w:val="0"/>
                              <w:divBdr>
                                <w:top w:val="none" w:sz="0" w:space="0" w:color="auto"/>
                                <w:left w:val="none" w:sz="0" w:space="0" w:color="auto"/>
                                <w:bottom w:val="none" w:sz="0" w:space="0" w:color="auto"/>
                                <w:right w:val="none" w:sz="0" w:space="0" w:color="auto"/>
                              </w:divBdr>
                              <w:divsChild>
                                <w:div w:id="1688559011">
                                  <w:marLeft w:val="0"/>
                                  <w:marRight w:val="0"/>
                                  <w:marTop w:val="0"/>
                                  <w:marBottom w:val="0"/>
                                  <w:divBdr>
                                    <w:top w:val="none" w:sz="0" w:space="0" w:color="auto"/>
                                    <w:left w:val="none" w:sz="0" w:space="0" w:color="auto"/>
                                    <w:bottom w:val="none" w:sz="0" w:space="0" w:color="auto"/>
                                    <w:right w:val="none" w:sz="0" w:space="0" w:color="auto"/>
                                  </w:divBdr>
                                  <w:divsChild>
                                    <w:div w:id="1573272853">
                                      <w:marLeft w:val="0"/>
                                      <w:marRight w:val="0"/>
                                      <w:marTop w:val="0"/>
                                      <w:marBottom w:val="0"/>
                                      <w:divBdr>
                                        <w:top w:val="none" w:sz="0" w:space="0" w:color="auto"/>
                                        <w:left w:val="none" w:sz="0" w:space="0" w:color="auto"/>
                                        <w:bottom w:val="none" w:sz="0" w:space="0" w:color="auto"/>
                                        <w:right w:val="none" w:sz="0" w:space="0" w:color="auto"/>
                                      </w:divBdr>
                                    </w:div>
                                  </w:divsChild>
                                </w:div>
                                <w:div w:id="245576898">
                                  <w:marLeft w:val="0"/>
                                  <w:marRight w:val="0"/>
                                  <w:marTop w:val="0"/>
                                  <w:marBottom w:val="0"/>
                                  <w:divBdr>
                                    <w:top w:val="none" w:sz="0" w:space="0" w:color="auto"/>
                                    <w:left w:val="none" w:sz="0" w:space="0" w:color="auto"/>
                                    <w:bottom w:val="none" w:sz="0" w:space="0" w:color="auto"/>
                                    <w:right w:val="none" w:sz="0" w:space="0" w:color="auto"/>
                                  </w:divBdr>
                                  <w:divsChild>
                                    <w:div w:id="13970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803648">
          <w:marLeft w:val="0"/>
          <w:marRight w:val="0"/>
          <w:marTop w:val="0"/>
          <w:marBottom w:val="90"/>
          <w:divBdr>
            <w:top w:val="single" w:sz="6" w:space="0" w:color="D3D3D3"/>
            <w:left w:val="single" w:sz="6" w:space="0" w:color="D3D3D3"/>
            <w:bottom w:val="single" w:sz="6" w:space="0" w:color="D3D3D3"/>
            <w:right w:val="single" w:sz="6" w:space="0" w:color="D3D3D3"/>
          </w:divBdr>
          <w:divsChild>
            <w:div w:id="2067406882">
              <w:marLeft w:val="75"/>
              <w:marRight w:val="75"/>
              <w:marTop w:val="0"/>
              <w:marBottom w:val="0"/>
              <w:divBdr>
                <w:top w:val="none" w:sz="0" w:space="0" w:color="auto"/>
                <w:left w:val="none" w:sz="0" w:space="0" w:color="auto"/>
                <w:bottom w:val="none" w:sz="0" w:space="0" w:color="auto"/>
                <w:right w:val="none" w:sz="0" w:space="0" w:color="auto"/>
              </w:divBdr>
              <w:divsChild>
                <w:div w:id="1620407187">
                  <w:marLeft w:val="0"/>
                  <w:marRight w:val="0"/>
                  <w:marTop w:val="0"/>
                  <w:marBottom w:val="0"/>
                  <w:divBdr>
                    <w:top w:val="none" w:sz="0" w:space="0" w:color="auto"/>
                    <w:left w:val="none" w:sz="0" w:space="0" w:color="auto"/>
                    <w:bottom w:val="none" w:sz="0" w:space="0" w:color="auto"/>
                    <w:right w:val="none" w:sz="0" w:space="0" w:color="auto"/>
                  </w:divBdr>
                  <w:divsChild>
                    <w:div w:id="1690528638">
                      <w:marLeft w:val="0"/>
                      <w:marRight w:val="0"/>
                      <w:marTop w:val="0"/>
                      <w:marBottom w:val="0"/>
                      <w:divBdr>
                        <w:top w:val="none" w:sz="0" w:space="0" w:color="auto"/>
                        <w:left w:val="none" w:sz="0" w:space="0" w:color="auto"/>
                        <w:bottom w:val="none" w:sz="0" w:space="0" w:color="auto"/>
                        <w:right w:val="none" w:sz="0" w:space="0" w:color="auto"/>
                      </w:divBdr>
                      <w:divsChild>
                        <w:div w:id="793253058">
                          <w:marLeft w:val="0"/>
                          <w:marRight w:val="0"/>
                          <w:marTop w:val="0"/>
                          <w:marBottom w:val="0"/>
                          <w:divBdr>
                            <w:top w:val="none" w:sz="0" w:space="0" w:color="auto"/>
                            <w:left w:val="none" w:sz="0" w:space="0" w:color="auto"/>
                            <w:bottom w:val="none" w:sz="0" w:space="0" w:color="auto"/>
                            <w:right w:val="none" w:sz="0" w:space="0" w:color="auto"/>
                          </w:divBdr>
                          <w:divsChild>
                            <w:div w:id="411975515">
                              <w:marLeft w:val="0"/>
                              <w:marRight w:val="0"/>
                              <w:marTop w:val="0"/>
                              <w:marBottom w:val="0"/>
                              <w:divBdr>
                                <w:top w:val="none" w:sz="0" w:space="0" w:color="auto"/>
                                <w:left w:val="none" w:sz="0" w:space="0" w:color="auto"/>
                                <w:bottom w:val="none" w:sz="0" w:space="0" w:color="auto"/>
                                <w:right w:val="none" w:sz="0" w:space="0" w:color="auto"/>
                              </w:divBdr>
                              <w:divsChild>
                                <w:div w:id="504325808">
                                  <w:marLeft w:val="0"/>
                                  <w:marRight w:val="0"/>
                                  <w:marTop w:val="0"/>
                                  <w:marBottom w:val="0"/>
                                  <w:divBdr>
                                    <w:top w:val="none" w:sz="0" w:space="0" w:color="auto"/>
                                    <w:left w:val="none" w:sz="0" w:space="0" w:color="auto"/>
                                    <w:bottom w:val="none" w:sz="0" w:space="0" w:color="auto"/>
                                    <w:right w:val="none" w:sz="0" w:space="0" w:color="auto"/>
                                  </w:divBdr>
                                  <w:divsChild>
                                    <w:div w:id="18989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15572">
      <w:bodyDiv w:val="1"/>
      <w:marLeft w:val="0"/>
      <w:marRight w:val="0"/>
      <w:marTop w:val="0"/>
      <w:marBottom w:val="0"/>
      <w:divBdr>
        <w:top w:val="none" w:sz="0" w:space="0" w:color="auto"/>
        <w:left w:val="none" w:sz="0" w:space="0" w:color="auto"/>
        <w:bottom w:val="none" w:sz="0" w:space="0" w:color="auto"/>
        <w:right w:val="none" w:sz="0" w:space="0" w:color="auto"/>
      </w:divBdr>
    </w:div>
    <w:div w:id="173694061">
      <w:bodyDiv w:val="1"/>
      <w:marLeft w:val="0"/>
      <w:marRight w:val="0"/>
      <w:marTop w:val="0"/>
      <w:marBottom w:val="0"/>
      <w:divBdr>
        <w:top w:val="none" w:sz="0" w:space="0" w:color="auto"/>
        <w:left w:val="none" w:sz="0" w:space="0" w:color="auto"/>
        <w:bottom w:val="none" w:sz="0" w:space="0" w:color="auto"/>
        <w:right w:val="none" w:sz="0" w:space="0" w:color="auto"/>
      </w:divBdr>
    </w:div>
    <w:div w:id="336418845">
      <w:bodyDiv w:val="1"/>
      <w:marLeft w:val="0"/>
      <w:marRight w:val="0"/>
      <w:marTop w:val="0"/>
      <w:marBottom w:val="0"/>
      <w:divBdr>
        <w:top w:val="none" w:sz="0" w:space="0" w:color="auto"/>
        <w:left w:val="none" w:sz="0" w:space="0" w:color="auto"/>
        <w:bottom w:val="none" w:sz="0" w:space="0" w:color="auto"/>
        <w:right w:val="none" w:sz="0" w:space="0" w:color="auto"/>
      </w:divBdr>
    </w:div>
    <w:div w:id="454757132">
      <w:bodyDiv w:val="1"/>
      <w:marLeft w:val="0"/>
      <w:marRight w:val="0"/>
      <w:marTop w:val="0"/>
      <w:marBottom w:val="0"/>
      <w:divBdr>
        <w:top w:val="none" w:sz="0" w:space="0" w:color="auto"/>
        <w:left w:val="none" w:sz="0" w:space="0" w:color="auto"/>
        <w:bottom w:val="none" w:sz="0" w:space="0" w:color="auto"/>
        <w:right w:val="none" w:sz="0" w:space="0" w:color="auto"/>
      </w:divBdr>
    </w:div>
    <w:div w:id="491216301">
      <w:bodyDiv w:val="1"/>
      <w:marLeft w:val="0"/>
      <w:marRight w:val="0"/>
      <w:marTop w:val="0"/>
      <w:marBottom w:val="0"/>
      <w:divBdr>
        <w:top w:val="none" w:sz="0" w:space="0" w:color="auto"/>
        <w:left w:val="none" w:sz="0" w:space="0" w:color="auto"/>
        <w:bottom w:val="none" w:sz="0" w:space="0" w:color="auto"/>
        <w:right w:val="none" w:sz="0" w:space="0" w:color="auto"/>
      </w:divBdr>
    </w:div>
    <w:div w:id="496192611">
      <w:bodyDiv w:val="1"/>
      <w:marLeft w:val="0"/>
      <w:marRight w:val="0"/>
      <w:marTop w:val="0"/>
      <w:marBottom w:val="0"/>
      <w:divBdr>
        <w:top w:val="none" w:sz="0" w:space="0" w:color="auto"/>
        <w:left w:val="none" w:sz="0" w:space="0" w:color="auto"/>
        <w:bottom w:val="none" w:sz="0" w:space="0" w:color="auto"/>
        <w:right w:val="none" w:sz="0" w:space="0" w:color="auto"/>
      </w:divBdr>
    </w:div>
    <w:div w:id="554586397">
      <w:bodyDiv w:val="1"/>
      <w:marLeft w:val="0"/>
      <w:marRight w:val="0"/>
      <w:marTop w:val="0"/>
      <w:marBottom w:val="0"/>
      <w:divBdr>
        <w:top w:val="none" w:sz="0" w:space="0" w:color="auto"/>
        <w:left w:val="none" w:sz="0" w:space="0" w:color="auto"/>
        <w:bottom w:val="none" w:sz="0" w:space="0" w:color="auto"/>
        <w:right w:val="none" w:sz="0" w:space="0" w:color="auto"/>
      </w:divBdr>
    </w:div>
    <w:div w:id="652029377">
      <w:bodyDiv w:val="1"/>
      <w:marLeft w:val="0"/>
      <w:marRight w:val="0"/>
      <w:marTop w:val="0"/>
      <w:marBottom w:val="0"/>
      <w:divBdr>
        <w:top w:val="none" w:sz="0" w:space="0" w:color="auto"/>
        <w:left w:val="none" w:sz="0" w:space="0" w:color="auto"/>
        <w:bottom w:val="none" w:sz="0" w:space="0" w:color="auto"/>
        <w:right w:val="none" w:sz="0" w:space="0" w:color="auto"/>
      </w:divBdr>
    </w:div>
    <w:div w:id="670525060">
      <w:bodyDiv w:val="1"/>
      <w:marLeft w:val="0"/>
      <w:marRight w:val="0"/>
      <w:marTop w:val="0"/>
      <w:marBottom w:val="0"/>
      <w:divBdr>
        <w:top w:val="none" w:sz="0" w:space="0" w:color="auto"/>
        <w:left w:val="none" w:sz="0" w:space="0" w:color="auto"/>
        <w:bottom w:val="none" w:sz="0" w:space="0" w:color="auto"/>
        <w:right w:val="none" w:sz="0" w:space="0" w:color="auto"/>
      </w:divBdr>
    </w:div>
    <w:div w:id="755516696">
      <w:bodyDiv w:val="1"/>
      <w:marLeft w:val="0"/>
      <w:marRight w:val="0"/>
      <w:marTop w:val="0"/>
      <w:marBottom w:val="0"/>
      <w:divBdr>
        <w:top w:val="none" w:sz="0" w:space="0" w:color="auto"/>
        <w:left w:val="none" w:sz="0" w:space="0" w:color="auto"/>
        <w:bottom w:val="none" w:sz="0" w:space="0" w:color="auto"/>
        <w:right w:val="none" w:sz="0" w:space="0" w:color="auto"/>
      </w:divBdr>
    </w:div>
    <w:div w:id="825167820">
      <w:bodyDiv w:val="1"/>
      <w:marLeft w:val="0"/>
      <w:marRight w:val="0"/>
      <w:marTop w:val="0"/>
      <w:marBottom w:val="0"/>
      <w:divBdr>
        <w:top w:val="none" w:sz="0" w:space="0" w:color="auto"/>
        <w:left w:val="none" w:sz="0" w:space="0" w:color="auto"/>
        <w:bottom w:val="none" w:sz="0" w:space="0" w:color="auto"/>
        <w:right w:val="none" w:sz="0" w:space="0" w:color="auto"/>
      </w:divBdr>
    </w:div>
    <w:div w:id="964698120">
      <w:bodyDiv w:val="1"/>
      <w:marLeft w:val="0"/>
      <w:marRight w:val="0"/>
      <w:marTop w:val="0"/>
      <w:marBottom w:val="0"/>
      <w:divBdr>
        <w:top w:val="none" w:sz="0" w:space="0" w:color="auto"/>
        <w:left w:val="none" w:sz="0" w:space="0" w:color="auto"/>
        <w:bottom w:val="none" w:sz="0" w:space="0" w:color="auto"/>
        <w:right w:val="none" w:sz="0" w:space="0" w:color="auto"/>
      </w:divBdr>
    </w:div>
    <w:div w:id="1080255053">
      <w:bodyDiv w:val="1"/>
      <w:marLeft w:val="0"/>
      <w:marRight w:val="0"/>
      <w:marTop w:val="0"/>
      <w:marBottom w:val="0"/>
      <w:divBdr>
        <w:top w:val="none" w:sz="0" w:space="0" w:color="auto"/>
        <w:left w:val="none" w:sz="0" w:space="0" w:color="auto"/>
        <w:bottom w:val="none" w:sz="0" w:space="0" w:color="auto"/>
        <w:right w:val="none" w:sz="0" w:space="0" w:color="auto"/>
      </w:divBdr>
    </w:div>
    <w:div w:id="1433820819">
      <w:bodyDiv w:val="1"/>
      <w:marLeft w:val="0"/>
      <w:marRight w:val="0"/>
      <w:marTop w:val="0"/>
      <w:marBottom w:val="0"/>
      <w:divBdr>
        <w:top w:val="none" w:sz="0" w:space="0" w:color="auto"/>
        <w:left w:val="none" w:sz="0" w:space="0" w:color="auto"/>
        <w:bottom w:val="none" w:sz="0" w:space="0" w:color="auto"/>
        <w:right w:val="none" w:sz="0" w:space="0" w:color="auto"/>
      </w:divBdr>
    </w:div>
    <w:div w:id="1478839017">
      <w:bodyDiv w:val="1"/>
      <w:marLeft w:val="0"/>
      <w:marRight w:val="0"/>
      <w:marTop w:val="0"/>
      <w:marBottom w:val="0"/>
      <w:divBdr>
        <w:top w:val="none" w:sz="0" w:space="0" w:color="auto"/>
        <w:left w:val="none" w:sz="0" w:space="0" w:color="auto"/>
        <w:bottom w:val="none" w:sz="0" w:space="0" w:color="auto"/>
        <w:right w:val="none" w:sz="0" w:space="0" w:color="auto"/>
      </w:divBdr>
    </w:div>
    <w:div w:id="1535389844">
      <w:bodyDiv w:val="1"/>
      <w:marLeft w:val="0"/>
      <w:marRight w:val="0"/>
      <w:marTop w:val="0"/>
      <w:marBottom w:val="0"/>
      <w:divBdr>
        <w:top w:val="none" w:sz="0" w:space="0" w:color="auto"/>
        <w:left w:val="none" w:sz="0" w:space="0" w:color="auto"/>
        <w:bottom w:val="none" w:sz="0" w:space="0" w:color="auto"/>
        <w:right w:val="none" w:sz="0" w:space="0" w:color="auto"/>
      </w:divBdr>
    </w:div>
    <w:div w:id="1622879396">
      <w:bodyDiv w:val="1"/>
      <w:marLeft w:val="0"/>
      <w:marRight w:val="0"/>
      <w:marTop w:val="0"/>
      <w:marBottom w:val="0"/>
      <w:divBdr>
        <w:top w:val="none" w:sz="0" w:space="0" w:color="auto"/>
        <w:left w:val="none" w:sz="0" w:space="0" w:color="auto"/>
        <w:bottom w:val="none" w:sz="0" w:space="0" w:color="auto"/>
        <w:right w:val="none" w:sz="0" w:space="0" w:color="auto"/>
      </w:divBdr>
    </w:div>
    <w:div w:id="1653828492">
      <w:bodyDiv w:val="1"/>
      <w:marLeft w:val="0"/>
      <w:marRight w:val="0"/>
      <w:marTop w:val="0"/>
      <w:marBottom w:val="0"/>
      <w:divBdr>
        <w:top w:val="none" w:sz="0" w:space="0" w:color="auto"/>
        <w:left w:val="none" w:sz="0" w:space="0" w:color="auto"/>
        <w:bottom w:val="none" w:sz="0" w:space="0" w:color="auto"/>
        <w:right w:val="none" w:sz="0" w:space="0" w:color="auto"/>
      </w:divBdr>
    </w:div>
    <w:div w:id="1654602890">
      <w:bodyDiv w:val="1"/>
      <w:marLeft w:val="0"/>
      <w:marRight w:val="0"/>
      <w:marTop w:val="0"/>
      <w:marBottom w:val="0"/>
      <w:divBdr>
        <w:top w:val="none" w:sz="0" w:space="0" w:color="auto"/>
        <w:left w:val="none" w:sz="0" w:space="0" w:color="auto"/>
        <w:bottom w:val="none" w:sz="0" w:space="0" w:color="auto"/>
        <w:right w:val="none" w:sz="0" w:space="0" w:color="auto"/>
      </w:divBdr>
    </w:div>
    <w:div w:id="1722248176">
      <w:bodyDiv w:val="1"/>
      <w:marLeft w:val="0"/>
      <w:marRight w:val="0"/>
      <w:marTop w:val="0"/>
      <w:marBottom w:val="0"/>
      <w:divBdr>
        <w:top w:val="none" w:sz="0" w:space="0" w:color="auto"/>
        <w:left w:val="none" w:sz="0" w:space="0" w:color="auto"/>
        <w:bottom w:val="none" w:sz="0" w:space="0" w:color="auto"/>
        <w:right w:val="none" w:sz="0" w:space="0" w:color="auto"/>
      </w:divBdr>
    </w:div>
    <w:div w:id="1723479745">
      <w:bodyDiv w:val="1"/>
      <w:marLeft w:val="0"/>
      <w:marRight w:val="0"/>
      <w:marTop w:val="0"/>
      <w:marBottom w:val="0"/>
      <w:divBdr>
        <w:top w:val="none" w:sz="0" w:space="0" w:color="auto"/>
        <w:left w:val="none" w:sz="0" w:space="0" w:color="auto"/>
        <w:bottom w:val="none" w:sz="0" w:space="0" w:color="auto"/>
        <w:right w:val="none" w:sz="0" w:space="0" w:color="auto"/>
      </w:divBdr>
    </w:div>
    <w:div w:id="1765345688">
      <w:bodyDiv w:val="1"/>
      <w:marLeft w:val="0"/>
      <w:marRight w:val="0"/>
      <w:marTop w:val="0"/>
      <w:marBottom w:val="0"/>
      <w:divBdr>
        <w:top w:val="none" w:sz="0" w:space="0" w:color="auto"/>
        <w:left w:val="none" w:sz="0" w:space="0" w:color="auto"/>
        <w:bottom w:val="none" w:sz="0" w:space="0" w:color="auto"/>
        <w:right w:val="none" w:sz="0" w:space="0" w:color="auto"/>
      </w:divBdr>
    </w:div>
    <w:div w:id="1802455607">
      <w:bodyDiv w:val="1"/>
      <w:marLeft w:val="0"/>
      <w:marRight w:val="0"/>
      <w:marTop w:val="0"/>
      <w:marBottom w:val="0"/>
      <w:divBdr>
        <w:top w:val="none" w:sz="0" w:space="0" w:color="auto"/>
        <w:left w:val="none" w:sz="0" w:space="0" w:color="auto"/>
        <w:bottom w:val="none" w:sz="0" w:space="0" w:color="auto"/>
        <w:right w:val="none" w:sz="0" w:space="0" w:color="auto"/>
      </w:divBdr>
    </w:div>
    <w:div w:id="1904025187">
      <w:bodyDiv w:val="1"/>
      <w:marLeft w:val="0"/>
      <w:marRight w:val="0"/>
      <w:marTop w:val="0"/>
      <w:marBottom w:val="0"/>
      <w:divBdr>
        <w:top w:val="none" w:sz="0" w:space="0" w:color="auto"/>
        <w:left w:val="none" w:sz="0" w:space="0" w:color="auto"/>
        <w:bottom w:val="none" w:sz="0" w:space="0" w:color="auto"/>
        <w:right w:val="none" w:sz="0" w:space="0" w:color="auto"/>
      </w:divBdr>
    </w:div>
    <w:div w:id="1982692292">
      <w:bodyDiv w:val="1"/>
      <w:marLeft w:val="0"/>
      <w:marRight w:val="0"/>
      <w:marTop w:val="0"/>
      <w:marBottom w:val="0"/>
      <w:divBdr>
        <w:top w:val="none" w:sz="0" w:space="0" w:color="auto"/>
        <w:left w:val="none" w:sz="0" w:space="0" w:color="auto"/>
        <w:bottom w:val="none" w:sz="0" w:space="0" w:color="auto"/>
        <w:right w:val="none" w:sz="0" w:space="0" w:color="auto"/>
      </w:divBdr>
    </w:div>
    <w:div w:id="209813612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1" Type="http://schemas.openxmlformats.org/officeDocument/2006/relationships/image" Target="media/image4.wmf"/><Relationship Id="rId22" Type="http://schemas.openxmlformats.org/officeDocument/2006/relationships/oleObject" Target="embeddings/oleObject1.bin"/><Relationship Id="rId23" Type="http://schemas.openxmlformats.org/officeDocument/2006/relationships/image" Target="media/image5.wmf"/><Relationship Id="rId24" Type="http://schemas.openxmlformats.org/officeDocument/2006/relationships/oleObject" Target="embeddings/oleObject2.bin"/><Relationship Id="rId25" Type="http://schemas.openxmlformats.org/officeDocument/2006/relationships/oleObject" Target="embeddings/oleObject3.bin"/><Relationship Id="rId26" Type="http://schemas.openxmlformats.org/officeDocument/2006/relationships/oleObject" Target="embeddings/oleObject4.bin"/><Relationship Id="rId27" Type="http://schemas.openxmlformats.org/officeDocument/2006/relationships/image" Target="media/image6.png"/><Relationship Id="rId28" Type="http://schemas.openxmlformats.org/officeDocument/2006/relationships/image" Target="media/image7.emf"/><Relationship Id="rId2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9.png"/><Relationship Id="rId31" Type="http://schemas.openxmlformats.org/officeDocument/2006/relationships/header" Target="header7.xml"/><Relationship Id="rId32" Type="http://schemas.openxmlformats.org/officeDocument/2006/relationships/header" Target="header8.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oter" Target="footer5.xml"/><Relationship Id="rId34" Type="http://schemas.openxmlformats.org/officeDocument/2006/relationships/footer" Target="footer6.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5.xml"/><Relationship Id="rId16" Type="http://schemas.openxmlformats.org/officeDocument/2006/relationships/footer" Target="footer3.xml"/><Relationship Id="rId17" Type="http://schemas.openxmlformats.org/officeDocument/2006/relationships/header" Target="header6.xml"/><Relationship Id="rId18" Type="http://schemas.openxmlformats.org/officeDocument/2006/relationships/footer" Target="footer4.xml"/><Relationship Id="rId1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2A696B5-16A0-A14E-B2F8-792882B18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D:\Documents and Settings\Administrator\桌面\大连理工大学学士学位论文模板.dot</Template>
  <TotalTime>527</TotalTime>
  <Pages>39</Pages>
  <Words>3516</Words>
  <Characters>20045</Characters>
  <Application>Microsoft Macintosh Word</Application>
  <DocSecurity>0</DocSecurity>
  <PresentationFormat/>
  <Lines>167</Lines>
  <Paragraphs>47</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大连理工大学本科毕业设计（论文）模板</vt:lpstr>
    </vt:vector>
  </TitlesOfParts>
  <Manager/>
  <Company/>
  <LinksUpToDate>false</LinksUpToDate>
  <CharactersWithSpaces>23514</CharactersWithSpaces>
  <SharedDoc>false</SharedDoc>
  <HLinks>
    <vt:vector size="6" baseType="variant">
      <vt:variant>
        <vt:i4>-426417649</vt:i4>
      </vt:variant>
      <vt:variant>
        <vt:i4>2052</vt:i4>
      </vt:variant>
      <vt:variant>
        <vt:i4>1025</vt:i4>
      </vt:variant>
      <vt:variant>
        <vt:i4>1</vt:i4>
      </vt:variant>
      <vt:variant>
        <vt:lpwstr>重庆交通大学校徽文字标准组合(2015版）</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dc:description/>
  <cp:lastModifiedBy>玩具</cp:lastModifiedBy>
  <cp:revision>244</cp:revision>
  <cp:lastPrinted>2015-10-28T01:45:00Z</cp:lastPrinted>
  <dcterms:created xsi:type="dcterms:W3CDTF">2017-05-14T09:54:00Z</dcterms:created>
  <dcterms:modified xsi:type="dcterms:W3CDTF">2017-05-25T08:25:00Z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