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C33B1E" w14:textId="77777777" w:rsidR="00983794" w:rsidRDefault="00983794">
      <w:pPr>
        <w:tabs>
          <w:tab w:val="left" w:pos="3982"/>
        </w:tabs>
      </w:pPr>
    </w:p>
    <w:p w14:paraId="4DBFC0FE" w14:textId="77777777" w:rsidR="00983794" w:rsidRDefault="00983794">
      <w:pPr>
        <w:tabs>
          <w:tab w:val="left" w:pos="3982"/>
        </w:tabs>
      </w:pPr>
    </w:p>
    <w:p w14:paraId="505BBAF8" w14:textId="78C317B5" w:rsidR="00983794" w:rsidRDefault="005562BD">
      <w:pPr>
        <w:jc w:val="center"/>
        <w:rPr>
          <w:rFonts w:eastAsia="黑体"/>
          <w:sz w:val="72"/>
        </w:rPr>
      </w:pPr>
      <w:r>
        <w:rPr>
          <w:rFonts w:eastAsia="黑体"/>
          <w:noProof/>
          <w:sz w:val="72"/>
        </w:rPr>
        <w:drawing>
          <wp:inline distT="0" distB="0" distL="0" distR="0" wp14:anchorId="57CB16B2" wp14:editId="22A03FFA">
            <wp:extent cx="4368800" cy="1016000"/>
            <wp:effectExtent l="0" t="0" r="0" b="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重庆交通大学校徽文字标准组合(2015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8800" cy="1016000"/>
                    </a:xfrm>
                    <a:prstGeom prst="rect">
                      <a:avLst/>
                    </a:prstGeom>
                    <a:noFill/>
                    <a:ln>
                      <a:noFill/>
                    </a:ln>
                  </pic:spPr>
                </pic:pic>
              </a:graphicData>
            </a:graphic>
          </wp:inline>
        </w:drawing>
      </w:r>
    </w:p>
    <w:p w14:paraId="6A20AF1B" w14:textId="77777777" w:rsidR="00983794" w:rsidRDefault="00983794">
      <w:pPr>
        <w:jc w:val="center"/>
        <w:rPr>
          <w:rFonts w:ascii="华文细黑" w:eastAsia="华文细黑" w:hAnsi="华文细黑"/>
          <w:b/>
          <w:sz w:val="72"/>
          <w:szCs w:val="72"/>
        </w:rPr>
      </w:pPr>
      <w:r>
        <w:rPr>
          <w:rFonts w:ascii="华文细黑" w:eastAsia="华文细黑" w:hAnsi="华文细黑" w:hint="eastAsia"/>
          <w:b/>
          <w:sz w:val="72"/>
          <w:szCs w:val="72"/>
        </w:rPr>
        <w:t>本科毕业设计（论文）</w:t>
      </w:r>
    </w:p>
    <w:p w14:paraId="02EA980C" w14:textId="77777777" w:rsidR="00983794" w:rsidRDefault="00983794"/>
    <w:p w14:paraId="7CD7B3C9" w14:textId="77777777" w:rsidR="00983794" w:rsidRDefault="00983794">
      <w:pPr>
        <w:rPr>
          <w:rFonts w:ascii="黑体" w:eastAsia="黑体" w:hAnsi="黑体"/>
          <w:b/>
          <w:sz w:val="44"/>
          <w:szCs w:val="44"/>
        </w:rPr>
      </w:pPr>
      <w:r>
        <w:rPr>
          <w:rFonts w:ascii="华文细黑" w:eastAsia="华文细黑" w:hAnsi="华文细黑" w:hint="eastAsia"/>
          <w:b/>
          <w:sz w:val="44"/>
          <w:szCs w:val="44"/>
          <w:lang w:bidi="en-US"/>
        </w:rPr>
        <w:t>题目：</w:t>
      </w:r>
      <w:r>
        <w:rPr>
          <w:rFonts w:hint="eastAsia"/>
          <w:sz w:val="30"/>
          <w:szCs w:val="30"/>
          <w:u w:val="single"/>
        </w:rPr>
        <w:t xml:space="preserve">  </w:t>
      </w:r>
      <w:r w:rsidR="007F545E">
        <w:rPr>
          <w:rFonts w:hint="eastAsia"/>
          <w:sz w:val="30"/>
          <w:szCs w:val="30"/>
          <w:u w:val="single"/>
        </w:rPr>
        <w:t xml:space="preserve">     </w:t>
      </w:r>
      <w:r w:rsidR="001B6E96">
        <w:rPr>
          <w:rFonts w:hint="eastAsia"/>
          <w:sz w:val="30"/>
          <w:szCs w:val="30"/>
          <w:u w:val="single"/>
        </w:rPr>
        <w:t xml:space="preserve">  </w:t>
      </w:r>
      <w:r w:rsidR="008409B0">
        <w:rPr>
          <w:rFonts w:hint="eastAsia"/>
          <w:sz w:val="30"/>
          <w:szCs w:val="30"/>
          <w:u w:val="single"/>
        </w:rPr>
        <w:t xml:space="preserve">  </w:t>
      </w:r>
      <w:r w:rsidR="00FA3433">
        <w:rPr>
          <w:rFonts w:hint="eastAsia"/>
          <w:sz w:val="30"/>
          <w:szCs w:val="30"/>
          <w:u w:val="single"/>
        </w:rPr>
        <w:t>并联式混合动力汽车总体设计</w:t>
      </w:r>
      <w:r>
        <w:rPr>
          <w:rFonts w:hint="eastAsia"/>
          <w:sz w:val="30"/>
          <w:szCs w:val="30"/>
          <w:u w:val="single"/>
        </w:rPr>
        <w:t xml:space="preserve">                                           </w:t>
      </w:r>
    </w:p>
    <w:p w14:paraId="7A192566" w14:textId="77777777" w:rsidR="00983794" w:rsidRDefault="00983794">
      <w:r>
        <w:rPr>
          <w:rFonts w:hint="eastAsia"/>
        </w:rPr>
        <w:t xml:space="preserve">  </w:t>
      </w:r>
    </w:p>
    <w:p w14:paraId="31BCA2E1" w14:textId="77777777" w:rsidR="00983794" w:rsidRDefault="00983794">
      <w:pPr>
        <w:rPr>
          <w:sz w:val="30"/>
          <w:szCs w:val="30"/>
          <w:u w:val="single"/>
        </w:rPr>
      </w:pPr>
      <w:r>
        <w:rPr>
          <w:rFonts w:hint="eastAsia"/>
        </w:rPr>
        <w:t xml:space="preserve">           </w:t>
      </w:r>
      <w:r>
        <w:rPr>
          <w:rFonts w:hint="eastAsia"/>
          <w:sz w:val="30"/>
          <w:szCs w:val="30"/>
          <w:u w:val="single"/>
        </w:rPr>
        <w:t xml:space="preserve">                                </w:t>
      </w:r>
      <w:r w:rsidR="007F545E">
        <w:rPr>
          <w:rFonts w:hint="eastAsia"/>
          <w:sz w:val="30"/>
          <w:szCs w:val="30"/>
          <w:u w:val="single"/>
        </w:rPr>
        <w:t xml:space="preserve">       </w:t>
      </w:r>
      <w:r>
        <w:rPr>
          <w:rFonts w:hint="eastAsia"/>
          <w:sz w:val="30"/>
          <w:szCs w:val="30"/>
          <w:u w:val="single"/>
        </w:rPr>
        <w:t xml:space="preserve">             </w:t>
      </w:r>
    </w:p>
    <w:p w14:paraId="2CC17013" w14:textId="77777777" w:rsidR="00983794" w:rsidRDefault="00983794"/>
    <w:p w14:paraId="13F556AE" w14:textId="77777777" w:rsidR="00983794" w:rsidRDefault="00983794"/>
    <w:p w14:paraId="460B1984" w14:textId="77777777" w:rsidR="00983794" w:rsidRDefault="00983794"/>
    <w:p w14:paraId="32DEC1A8" w14:textId="77777777" w:rsidR="00983794" w:rsidRDefault="00983794"/>
    <w:p w14:paraId="26B828AB" w14:textId="02CC1363" w:rsidR="00983794" w:rsidRDefault="00983794">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w:t>
      </w:r>
      <w:r>
        <w:rPr>
          <w:rFonts w:hint="eastAsia"/>
          <w:sz w:val="30"/>
          <w:szCs w:val="30"/>
          <w:u w:val="single"/>
        </w:rPr>
        <w:t xml:space="preserve">   </w:t>
      </w:r>
      <w:r w:rsidR="00FA3433">
        <w:rPr>
          <w:rFonts w:hint="eastAsia"/>
          <w:sz w:val="30"/>
          <w:szCs w:val="30"/>
          <w:u w:val="single"/>
        </w:rPr>
        <w:t xml:space="preserve">    </w:t>
      </w:r>
      <w:r>
        <w:rPr>
          <w:rFonts w:hint="eastAsia"/>
          <w:sz w:val="30"/>
          <w:szCs w:val="30"/>
          <w:u w:val="single"/>
        </w:rPr>
        <w:t xml:space="preserve">   </w:t>
      </w:r>
      <w:r w:rsidR="00FA3433">
        <w:rPr>
          <w:rFonts w:hint="eastAsia"/>
          <w:sz w:val="30"/>
          <w:szCs w:val="30"/>
          <w:u w:val="single"/>
        </w:rPr>
        <w:t>国际学院</w:t>
      </w:r>
      <w:r w:rsidR="00794008">
        <w:rPr>
          <w:rFonts w:hint="eastAsia"/>
          <w:sz w:val="30"/>
          <w:szCs w:val="30"/>
          <w:u w:val="single"/>
        </w:rPr>
        <w:t xml:space="preserve">       </w:t>
      </w:r>
      <w:r>
        <w:rPr>
          <w:rFonts w:hint="eastAsia"/>
          <w:sz w:val="30"/>
          <w:szCs w:val="30"/>
          <w:u w:val="single"/>
        </w:rPr>
        <w:t xml:space="preserve"> </w:t>
      </w:r>
    </w:p>
    <w:p w14:paraId="01FCEB69" w14:textId="2B314C08" w:rsidR="00983794" w:rsidRDefault="00983794">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sidR="00FA3433">
        <w:rPr>
          <w:rFonts w:hint="eastAsia"/>
          <w:sz w:val="30"/>
          <w:szCs w:val="30"/>
          <w:u w:val="single"/>
        </w:rPr>
        <w:t>机械设计制造及其自动化</w:t>
      </w:r>
      <w:r w:rsidR="00794008">
        <w:rPr>
          <w:rFonts w:hint="eastAsia"/>
          <w:sz w:val="30"/>
          <w:szCs w:val="30"/>
          <w:u w:val="single"/>
        </w:rPr>
        <w:t xml:space="preserve"> </w:t>
      </w:r>
    </w:p>
    <w:p w14:paraId="5EDFD2F7" w14:textId="1C670B53" w:rsidR="00983794" w:rsidRDefault="00983794">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FA3433">
        <w:rPr>
          <w:rFonts w:hint="eastAsia"/>
          <w:sz w:val="30"/>
          <w:szCs w:val="30"/>
          <w:u w:val="single"/>
        </w:rPr>
        <w:t xml:space="preserve">   </w:t>
      </w:r>
      <w:r w:rsidR="00FA3433">
        <w:rPr>
          <w:rFonts w:hint="eastAsia"/>
          <w:sz w:val="30"/>
          <w:szCs w:val="30"/>
          <w:u w:val="single"/>
        </w:rPr>
        <w:t>詹宇</w:t>
      </w:r>
      <w:r w:rsidR="00794008">
        <w:rPr>
          <w:rFonts w:hint="eastAsia"/>
          <w:sz w:val="30"/>
          <w:szCs w:val="30"/>
          <w:u w:val="single"/>
        </w:rPr>
        <w:t xml:space="preserve">         </w:t>
      </w:r>
      <w:r>
        <w:rPr>
          <w:rFonts w:hint="eastAsia"/>
          <w:sz w:val="30"/>
          <w:szCs w:val="30"/>
          <w:u w:val="single"/>
        </w:rPr>
        <w:t xml:space="preserve"> </w:t>
      </w:r>
    </w:p>
    <w:p w14:paraId="4BAD33EF" w14:textId="26C623CE" w:rsidR="00983794" w:rsidRDefault="00983794">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FA3433">
        <w:rPr>
          <w:rFonts w:hint="eastAsia"/>
          <w:sz w:val="30"/>
          <w:szCs w:val="30"/>
          <w:u w:val="single"/>
        </w:rPr>
        <w:t>631326110109</w:t>
      </w:r>
      <w:r w:rsidR="00794008">
        <w:rPr>
          <w:rFonts w:hint="eastAsia"/>
          <w:sz w:val="30"/>
          <w:szCs w:val="30"/>
          <w:u w:val="single"/>
        </w:rPr>
        <w:t xml:space="preserve">     </w:t>
      </w:r>
      <w:r>
        <w:rPr>
          <w:rFonts w:hint="eastAsia"/>
          <w:sz w:val="30"/>
          <w:szCs w:val="30"/>
          <w:u w:val="single"/>
        </w:rPr>
        <w:t xml:space="preserve"> </w:t>
      </w:r>
    </w:p>
    <w:p w14:paraId="4EAE3F60" w14:textId="5F56C87C" w:rsidR="00983794" w:rsidRDefault="00983794">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sidR="00FA3433">
        <w:rPr>
          <w:rFonts w:hint="eastAsia"/>
          <w:sz w:val="30"/>
          <w:szCs w:val="30"/>
          <w:u w:val="single"/>
        </w:rPr>
        <w:t xml:space="preserve">  </w:t>
      </w:r>
      <w:r>
        <w:rPr>
          <w:rFonts w:hint="eastAsia"/>
          <w:sz w:val="30"/>
          <w:szCs w:val="30"/>
          <w:u w:val="single"/>
        </w:rPr>
        <w:t xml:space="preserve"> </w:t>
      </w:r>
      <w:r w:rsidR="00FA3433">
        <w:rPr>
          <w:rFonts w:hint="eastAsia"/>
          <w:sz w:val="30"/>
          <w:szCs w:val="30"/>
          <w:u w:val="single"/>
        </w:rPr>
        <w:t>罗召霞</w:t>
      </w:r>
      <w:r w:rsidR="00794008">
        <w:rPr>
          <w:rFonts w:hint="eastAsia"/>
          <w:sz w:val="30"/>
          <w:szCs w:val="30"/>
          <w:u w:val="single"/>
        </w:rPr>
        <w:t xml:space="preserve">         </w:t>
      </w:r>
    </w:p>
    <w:p w14:paraId="0DC220C4" w14:textId="18A0E9FB" w:rsidR="00983794" w:rsidRDefault="00983794">
      <w:pPr>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r w:rsidR="00FA3433">
        <w:rPr>
          <w:rFonts w:hint="eastAsia"/>
          <w:sz w:val="30"/>
          <w:szCs w:val="30"/>
          <w:u w:val="single"/>
        </w:rPr>
        <w:t xml:space="preserve">      </w:t>
      </w:r>
      <w:r>
        <w:rPr>
          <w:rFonts w:hint="eastAsia"/>
          <w:sz w:val="30"/>
          <w:szCs w:val="30"/>
          <w:u w:val="single"/>
        </w:rPr>
        <w:t xml:space="preserve">      </w:t>
      </w:r>
      <w:r w:rsidR="00794008">
        <w:rPr>
          <w:rFonts w:hint="eastAsia"/>
          <w:sz w:val="30"/>
          <w:szCs w:val="30"/>
          <w:u w:val="single"/>
        </w:rPr>
        <w:t xml:space="preserve">   </w:t>
      </w:r>
    </w:p>
    <w:p w14:paraId="6B6FBF57" w14:textId="4198B575" w:rsidR="00983794" w:rsidRDefault="00983794">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r w:rsidR="00794008">
        <w:rPr>
          <w:rFonts w:hint="eastAsia"/>
          <w:sz w:val="30"/>
          <w:szCs w:val="30"/>
          <w:u w:val="single"/>
        </w:rPr>
        <w:t xml:space="preserve">    </w:t>
      </w:r>
      <w:r>
        <w:rPr>
          <w:rFonts w:hint="eastAsia"/>
          <w:sz w:val="30"/>
          <w:szCs w:val="30"/>
          <w:u w:val="single"/>
        </w:rPr>
        <w:t xml:space="preserve">  </w:t>
      </w:r>
      <w:r w:rsidR="00FA3433">
        <w:rPr>
          <w:rFonts w:hint="eastAsia"/>
          <w:sz w:val="30"/>
          <w:szCs w:val="30"/>
          <w:u w:val="single"/>
        </w:rPr>
        <w:t>2017</w:t>
      </w:r>
      <w:r w:rsidR="00FA3433">
        <w:rPr>
          <w:rFonts w:hint="eastAsia"/>
          <w:sz w:val="30"/>
          <w:szCs w:val="30"/>
          <w:u w:val="single"/>
        </w:rPr>
        <w:t>年</w:t>
      </w:r>
      <w:r w:rsidR="00FA3433">
        <w:rPr>
          <w:rFonts w:hint="eastAsia"/>
          <w:sz w:val="30"/>
          <w:szCs w:val="30"/>
          <w:u w:val="single"/>
        </w:rPr>
        <w:t>5</w:t>
      </w:r>
      <w:r w:rsidR="00FA3433">
        <w:rPr>
          <w:rFonts w:hint="eastAsia"/>
          <w:sz w:val="30"/>
          <w:szCs w:val="30"/>
          <w:u w:val="single"/>
        </w:rPr>
        <w:t>月</w:t>
      </w:r>
      <w:r w:rsidR="00200D78">
        <w:rPr>
          <w:rFonts w:hint="eastAsia"/>
          <w:sz w:val="30"/>
          <w:szCs w:val="30"/>
          <w:u w:val="single"/>
        </w:rPr>
        <w:t>23</w:t>
      </w:r>
      <w:r w:rsidR="00FA3433">
        <w:rPr>
          <w:rFonts w:hint="eastAsia"/>
          <w:sz w:val="30"/>
          <w:szCs w:val="30"/>
          <w:u w:val="single"/>
        </w:rPr>
        <w:t>日</w:t>
      </w:r>
      <w:r w:rsidR="00794008">
        <w:rPr>
          <w:rFonts w:hint="eastAsia"/>
          <w:sz w:val="30"/>
          <w:szCs w:val="30"/>
          <w:u w:val="single"/>
        </w:rPr>
        <w:t xml:space="preserve">  </w:t>
      </w:r>
      <w:r w:rsidR="00794008">
        <w:rPr>
          <w:sz w:val="30"/>
          <w:szCs w:val="30"/>
          <w:u w:val="single"/>
        </w:rPr>
        <w:t xml:space="preserve"> </w:t>
      </w:r>
      <w:r w:rsidR="00794008">
        <w:rPr>
          <w:rFonts w:hint="eastAsia"/>
          <w:sz w:val="30"/>
          <w:szCs w:val="30"/>
          <w:u w:val="single"/>
        </w:rPr>
        <w:t xml:space="preserve">  </w:t>
      </w:r>
    </w:p>
    <w:p w14:paraId="390C5907" w14:textId="77777777" w:rsidR="00983794" w:rsidRDefault="00983794">
      <w:pPr>
        <w:ind w:firstLineChars="900" w:firstLine="3240"/>
        <w:rPr>
          <w:rFonts w:ascii="华文行楷" w:eastAsia="华文行楷"/>
          <w:sz w:val="36"/>
          <w:szCs w:val="36"/>
        </w:rPr>
      </w:pPr>
    </w:p>
    <w:p w14:paraId="29C03517" w14:textId="77777777" w:rsidR="00983794" w:rsidRDefault="00983794">
      <w:pPr>
        <w:ind w:firstLineChars="950" w:firstLine="3420"/>
        <w:rPr>
          <w:rFonts w:ascii="华文行楷" w:eastAsia="华文行楷"/>
          <w:sz w:val="36"/>
          <w:szCs w:val="36"/>
        </w:rPr>
      </w:pPr>
      <w:r>
        <w:rPr>
          <w:rFonts w:ascii="华文行楷" w:eastAsia="华文行楷" w:hint="eastAsia"/>
          <w:sz w:val="36"/>
          <w:szCs w:val="36"/>
        </w:rPr>
        <w:t>重庆交通大学</w:t>
      </w:r>
    </w:p>
    <w:p w14:paraId="4DC17B23" w14:textId="77777777" w:rsidR="00983794" w:rsidRDefault="00983794">
      <w:pPr>
        <w:jc w:val="center"/>
        <w:rPr>
          <w:sz w:val="21"/>
          <w:szCs w:val="21"/>
        </w:rPr>
      </w:pPr>
      <w:r>
        <w:rPr>
          <w:rFonts w:hint="eastAsia"/>
          <w:sz w:val="21"/>
          <w:szCs w:val="21"/>
        </w:rPr>
        <w:t>CHONGQING JIAOTONG UNIVERSITY</w:t>
      </w:r>
    </w:p>
    <w:p w14:paraId="129DC802" w14:textId="77777777" w:rsidR="00983794" w:rsidRDefault="00983794">
      <w:pPr>
        <w:spacing w:line="360" w:lineRule="auto"/>
        <w:jc w:val="center"/>
        <w:sectPr w:rsidR="00983794">
          <w:headerReference w:type="even" r:id="rId9"/>
          <w:headerReference w:type="default" r:id="rId10"/>
          <w:pgSz w:w="11906" w:h="16838"/>
          <w:pgMar w:top="1985" w:right="1418" w:bottom="1418" w:left="1418" w:header="1418" w:footer="1134" w:gutter="0"/>
          <w:cols w:space="720"/>
          <w:docGrid w:linePitch="326" w:charSpace="-2048"/>
        </w:sectPr>
      </w:pPr>
    </w:p>
    <w:p w14:paraId="4A0EA37B" w14:textId="77777777" w:rsidR="00983794" w:rsidRDefault="00983794">
      <w:pPr>
        <w:spacing w:beforeLines="110" w:before="264" w:line="360" w:lineRule="auto"/>
        <w:jc w:val="center"/>
        <w:rPr>
          <w:rFonts w:ascii="黑体" w:eastAsia="黑体" w:hAnsi="黑体"/>
          <w:b/>
          <w:sz w:val="30"/>
          <w:szCs w:val="30"/>
        </w:rPr>
      </w:pPr>
      <w:bookmarkStart w:id="0" w:name="_Toc105579304"/>
      <w:r>
        <w:rPr>
          <w:rFonts w:ascii="黑体" w:eastAsia="黑体" w:hAnsi="黑体" w:hint="eastAsia"/>
          <w:b/>
          <w:sz w:val="30"/>
          <w:szCs w:val="30"/>
        </w:rPr>
        <w:lastRenderedPageBreak/>
        <w:t>本科毕业设计（论文）原创性声明</w:t>
      </w:r>
    </w:p>
    <w:p w14:paraId="2EA28CB6" w14:textId="77777777" w:rsidR="00983794" w:rsidRDefault="00983794">
      <w:pPr>
        <w:spacing w:line="360" w:lineRule="auto"/>
        <w:ind w:firstLineChars="200" w:firstLine="480"/>
        <w:rPr>
          <w:rFonts w:ascii="宋体" w:hAnsi="宋体"/>
        </w:rPr>
      </w:pPr>
      <w:r>
        <w:rPr>
          <w:rFonts w:ascii="宋体" w:hAnsi="宋体" w:hint="eastAsia"/>
        </w:rPr>
        <w:t>本人郑重声明：所提交的毕业设计（论文），是本人在导师指导下，独立进行研究工作所取得的成果。除文中已注明引用的内容外，本论文不包含任何其他个人或集体已经发表或撰写过的作品成果。对本文研究做出过重要贡献的个人和集体，均已在文中以明确方式标明。</w:t>
      </w:r>
    </w:p>
    <w:p w14:paraId="2CFCF297" w14:textId="77777777" w:rsidR="00983794" w:rsidRDefault="00983794">
      <w:pPr>
        <w:spacing w:line="360" w:lineRule="auto"/>
        <w:ind w:firstLineChars="200" w:firstLine="480"/>
        <w:rPr>
          <w:rFonts w:ascii="宋体" w:hAnsi="宋体"/>
        </w:rPr>
      </w:pPr>
      <w:r>
        <w:rPr>
          <w:rFonts w:ascii="宋体" w:hAnsi="宋体" w:hint="eastAsia"/>
        </w:rPr>
        <w:t>本人完全意识到本声明的法律后果由本人承担。</w:t>
      </w:r>
    </w:p>
    <w:p w14:paraId="7EF367D7" w14:textId="77777777" w:rsidR="00983794" w:rsidRDefault="00983794">
      <w:pPr>
        <w:spacing w:line="360" w:lineRule="auto"/>
        <w:ind w:firstLineChars="200" w:firstLine="560"/>
        <w:rPr>
          <w:rFonts w:ascii="楷体_GB2312" w:eastAsia="楷体_GB2312"/>
          <w:sz w:val="28"/>
          <w:szCs w:val="28"/>
        </w:rPr>
      </w:pPr>
      <w:r>
        <w:rPr>
          <w:rFonts w:ascii="楷体_GB2312" w:eastAsia="楷体_GB2312" w:hint="eastAsia"/>
          <w:sz w:val="28"/>
          <w:szCs w:val="28"/>
        </w:rPr>
        <w:t>作者签名（亲笔）：                    年     月     日</w:t>
      </w:r>
    </w:p>
    <w:p w14:paraId="5AE38CE7" w14:textId="77777777" w:rsidR="00983794" w:rsidRDefault="00983794">
      <w:pPr>
        <w:rPr>
          <w:sz w:val="28"/>
        </w:rPr>
      </w:pPr>
      <w:r>
        <w:rPr>
          <w:rFonts w:hint="eastAsia"/>
          <w:sz w:val="28"/>
        </w:rPr>
        <w:t>-------------------------------------------------------------------------------------------------</w:t>
      </w:r>
    </w:p>
    <w:p w14:paraId="66A1660A" w14:textId="77777777" w:rsidR="00983794" w:rsidRDefault="00983794">
      <w:pPr>
        <w:spacing w:beforeLines="110" w:before="264" w:line="360" w:lineRule="auto"/>
        <w:jc w:val="center"/>
        <w:rPr>
          <w:rFonts w:ascii="黑体" w:eastAsia="黑体" w:hAnsi="黑体"/>
          <w:b/>
          <w:sz w:val="30"/>
          <w:szCs w:val="30"/>
        </w:rPr>
      </w:pPr>
      <w:r>
        <w:rPr>
          <w:rFonts w:ascii="黑体" w:eastAsia="黑体" w:hAnsi="黑体" w:hint="eastAsia"/>
          <w:b/>
          <w:sz w:val="30"/>
          <w:szCs w:val="30"/>
        </w:rPr>
        <w:t>本科毕业设计（论文）版权使用授权书</w:t>
      </w:r>
    </w:p>
    <w:p w14:paraId="58D46B97" w14:textId="77777777" w:rsidR="00983794" w:rsidRDefault="00983794">
      <w:pPr>
        <w:spacing w:line="360" w:lineRule="auto"/>
        <w:ind w:firstLineChars="200" w:firstLine="480"/>
        <w:rPr>
          <w:rFonts w:ascii="宋体" w:hAnsi="宋体"/>
        </w:rPr>
      </w:pPr>
      <w:r>
        <w:rPr>
          <w:rFonts w:ascii="宋体" w:hAnsi="宋体" w:hint="eastAsia"/>
        </w:rPr>
        <w:t>本毕业设计（论文）作者完全了解学校有关保留、使用学位论文的规定，本科生在校攻读期间毕业设计（论文）工作的知识产权单位属重庆交通大学，同意学校保留并向国家有关部门或机构送交论文的复印件和电子版，允许论文被查阅和借阅；本人授权重庆交通大学可以将毕业设计（论文）的全部或部分内容编入有关数据库进行检索，可以采用影印、缩印或扫描等复制手段保存、汇编毕业设计（论文）。</w:t>
      </w:r>
    </w:p>
    <w:p w14:paraId="68307784" w14:textId="77777777" w:rsidR="00983794" w:rsidRDefault="00983794">
      <w:pPr>
        <w:spacing w:line="360" w:lineRule="auto"/>
        <w:rPr>
          <w:rFonts w:ascii="楷体_GB2312" w:eastAsia="楷体_GB2312"/>
          <w:sz w:val="28"/>
          <w:szCs w:val="28"/>
        </w:rPr>
      </w:pPr>
      <w:r>
        <w:rPr>
          <w:rFonts w:ascii="楷体_GB2312" w:eastAsia="楷体_GB2312" w:hint="eastAsia"/>
          <w:sz w:val="28"/>
          <w:szCs w:val="28"/>
        </w:rPr>
        <w:t xml:space="preserve">    作者签名（亲笔）：                    年     月     日</w:t>
      </w:r>
    </w:p>
    <w:p w14:paraId="2665DFDE" w14:textId="77777777" w:rsidR="00983794" w:rsidRDefault="00983794">
      <w:pPr>
        <w:spacing w:line="360" w:lineRule="auto"/>
        <w:ind w:firstLineChars="200" w:firstLine="560"/>
        <w:rPr>
          <w:rFonts w:ascii="楷体_GB2312" w:eastAsia="楷体_GB2312"/>
          <w:sz w:val="28"/>
          <w:szCs w:val="28"/>
        </w:rPr>
      </w:pPr>
      <w:r>
        <w:rPr>
          <w:rFonts w:ascii="楷体_GB2312" w:eastAsia="楷体_GB2312" w:hint="eastAsia"/>
          <w:sz w:val="28"/>
          <w:szCs w:val="28"/>
        </w:rPr>
        <w:t>导师签名（亲笔）：                    年     月     日</w:t>
      </w:r>
    </w:p>
    <w:p w14:paraId="2D4A041E" w14:textId="77777777" w:rsidR="00983794" w:rsidRDefault="00983794"/>
    <w:p w14:paraId="0B8CBCC8" w14:textId="77777777" w:rsidR="00983794" w:rsidRDefault="00983794"/>
    <w:p w14:paraId="3132FBE1" w14:textId="77777777" w:rsidR="00983794" w:rsidRDefault="00983794"/>
    <w:p w14:paraId="0BF5BB90" w14:textId="77777777" w:rsidR="00983794" w:rsidRDefault="00983794"/>
    <w:p w14:paraId="6D29281A" w14:textId="77777777" w:rsidR="00983794" w:rsidRDefault="00983794"/>
    <w:p w14:paraId="5EF44E67" w14:textId="77777777" w:rsidR="00983794" w:rsidRDefault="00983794"/>
    <w:p w14:paraId="5D70A10E" w14:textId="77777777" w:rsidR="00983794" w:rsidRDefault="00983794"/>
    <w:p w14:paraId="44DF758B" w14:textId="77777777" w:rsidR="00983794" w:rsidRDefault="00983794"/>
    <w:p w14:paraId="4BAD3F12" w14:textId="77777777" w:rsidR="00983794" w:rsidRDefault="00983794"/>
    <w:p w14:paraId="50596CC1" w14:textId="77777777" w:rsidR="00983794" w:rsidRDefault="00983794"/>
    <w:p w14:paraId="11AE1271" w14:textId="77777777" w:rsidR="00983794" w:rsidRDefault="00983794"/>
    <w:p w14:paraId="5E0622DC" w14:textId="77777777" w:rsidR="00983794" w:rsidRDefault="00983794"/>
    <w:p w14:paraId="2C743966" w14:textId="77777777" w:rsidR="00983794" w:rsidRDefault="00983794" w:rsidP="00331CDB">
      <w:pPr>
        <w:pStyle w:val="1"/>
      </w:pPr>
      <w:bookmarkStart w:id="1" w:name="_Toc485043808"/>
      <w:r>
        <w:rPr>
          <w:rFonts w:hint="eastAsia"/>
        </w:rPr>
        <w:lastRenderedPageBreak/>
        <w:t>摘    要</w:t>
      </w:r>
      <w:bookmarkEnd w:id="0"/>
      <w:bookmarkEnd w:id="1"/>
    </w:p>
    <w:p w14:paraId="01CAD1FA" w14:textId="77777777" w:rsidR="0076542C" w:rsidRDefault="0076542C" w:rsidP="00331CDB">
      <w:pPr>
        <w:pStyle w:val="11"/>
      </w:pPr>
      <w:r>
        <w:rPr>
          <w:rFonts w:hint="eastAsia"/>
        </w:rPr>
        <w:t>随着化石能源日益枯竭和污染问题，新能源汽车将取代传统燃料汽车以降低油耗和污染排放</w:t>
      </w:r>
      <w:r w:rsidR="005244FF">
        <w:rPr>
          <w:rFonts w:hint="eastAsia"/>
        </w:rPr>
        <w:t>。</w:t>
      </w:r>
      <w:r>
        <w:rPr>
          <w:rFonts w:hint="eastAsia"/>
        </w:rPr>
        <w:t>但是因为短期内技术尚未能取得突破性进展</w:t>
      </w:r>
      <w:r w:rsidR="005244FF">
        <w:rPr>
          <w:rFonts w:hint="eastAsia"/>
        </w:rPr>
        <w:t>，</w:t>
      </w:r>
      <w:r>
        <w:rPr>
          <w:rFonts w:hint="eastAsia"/>
        </w:rPr>
        <w:t>所以过渡方案是采用更加符合市场需求的混合动力汽车</w:t>
      </w:r>
      <w:r w:rsidR="005244FF">
        <w:rPr>
          <w:rFonts w:hint="eastAsia"/>
        </w:rPr>
        <w:t>，</w:t>
      </w:r>
      <w:r>
        <w:rPr>
          <w:rFonts w:hint="eastAsia"/>
        </w:rPr>
        <w:t>本文将主要围绕并联式混合动力汽车的优势进行总体布置设计。</w:t>
      </w:r>
    </w:p>
    <w:p w14:paraId="049C7352" w14:textId="5D392A07" w:rsidR="00C9220C" w:rsidRDefault="00082FF6" w:rsidP="00082FF6">
      <w:pPr>
        <w:pStyle w:val="11"/>
      </w:pPr>
      <w:r>
        <w:rPr>
          <w:rFonts w:hint="eastAsia"/>
        </w:rPr>
        <w:t>本文首先概述了混合动力汽车的特点及设计路线，然后根据事先给定的参数进行</w:t>
      </w:r>
      <w:r>
        <w:rPr>
          <w:rFonts w:hint="eastAsia"/>
          <w:lang w:eastAsia="zh-CN"/>
        </w:rPr>
        <w:t>主要参数以及汽车整体形式的确定，接下来根据整车形式计算整体尺寸及动力性参数，然后分别对主要的零部件进行了选型分析。其中，主要涉及了关于并联式驱动系统的特点以及整车的布置。</w:t>
      </w:r>
      <w:r>
        <w:rPr>
          <w:rFonts w:hint="eastAsia"/>
          <w:lang w:eastAsia="zh-CN"/>
        </w:rPr>
        <w:t xml:space="preserve"> </w:t>
      </w:r>
    </w:p>
    <w:p w14:paraId="0100B210" w14:textId="77777777" w:rsidR="00C9220C" w:rsidRPr="00C9220C" w:rsidRDefault="00C9220C" w:rsidP="00331CDB">
      <w:pPr>
        <w:pStyle w:val="11"/>
        <w:rPr>
          <w:rStyle w:val="Char1"/>
          <w:rFonts w:ascii="Times New Roman" w:eastAsia="宋体"/>
          <w:szCs w:val="20"/>
        </w:rPr>
      </w:pPr>
    </w:p>
    <w:p w14:paraId="12BBB5CE" w14:textId="77777777" w:rsidR="00983794" w:rsidRDefault="00983794">
      <w:pPr>
        <w:rPr>
          <w:rFonts w:ascii="黑体" w:eastAsia="黑体"/>
          <w:b/>
        </w:rPr>
      </w:pPr>
      <w:r>
        <w:rPr>
          <w:rStyle w:val="Char1"/>
          <w:rFonts w:hint="eastAsia"/>
        </w:rPr>
        <w:t>关键词</w:t>
      </w:r>
      <w:r>
        <w:rPr>
          <w:rStyle w:val="Char1"/>
          <w:rFonts w:hint="eastAsia"/>
          <w:b/>
        </w:rPr>
        <w:t>：</w:t>
      </w:r>
      <w:r w:rsidR="001B6E96" w:rsidDel="001B6E96">
        <w:rPr>
          <w:rStyle w:val="Char0"/>
          <w:rFonts w:hint="eastAsia"/>
        </w:rPr>
        <w:t xml:space="preserve"> </w:t>
      </w:r>
      <w:r w:rsidR="001254EA">
        <w:rPr>
          <w:rStyle w:val="Char0"/>
          <w:rFonts w:hint="eastAsia"/>
        </w:rPr>
        <w:t>并联式</w:t>
      </w:r>
      <w:r w:rsidR="001254EA">
        <w:rPr>
          <w:rStyle w:val="Char0"/>
        </w:rPr>
        <w:t>；</w:t>
      </w:r>
      <w:r w:rsidR="001254EA">
        <w:rPr>
          <w:rStyle w:val="Char0"/>
          <w:rFonts w:hint="eastAsia"/>
        </w:rPr>
        <w:t>混合动力汽车；总体布置设计；参数设计</w:t>
      </w:r>
    </w:p>
    <w:p w14:paraId="463A56D6" w14:textId="77777777" w:rsidR="00983794" w:rsidRDefault="00983794" w:rsidP="00331CDB"/>
    <w:p w14:paraId="47221B28" w14:textId="77777777" w:rsidR="00983794" w:rsidRDefault="00983794">
      <w:pPr>
        <w:spacing w:line="440" w:lineRule="exact"/>
      </w:pPr>
    </w:p>
    <w:p w14:paraId="0278B3BD" w14:textId="77777777" w:rsidR="00983794" w:rsidRDefault="00983794">
      <w:pPr>
        <w:jc w:val="center"/>
        <w:sectPr w:rsidR="00983794">
          <w:headerReference w:type="even" r:id="rId11"/>
          <w:headerReference w:type="default" r:id="rId12"/>
          <w:footerReference w:type="even" r:id="rId13"/>
          <w:footerReference w:type="default" r:id="rId14"/>
          <w:headerReference w:type="first" r:id="rId15"/>
          <w:footerReference w:type="first" r:id="rId16"/>
          <w:pgSz w:w="11906" w:h="16838"/>
          <w:pgMar w:top="1985" w:right="1418" w:bottom="1418" w:left="1418" w:header="1418" w:footer="1134" w:gutter="0"/>
          <w:pgNumType w:fmt="upperRoman" w:start="1"/>
          <w:cols w:space="720"/>
          <w:docGrid w:linePitch="326" w:charSpace="-2048"/>
        </w:sectPr>
      </w:pPr>
    </w:p>
    <w:p w14:paraId="6B9403D8" w14:textId="77777777" w:rsidR="003B477A" w:rsidRDefault="00475016">
      <w:pPr>
        <w:jc w:val="center"/>
        <w:rPr>
          <w:b/>
          <w:color w:val="000000"/>
          <w:sz w:val="30"/>
          <w:szCs w:val="30"/>
        </w:rPr>
      </w:pPr>
      <w:r w:rsidRPr="00475016">
        <w:rPr>
          <w:b/>
          <w:color w:val="000000"/>
          <w:sz w:val="30"/>
          <w:szCs w:val="30"/>
        </w:rPr>
        <w:lastRenderedPageBreak/>
        <w:t>General design of</w:t>
      </w:r>
      <w:r>
        <w:rPr>
          <w:b/>
          <w:color w:val="000000"/>
          <w:sz w:val="30"/>
          <w:szCs w:val="30"/>
        </w:rPr>
        <w:t xml:space="preserve"> </w:t>
      </w:r>
      <w:r w:rsidR="003425AF" w:rsidRPr="003425AF">
        <w:rPr>
          <w:b/>
          <w:color w:val="000000"/>
          <w:sz w:val="30"/>
          <w:szCs w:val="30"/>
        </w:rPr>
        <w:t>parallel hybrid electric vehicle</w:t>
      </w:r>
    </w:p>
    <w:p w14:paraId="2864596D" w14:textId="77777777" w:rsidR="00983794" w:rsidRDefault="00983794">
      <w:pPr>
        <w:jc w:val="center"/>
        <w:rPr>
          <w:rFonts w:ascii="黑体" w:eastAsia="黑体"/>
          <w:sz w:val="30"/>
          <w:szCs w:val="30"/>
        </w:rPr>
      </w:pPr>
    </w:p>
    <w:p w14:paraId="2CC780FE" w14:textId="77777777" w:rsidR="00983794" w:rsidRDefault="00983794" w:rsidP="00331CDB">
      <w:pPr>
        <w:pStyle w:val="1"/>
      </w:pPr>
      <w:bookmarkStart w:id="2" w:name="_Toc485043809"/>
      <w:r>
        <w:rPr>
          <w:rFonts w:ascii="Times New Roman"/>
        </w:rPr>
        <w:t>Abstract</w:t>
      </w:r>
      <w:bookmarkEnd w:id="2"/>
      <w:r>
        <w:rPr>
          <w:rFonts w:ascii="Times New Roman"/>
        </w:rPr>
        <w:t xml:space="preserve"> </w:t>
      </w:r>
    </w:p>
    <w:p w14:paraId="7CAC544E" w14:textId="77777777" w:rsidR="005244FF" w:rsidRDefault="005244FF" w:rsidP="00B41DD3">
      <w:pPr>
        <w:snapToGrid w:val="0"/>
        <w:ind w:firstLineChars="200" w:firstLine="480"/>
      </w:pPr>
      <w:r w:rsidRPr="005244FF">
        <w:t>With the increasing depletion of fossil fuels and pollution, new energy vehicles will replace the traditional fuel vehicles to reduce fuel consumption and pollution emissions. But because of the short term is still not a breakthrough, so the transition program is used more in line with the hybrid car market demand, this paper will mainly focus on the parallel hybrid vehicle the advantages of general layout design.</w:t>
      </w:r>
    </w:p>
    <w:p w14:paraId="6623E889" w14:textId="0ADC2242" w:rsidR="00331CDB" w:rsidRDefault="00082FF6" w:rsidP="00B41DD3">
      <w:pPr>
        <w:snapToGrid w:val="0"/>
        <w:ind w:firstLineChars="200" w:firstLine="480"/>
      </w:pPr>
      <w:r w:rsidRPr="00082FF6">
        <w:t>This paper outlines the characteristics and design of hybrid vehicles, and then determine the main parameters according to the parameters given in advance and the whole car form, then calculate the overall size and dynamic parameters according to the vehicle, then the main components in the selection analysis. Among them, the characteristics of the parallel drive system and the arrangement of the whole vehicle are mainly concerned.</w:t>
      </w:r>
    </w:p>
    <w:p w14:paraId="0A9CAB1C" w14:textId="77777777" w:rsidR="00331CDB" w:rsidRDefault="00331CDB" w:rsidP="00331CDB">
      <w:pPr>
        <w:rPr>
          <w:b/>
        </w:rPr>
      </w:pPr>
    </w:p>
    <w:p w14:paraId="375D14C2" w14:textId="77777777" w:rsidR="00983794" w:rsidRDefault="00983794">
      <w:pPr>
        <w:rPr>
          <w:rStyle w:val="Char3"/>
        </w:rPr>
      </w:pPr>
      <w:r>
        <w:rPr>
          <w:b/>
        </w:rPr>
        <w:t>K</w:t>
      </w:r>
      <w:r>
        <w:rPr>
          <w:rFonts w:hint="eastAsia"/>
          <w:b/>
        </w:rPr>
        <w:t>ey Words</w:t>
      </w:r>
      <w:r>
        <w:rPr>
          <w:rFonts w:hint="eastAsia"/>
          <w:b/>
        </w:rPr>
        <w:t>：</w:t>
      </w:r>
      <w:r w:rsidR="00331CDB" w:rsidRPr="00331CDB">
        <w:rPr>
          <w:b/>
        </w:rPr>
        <w:t>Parallel</w:t>
      </w:r>
      <w:r w:rsidR="00331CDB">
        <w:rPr>
          <w:rFonts w:hint="eastAsia"/>
          <w:b/>
        </w:rPr>
        <w:t>；</w:t>
      </w:r>
      <w:r w:rsidR="00331CDB" w:rsidRPr="00331CDB">
        <w:rPr>
          <w:b/>
        </w:rPr>
        <w:t>Hybrid Vehicle</w:t>
      </w:r>
      <w:r w:rsidR="00331CDB">
        <w:rPr>
          <w:rFonts w:hint="eastAsia"/>
          <w:b/>
        </w:rPr>
        <w:t>；</w:t>
      </w:r>
      <w:r w:rsidR="00331CDB" w:rsidRPr="00331CDB">
        <w:rPr>
          <w:b/>
        </w:rPr>
        <w:t>General layout design</w:t>
      </w:r>
      <w:r w:rsidR="00331CDB">
        <w:rPr>
          <w:rFonts w:hint="eastAsia"/>
          <w:b/>
        </w:rPr>
        <w:t>；</w:t>
      </w:r>
      <w:r w:rsidR="00331CDB" w:rsidRPr="00331CDB">
        <w:rPr>
          <w:b/>
        </w:rPr>
        <w:t>Parameter design</w:t>
      </w:r>
    </w:p>
    <w:p w14:paraId="08F22A2D" w14:textId="77777777" w:rsidR="00983794" w:rsidRDefault="00983794">
      <w:pPr>
        <w:spacing w:line="440" w:lineRule="exact"/>
      </w:pPr>
    </w:p>
    <w:p w14:paraId="4D48AFB4" w14:textId="77777777" w:rsidR="00983794" w:rsidRDefault="00983794">
      <w:pPr>
        <w:spacing w:line="440" w:lineRule="exact"/>
      </w:pPr>
    </w:p>
    <w:p w14:paraId="78895E6F" w14:textId="77777777" w:rsidR="00983794" w:rsidRDefault="00983794">
      <w:pPr>
        <w:jc w:val="center"/>
        <w:sectPr w:rsidR="00983794">
          <w:headerReference w:type="default" r:id="rId17"/>
          <w:footerReference w:type="default" r:id="rId18"/>
          <w:pgSz w:w="11906" w:h="16838"/>
          <w:pgMar w:top="1985" w:right="1418" w:bottom="1418" w:left="1418" w:header="1418" w:footer="1134" w:gutter="0"/>
          <w:pgNumType w:fmt="upperRoman"/>
          <w:cols w:space="720"/>
          <w:docGrid w:linePitch="326" w:charSpace="-2048"/>
        </w:sectPr>
      </w:pPr>
    </w:p>
    <w:p w14:paraId="48F8C48E" w14:textId="77777777" w:rsidR="00983794" w:rsidRDefault="00983794">
      <w:pPr>
        <w:jc w:val="center"/>
        <w:rPr>
          <w:rFonts w:ascii="黑体" w:eastAsia="黑体"/>
          <w:sz w:val="30"/>
          <w:szCs w:val="30"/>
        </w:rPr>
      </w:pPr>
      <w:r>
        <w:rPr>
          <w:rFonts w:ascii="黑体" w:eastAsia="黑体" w:hint="eastAsia"/>
          <w:sz w:val="30"/>
          <w:szCs w:val="30"/>
        </w:rPr>
        <w:lastRenderedPageBreak/>
        <w:t>目    录</w:t>
      </w:r>
    </w:p>
    <w:p w14:paraId="30E802B1" w14:textId="77777777" w:rsidR="00E61485" w:rsidRDefault="001F09AF">
      <w:pPr>
        <w:pStyle w:val="12"/>
        <w:tabs>
          <w:tab w:val="right" w:leader="dot" w:pos="9060"/>
        </w:tabs>
        <w:rPr>
          <w:rFonts w:asciiTheme="minorHAnsi" w:eastAsiaTheme="minorEastAsia" w:hAnsiTheme="minorHAnsi" w:cstheme="minorBidi"/>
          <w:bCs w:val="0"/>
          <w:caps w:val="0"/>
          <w:noProof/>
          <w:kern w:val="2"/>
          <w:sz w:val="24"/>
          <w:szCs w:val="24"/>
        </w:rPr>
      </w:pPr>
      <w:r>
        <w:fldChar w:fldCharType="begin"/>
      </w:r>
      <w:r>
        <w:instrText xml:space="preserve"> TOC \o "1-2" </w:instrText>
      </w:r>
      <w:r>
        <w:fldChar w:fldCharType="separate"/>
      </w:r>
      <w:r w:rsidR="00E61485">
        <w:rPr>
          <w:noProof/>
        </w:rPr>
        <w:t>摘    要</w:t>
      </w:r>
      <w:r w:rsidR="00E61485">
        <w:rPr>
          <w:noProof/>
        </w:rPr>
        <w:tab/>
      </w:r>
      <w:r w:rsidR="00E61485">
        <w:rPr>
          <w:noProof/>
        </w:rPr>
        <w:fldChar w:fldCharType="begin"/>
      </w:r>
      <w:r w:rsidR="00E61485">
        <w:rPr>
          <w:noProof/>
        </w:rPr>
        <w:instrText xml:space="preserve"> PAGEREF _Toc485043808 \h </w:instrText>
      </w:r>
      <w:r w:rsidR="00E61485">
        <w:rPr>
          <w:noProof/>
        </w:rPr>
      </w:r>
      <w:r w:rsidR="00E61485">
        <w:rPr>
          <w:noProof/>
        </w:rPr>
        <w:fldChar w:fldCharType="separate"/>
      </w:r>
      <w:r w:rsidR="00E61485">
        <w:rPr>
          <w:noProof/>
        </w:rPr>
        <w:t>II</w:t>
      </w:r>
      <w:r w:rsidR="00E61485">
        <w:rPr>
          <w:noProof/>
        </w:rPr>
        <w:fldChar w:fldCharType="end"/>
      </w:r>
    </w:p>
    <w:p w14:paraId="4FBC198A" w14:textId="77777777" w:rsidR="00E61485" w:rsidRDefault="00E61485">
      <w:pPr>
        <w:pStyle w:val="12"/>
        <w:tabs>
          <w:tab w:val="right" w:leader="dot" w:pos="9060"/>
        </w:tabs>
        <w:rPr>
          <w:rFonts w:asciiTheme="minorHAnsi" w:eastAsiaTheme="minorEastAsia" w:hAnsiTheme="minorHAnsi" w:cstheme="minorBidi"/>
          <w:bCs w:val="0"/>
          <w:caps w:val="0"/>
          <w:noProof/>
          <w:kern w:val="2"/>
          <w:sz w:val="24"/>
          <w:szCs w:val="24"/>
        </w:rPr>
      </w:pPr>
      <w:r w:rsidRPr="00165F40">
        <w:rPr>
          <w:rFonts w:ascii="Times New Roman"/>
          <w:noProof/>
        </w:rPr>
        <w:t>Abstract</w:t>
      </w:r>
      <w:r>
        <w:rPr>
          <w:noProof/>
        </w:rPr>
        <w:tab/>
      </w:r>
      <w:r>
        <w:rPr>
          <w:noProof/>
        </w:rPr>
        <w:fldChar w:fldCharType="begin"/>
      </w:r>
      <w:r>
        <w:rPr>
          <w:noProof/>
        </w:rPr>
        <w:instrText xml:space="preserve"> PAGEREF _Toc485043809 \h </w:instrText>
      </w:r>
      <w:r>
        <w:rPr>
          <w:noProof/>
        </w:rPr>
      </w:r>
      <w:r>
        <w:rPr>
          <w:noProof/>
        </w:rPr>
        <w:fldChar w:fldCharType="separate"/>
      </w:r>
      <w:r>
        <w:rPr>
          <w:noProof/>
        </w:rPr>
        <w:t>III</w:t>
      </w:r>
      <w:r>
        <w:rPr>
          <w:noProof/>
        </w:rPr>
        <w:fldChar w:fldCharType="end"/>
      </w:r>
    </w:p>
    <w:p w14:paraId="7E2CA9C8" w14:textId="77777777" w:rsidR="00E61485" w:rsidRDefault="00E61485">
      <w:pPr>
        <w:pStyle w:val="12"/>
        <w:tabs>
          <w:tab w:val="left" w:pos="480"/>
          <w:tab w:val="right" w:leader="dot" w:pos="9060"/>
        </w:tabs>
        <w:rPr>
          <w:rFonts w:asciiTheme="minorHAnsi" w:eastAsiaTheme="minorEastAsia" w:hAnsiTheme="minorHAnsi" w:cstheme="minorBidi"/>
          <w:bCs w:val="0"/>
          <w:caps w:val="0"/>
          <w:noProof/>
          <w:kern w:val="2"/>
          <w:sz w:val="24"/>
          <w:szCs w:val="24"/>
        </w:rPr>
      </w:pPr>
      <w:r>
        <w:rPr>
          <w:noProof/>
        </w:rPr>
        <w:t>1</w:t>
      </w:r>
      <w:r>
        <w:rPr>
          <w:rFonts w:asciiTheme="minorHAnsi" w:eastAsiaTheme="minorEastAsia" w:hAnsiTheme="minorHAnsi" w:cstheme="minorBidi"/>
          <w:bCs w:val="0"/>
          <w:caps w:val="0"/>
          <w:noProof/>
          <w:kern w:val="2"/>
          <w:sz w:val="24"/>
          <w:szCs w:val="24"/>
        </w:rPr>
        <w:tab/>
      </w:r>
      <w:r>
        <w:rPr>
          <w:noProof/>
        </w:rPr>
        <w:t>绪论</w:t>
      </w:r>
      <w:r>
        <w:rPr>
          <w:noProof/>
        </w:rPr>
        <w:tab/>
      </w:r>
      <w:r>
        <w:rPr>
          <w:noProof/>
        </w:rPr>
        <w:fldChar w:fldCharType="begin"/>
      </w:r>
      <w:r>
        <w:rPr>
          <w:noProof/>
        </w:rPr>
        <w:instrText xml:space="preserve"> PAGEREF _Toc485043810 \h </w:instrText>
      </w:r>
      <w:r>
        <w:rPr>
          <w:noProof/>
        </w:rPr>
      </w:r>
      <w:r>
        <w:rPr>
          <w:noProof/>
        </w:rPr>
        <w:fldChar w:fldCharType="separate"/>
      </w:r>
      <w:r>
        <w:rPr>
          <w:noProof/>
        </w:rPr>
        <w:t>1</w:t>
      </w:r>
      <w:r>
        <w:rPr>
          <w:noProof/>
        </w:rPr>
        <w:fldChar w:fldCharType="end"/>
      </w:r>
    </w:p>
    <w:p w14:paraId="127A5804"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1.1</w:t>
      </w:r>
      <w:r>
        <w:rPr>
          <w:rFonts w:asciiTheme="minorHAnsi" w:eastAsiaTheme="minorEastAsia" w:hAnsiTheme="minorHAnsi" w:cstheme="minorBidi"/>
          <w:smallCaps w:val="0"/>
          <w:noProof/>
          <w:kern w:val="2"/>
          <w:sz w:val="24"/>
          <w:szCs w:val="24"/>
        </w:rPr>
        <w:tab/>
      </w:r>
      <w:r>
        <w:rPr>
          <w:noProof/>
        </w:rPr>
        <w:t>混合动力车的概况</w:t>
      </w:r>
      <w:r>
        <w:rPr>
          <w:noProof/>
        </w:rPr>
        <w:tab/>
      </w:r>
      <w:r>
        <w:rPr>
          <w:noProof/>
        </w:rPr>
        <w:fldChar w:fldCharType="begin"/>
      </w:r>
      <w:r>
        <w:rPr>
          <w:noProof/>
        </w:rPr>
        <w:instrText xml:space="preserve"> PAGEREF _Toc485043811 \h </w:instrText>
      </w:r>
      <w:r>
        <w:rPr>
          <w:noProof/>
        </w:rPr>
      </w:r>
      <w:r>
        <w:rPr>
          <w:noProof/>
        </w:rPr>
        <w:fldChar w:fldCharType="separate"/>
      </w:r>
      <w:r>
        <w:rPr>
          <w:noProof/>
        </w:rPr>
        <w:t>1</w:t>
      </w:r>
      <w:r>
        <w:rPr>
          <w:noProof/>
        </w:rPr>
        <w:fldChar w:fldCharType="end"/>
      </w:r>
    </w:p>
    <w:p w14:paraId="7A8F5CC1"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1.2</w:t>
      </w:r>
      <w:r>
        <w:rPr>
          <w:rFonts w:asciiTheme="minorHAnsi" w:eastAsiaTheme="minorEastAsia" w:hAnsiTheme="minorHAnsi" w:cstheme="minorBidi"/>
          <w:smallCaps w:val="0"/>
          <w:noProof/>
          <w:kern w:val="2"/>
          <w:sz w:val="24"/>
          <w:szCs w:val="24"/>
        </w:rPr>
        <w:tab/>
      </w:r>
      <w:r>
        <w:rPr>
          <w:noProof/>
        </w:rPr>
        <w:t>汽车设计基本要求</w:t>
      </w:r>
      <w:r>
        <w:rPr>
          <w:noProof/>
        </w:rPr>
        <w:tab/>
      </w:r>
      <w:r>
        <w:rPr>
          <w:noProof/>
        </w:rPr>
        <w:fldChar w:fldCharType="begin"/>
      </w:r>
      <w:r>
        <w:rPr>
          <w:noProof/>
        </w:rPr>
        <w:instrText xml:space="preserve"> PAGEREF _Toc485043812 \h </w:instrText>
      </w:r>
      <w:r>
        <w:rPr>
          <w:noProof/>
        </w:rPr>
      </w:r>
      <w:r>
        <w:rPr>
          <w:noProof/>
        </w:rPr>
        <w:fldChar w:fldCharType="separate"/>
      </w:r>
      <w:r>
        <w:rPr>
          <w:noProof/>
        </w:rPr>
        <w:t>1</w:t>
      </w:r>
      <w:r>
        <w:rPr>
          <w:noProof/>
        </w:rPr>
        <w:fldChar w:fldCharType="end"/>
      </w:r>
    </w:p>
    <w:p w14:paraId="68E64701"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1.3</w:t>
      </w:r>
      <w:r>
        <w:rPr>
          <w:rFonts w:asciiTheme="minorHAnsi" w:eastAsiaTheme="minorEastAsia" w:hAnsiTheme="minorHAnsi" w:cstheme="minorBidi"/>
          <w:smallCaps w:val="0"/>
          <w:noProof/>
          <w:kern w:val="2"/>
          <w:sz w:val="24"/>
          <w:szCs w:val="24"/>
        </w:rPr>
        <w:tab/>
      </w:r>
      <w:r>
        <w:rPr>
          <w:noProof/>
        </w:rPr>
        <w:t>主要考虑特性</w:t>
      </w:r>
      <w:r>
        <w:rPr>
          <w:noProof/>
        </w:rPr>
        <w:tab/>
      </w:r>
      <w:r>
        <w:rPr>
          <w:noProof/>
        </w:rPr>
        <w:fldChar w:fldCharType="begin"/>
      </w:r>
      <w:r>
        <w:rPr>
          <w:noProof/>
        </w:rPr>
        <w:instrText xml:space="preserve"> PAGEREF _Toc485043813 \h </w:instrText>
      </w:r>
      <w:r>
        <w:rPr>
          <w:noProof/>
        </w:rPr>
      </w:r>
      <w:r>
        <w:rPr>
          <w:noProof/>
        </w:rPr>
        <w:fldChar w:fldCharType="separate"/>
      </w:r>
      <w:r>
        <w:rPr>
          <w:noProof/>
        </w:rPr>
        <w:t>2</w:t>
      </w:r>
      <w:r>
        <w:rPr>
          <w:noProof/>
        </w:rPr>
        <w:fldChar w:fldCharType="end"/>
      </w:r>
    </w:p>
    <w:p w14:paraId="653EEAF8"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1.4</w:t>
      </w:r>
      <w:r>
        <w:rPr>
          <w:rFonts w:asciiTheme="minorHAnsi" w:eastAsiaTheme="minorEastAsia" w:hAnsiTheme="minorHAnsi" w:cstheme="minorBidi"/>
          <w:smallCaps w:val="0"/>
          <w:noProof/>
          <w:kern w:val="2"/>
          <w:sz w:val="24"/>
          <w:szCs w:val="24"/>
        </w:rPr>
        <w:tab/>
      </w:r>
      <w:r>
        <w:rPr>
          <w:noProof/>
        </w:rPr>
        <w:t>设计路线</w:t>
      </w:r>
      <w:r>
        <w:rPr>
          <w:noProof/>
        </w:rPr>
        <w:tab/>
      </w:r>
      <w:r>
        <w:rPr>
          <w:noProof/>
        </w:rPr>
        <w:fldChar w:fldCharType="begin"/>
      </w:r>
      <w:r>
        <w:rPr>
          <w:noProof/>
        </w:rPr>
        <w:instrText xml:space="preserve"> PAGEREF _Toc485043814 \h </w:instrText>
      </w:r>
      <w:r>
        <w:rPr>
          <w:noProof/>
        </w:rPr>
      </w:r>
      <w:r>
        <w:rPr>
          <w:noProof/>
        </w:rPr>
        <w:fldChar w:fldCharType="separate"/>
      </w:r>
      <w:r>
        <w:rPr>
          <w:noProof/>
        </w:rPr>
        <w:t>4</w:t>
      </w:r>
      <w:r>
        <w:rPr>
          <w:noProof/>
        </w:rPr>
        <w:fldChar w:fldCharType="end"/>
      </w:r>
    </w:p>
    <w:p w14:paraId="39C924BB" w14:textId="77777777" w:rsidR="00E61485" w:rsidRDefault="00E61485">
      <w:pPr>
        <w:pStyle w:val="12"/>
        <w:tabs>
          <w:tab w:val="left" w:pos="480"/>
          <w:tab w:val="right" w:leader="dot" w:pos="9060"/>
        </w:tabs>
        <w:rPr>
          <w:rFonts w:asciiTheme="minorHAnsi" w:eastAsiaTheme="minorEastAsia" w:hAnsiTheme="minorHAnsi" w:cstheme="minorBidi"/>
          <w:bCs w:val="0"/>
          <w:caps w:val="0"/>
          <w:noProof/>
          <w:kern w:val="2"/>
          <w:sz w:val="24"/>
          <w:szCs w:val="24"/>
        </w:rPr>
      </w:pPr>
      <w:r>
        <w:rPr>
          <w:noProof/>
        </w:rPr>
        <w:t>2</w:t>
      </w:r>
      <w:r>
        <w:rPr>
          <w:rFonts w:asciiTheme="minorHAnsi" w:eastAsiaTheme="minorEastAsia" w:hAnsiTheme="minorHAnsi" w:cstheme="minorBidi"/>
          <w:bCs w:val="0"/>
          <w:caps w:val="0"/>
          <w:noProof/>
          <w:kern w:val="2"/>
          <w:sz w:val="24"/>
          <w:szCs w:val="24"/>
        </w:rPr>
        <w:tab/>
      </w:r>
      <w:r>
        <w:rPr>
          <w:noProof/>
        </w:rPr>
        <w:t>设计选型</w:t>
      </w:r>
      <w:r>
        <w:rPr>
          <w:noProof/>
        </w:rPr>
        <w:tab/>
      </w:r>
      <w:r>
        <w:rPr>
          <w:noProof/>
        </w:rPr>
        <w:fldChar w:fldCharType="begin"/>
      </w:r>
      <w:r>
        <w:rPr>
          <w:noProof/>
        </w:rPr>
        <w:instrText xml:space="preserve"> PAGEREF _Toc485043815 \h </w:instrText>
      </w:r>
      <w:r>
        <w:rPr>
          <w:noProof/>
        </w:rPr>
      </w:r>
      <w:r>
        <w:rPr>
          <w:noProof/>
        </w:rPr>
        <w:fldChar w:fldCharType="separate"/>
      </w:r>
      <w:r>
        <w:rPr>
          <w:noProof/>
        </w:rPr>
        <w:t>5</w:t>
      </w:r>
      <w:r>
        <w:rPr>
          <w:noProof/>
        </w:rPr>
        <w:fldChar w:fldCharType="end"/>
      </w:r>
    </w:p>
    <w:p w14:paraId="7492DE57"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2.1</w:t>
      </w:r>
      <w:r>
        <w:rPr>
          <w:rFonts w:asciiTheme="minorHAnsi" w:eastAsiaTheme="minorEastAsia" w:hAnsiTheme="minorHAnsi" w:cstheme="minorBidi"/>
          <w:smallCaps w:val="0"/>
          <w:noProof/>
          <w:kern w:val="2"/>
          <w:sz w:val="24"/>
          <w:szCs w:val="24"/>
        </w:rPr>
        <w:tab/>
      </w:r>
      <w:r>
        <w:rPr>
          <w:noProof/>
        </w:rPr>
        <w:t>参数要求</w:t>
      </w:r>
      <w:r>
        <w:rPr>
          <w:noProof/>
        </w:rPr>
        <w:tab/>
      </w:r>
      <w:r>
        <w:rPr>
          <w:noProof/>
        </w:rPr>
        <w:fldChar w:fldCharType="begin"/>
      </w:r>
      <w:r>
        <w:rPr>
          <w:noProof/>
        </w:rPr>
        <w:instrText xml:space="preserve"> PAGEREF _Toc485043816 \h </w:instrText>
      </w:r>
      <w:r>
        <w:rPr>
          <w:noProof/>
        </w:rPr>
      </w:r>
      <w:r>
        <w:rPr>
          <w:noProof/>
        </w:rPr>
        <w:fldChar w:fldCharType="separate"/>
      </w:r>
      <w:r>
        <w:rPr>
          <w:noProof/>
        </w:rPr>
        <w:t>5</w:t>
      </w:r>
      <w:r>
        <w:rPr>
          <w:noProof/>
        </w:rPr>
        <w:fldChar w:fldCharType="end"/>
      </w:r>
    </w:p>
    <w:p w14:paraId="4168A997"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2.2</w:t>
      </w:r>
      <w:r>
        <w:rPr>
          <w:rFonts w:asciiTheme="minorHAnsi" w:eastAsiaTheme="minorEastAsia" w:hAnsiTheme="minorHAnsi" w:cstheme="minorBidi"/>
          <w:smallCaps w:val="0"/>
          <w:noProof/>
          <w:kern w:val="2"/>
          <w:sz w:val="24"/>
          <w:szCs w:val="24"/>
        </w:rPr>
        <w:tab/>
      </w:r>
      <w:r>
        <w:rPr>
          <w:noProof/>
        </w:rPr>
        <w:t>车型确定</w:t>
      </w:r>
      <w:r>
        <w:rPr>
          <w:noProof/>
        </w:rPr>
        <w:tab/>
      </w:r>
      <w:r>
        <w:rPr>
          <w:noProof/>
        </w:rPr>
        <w:fldChar w:fldCharType="begin"/>
      </w:r>
      <w:r>
        <w:rPr>
          <w:noProof/>
        </w:rPr>
        <w:instrText xml:space="preserve"> PAGEREF _Toc485043817 \h </w:instrText>
      </w:r>
      <w:r>
        <w:rPr>
          <w:noProof/>
        </w:rPr>
      </w:r>
      <w:r>
        <w:rPr>
          <w:noProof/>
        </w:rPr>
        <w:fldChar w:fldCharType="separate"/>
      </w:r>
      <w:r>
        <w:rPr>
          <w:noProof/>
        </w:rPr>
        <w:t>5</w:t>
      </w:r>
      <w:r>
        <w:rPr>
          <w:noProof/>
        </w:rPr>
        <w:fldChar w:fldCharType="end"/>
      </w:r>
    </w:p>
    <w:p w14:paraId="673ED49A"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2.3</w:t>
      </w:r>
      <w:r>
        <w:rPr>
          <w:rFonts w:asciiTheme="minorHAnsi" w:eastAsiaTheme="minorEastAsia" w:hAnsiTheme="minorHAnsi" w:cstheme="minorBidi"/>
          <w:smallCaps w:val="0"/>
          <w:noProof/>
          <w:kern w:val="2"/>
          <w:sz w:val="24"/>
          <w:szCs w:val="24"/>
        </w:rPr>
        <w:tab/>
      </w:r>
      <w:r>
        <w:rPr>
          <w:noProof/>
        </w:rPr>
        <w:t>轴数选择</w:t>
      </w:r>
      <w:r>
        <w:rPr>
          <w:noProof/>
        </w:rPr>
        <w:tab/>
      </w:r>
      <w:r>
        <w:rPr>
          <w:noProof/>
        </w:rPr>
        <w:fldChar w:fldCharType="begin"/>
      </w:r>
      <w:r>
        <w:rPr>
          <w:noProof/>
        </w:rPr>
        <w:instrText xml:space="preserve"> PAGEREF _Toc485043818 \h </w:instrText>
      </w:r>
      <w:r>
        <w:rPr>
          <w:noProof/>
        </w:rPr>
      </w:r>
      <w:r>
        <w:rPr>
          <w:noProof/>
        </w:rPr>
        <w:fldChar w:fldCharType="separate"/>
      </w:r>
      <w:r>
        <w:rPr>
          <w:noProof/>
        </w:rPr>
        <w:t>5</w:t>
      </w:r>
      <w:r>
        <w:rPr>
          <w:noProof/>
        </w:rPr>
        <w:fldChar w:fldCharType="end"/>
      </w:r>
    </w:p>
    <w:p w14:paraId="706F1479"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2.4</w:t>
      </w:r>
      <w:r>
        <w:rPr>
          <w:rFonts w:asciiTheme="minorHAnsi" w:eastAsiaTheme="minorEastAsia" w:hAnsiTheme="minorHAnsi" w:cstheme="minorBidi"/>
          <w:smallCaps w:val="0"/>
          <w:noProof/>
          <w:kern w:val="2"/>
          <w:sz w:val="24"/>
          <w:szCs w:val="24"/>
        </w:rPr>
        <w:tab/>
      </w:r>
      <w:r>
        <w:rPr>
          <w:noProof/>
        </w:rPr>
        <w:t>驱动形式</w:t>
      </w:r>
      <w:r>
        <w:rPr>
          <w:noProof/>
        </w:rPr>
        <w:tab/>
      </w:r>
      <w:r>
        <w:rPr>
          <w:noProof/>
        </w:rPr>
        <w:fldChar w:fldCharType="begin"/>
      </w:r>
      <w:r>
        <w:rPr>
          <w:noProof/>
        </w:rPr>
        <w:instrText xml:space="preserve"> PAGEREF _Toc485043819 \h </w:instrText>
      </w:r>
      <w:r>
        <w:rPr>
          <w:noProof/>
        </w:rPr>
      </w:r>
      <w:r>
        <w:rPr>
          <w:noProof/>
        </w:rPr>
        <w:fldChar w:fldCharType="separate"/>
      </w:r>
      <w:r>
        <w:rPr>
          <w:noProof/>
        </w:rPr>
        <w:t>6</w:t>
      </w:r>
      <w:r>
        <w:rPr>
          <w:noProof/>
        </w:rPr>
        <w:fldChar w:fldCharType="end"/>
      </w:r>
    </w:p>
    <w:p w14:paraId="707161D0"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2.5</w:t>
      </w:r>
      <w:r>
        <w:rPr>
          <w:rFonts w:asciiTheme="minorHAnsi" w:eastAsiaTheme="minorEastAsia" w:hAnsiTheme="minorHAnsi" w:cstheme="minorBidi"/>
          <w:smallCaps w:val="0"/>
          <w:noProof/>
          <w:kern w:val="2"/>
          <w:sz w:val="24"/>
          <w:szCs w:val="24"/>
        </w:rPr>
        <w:tab/>
      </w:r>
      <w:r>
        <w:rPr>
          <w:noProof/>
        </w:rPr>
        <w:t>布置形式</w:t>
      </w:r>
      <w:r>
        <w:rPr>
          <w:noProof/>
        </w:rPr>
        <w:tab/>
      </w:r>
      <w:r>
        <w:rPr>
          <w:noProof/>
        </w:rPr>
        <w:fldChar w:fldCharType="begin"/>
      </w:r>
      <w:r>
        <w:rPr>
          <w:noProof/>
        </w:rPr>
        <w:instrText xml:space="preserve"> PAGEREF _Toc485043820 \h </w:instrText>
      </w:r>
      <w:r>
        <w:rPr>
          <w:noProof/>
        </w:rPr>
      </w:r>
      <w:r>
        <w:rPr>
          <w:noProof/>
        </w:rPr>
        <w:fldChar w:fldCharType="separate"/>
      </w:r>
      <w:r>
        <w:rPr>
          <w:noProof/>
        </w:rPr>
        <w:t>6</w:t>
      </w:r>
      <w:r>
        <w:rPr>
          <w:noProof/>
        </w:rPr>
        <w:fldChar w:fldCharType="end"/>
      </w:r>
    </w:p>
    <w:p w14:paraId="48C24C24"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2.6</w:t>
      </w:r>
      <w:r>
        <w:rPr>
          <w:rFonts w:asciiTheme="minorHAnsi" w:eastAsiaTheme="minorEastAsia" w:hAnsiTheme="minorHAnsi" w:cstheme="minorBidi"/>
          <w:smallCaps w:val="0"/>
          <w:noProof/>
          <w:kern w:val="2"/>
          <w:sz w:val="24"/>
          <w:szCs w:val="24"/>
        </w:rPr>
        <w:tab/>
      </w:r>
      <w:r>
        <w:rPr>
          <w:noProof/>
        </w:rPr>
        <w:t>车身形式</w:t>
      </w:r>
      <w:r>
        <w:rPr>
          <w:noProof/>
        </w:rPr>
        <w:tab/>
      </w:r>
      <w:r>
        <w:rPr>
          <w:noProof/>
        </w:rPr>
        <w:fldChar w:fldCharType="begin"/>
      </w:r>
      <w:r>
        <w:rPr>
          <w:noProof/>
        </w:rPr>
        <w:instrText xml:space="preserve"> PAGEREF _Toc485043821 \h </w:instrText>
      </w:r>
      <w:r>
        <w:rPr>
          <w:noProof/>
        </w:rPr>
      </w:r>
      <w:r>
        <w:rPr>
          <w:noProof/>
        </w:rPr>
        <w:fldChar w:fldCharType="separate"/>
      </w:r>
      <w:r>
        <w:rPr>
          <w:noProof/>
        </w:rPr>
        <w:t>7</w:t>
      </w:r>
      <w:r>
        <w:rPr>
          <w:noProof/>
        </w:rPr>
        <w:fldChar w:fldCharType="end"/>
      </w:r>
    </w:p>
    <w:p w14:paraId="60EFEA5A" w14:textId="77777777" w:rsidR="00E61485" w:rsidRDefault="00E61485">
      <w:pPr>
        <w:pStyle w:val="12"/>
        <w:tabs>
          <w:tab w:val="left" w:pos="480"/>
          <w:tab w:val="right" w:leader="dot" w:pos="9060"/>
        </w:tabs>
        <w:rPr>
          <w:rFonts w:asciiTheme="minorHAnsi" w:eastAsiaTheme="minorEastAsia" w:hAnsiTheme="minorHAnsi" w:cstheme="minorBidi"/>
          <w:bCs w:val="0"/>
          <w:caps w:val="0"/>
          <w:noProof/>
          <w:kern w:val="2"/>
          <w:sz w:val="24"/>
          <w:szCs w:val="24"/>
        </w:rPr>
      </w:pPr>
      <w:r>
        <w:rPr>
          <w:noProof/>
        </w:rPr>
        <w:t>3</w:t>
      </w:r>
      <w:r>
        <w:rPr>
          <w:rFonts w:asciiTheme="minorHAnsi" w:eastAsiaTheme="minorEastAsia" w:hAnsiTheme="minorHAnsi" w:cstheme="minorBidi"/>
          <w:bCs w:val="0"/>
          <w:caps w:val="0"/>
          <w:noProof/>
          <w:kern w:val="2"/>
          <w:sz w:val="24"/>
          <w:szCs w:val="24"/>
        </w:rPr>
        <w:tab/>
      </w:r>
      <w:r>
        <w:rPr>
          <w:noProof/>
        </w:rPr>
        <w:t>主要参数及尺寸的确定</w:t>
      </w:r>
      <w:r>
        <w:rPr>
          <w:noProof/>
        </w:rPr>
        <w:tab/>
      </w:r>
      <w:r>
        <w:rPr>
          <w:noProof/>
        </w:rPr>
        <w:fldChar w:fldCharType="begin"/>
      </w:r>
      <w:r>
        <w:rPr>
          <w:noProof/>
        </w:rPr>
        <w:instrText xml:space="preserve"> PAGEREF _Toc485043822 \h </w:instrText>
      </w:r>
      <w:r>
        <w:rPr>
          <w:noProof/>
        </w:rPr>
      </w:r>
      <w:r>
        <w:rPr>
          <w:noProof/>
        </w:rPr>
        <w:fldChar w:fldCharType="separate"/>
      </w:r>
      <w:r>
        <w:rPr>
          <w:noProof/>
        </w:rPr>
        <w:t>8</w:t>
      </w:r>
      <w:r>
        <w:rPr>
          <w:noProof/>
        </w:rPr>
        <w:fldChar w:fldCharType="end"/>
      </w:r>
    </w:p>
    <w:p w14:paraId="6EFE6066"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3.1</w:t>
      </w:r>
      <w:r>
        <w:rPr>
          <w:rFonts w:asciiTheme="minorHAnsi" w:eastAsiaTheme="minorEastAsia" w:hAnsiTheme="minorHAnsi" w:cstheme="minorBidi"/>
          <w:smallCaps w:val="0"/>
          <w:noProof/>
          <w:kern w:val="2"/>
          <w:sz w:val="24"/>
          <w:szCs w:val="24"/>
        </w:rPr>
        <w:tab/>
      </w:r>
      <w:r>
        <w:rPr>
          <w:noProof/>
        </w:rPr>
        <w:t>轴距及轮距</w:t>
      </w:r>
      <w:r>
        <w:rPr>
          <w:noProof/>
        </w:rPr>
        <w:tab/>
      </w:r>
      <w:r>
        <w:rPr>
          <w:noProof/>
        </w:rPr>
        <w:fldChar w:fldCharType="begin"/>
      </w:r>
      <w:r>
        <w:rPr>
          <w:noProof/>
        </w:rPr>
        <w:instrText xml:space="preserve"> PAGEREF _Toc485043823 \h </w:instrText>
      </w:r>
      <w:r>
        <w:rPr>
          <w:noProof/>
        </w:rPr>
      </w:r>
      <w:r>
        <w:rPr>
          <w:noProof/>
        </w:rPr>
        <w:fldChar w:fldCharType="separate"/>
      </w:r>
      <w:r>
        <w:rPr>
          <w:noProof/>
        </w:rPr>
        <w:t>8</w:t>
      </w:r>
      <w:r>
        <w:rPr>
          <w:noProof/>
        </w:rPr>
        <w:fldChar w:fldCharType="end"/>
      </w:r>
    </w:p>
    <w:p w14:paraId="2FC523DD"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3.2</w:t>
      </w:r>
      <w:r>
        <w:rPr>
          <w:rFonts w:asciiTheme="minorHAnsi" w:eastAsiaTheme="minorEastAsia" w:hAnsiTheme="minorHAnsi" w:cstheme="minorBidi"/>
          <w:smallCaps w:val="0"/>
          <w:noProof/>
          <w:kern w:val="2"/>
          <w:sz w:val="24"/>
          <w:szCs w:val="24"/>
        </w:rPr>
        <w:tab/>
      </w:r>
      <w:r>
        <w:rPr>
          <w:noProof/>
        </w:rPr>
        <w:t>轮廓尺寸</w:t>
      </w:r>
      <w:r>
        <w:rPr>
          <w:noProof/>
        </w:rPr>
        <w:tab/>
      </w:r>
      <w:r>
        <w:rPr>
          <w:noProof/>
        </w:rPr>
        <w:fldChar w:fldCharType="begin"/>
      </w:r>
      <w:r>
        <w:rPr>
          <w:noProof/>
        </w:rPr>
        <w:instrText xml:space="preserve"> PAGEREF _Toc485043824 \h </w:instrText>
      </w:r>
      <w:r>
        <w:rPr>
          <w:noProof/>
        </w:rPr>
      </w:r>
      <w:r>
        <w:rPr>
          <w:noProof/>
        </w:rPr>
        <w:fldChar w:fldCharType="separate"/>
      </w:r>
      <w:r>
        <w:rPr>
          <w:noProof/>
        </w:rPr>
        <w:t>9</w:t>
      </w:r>
      <w:r>
        <w:rPr>
          <w:noProof/>
        </w:rPr>
        <w:fldChar w:fldCharType="end"/>
      </w:r>
    </w:p>
    <w:p w14:paraId="38FDA409"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3.3</w:t>
      </w:r>
      <w:r>
        <w:rPr>
          <w:rFonts w:asciiTheme="minorHAnsi" w:eastAsiaTheme="minorEastAsia" w:hAnsiTheme="minorHAnsi" w:cstheme="minorBidi"/>
          <w:smallCaps w:val="0"/>
          <w:noProof/>
          <w:kern w:val="2"/>
          <w:sz w:val="24"/>
          <w:szCs w:val="24"/>
        </w:rPr>
        <w:tab/>
      </w:r>
      <w:r>
        <w:rPr>
          <w:noProof/>
        </w:rPr>
        <w:t>前悬长和后悬长</w:t>
      </w:r>
      <w:r>
        <w:rPr>
          <w:noProof/>
        </w:rPr>
        <w:tab/>
      </w:r>
      <w:r>
        <w:rPr>
          <w:noProof/>
        </w:rPr>
        <w:fldChar w:fldCharType="begin"/>
      </w:r>
      <w:r>
        <w:rPr>
          <w:noProof/>
        </w:rPr>
        <w:instrText xml:space="preserve"> PAGEREF _Toc485043825 \h </w:instrText>
      </w:r>
      <w:r>
        <w:rPr>
          <w:noProof/>
        </w:rPr>
      </w:r>
      <w:r>
        <w:rPr>
          <w:noProof/>
        </w:rPr>
        <w:fldChar w:fldCharType="separate"/>
      </w:r>
      <w:r>
        <w:rPr>
          <w:noProof/>
        </w:rPr>
        <w:t>9</w:t>
      </w:r>
      <w:r>
        <w:rPr>
          <w:noProof/>
        </w:rPr>
        <w:fldChar w:fldCharType="end"/>
      </w:r>
    </w:p>
    <w:p w14:paraId="758AC36F"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3.4</w:t>
      </w:r>
      <w:r>
        <w:rPr>
          <w:rFonts w:asciiTheme="minorHAnsi" w:eastAsiaTheme="minorEastAsia" w:hAnsiTheme="minorHAnsi" w:cstheme="minorBidi"/>
          <w:smallCaps w:val="0"/>
          <w:noProof/>
          <w:kern w:val="2"/>
          <w:sz w:val="24"/>
          <w:szCs w:val="24"/>
        </w:rPr>
        <w:tab/>
      </w:r>
      <w:r>
        <w:rPr>
          <w:noProof/>
        </w:rPr>
        <w:t>最小离地间距</w:t>
      </w:r>
      <w:r>
        <w:rPr>
          <w:noProof/>
        </w:rPr>
        <w:tab/>
      </w:r>
      <w:r>
        <w:rPr>
          <w:noProof/>
        </w:rPr>
        <w:fldChar w:fldCharType="begin"/>
      </w:r>
      <w:r>
        <w:rPr>
          <w:noProof/>
        </w:rPr>
        <w:instrText xml:space="preserve"> PAGEREF _Toc485043826 \h </w:instrText>
      </w:r>
      <w:r>
        <w:rPr>
          <w:noProof/>
        </w:rPr>
      </w:r>
      <w:r>
        <w:rPr>
          <w:noProof/>
        </w:rPr>
        <w:fldChar w:fldCharType="separate"/>
      </w:r>
      <w:r>
        <w:rPr>
          <w:noProof/>
        </w:rPr>
        <w:t>9</w:t>
      </w:r>
      <w:r>
        <w:rPr>
          <w:noProof/>
        </w:rPr>
        <w:fldChar w:fldCharType="end"/>
      </w:r>
    </w:p>
    <w:p w14:paraId="6778752E"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3.5</w:t>
      </w:r>
      <w:r>
        <w:rPr>
          <w:rFonts w:asciiTheme="minorHAnsi" w:eastAsiaTheme="minorEastAsia" w:hAnsiTheme="minorHAnsi" w:cstheme="minorBidi"/>
          <w:smallCaps w:val="0"/>
          <w:noProof/>
          <w:kern w:val="2"/>
          <w:sz w:val="24"/>
          <w:szCs w:val="24"/>
        </w:rPr>
        <w:tab/>
      </w:r>
      <w:r>
        <w:rPr>
          <w:noProof/>
        </w:rPr>
        <w:t>轴荷分配和质心计算</w:t>
      </w:r>
      <w:r>
        <w:rPr>
          <w:noProof/>
        </w:rPr>
        <w:tab/>
      </w:r>
      <w:r>
        <w:rPr>
          <w:noProof/>
        </w:rPr>
        <w:fldChar w:fldCharType="begin"/>
      </w:r>
      <w:r>
        <w:rPr>
          <w:noProof/>
        </w:rPr>
        <w:instrText xml:space="preserve"> PAGEREF _Toc485043827 \h </w:instrText>
      </w:r>
      <w:r>
        <w:rPr>
          <w:noProof/>
        </w:rPr>
      </w:r>
      <w:r>
        <w:rPr>
          <w:noProof/>
        </w:rPr>
        <w:fldChar w:fldCharType="separate"/>
      </w:r>
      <w:r>
        <w:rPr>
          <w:noProof/>
        </w:rPr>
        <w:t>10</w:t>
      </w:r>
      <w:r>
        <w:rPr>
          <w:noProof/>
        </w:rPr>
        <w:fldChar w:fldCharType="end"/>
      </w:r>
    </w:p>
    <w:p w14:paraId="1334494B"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3.6</w:t>
      </w:r>
      <w:r>
        <w:rPr>
          <w:rFonts w:asciiTheme="minorHAnsi" w:eastAsiaTheme="minorEastAsia" w:hAnsiTheme="minorHAnsi" w:cstheme="minorBidi"/>
          <w:smallCaps w:val="0"/>
          <w:noProof/>
          <w:kern w:val="2"/>
          <w:sz w:val="24"/>
          <w:szCs w:val="24"/>
        </w:rPr>
        <w:tab/>
      </w:r>
      <w:r>
        <w:rPr>
          <w:noProof/>
        </w:rPr>
        <w:t>变速器的档位数和传动比</w:t>
      </w:r>
      <w:r>
        <w:rPr>
          <w:noProof/>
        </w:rPr>
        <w:tab/>
      </w:r>
      <w:r>
        <w:rPr>
          <w:noProof/>
        </w:rPr>
        <w:fldChar w:fldCharType="begin"/>
      </w:r>
      <w:r>
        <w:rPr>
          <w:noProof/>
        </w:rPr>
        <w:instrText xml:space="preserve"> PAGEREF _Toc485043828 \h </w:instrText>
      </w:r>
      <w:r>
        <w:rPr>
          <w:noProof/>
        </w:rPr>
      </w:r>
      <w:r>
        <w:rPr>
          <w:noProof/>
        </w:rPr>
        <w:fldChar w:fldCharType="separate"/>
      </w:r>
      <w:r>
        <w:rPr>
          <w:noProof/>
        </w:rPr>
        <w:t>11</w:t>
      </w:r>
      <w:r>
        <w:rPr>
          <w:noProof/>
        </w:rPr>
        <w:fldChar w:fldCharType="end"/>
      </w:r>
    </w:p>
    <w:p w14:paraId="57EC8515"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3.7</w:t>
      </w:r>
      <w:r>
        <w:rPr>
          <w:rFonts w:asciiTheme="minorHAnsi" w:eastAsiaTheme="minorEastAsia" w:hAnsiTheme="minorHAnsi" w:cstheme="minorBidi"/>
          <w:smallCaps w:val="0"/>
          <w:noProof/>
          <w:kern w:val="2"/>
          <w:sz w:val="24"/>
          <w:szCs w:val="24"/>
        </w:rPr>
        <w:tab/>
      </w:r>
      <w:r>
        <w:rPr>
          <w:noProof/>
        </w:rPr>
        <w:t>动力性参数</w:t>
      </w:r>
      <w:r>
        <w:rPr>
          <w:noProof/>
        </w:rPr>
        <w:tab/>
      </w:r>
      <w:r>
        <w:rPr>
          <w:noProof/>
        </w:rPr>
        <w:fldChar w:fldCharType="begin"/>
      </w:r>
      <w:r>
        <w:rPr>
          <w:noProof/>
        </w:rPr>
        <w:instrText xml:space="preserve"> PAGEREF _Toc485043829 \h </w:instrText>
      </w:r>
      <w:r>
        <w:rPr>
          <w:noProof/>
        </w:rPr>
      </w:r>
      <w:r>
        <w:rPr>
          <w:noProof/>
        </w:rPr>
        <w:fldChar w:fldCharType="separate"/>
      </w:r>
      <w:r>
        <w:rPr>
          <w:noProof/>
        </w:rPr>
        <w:t>13</w:t>
      </w:r>
      <w:r>
        <w:rPr>
          <w:noProof/>
        </w:rPr>
        <w:fldChar w:fldCharType="end"/>
      </w:r>
    </w:p>
    <w:p w14:paraId="27BA515E" w14:textId="77777777" w:rsidR="00E61485" w:rsidRDefault="00E61485">
      <w:pPr>
        <w:pStyle w:val="12"/>
        <w:tabs>
          <w:tab w:val="left" w:pos="480"/>
          <w:tab w:val="right" w:leader="dot" w:pos="9060"/>
        </w:tabs>
        <w:rPr>
          <w:rFonts w:asciiTheme="minorHAnsi" w:eastAsiaTheme="minorEastAsia" w:hAnsiTheme="minorHAnsi" w:cstheme="minorBidi"/>
          <w:bCs w:val="0"/>
          <w:caps w:val="0"/>
          <w:noProof/>
          <w:kern w:val="2"/>
          <w:sz w:val="24"/>
          <w:szCs w:val="24"/>
        </w:rPr>
      </w:pPr>
      <w:r>
        <w:rPr>
          <w:noProof/>
        </w:rPr>
        <w:t>4</w:t>
      </w:r>
      <w:r>
        <w:rPr>
          <w:rFonts w:asciiTheme="minorHAnsi" w:eastAsiaTheme="minorEastAsia" w:hAnsiTheme="minorHAnsi" w:cstheme="minorBidi"/>
          <w:bCs w:val="0"/>
          <w:caps w:val="0"/>
          <w:noProof/>
          <w:kern w:val="2"/>
          <w:sz w:val="24"/>
          <w:szCs w:val="24"/>
        </w:rPr>
        <w:tab/>
      </w:r>
      <w:r>
        <w:rPr>
          <w:noProof/>
        </w:rPr>
        <w:t>整车选型设计</w:t>
      </w:r>
      <w:r>
        <w:rPr>
          <w:noProof/>
        </w:rPr>
        <w:tab/>
      </w:r>
      <w:r>
        <w:rPr>
          <w:noProof/>
        </w:rPr>
        <w:fldChar w:fldCharType="begin"/>
      </w:r>
      <w:r>
        <w:rPr>
          <w:noProof/>
        </w:rPr>
        <w:instrText xml:space="preserve"> PAGEREF _Toc485043830 \h </w:instrText>
      </w:r>
      <w:r>
        <w:rPr>
          <w:noProof/>
        </w:rPr>
      </w:r>
      <w:r>
        <w:rPr>
          <w:noProof/>
        </w:rPr>
        <w:fldChar w:fldCharType="separate"/>
      </w:r>
      <w:r>
        <w:rPr>
          <w:noProof/>
        </w:rPr>
        <w:t>20</w:t>
      </w:r>
      <w:r>
        <w:rPr>
          <w:noProof/>
        </w:rPr>
        <w:fldChar w:fldCharType="end"/>
      </w:r>
    </w:p>
    <w:p w14:paraId="31D05BB7"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4.1</w:t>
      </w:r>
      <w:r>
        <w:rPr>
          <w:rFonts w:asciiTheme="minorHAnsi" w:eastAsiaTheme="minorEastAsia" w:hAnsiTheme="minorHAnsi" w:cstheme="minorBidi"/>
          <w:smallCaps w:val="0"/>
          <w:noProof/>
          <w:kern w:val="2"/>
          <w:sz w:val="24"/>
          <w:szCs w:val="24"/>
        </w:rPr>
        <w:tab/>
      </w:r>
      <w:r>
        <w:rPr>
          <w:noProof/>
        </w:rPr>
        <w:t>并联式驱动结构</w:t>
      </w:r>
      <w:r>
        <w:rPr>
          <w:noProof/>
        </w:rPr>
        <w:tab/>
      </w:r>
      <w:r>
        <w:rPr>
          <w:noProof/>
        </w:rPr>
        <w:fldChar w:fldCharType="begin"/>
      </w:r>
      <w:r>
        <w:rPr>
          <w:noProof/>
        </w:rPr>
        <w:instrText xml:space="preserve"> PAGEREF _Toc485043831 \h </w:instrText>
      </w:r>
      <w:r>
        <w:rPr>
          <w:noProof/>
        </w:rPr>
      </w:r>
      <w:r>
        <w:rPr>
          <w:noProof/>
        </w:rPr>
        <w:fldChar w:fldCharType="separate"/>
      </w:r>
      <w:r>
        <w:rPr>
          <w:noProof/>
        </w:rPr>
        <w:t>20</w:t>
      </w:r>
      <w:r>
        <w:rPr>
          <w:noProof/>
        </w:rPr>
        <w:fldChar w:fldCharType="end"/>
      </w:r>
    </w:p>
    <w:p w14:paraId="215B49C8"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4.2</w:t>
      </w:r>
      <w:r>
        <w:rPr>
          <w:rFonts w:asciiTheme="minorHAnsi" w:eastAsiaTheme="minorEastAsia" w:hAnsiTheme="minorHAnsi" w:cstheme="minorBidi"/>
          <w:smallCaps w:val="0"/>
          <w:noProof/>
          <w:kern w:val="2"/>
          <w:sz w:val="24"/>
          <w:szCs w:val="24"/>
        </w:rPr>
        <w:tab/>
      </w:r>
      <w:r>
        <w:rPr>
          <w:noProof/>
        </w:rPr>
        <w:t>发动机类型</w:t>
      </w:r>
      <w:r>
        <w:rPr>
          <w:noProof/>
        </w:rPr>
        <w:tab/>
      </w:r>
      <w:r>
        <w:rPr>
          <w:noProof/>
        </w:rPr>
        <w:fldChar w:fldCharType="begin"/>
      </w:r>
      <w:r>
        <w:rPr>
          <w:noProof/>
        </w:rPr>
        <w:instrText xml:space="preserve"> PAGEREF _Toc485043832 \h </w:instrText>
      </w:r>
      <w:r>
        <w:rPr>
          <w:noProof/>
        </w:rPr>
      </w:r>
      <w:r>
        <w:rPr>
          <w:noProof/>
        </w:rPr>
        <w:fldChar w:fldCharType="separate"/>
      </w:r>
      <w:r>
        <w:rPr>
          <w:noProof/>
        </w:rPr>
        <w:t>22</w:t>
      </w:r>
      <w:r>
        <w:rPr>
          <w:noProof/>
        </w:rPr>
        <w:fldChar w:fldCharType="end"/>
      </w:r>
    </w:p>
    <w:p w14:paraId="462A5061"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4.3</w:t>
      </w:r>
      <w:r>
        <w:rPr>
          <w:rFonts w:asciiTheme="minorHAnsi" w:eastAsiaTheme="minorEastAsia" w:hAnsiTheme="minorHAnsi" w:cstheme="minorBidi"/>
          <w:smallCaps w:val="0"/>
          <w:noProof/>
          <w:kern w:val="2"/>
          <w:sz w:val="24"/>
          <w:szCs w:val="24"/>
        </w:rPr>
        <w:tab/>
      </w:r>
      <w:r>
        <w:rPr>
          <w:noProof/>
        </w:rPr>
        <w:t>变速箱类型</w:t>
      </w:r>
      <w:r>
        <w:rPr>
          <w:noProof/>
        </w:rPr>
        <w:tab/>
      </w:r>
      <w:r>
        <w:rPr>
          <w:noProof/>
        </w:rPr>
        <w:fldChar w:fldCharType="begin"/>
      </w:r>
      <w:r>
        <w:rPr>
          <w:noProof/>
        </w:rPr>
        <w:instrText xml:space="preserve"> PAGEREF _Toc485043833 \h </w:instrText>
      </w:r>
      <w:r>
        <w:rPr>
          <w:noProof/>
        </w:rPr>
      </w:r>
      <w:r>
        <w:rPr>
          <w:noProof/>
        </w:rPr>
        <w:fldChar w:fldCharType="separate"/>
      </w:r>
      <w:r>
        <w:rPr>
          <w:noProof/>
        </w:rPr>
        <w:t>24</w:t>
      </w:r>
      <w:r>
        <w:rPr>
          <w:noProof/>
        </w:rPr>
        <w:fldChar w:fldCharType="end"/>
      </w:r>
    </w:p>
    <w:p w14:paraId="605A6118"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4.4</w:t>
      </w:r>
      <w:r>
        <w:rPr>
          <w:rFonts w:asciiTheme="minorHAnsi" w:eastAsiaTheme="minorEastAsia" w:hAnsiTheme="minorHAnsi" w:cstheme="minorBidi"/>
          <w:smallCaps w:val="0"/>
          <w:noProof/>
          <w:kern w:val="2"/>
          <w:sz w:val="24"/>
          <w:szCs w:val="24"/>
        </w:rPr>
        <w:tab/>
      </w:r>
      <w:r>
        <w:rPr>
          <w:noProof/>
        </w:rPr>
        <w:t>离合器类型</w:t>
      </w:r>
      <w:r>
        <w:rPr>
          <w:noProof/>
        </w:rPr>
        <w:tab/>
      </w:r>
      <w:r>
        <w:rPr>
          <w:noProof/>
        </w:rPr>
        <w:fldChar w:fldCharType="begin"/>
      </w:r>
      <w:r>
        <w:rPr>
          <w:noProof/>
        </w:rPr>
        <w:instrText xml:space="preserve"> PAGEREF _Toc485043834 \h </w:instrText>
      </w:r>
      <w:r>
        <w:rPr>
          <w:noProof/>
        </w:rPr>
      </w:r>
      <w:r>
        <w:rPr>
          <w:noProof/>
        </w:rPr>
        <w:fldChar w:fldCharType="separate"/>
      </w:r>
      <w:r>
        <w:rPr>
          <w:noProof/>
        </w:rPr>
        <w:t>25</w:t>
      </w:r>
      <w:r>
        <w:rPr>
          <w:noProof/>
        </w:rPr>
        <w:fldChar w:fldCharType="end"/>
      </w:r>
    </w:p>
    <w:p w14:paraId="064BB6FB"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4.5</w:t>
      </w:r>
      <w:r>
        <w:rPr>
          <w:rFonts w:asciiTheme="minorHAnsi" w:eastAsiaTheme="minorEastAsia" w:hAnsiTheme="minorHAnsi" w:cstheme="minorBidi"/>
          <w:smallCaps w:val="0"/>
          <w:noProof/>
          <w:kern w:val="2"/>
          <w:sz w:val="24"/>
          <w:szCs w:val="24"/>
        </w:rPr>
        <w:tab/>
      </w:r>
      <w:r>
        <w:rPr>
          <w:noProof/>
        </w:rPr>
        <w:t>传动轴选型</w:t>
      </w:r>
      <w:r>
        <w:rPr>
          <w:noProof/>
        </w:rPr>
        <w:tab/>
      </w:r>
      <w:r>
        <w:rPr>
          <w:noProof/>
        </w:rPr>
        <w:fldChar w:fldCharType="begin"/>
      </w:r>
      <w:r>
        <w:rPr>
          <w:noProof/>
        </w:rPr>
        <w:instrText xml:space="preserve"> PAGEREF _Toc485043835 \h </w:instrText>
      </w:r>
      <w:r>
        <w:rPr>
          <w:noProof/>
        </w:rPr>
      </w:r>
      <w:r>
        <w:rPr>
          <w:noProof/>
        </w:rPr>
        <w:fldChar w:fldCharType="separate"/>
      </w:r>
      <w:r>
        <w:rPr>
          <w:noProof/>
        </w:rPr>
        <w:t>25</w:t>
      </w:r>
      <w:r>
        <w:rPr>
          <w:noProof/>
        </w:rPr>
        <w:fldChar w:fldCharType="end"/>
      </w:r>
    </w:p>
    <w:p w14:paraId="21B765D2"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4.6</w:t>
      </w:r>
      <w:r>
        <w:rPr>
          <w:rFonts w:asciiTheme="minorHAnsi" w:eastAsiaTheme="minorEastAsia" w:hAnsiTheme="minorHAnsi" w:cstheme="minorBidi"/>
          <w:smallCaps w:val="0"/>
          <w:noProof/>
          <w:kern w:val="2"/>
          <w:sz w:val="24"/>
          <w:szCs w:val="24"/>
        </w:rPr>
        <w:tab/>
      </w:r>
      <w:r>
        <w:rPr>
          <w:noProof/>
        </w:rPr>
        <w:t>驱动桥选型</w:t>
      </w:r>
      <w:r>
        <w:rPr>
          <w:noProof/>
        </w:rPr>
        <w:tab/>
      </w:r>
      <w:r>
        <w:rPr>
          <w:noProof/>
        </w:rPr>
        <w:fldChar w:fldCharType="begin"/>
      </w:r>
      <w:r>
        <w:rPr>
          <w:noProof/>
        </w:rPr>
        <w:instrText xml:space="preserve"> PAGEREF _Toc485043836 \h </w:instrText>
      </w:r>
      <w:r>
        <w:rPr>
          <w:noProof/>
        </w:rPr>
      </w:r>
      <w:r>
        <w:rPr>
          <w:noProof/>
        </w:rPr>
        <w:fldChar w:fldCharType="separate"/>
      </w:r>
      <w:r>
        <w:rPr>
          <w:noProof/>
        </w:rPr>
        <w:t>25</w:t>
      </w:r>
      <w:r>
        <w:rPr>
          <w:noProof/>
        </w:rPr>
        <w:fldChar w:fldCharType="end"/>
      </w:r>
    </w:p>
    <w:p w14:paraId="13C9EA54"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4.7</w:t>
      </w:r>
      <w:r>
        <w:rPr>
          <w:rFonts w:asciiTheme="minorHAnsi" w:eastAsiaTheme="minorEastAsia" w:hAnsiTheme="minorHAnsi" w:cstheme="minorBidi"/>
          <w:smallCaps w:val="0"/>
          <w:noProof/>
          <w:kern w:val="2"/>
          <w:sz w:val="24"/>
          <w:szCs w:val="24"/>
        </w:rPr>
        <w:tab/>
      </w:r>
      <w:r>
        <w:rPr>
          <w:noProof/>
        </w:rPr>
        <w:t>车身系统</w:t>
      </w:r>
      <w:r>
        <w:rPr>
          <w:noProof/>
        </w:rPr>
        <w:tab/>
      </w:r>
      <w:r>
        <w:rPr>
          <w:noProof/>
        </w:rPr>
        <w:fldChar w:fldCharType="begin"/>
      </w:r>
      <w:r>
        <w:rPr>
          <w:noProof/>
        </w:rPr>
        <w:instrText xml:space="preserve"> PAGEREF _Toc485043837 \h </w:instrText>
      </w:r>
      <w:r>
        <w:rPr>
          <w:noProof/>
        </w:rPr>
      </w:r>
      <w:r>
        <w:rPr>
          <w:noProof/>
        </w:rPr>
        <w:fldChar w:fldCharType="separate"/>
      </w:r>
      <w:r>
        <w:rPr>
          <w:noProof/>
        </w:rPr>
        <w:t>26</w:t>
      </w:r>
      <w:r>
        <w:rPr>
          <w:noProof/>
        </w:rPr>
        <w:fldChar w:fldCharType="end"/>
      </w:r>
    </w:p>
    <w:p w14:paraId="442F6578"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4.8</w:t>
      </w:r>
      <w:r>
        <w:rPr>
          <w:rFonts w:asciiTheme="minorHAnsi" w:eastAsiaTheme="minorEastAsia" w:hAnsiTheme="minorHAnsi" w:cstheme="minorBidi"/>
          <w:smallCaps w:val="0"/>
          <w:noProof/>
          <w:kern w:val="2"/>
          <w:sz w:val="24"/>
          <w:szCs w:val="24"/>
        </w:rPr>
        <w:tab/>
      </w:r>
      <w:r>
        <w:rPr>
          <w:noProof/>
        </w:rPr>
        <w:t>传动系统</w:t>
      </w:r>
      <w:r>
        <w:rPr>
          <w:noProof/>
        </w:rPr>
        <w:tab/>
      </w:r>
      <w:r>
        <w:rPr>
          <w:noProof/>
        </w:rPr>
        <w:fldChar w:fldCharType="begin"/>
      </w:r>
      <w:r>
        <w:rPr>
          <w:noProof/>
        </w:rPr>
        <w:instrText xml:space="preserve"> PAGEREF _Toc485043838 \h </w:instrText>
      </w:r>
      <w:r>
        <w:rPr>
          <w:noProof/>
        </w:rPr>
      </w:r>
      <w:r>
        <w:rPr>
          <w:noProof/>
        </w:rPr>
        <w:fldChar w:fldCharType="separate"/>
      </w:r>
      <w:r>
        <w:rPr>
          <w:noProof/>
        </w:rPr>
        <w:t>27</w:t>
      </w:r>
      <w:r>
        <w:rPr>
          <w:noProof/>
        </w:rPr>
        <w:fldChar w:fldCharType="end"/>
      </w:r>
    </w:p>
    <w:p w14:paraId="695474F9"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4.9</w:t>
      </w:r>
      <w:r>
        <w:rPr>
          <w:rFonts w:asciiTheme="minorHAnsi" w:eastAsiaTheme="minorEastAsia" w:hAnsiTheme="minorHAnsi" w:cstheme="minorBidi"/>
          <w:smallCaps w:val="0"/>
          <w:noProof/>
          <w:kern w:val="2"/>
          <w:sz w:val="24"/>
          <w:szCs w:val="24"/>
        </w:rPr>
        <w:tab/>
      </w:r>
      <w:r>
        <w:rPr>
          <w:noProof/>
        </w:rPr>
        <w:t>底盘系统</w:t>
      </w:r>
      <w:r>
        <w:rPr>
          <w:noProof/>
        </w:rPr>
        <w:tab/>
      </w:r>
      <w:r>
        <w:rPr>
          <w:noProof/>
        </w:rPr>
        <w:fldChar w:fldCharType="begin"/>
      </w:r>
      <w:r>
        <w:rPr>
          <w:noProof/>
        </w:rPr>
        <w:instrText xml:space="preserve"> PAGEREF _Toc485043839 \h </w:instrText>
      </w:r>
      <w:r>
        <w:rPr>
          <w:noProof/>
        </w:rPr>
      </w:r>
      <w:r>
        <w:rPr>
          <w:noProof/>
        </w:rPr>
        <w:fldChar w:fldCharType="separate"/>
      </w:r>
      <w:r>
        <w:rPr>
          <w:noProof/>
        </w:rPr>
        <w:t>27</w:t>
      </w:r>
      <w:r>
        <w:rPr>
          <w:noProof/>
        </w:rPr>
        <w:fldChar w:fldCharType="end"/>
      </w:r>
    </w:p>
    <w:p w14:paraId="68186020"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lastRenderedPageBreak/>
        <w:t>4.10</w:t>
      </w:r>
      <w:r>
        <w:rPr>
          <w:rFonts w:asciiTheme="minorHAnsi" w:eastAsiaTheme="minorEastAsia" w:hAnsiTheme="minorHAnsi" w:cstheme="minorBidi"/>
          <w:smallCaps w:val="0"/>
          <w:noProof/>
          <w:kern w:val="2"/>
          <w:sz w:val="24"/>
          <w:szCs w:val="24"/>
        </w:rPr>
        <w:tab/>
      </w:r>
      <w:r>
        <w:rPr>
          <w:noProof/>
        </w:rPr>
        <w:t>电器系统</w:t>
      </w:r>
      <w:r>
        <w:rPr>
          <w:noProof/>
        </w:rPr>
        <w:tab/>
      </w:r>
      <w:r>
        <w:rPr>
          <w:noProof/>
        </w:rPr>
        <w:fldChar w:fldCharType="begin"/>
      </w:r>
      <w:r>
        <w:rPr>
          <w:noProof/>
        </w:rPr>
        <w:instrText xml:space="preserve"> PAGEREF _Toc485043840 \h </w:instrText>
      </w:r>
      <w:r>
        <w:rPr>
          <w:noProof/>
        </w:rPr>
      </w:r>
      <w:r>
        <w:rPr>
          <w:noProof/>
        </w:rPr>
        <w:fldChar w:fldCharType="separate"/>
      </w:r>
      <w:r>
        <w:rPr>
          <w:noProof/>
        </w:rPr>
        <w:t>31</w:t>
      </w:r>
      <w:r>
        <w:rPr>
          <w:noProof/>
        </w:rPr>
        <w:fldChar w:fldCharType="end"/>
      </w:r>
    </w:p>
    <w:p w14:paraId="0A2CAC81"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4.11</w:t>
      </w:r>
      <w:r>
        <w:rPr>
          <w:rFonts w:asciiTheme="minorHAnsi" w:eastAsiaTheme="minorEastAsia" w:hAnsiTheme="minorHAnsi" w:cstheme="minorBidi"/>
          <w:smallCaps w:val="0"/>
          <w:noProof/>
          <w:kern w:val="2"/>
          <w:sz w:val="24"/>
          <w:szCs w:val="24"/>
        </w:rPr>
        <w:tab/>
      </w:r>
      <w:r>
        <w:rPr>
          <w:noProof/>
        </w:rPr>
        <w:t>选型参数总结</w:t>
      </w:r>
      <w:r>
        <w:rPr>
          <w:noProof/>
        </w:rPr>
        <w:tab/>
      </w:r>
      <w:r>
        <w:rPr>
          <w:noProof/>
        </w:rPr>
        <w:fldChar w:fldCharType="begin"/>
      </w:r>
      <w:r>
        <w:rPr>
          <w:noProof/>
        </w:rPr>
        <w:instrText xml:space="preserve"> PAGEREF _Toc485043841 \h </w:instrText>
      </w:r>
      <w:r>
        <w:rPr>
          <w:noProof/>
        </w:rPr>
      </w:r>
      <w:r>
        <w:rPr>
          <w:noProof/>
        </w:rPr>
        <w:fldChar w:fldCharType="separate"/>
      </w:r>
      <w:r>
        <w:rPr>
          <w:noProof/>
        </w:rPr>
        <w:t>32</w:t>
      </w:r>
      <w:r>
        <w:rPr>
          <w:noProof/>
        </w:rPr>
        <w:fldChar w:fldCharType="end"/>
      </w:r>
    </w:p>
    <w:p w14:paraId="6EE29485" w14:textId="77777777" w:rsidR="00E61485" w:rsidRDefault="00E61485">
      <w:pPr>
        <w:pStyle w:val="12"/>
        <w:tabs>
          <w:tab w:val="left" w:pos="480"/>
          <w:tab w:val="right" w:leader="dot" w:pos="9060"/>
        </w:tabs>
        <w:rPr>
          <w:rFonts w:asciiTheme="minorHAnsi" w:eastAsiaTheme="minorEastAsia" w:hAnsiTheme="minorHAnsi" w:cstheme="minorBidi"/>
          <w:bCs w:val="0"/>
          <w:caps w:val="0"/>
          <w:noProof/>
          <w:kern w:val="2"/>
          <w:sz w:val="24"/>
          <w:szCs w:val="24"/>
        </w:rPr>
      </w:pPr>
      <w:r>
        <w:rPr>
          <w:noProof/>
        </w:rPr>
        <w:t>5</w:t>
      </w:r>
      <w:r>
        <w:rPr>
          <w:rFonts w:asciiTheme="minorHAnsi" w:eastAsiaTheme="minorEastAsia" w:hAnsiTheme="minorHAnsi" w:cstheme="minorBidi"/>
          <w:bCs w:val="0"/>
          <w:caps w:val="0"/>
          <w:noProof/>
          <w:kern w:val="2"/>
          <w:sz w:val="24"/>
          <w:szCs w:val="24"/>
        </w:rPr>
        <w:tab/>
      </w:r>
      <w:r>
        <w:rPr>
          <w:noProof/>
        </w:rPr>
        <w:t>整车布置</w:t>
      </w:r>
      <w:r>
        <w:rPr>
          <w:noProof/>
        </w:rPr>
        <w:tab/>
      </w:r>
      <w:r>
        <w:rPr>
          <w:noProof/>
        </w:rPr>
        <w:fldChar w:fldCharType="begin"/>
      </w:r>
      <w:r>
        <w:rPr>
          <w:noProof/>
        </w:rPr>
        <w:instrText xml:space="preserve"> PAGEREF _Toc485043842 \h </w:instrText>
      </w:r>
      <w:r>
        <w:rPr>
          <w:noProof/>
        </w:rPr>
      </w:r>
      <w:r>
        <w:rPr>
          <w:noProof/>
        </w:rPr>
        <w:fldChar w:fldCharType="separate"/>
      </w:r>
      <w:r>
        <w:rPr>
          <w:noProof/>
        </w:rPr>
        <w:t>33</w:t>
      </w:r>
      <w:r>
        <w:rPr>
          <w:noProof/>
        </w:rPr>
        <w:fldChar w:fldCharType="end"/>
      </w:r>
    </w:p>
    <w:p w14:paraId="0568B359"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5.1</w:t>
      </w:r>
      <w:r>
        <w:rPr>
          <w:rFonts w:asciiTheme="minorHAnsi" w:eastAsiaTheme="minorEastAsia" w:hAnsiTheme="minorHAnsi" w:cstheme="minorBidi"/>
          <w:smallCaps w:val="0"/>
          <w:noProof/>
          <w:kern w:val="2"/>
          <w:sz w:val="24"/>
          <w:szCs w:val="24"/>
        </w:rPr>
        <w:tab/>
      </w:r>
      <w:r>
        <w:rPr>
          <w:noProof/>
        </w:rPr>
        <w:t>整车布置基准线</w:t>
      </w:r>
      <w:r>
        <w:rPr>
          <w:noProof/>
        </w:rPr>
        <w:tab/>
      </w:r>
      <w:r>
        <w:rPr>
          <w:noProof/>
        </w:rPr>
        <w:fldChar w:fldCharType="begin"/>
      </w:r>
      <w:r>
        <w:rPr>
          <w:noProof/>
        </w:rPr>
        <w:instrText xml:space="preserve"> PAGEREF _Toc485043843 \h </w:instrText>
      </w:r>
      <w:r>
        <w:rPr>
          <w:noProof/>
        </w:rPr>
      </w:r>
      <w:r>
        <w:rPr>
          <w:noProof/>
        </w:rPr>
        <w:fldChar w:fldCharType="separate"/>
      </w:r>
      <w:r>
        <w:rPr>
          <w:noProof/>
        </w:rPr>
        <w:t>33</w:t>
      </w:r>
      <w:r>
        <w:rPr>
          <w:noProof/>
        </w:rPr>
        <w:fldChar w:fldCharType="end"/>
      </w:r>
    </w:p>
    <w:p w14:paraId="1CB508B8"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5.2</w:t>
      </w:r>
      <w:r>
        <w:rPr>
          <w:rFonts w:asciiTheme="minorHAnsi" w:eastAsiaTheme="minorEastAsia" w:hAnsiTheme="minorHAnsi" w:cstheme="minorBidi"/>
          <w:smallCaps w:val="0"/>
          <w:noProof/>
          <w:kern w:val="2"/>
          <w:sz w:val="24"/>
          <w:szCs w:val="24"/>
        </w:rPr>
        <w:tab/>
      </w:r>
      <w:r>
        <w:rPr>
          <w:noProof/>
        </w:rPr>
        <w:t>布置图绘制</w:t>
      </w:r>
      <w:r>
        <w:rPr>
          <w:noProof/>
        </w:rPr>
        <w:tab/>
      </w:r>
      <w:r>
        <w:rPr>
          <w:noProof/>
        </w:rPr>
        <w:fldChar w:fldCharType="begin"/>
      </w:r>
      <w:r>
        <w:rPr>
          <w:noProof/>
        </w:rPr>
        <w:instrText xml:space="preserve"> PAGEREF _Toc485043844 \h </w:instrText>
      </w:r>
      <w:r>
        <w:rPr>
          <w:noProof/>
        </w:rPr>
      </w:r>
      <w:r>
        <w:rPr>
          <w:noProof/>
        </w:rPr>
        <w:fldChar w:fldCharType="separate"/>
      </w:r>
      <w:r>
        <w:rPr>
          <w:noProof/>
        </w:rPr>
        <w:t>34</w:t>
      </w:r>
      <w:r>
        <w:rPr>
          <w:noProof/>
        </w:rPr>
        <w:fldChar w:fldCharType="end"/>
      </w:r>
    </w:p>
    <w:p w14:paraId="681C34D6"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5.3</w:t>
      </w:r>
      <w:r>
        <w:rPr>
          <w:rFonts w:asciiTheme="minorHAnsi" w:eastAsiaTheme="minorEastAsia" w:hAnsiTheme="minorHAnsi" w:cstheme="minorBidi"/>
          <w:smallCaps w:val="0"/>
          <w:noProof/>
          <w:kern w:val="2"/>
          <w:sz w:val="24"/>
          <w:szCs w:val="24"/>
        </w:rPr>
        <w:tab/>
      </w:r>
      <w:r>
        <w:rPr>
          <w:noProof/>
        </w:rPr>
        <w:t>车身总布置设计</w:t>
      </w:r>
      <w:r>
        <w:rPr>
          <w:noProof/>
        </w:rPr>
        <w:tab/>
      </w:r>
      <w:r>
        <w:rPr>
          <w:noProof/>
        </w:rPr>
        <w:fldChar w:fldCharType="begin"/>
      </w:r>
      <w:r>
        <w:rPr>
          <w:noProof/>
        </w:rPr>
        <w:instrText xml:space="preserve"> PAGEREF _Toc485043845 \h </w:instrText>
      </w:r>
      <w:r>
        <w:rPr>
          <w:noProof/>
        </w:rPr>
      </w:r>
      <w:r>
        <w:rPr>
          <w:noProof/>
        </w:rPr>
        <w:fldChar w:fldCharType="separate"/>
      </w:r>
      <w:r>
        <w:rPr>
          <w:noProof/>
        </w:rPr>
        <w:t>35</w:t>
      </w:r>
      <w:r>
        <w:rPr>
          <w:noProof/>
        </w:rPr>
        <w:fldChar w:fldCharType="end"/>
      </w:r>
    </w:p>
    <w:p w14:paraId="1D23E636"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5.4</w:t>
      </w:r>
      <w:r>
        <w:rPr>
          <w:rFonts w:asciiTheme="minorHAnsi" w:eastAsiaTheme="minorEastAsia" w:hAnsiTheme="minorHAnsi" w:cstheme="minorBidi"/>
          <w:smallCaps w:val="0"/>
          <w:noProof/>
          <w:kern w:val="2"/>
          <w:sz w:val="24"/>
          <w:szCs w:val="24"/>
        </w:rPr>
        <w:tab/>
      </w:r>
      <w:r>
        <w:rPr>
          <w:noProof/>
        </w:rPr>
        <w:t>发动机总布置设计</w:t>
      </w:r>
      <w:r>
        <w:rPr>
          <w:noProof/>
        </w:rPr>
        <w:tab/>
      </w:r>
      <w:r>
        <w:rPr>
          <w:noProof/>
        </w:rPr>
        <w:fldChar w:fldCharType="begin"/>
      </w:r>
      <w:r>
        <w:rPr>
          <w:noProof/>
        </w:rPr>
        <w:instrText xml:space="preserve"> PAGEREF _Toc485043846 \h </w:instrText>
      </w:r>
      <w:r>
        <w:rPr>
          <w:noProof/>
        </w:rPr>
      </w:r>
      <w:r>
        <w:rPr>
          <w:noProof/>
        </w:rPr>
        <w:fldChar w:fldCharType="separate"/>
      </w:r>
      <w:r>
        <w:rPr>
          <w:noProof/>
        </w:rPr>
        <w:t>35</w:t>
      </w:r>
      <w:r>
        <w:rPr>
          <w:noProof/>
        </w:rPr>
        <w:fldChar w:fldCharType="end"/>
      </w:r>
    </w:p>
    <w:p w14:paraId="054371C0" w14:textId="77777777" w:rsidR="00E61485" w:rsidRDefault="00E61485">
      <w:pPr>
        <w:pStyle w:val="24"/>
        <w:tabs>
          <w:tab w:val="left" w:pos="960"/>
          <w:tab w:val="right" w:leader="dot" w:pos="9060"/>
        </w:tabs>
        <w:rPr>
          <w:rFonts w:asciiTheme="minorHAnsi" w:eastAsiaTheme="minorEastAsia" w:hAnsiTheme="minorHAnsi" w:cstheme="minorBidi"/>
          <w:smallCaps w:val="0"/>
          <w:noProof/>
          <w:kern w:val="2"/>
          <w:sz w:val="24"/>
          <w:szCs w:val="24"/>
        </w:rPr>
      </w:pPr>
      <w:r>
        <w:rPr>
          <w:noProof/>
        </w:rPr>
        <w:t>5.5</w:t>
      </w:r>
      <w:r>
        <w:rPr>
          <w:rFonts w:asciiTheme="minorHAnsi" w:eastAsiaTheme="minorEastAsia" w:hAnsiTheme="minorHAnsi" w:cstheme="minorBidi"/>
          <w:smallCaps w:val="0"/>
          <w:noProof/>
          <w:kern w:val="2"/>
          <w:sz w:val="24"/>
          <w:szCs w:val="24"/>
        </w:rPr>
        <w:tab/>
      </w:r>
      <w:r>
        <w:rPr>
          <w:noProof/>
        </w:rPr>
        <w:t>转向节、车轮与前制动器的布置设计</w:t>
      </w:r>
      <w:r>
        <w:rPr>
          <w:noProof/>
        </w:rPr>
        <w:tab/>
      </w:r>
      <w:r>
        <w:rPr>
          <w:noProof/>
        </w:rPr>
        <w:fldChar w:fldCharType="begin"/>
      </w:r>
      <w:r>
        <w:rPr>
          <w:noProof/>
        </w:rPr>
        <w:instrText xml:space="preserve"> PAGEREF _Toc485043847 \h </w:instrText>
      </w:r>
      <w:r>
        <w:rPr>
          <w:noProof/>
        </w:rPr>
      </w:r>
      <w:r>
        <w:rPr>
          <w:noProof/>
        </w:rPr>
        <w:fldChar w:fldCharType="separate"/>
      </w:r>
      <w:r>
        <w:rPr>
          <w:noProof/>
        </w:rPr>
        <w:t>36</w:t>
      </w:r>
      <w:r>
        <w:rPr>
          <w:noProof/>
        </w:rPr>
        <w:fldChar w:fldCharType="end"/>
      </w:r>
    </w:p>
    <w:p w14:paraId="076F74D9" w14:textId="77777777" w:rsidR="00E61485" w:rsidRDefault="00E61485">
      <w:pPr>
        <w:pStyle w:val="12"/>
        <w:tabs>
          <w:tab w:val="right" w:leader="dot" w:pos="9060"/>
        </w:tabs>
        <w:rPr>
          <w:rFonts w:asciiTheme="minorHAnsi" w:eastAsiaTheme="minorEastAsia" w:hAnsiTheme="minorHAnsi" w:cstheme="minorBidi"/>
          <w:bCs w:val="0"/>
          <w:caps w:val="0"/>
          <w:noProof/>
          <w:kern w:val="2"/>
          <w:sz w:val="24"/>
          <w:szCs w:val="24"/>
        </w:rPr>
      </w:pPr>
      <w:r>
        <w:rPr>
          <w:noProof/>
        </w:rPr>
        <w:t>致    谢</w:t>
      </w:r>
      <w:r>
        <w:rPr>
          <w:noProof/>
        </w:rPr>
        <w:tab/>
      </w:r>
      <w:r>
        <w:rPr>
          <w:noProof/>
        </w:rPr>
        <w:fldChar w:fldCharType="begin"/>
      </w:r>
      <w:r>
        <w:rPr>
          <w:noProof/>
        </w:rPr>
        <w:instrText xml:space="preserve"> PAGEREF _Toc485043848 \h </w:instrText>
      </w:r>
      <w:r>
        <w:rPr>
          <w:noProof/>
        </w:rPr>
      </w:r>
      <w:r>
        <w:rPr>
          <w:noProof/>
        </w:rPr>
        <w:fldChar w:fldCharType="separate"/>
      </w:r>
      <w:r>
        <w:rPr>
          <w:noProof/>
        </w:rPr>
        <w:t>38</w:t>
      </w:r>
      <w:r>
        <w:rPr>
          <w:noProof/>
        </w:rPr>
        <w:fldChar w:fldCharType="end"/>
      </w:r>
    </w:p>
    <w:p w14:paraId="59E24EBF" w14:textId="77777777" w:rsidR="00E61485" w:rsidRDefault="00E61485">
      <w:pPr>
        <w:pStyle w:val="12"/>
        <w:tabs>
          <w:tab w:val="right" w:leader="dot" w:pos="9060"/>
        </w:tabs>
        <w:rPr>
          <w:rFonts w:asciiTheme="minorHAnsi" w:eastAsiaTheme="minorEastAsia" w:hAnsiTheme="minorHAnsi" w:cstheme="minorBidi"/>
          <w:bCs w:val="0"/>
          <w:caps w:val="0"/>
          <w:noProof/>
          <w:kern w:val="2"/>
          <w:sz w:val="24"/>
          <w:szCs w:val="24"/>
        </w:rPr>
      </w:pPr>
      <w:r>
        <w:rPr>
          <w:noProof/>
          <w:lang w:bidi="en-US"/>
        </w:rPr>
        <w:t>参 考 文 献</w:t>
      </w:r>
      <w:r>
        <w:rPr>
          <w:noProof/>
        </w:rPr>
        <w:tab/>
      </w:r>
      <w:r>
        <w:rPr>
          <w:noProof/>
        </w:rPr>
        <w:fldChar w:fldCharType="begin"/>
      </w:r>
      <w:r>
        <w:rPr>
          <w:noProof/>
        </w:rPr>
        <w:instrText xml:space="preserve"> PAGEREF _Toc485043849 \h </w:instrText>
      </w:r>
      <w:r>
        <w:rPr>
          <w:noProof/>
        </w:rPr>
      </w:r>
      <w:r>
        <w:rPr>
          <w:noProof/>
        </w:rPr>
        <w:fldChar w:fldCharType="separate"/>
      </w:r>
      <w:r>
        <w:rPr>
          <w:noProof/>
        </w:rPr>
        <w:t>39</w:t>
      </w:r>
      <w:r>
        <w:rPr>
          <w:noProof/>
        </w:rPr>
        <w:fldChar w:fldCharType="end"/>
      </w:r>
    </w:p>
    <w:p w14:paraId="0C9A2D42" w14:textId="57F3AF67" w:rsidR="00983794" w:rsidRDefault="001F09AF">
      <w:pPr>
        <w:pStyle w:val="12"/>
        <w:tabs>
          <w:tab w:val="right" w:leader="dot" w:pos="9060"/>
        </w:tabs>
      </w:pPr>
      <w:r>
        <w:fldChar w:fldCharType="end"/>
      </w:r>
    </w:p>
    <w:p w14:paraId="11C6F241" w14:textId="77777777" w:rsidR="00983794" w:rsidRDefault="00983794">
      <w:pPr>
        <w:sectPr w:rsidR="00983794">
          <w:pgSz w:w="11906" w:h="16838"/>
          <w:pgMar w:top="1985" w:right="1418" w:bottom="1418" w:left="1418" w:header="1418" w:footer="1134" w:gutter="0"/>
          <w:pgNumType w:fmt="upperRoman"/>
          <w:cols w:space="720"/>
          <w:docGrid w:linePitch="326" w:charSpace="-2048"/>
        </w:sectPr>
      </w:pPr>
    </w:p>
    <w:p w14:paraId="73E97A51" w14:textId="24D41AF7" w:rsidR="004A4CF5" w:rsidRDefault="004A4CF5" w:rsidP="00346C55">
      <w:pPr>
        <w:pStyle w:val="1"/>
        <w:numPr>
          <w:ilvl w:val="0"/>
          <w:numId w:val="1"/>
        </w:numPr>
      </w:pPr>
      <w:bookmarkStart w:id="3" w:name="_Toc485043810"/>
      <w:r>
        <w:rPr>
          <w:rFonts w:hint="eastAsia"/>
        </w:rPr>
        <w:lastRenderedPageBreak/>
        <w:t>绪论</w:t>
      </w:r>
      <w:bookmarkEnd w:id="3"/>
    </w:p>
    <w:p w14:paraId="076A9405" w14:textId="2FB231A5" w:rsidR="004A4CF5" w:rsidRDefault="004A4CF5" w:rsidP="00F85348">
      <w:pPr>
        <w:pStyle w:val="2"/>
        <w:numPr>
          <w:ilvl w:val="1"/>
          <w:numId w:val="1"/>
        </w:numPr>
        <w:spacing w:before="120"/>
      </w:pPr>
      <w:bookmarkStart w:id="4" w:name="_Toc485043811"/>
      <w:r>
        <w:rPr>
          <w:rFonts w:hint="eastAsia"/>
        </w:rPr>
        <w:t>混合动力车的概况</w:t>
      </w:r>
      <w:bookmarkEnd w:id="4"/>
    </w:p>
    <w:p w14:paraId="458806A0" w14:textId="4A080255" w:rsidR="00A94795" w:rsidRDefault="004A4CF5" w:rsidP="00A94795">
      <w:pPr>
        <w:pStyle w:val="22"/>
      </w:pPr>
      <w:r w:rsidRPr="004A4CF5">
        <w:rPr>
          <w:rFonts w:hint="eastAsia"/>
        </w:rPr>
        <w:t>过去，我国的传统汽车产业一直</w:t>
      </w:r>
      <w:r w:rsidR="00CE1489">
        <w:rPr>
          <w:rFonts w:hint="eastAsia"/>
        </w:rPr>
        <w:t>处于比较落后的水平</w:t>
      </w:r>
      <w:r w:rsidR="00A94795">
        <w:rPr>
          <w:rFonts w:hint="eastAsia"/>
        </w:rPr>
        <w:t>。在开发混合动力电动汽车的问题上，应多开发具有自主知识产权的部件和产品，</w:t>
      </w:r>
      <w:r w:rsidRPr="004A4CF5">
        <w:rPr>
          <w:rFonts w:hint="eastAsia"/>
        </w:rPr>
        <w:t>尤其是关键部件方面。比如，我们过去在发动机电控方面落后，现在有了很大的进步，发挥好我们的自身优势，培养自主开发能力同自主开发对发展混合动力汽车同等重要。</w:t>
      </w:r>
      <w:r w:rsidR="00A94795">
        <w:rPr>
          <w:rFonts w:hint="eastAsia"/>
        </w:rPr>
        <w:t>汽车制造是一项复杂的工程，需要综合技术，需要有一套完整的系统，</w:t>
      </w:r>
      <w:r>
        <w:rPr>
          <w:rFonts w:hint="eastAsia"/>
        </w:rPr>
        <w:t>混</w:t>
      </w:r>
      <w:r w:rsidR="00A94795">
        <w:rPr>
          <w:rFonts w:hint="eastAsia"/>
        </w:rPr>
        <w:t>合动力汽车也不例外。</w:t>
      </w:r>
    </w:p>
    <w:p w14:paraId="09A55C12" w14:textId="47937AC9" w:rsidR="004A4CF5" w:rsidRDefault="00A94795" w:rsidP="00A94795">
      <w:pPr>
        <w:pStyle w:val="22"/>
      </w:pPr>
      <w:r>
        <w:rPr>
          <w:rFonts w:hint="eastAsia"/>
        </w:rPr>
        <w:t>高可用性技术研究是非常重要的一方面，</w:t>
      </w:r>
      <w:r w:rsidR="004A4CF5">
        <w:rPr>
          <w:rFonts w:hint="eastAsia"/>
        </w:rPr>
        <w:t>我们不能指望混合动力汽车的用户都会主动</w:t>
      </w:r>
      <w:r w:rsidR="00B53BEF">
        <w:rPr>
          <w:rFonts w:hint="eastAsia"/>
        </w:rPr>
        <w:t>地去</w:t>
      </w:r>
      <w:r w:rsidR="004A4CF5">
        <w:rPr>
          <w:rFonts w:hint="eastAsia"/>
        </w:rPr>
        <w:t>优化使用。因此，</w:t>
      </w:r>
      <w:r w:rsidR="00CB727F">
        <w:rPr>
          <w:rFonts w:hint="eastAsia"/>
        </w:rPr>
        <w:t>我们应该专注于技术的研究。当然，</w:t>
      </w:r>
      <w:r w:rsidR="004A4CF5">
        <w:rPr>
          <w:rFonts w:hint="eastAsia"/>
        </w:rPr>
        <w:t>法规也很重要，政府的政策更必不可少。要从技术、法规和政策等各个层面系统地分析我们的混合动力汽车要真正形成产业，</w:t>
      </w:r>
      <w:r>
        <w:rPr>
          <w:rFonts w:hint="eastAsia"/>
        </w:rPr>
        <w:t>我们需要对其进行</w:t>
      </w:r>
      <w:r w:rsidR="004A4CF5">
        <w:rPr>
          <w:rFonts w:hint="eastAsia"/>
        </w:rPr>
        <w:t>深入</w:t>
      </w:r>
      <w:r>
        <w:rPr>
          <w:rFonts w:hint="eastAsia"/>
        </w:rPr>
        <w:t>的</w:t>
      </w:r>
      <w:r w:rsidR="004A4CF5">
        <w:rPr>
          <w:rFonts w:hint="eastAsia"/>
        </w:rPr>
        <w:t>探讨。</w:t>
      </w:r>
      <w:r w:rsidR="004A4CF5" w:rsidRPr="004A4CF5">
        <w:rPr>
          <w:rFonts w:hint="eastAsia"/>
        </w:rPr>
        <w:t>混合动力汽车技术关键在于动力总成技术、能量分配和管理以及整车控制。</w:t>
      </w:r>
      <w:r w:rsidR="0091787B">
        <w:rPr>
          <w:rFonts w:hint="eastAsia"/>
        </w:rPr>
        <w:t>我们需要在关键技术上</w:t>
      </w:r>
      <w:r w:rsidR="004A4CF5" w:rsidRPr="004A4CF5">
        <w:rPr>
          <w:rFonts w:hint="eastAsia"/>
        </w:rPr>
        <w:t>走在</w:t>
      </w:r>
      <w:r w:rsidR="0091787B">
        <w:rPr>
          <w:rFonts w:hint="eastAsia"/>
        </w:rPr>
        <w:t>世界</w:t>
      </w:r>
      <w:r w:rsidR="004A4CF5" w:rsidRPr="004A4CF5">
        <w:rPr>
          <w:rFonts w:hint="eastAsia"/>
        </w:rPr>
        <w:t>前列，尤其是动力总成集成技术。对于车载储能装置，</w:t>
      </w:r>
      <w:r w:rsidR="0091787B">
        <w:rPr>
          <w:rFonts w:hint="eastAsia"/>
        </w:rPr>
        <w:t>也</w:t>
      </w:r>
      <w:r w:rsidR="004A4CF5" w:rsidRPr="004A4CF5">
        <w:rPr>
          <w:rFonts w:hint="eastAsia"/>
        </w:rPr>
        <w:t>要探讨可能的新形式，如超级电容等。</w:t>
      </w:r>
    </w:p>
    <w:p w14:paraId="1C04FB39" w14:textId="06F19FF0" w:rsidR="00A94795" w:rsidRDefault="00A94795" w:rsidP="00A94795">
      <w:pPr>
        <w:pStyle w:val="22"/>
      </w:pPr>
      <w:r>
        <w:rPr>
          <w:rFonts w:hint="eastAsia"/>
        </w:rPr>
        <w:t>混合动力汽车在现有技术的基础上达到了提高燃料经济性和减少排放的目的，因而极具发展前景。就目前我国的发展来看，我国混合动力汽车保有量较低，纯电动汽车技术不成熟，</w:t>
      </w:r>
      <w:r w:rsidR="0091787B">
        <w:rPr>
          <w:rFonts w:hint="eastAsia"/>
        </w:rPr>
        <w:t>但</w:t>
      </w:r>
      <w:r>
        <w:rPr>
          <w:rFonts w:hint="eastAsia"/>
        </w:rPr>
        <w:t>未来混</w:t>
      </w:r>
      <w:r w:rsidR="00E36454">
        <w:rPr>
          <w:rFonts w:hint="eastAsia"/>
        </w:rPr>
        <w:t>合动力汽车市场增长量预期较强。尽管从长远来看只是一种过渡车型，不过</w:t>
      </w:r>
      <w:r>
        <w:rPr>
          <w:rFonts w:hint="eastAsia"/>
        </w:rPr>
        <w:t>混合动力汽车在近</w:t>
      </w:r>
      <w:r>
        <w:rPr>
          <w:rFonts w:hint="eastAsia"/>
        </w:rPr>
        <w:t>20-30</w:t>
      </w:r>
      <w:r>
        <w:rPr>
          <w:rFonts w:hint="eastAsia"/>
        </w:rPr>
        <w:t>年内会有相当巨大的发展前景。我国政府最新出台的《节能与新能源汽车发展规划（</w:t>
      </w:r>
      <w:r>
        <w:rPr>
          <w:rFonts w:hint="eastAsia"/>
        </w:rPr>
        <w:t>2012-2020</w:t>
      </w:r>
      <w:r>
        <w:rPr>
          <w:rFonts w:hint="eastAsia"/>
        </w:rPr>
        <w:t>年）》给混合动力市场带来了巨大的政策利好，混合动力汽车必将进入快速发展阶段。</w:t>
      </w:r>
    </w:p>
    <w:p w14:paraId="6884B86F" w14:textId="325424AD" w:rsidR="00384AEB" w:rsidRDefault="00631020" w:rsidP="00384AEB">
      <w:pPr>
        <w:pStyle w:val="2"/>
        <w:numPr>
          <w:ilvl w:val="1"/>
          <w:numId w:val="1"/>
        </w:numPr>
        <w:spacing w:before="120"/>
      </w:pPr>
      <w:bookmarkStart w:id="5" w:name="_Toc485043812"/>
      <w:r>
        <w:rPr>
          <w:rFonts w:hint="eastAsia"/>
        </w:rPr>
        <w:t>汽车设计</w:t>
      </w:r>
      <w:r w:rsidR="00384AEB">
        <w:rPr>
          <w:rFonts w:hint="eastAsia"/>
        </w:rPr>
        <w:t>基本要求</w:t>
      </w:r>
      <w:bookmarkEnd w:id="5"/>
    </w:p>
    <w:p w14:paraId="0897F7E7" w14:textId="79AF49EE" w:rsidR="00384AEB" w:rsidRDefault="00384AEB" w:rsidP="0077258F">
      <w:pPr>
        <w:pStyle w:val="23"/>
        <w:numPr>
          <w:ilvl w:val="0"/>
          <w:numId w:val="40"/>
        </w:numPr>
      </w:pPr>
      <w:r>
        <w:rPr>
          <w:rFonts w:hint="eastAsia"/>
        </w:rPr>
        <w:t>汽车外轮廓尺寸应符合</w:t>
      </w:r>
      <w:r>
        <w:t>GB</w:t>
      </w:r>
      <w:r>
        <w:rPr>
          <w:rFonts w:hint="eastAsia"/>
        </w:rPr>
        <w:t>1589-89</w:t>
      </w:r>
      <w:r>
        <w:rPr>
          <w:rFonts w:hint="eastAsia"/>
        </w:rPr>
        <w:t>的外轮廓尺寸限界规定</w:t>
      </w:r>
      <w:r w:rsidR="007A58AF">
        <w:rPr>
          <w:rFonts w:hint="eastAsia"/>
        </w:rPr>
        <w:t>；</w:t>
      </w:r>
    </w:p>
    <w:p w14:paraId="490E0D71" w14:textId="54B4222D" w:rsidR="00384AEB" w:rsidRDefault="00384AEB" w:rsidP="0077258F">
      <w:pPr>
        <w:pStyle w:val="23"/>
        <w:numPr>
          <w:ilvl w:val="0"/>
          <w:numId w:val="40"/>
        </w:numPr>
      </w:pPr>
      <w:r>
        <w:rPr>
          <w:rFonts w:hint="eastAsia"/>
        </w:rPr>
        <w:t>轴荷分布合理，并符合相关公路法规限定要求</w:t>
      </w:r>
      <w:r w:rsidR="007A58AF">
        <w:rPr>
          <w:rFonts w:hint="eastAsia"/>
        </w:rPr>
        <w:t>；</w:t>
      </w:r>
    </w:p>
    <w:p w14:paraId="3B268E8E" w14:textId="1D8FF5C9" w:rsidR="00384AEB" w:rsidRDefault="00384AEB" w:rsidP="0077258F">
      <w:pPr>
        <w:pStyle w:val="23"/>
        <w:numPr>
          <w:ilvl w:val="0"/>
          <w:numId w:val="40"/>
        </w:numPr>
      </w:pPr>
      <w:r>
        <w:rPr>
          <w:rFonts w:hint="eastAsia"/>
        </w:rPr>
        <w:t>汽车各项性能满足任务书中的指标</w:t>
      </w:r>
      <w:r w:rsidR="007A58AF">
        <w:rPr>
          <w:rFonts w:hint="eastAsia"/>
        </w:rPr>
        <w:t>；</w:t>
      </w:r>
    </w:p>
    <w:p w14:paraId="5137A3A5" w14:textId="36D4E6E7" w:rsidR="00384AEB" w:rsidRDefault="00384AEB" w:rsidP="0077258F">
      <w:pPr>
        <w:pStyle w:val="23"/>
        <w:numPr>
          <w:ilvl w:val="0"/>
          <w:numId w:val="40"/>
        </w:numPr>
      </w:pPr>
      <w:r>
        <w:rPr>
          <w:rFonts w:hint="eastAsia"/>
        </w:rPr>
        <w:t>进行运动学方面的较核，确保汽车正确的运动</w:t>
      </w:r>
      <w:r w:rsidR="007A58AF">
        <w:rPr>
          <w:rFonts w:hint="eastAsia"/>
        </w:rPr>
        <w:t>；</w:t>
      </w:r>
    </w:p>
    <w:p w14:paraId="5E8DC469" w14:textId="20AAFF51" w:rsidR="00384AEB" w:rsidRPr="005400E7" w:rsidRDefault="00384AEB" w:rsidP="0077258F">
      <w:pPr>
        <w:pStyle w:val="23"/>
        <w:numPr>
          <w:ilvl w:val="0"/>
          <w:numId w:val="40"/>
        </w:numPr>
      </w:pPr>
      <w:r>
        <w:rPr>
          <w:rFonts w:hint="eastAsia"/>
        </w:rPr>
        <w:t>拆装和维修方便</w:t>
      </w:r>
      <w:r w:rsidR="007A58AF">
        <w:rPr>
          <w:rFonts w:hint="eastAsia"/>
        </w:rPr>
        <w:t>；</w:t>
      </w:r>
    </w:p>
    <w:p w14:paraId="571D48AD" w14:textId="77777777" w:rsidR="00384AEB" w:rsidRDefault="00384AEB" w:rsidP="00384AEB">
      <w:pPr>
        <w:pStyle w:val="2"/>
        <w:numPr>
          <w:ilvl w:val="1"/>
          <w:numId w:val="1"/>
        </w:numPr>
        <w:spacing w:before="120"/>
      </w:pPr>
      <w:bookmarkStart w:id="6" w:name="_Toc485043813"/>
      <w:r>
        <w:rPr>
          <w:rFonts w:hint="eastAsia"/>
        </w:rPr>
        <w:lastRenderedPageBreak/>
        <w:t>主要考虑特性</w:t>
      </w:r>
      <w:bookmarkEnd w:id="6"/>
    </w:p>
    <w:p w14:paraId="1979FAAE" w14:textId="77777777" w:rsidR="00384AEB" w:rsidRDefault="00384AEB" w:rsidP="00384AEB">
      <w:pPr>
        <w:pStyle w:val="3"/>
        <w:numPr>
          <w:ilvl w:val="2"/>
          <w:numId w:val="1"/>
        </w:numPr>
        <w:spacing w:before="120"/>
      </w:pPr>
      <w:r>
        <w:rPr>
          <w:rFonts w:hint="eastAsia"/>
        </w:rPr>
        <w:t>动力性</w:t>
      </w:r>
    </w:p>
    <w:p w14:paraId="779292EA" w14:textId="77777777" w:rsidR="00384AEB" w:rsidRDefault="00384AEB" w:rsidP="00FC54A1">
      <w:pPr>
        <w:pStyle w:val="23"/>
      </w:pPr>
      <w:r>
        <w:rPr>
          <w:rFonts w:hint="eastAsia"/>
        </w:rPr>
        <w:t>汽车的动力性主要由三个方面的指标来评定：</w:t>
      </w:r>
    </w:p>
    <w:p w14:paraId="4D1B1391" w14:textId="77777777" w:rsidR="00384AEB" w:rsidRDefault="00384AEB" w:rsidP="00BA6E9E">
      <w:pPr>
        <w:pStyle w:val="11"/>
        <w:numPr>
          <w:ilvl w:val="0"/>
          <w:numId w:val="42"/>
        </w:numPr>
        <w:ind w:firstLineChars="0"/>
        <w:rPr>
          <w:lang w:eastAsia="zh-CN"/>
        </w:rPr>
      </w:pPr>
      <w:r w:rsidRPr="00A67E7A">
        <w:rPr>
          <w:rFonts w:hint="eastAsia"/>
        </w:rPr>
        <w:t>最高车速：</w:t>
      </w:r>
    </w:p>
    <w:p w14:paraId="22CA858F" w14:textId="77777777" w:rsidR="00384AEB" w:rsidRDefault="00384AEB" w:rsidP="00BA6E9E">
      <w:pPr>
        <w:pStyle w:val="22"/>
      </w:pPr>
      <w:r w:rsidRPr="00A67E7A">
        <w:rPr>
          <w:rFonts w:hint="eastAsia"/>
        </w:rPr>
        <w:t>指</w:t>
      </w:r>
      <w:r>
        <w:rPr>
          <w:rFonts w:hint="eastAsia"/>
        </w:rPr>
        <w:t>汽车在规定载重质量条件下，在良好水平路面上能达到的最高行驶速度。</w:t>
      </w:r>
    </w:p>
    <w:p w14:paraId="4E72774B" w14:textId="77777777" w:rsidR="00384AEB" w:rsidRDefault="00384AEB" w:rsidP="00BA6E9E">
      <w:pPr>
        <w:pStyle w:val="11"/>
        <w:numPr>
          <w:ilvl w:val="0"/>
          <w:numId w:val="42"/>
        </w:numPr>
        <w:ind w:firstLineChars="0"/>
        <w:rPr>
          <w:lang w:eastAsia="zh-CN"/>
        </w:rPr>
      </w:pPr>
      <w:r w:rsidRPr="00A67E7A">
        <w:rPr>
          <w:rFonts w:hint="eastAsia"/>
        </w:rPr>
        <w:t>加速能力</w:t>
      </w:r>
      <w:r>
        <w:rPr>
          <w:rFonts w:hint="eastAsia"/>
          <w:lang w:eastAsia="zh-CN"/>
        </w:rPr>
        <w:t>：</w:t>
      </w:r>
    </w:p>
    <w:p w14:paraId="185768DE" w14:textId="77777777" w:rsidR="00384AEB" w:rsidRDefault="00384AEB" w:rsidP="00BA6E9E">
      <w:pPr>
        <w:pStyle w:val="22"/>
      </w:pPr>
      <w:r w:rsidRPr="00A67E7A">
        <w:t>指汽车在各种使用条件下迅速增加汽车行驶速度的能力。加速过程中加速用的时间越短、加速度越大和加速距离越短的汽车，加速性能就越好。</w:t>
      </w:r>
    </w:p>
    <w:p w14:paraId="6C5EC059" w14:textId="77777777" w:rsidR="00384AEB" w:rsidRDefault="00384AEB" w:rsidP="00BA6E9E">
      <w:pPr>
        <w:pStyle w:val="23"/>
        <w:numPr>
          <w:ilvl w:val="0"/>
          <w:numId w:val="42"/>
        </w:numPr>
      </w:pPr>
      <w:r w:rsidRPr="00A67E7A">
        <w:rPr>
          <w:rFonts w:hint="eastAsia"/>
        </w:rPr>
        <w:t>上坡能力</w:t>
      </w:r>
      <w:r>
        <w:rPr>
          <w:rFonts w:hint="eastAsia"/>
        </w:rPr>
        <w:t>：</w:t>
      </w:r>
    </w:p>
    <w:p w14:paraId="0A05FCEA" w14:textId="77777777" w:rsidR="00384AEB" w:rsidRPr="005867CD" w:rsidRDefault="00384AEB" w:rsidP="00BA6E9E">
      <w:pPr>
        <w:pStyle w:val="22"/>
      </w:pPr>
      <w:r w:rsidRPr="00A67E7A">
        <w:t>上坡能力用汽车满载时以最低挡位在坚硬路面上等速行驶所能克服的最大坡度来表示，称为最大爬坡度。它表示汽车最大牵引力的大小。不同类型的汽车对上述三项指标要求各有不同。轿车与客车偏重于最高车速和加速能力，载重汽车和越野汽车对最大爬坡度要求较严。但不论何种汽车，为在公路上能正常行驶，必须具备一定的平均速度和加速能力</w:t>
      </w:r>
    </w:p>
    <w:p w14:paraId="22C443BF" w14:textId="77777777" w:rsidR="00384AEB" w:rsidRDefault="00384AEB" w:rsidP="00384AEB">
      <w:pPr>
        <w:pStyle w:val="3"/>
        <w:numPr>
          <w:ilvl w:val="2"/>
          <w:numId w:val="1"/>
        </w:numPr>
        <w:spacing w:before="120"/>
      </w:pPr>
      <w:r>
        <w:rPr>
          <w:rFonts w:hint="eastAsia"/>
        </w:rPr>
        <w:t>燃油经济性</w:t>
      </w:r>
    </w:p>
    <w:p w14:paraId="5E67CCB4" w14:textId="77777777" w:rsidR="00384AEB" w:rsidRPr="004E41FC" w:rsidRDefault="00384AEB" w:rsidP="00160020">
      <w:pPr>
        <w:pStyle w:val="22"/>
      </w:pPr>
      <w:r>
        <w:rPr>
          <w:rFonts w:hint="eastAsia"/>
        </w:rPr>
        <w:t>混合动力汽车燃油经济性体现在加速和减速较频繁的场合，采用不同的控制策略可以降低油耗，而长时间匀速行驶时效果不明显。影响因素有：发动机热效率、传动系统、造型影响、控制策略。</w:t>
      </w:r>
    </w:p>
    <w:p w14:paraId="4F24F8D2" w14:textId="77777777" w:rsidR="00384AEB" w:rsidRDefault="00384AEB" w:rsidP="00384AEB">
      <w:pPr>
        <w:pStyle w:val="3"/>
        <w:numPr>
          <w:ilvl w:val="2"/>
          <w:numId w:val="1"/>
        </w:numPr>
        <w:spacing w:before="120"/>
      </w:pPr>
      <w:r>
        <w:rPr>
          <w:rFonts w:hint="eastAsia"/>
        </w:rPr>
        <w:t>制动性能</w:t>
      </w:r>
    </w:p>
    <w:p w14:paraId="586A6B8D" w14:textId="77777777" w:rsidR="00384AEB" w:rsidRPr="00A67E7A" w:rsidRDefault="00384AEB" w:rsidP="00160020">
      <w:pPr>
        <w:pStyle w:val="22"/>
      </w:pPr>
      <w:r w:rsidRPr="00A67E7A">
        <w:t>汽车行驶时能在短时间内停车且维持行驶方向稳定性和在下长坡时能维持一定车速的能力，称为汽车的制动</w:t>
      </w:r>
      <w:r>
        <w:t>性，</w:t>
      </w:r>
      <w:r w:rsidRPr="00A67E7A">
        <w:t>是汽车的主要性能之一。</w:t>
      </w:r>
    </w:p>
    <w:p w14:paraId="05ACE335" w14:textId="77777777" w:rsidR="00384AEB" w:rsidRDefault="00384AEB" w:rsidP="00384AEB">
      <w:pPr>
        <w:pStyle w:val="3"/>
        <w:numPr>
          <w:ilvl w:val="2"/>
          <w:numId w:val="1"/>
        </w:numPr>
        <w:spacing w:before="120"/>
      </w:pPr>
      <w:r>
        <w:rPr>
          <w:rFonts w:hint="eastAsia"/>
        </w:rPr>
        <w:t>动力性能</w:t>
      </w:r>
    </w:p>
    <w:p w14:paraId="549519B5" w14:textId="77777777" w:rsidR="00384AEB" w:rsidRPr="00A67E7A" w:rsidRDefault="00384AEB" w:rsidP="00160020">
      <w:pPr>
        <w:pStyle w:val="22"/>
      </w:pPr>
      <w:r w:rsidRPr="00A67E7A">
        <w:t>汽车的动力性指标主要由最高车速、加速能力和最大爬坡度来表示，是汽车使用性能中最基本的和最重要的性能</w:t>
      </w:r>
      <w:r>
        <w:rPr>
          <w:rFonts w:hint="eastAsia"/>
        </w:rPr>
        <w:t>。</w:t>
      </w:r>
    </w:p>
    <w:p w14:paraId="77080A18" w14:textId="77777777" w:rsidR="00384AEB" w:rsidRDefault="00384AEB" w:rsidP="00384AEB">
      <w:pPr>
        <w:pStyle w:val="3"/>
        <w:numPr>
          <w:ilvl w:val="2"/>
          <w:numId w:val="1"/>
        </w:numPr>
        <w:spacing w:before="120"/>
      </w:pPr>
      <w:r>
        <w:rPr>
          <w:rFonts w:hint="eastAsia"/>
        </w:rPr>
        <w:t>通过性</w:t>
      </w:r>
    </w:p>
    <w:p w14:paraId="0A7836A7" w14:textId="4A0A20BF" w:rsidR="00384AEB" w:rsidRPr="00E473F1" w:rsidRDefault="00384AEB" w:rsidP="00160020">
      <w:pPr>
        <w:pStyle w:val="22"/>
      </w:pPr>
      <w:r w:rsidRPr="00E473F1">
        <w:rPr>
          <w:rFonts w:hint="eastAsia"/>
        </w:rPr>
        <w:t>汽</w:t>
      </w:r>
      <w:r w:rsidR="00F54A9C">
        <w:rPr>
          <w:rFonts w:hint="eastAsia"/>
        </w:rPr>
        <w:t>车在一定的</w:t>
      </w:r>
      <w:r w:rsidRPr="00E473F1">
        <w:rPr>
          <w:rFonts w:hint="eastAsia"/>
        </w:rPr>
        <w:t>质量下能以较高的平均速度通过各种坏路及无路地带和克服各种障</w:t>
      </w:r>
      <w:r w:rsidRPr="00E473F1">
        <w:rPr>
          <w:rFonts w:hint="eastAsia"/>
        </w:rPr>
        <w:lastRenderedPageBreak/>
        <w:t>碍物的能力，称之为汽车的通过性。各种汽车的通过能力是不一样的。轿车和客车由</w:t>
      </w:r>
      <w:r w:rsidR="00AB1103">
        <w:rPr>
          <w:rFonts w:hint="eastAsia"/>
        </w:rPr>
        <w:t>于经常在市内行驶，</w:t>
      </w:r>
      <w:r w:rsidRPr="00E473F1">
        <w:rPr>
          <w:rFonts w:hint="eastAsia"/>
        </w:rPr>
        <w:t>通过能力就差。而越野汽车、军用车辆、自卸汽车和载货汽车，就必须有较强的通过能力。</w:t>
      </w:r>
    </w:p>
    <w:p w14:paraId="40D568EE" w14:textId="77777777" w:rsidR="00384AEB" w:rsidRDefault="00384AEB" w:rsidP="00384AEB">
      <w:pPr>
        <w:pStyle w:val="3"/>
        <w:numPr>
          <w:ilvl w:val="2"/>
          <w:numId w:val="1"/>
        </w:numPr>
        <w:spacing w:before="120"/>
      </w:pPr>
      <w:r>
        <w:rPr>
          <w:rFonts w:hint="eastAsia"/>
        </w:rPr>
        <w:t>稳定性</w:t>
      </w:r>
    </w:p>
    <w:p w14:paraId="129CA0B3" w14:textId="57BDD50B" w:rsidR="00C460EF" w:rsidRDefault="00384AEB" w:rsidP="001A3DA5">
      <w:pPr>
        <w:pStyle w:val="22"/>
      </w:pPr>
      <w:r w:rsidRPr="00E473F1">
        <w:rPr>
          <w:rFonts w:hint="eastAsia"/>
        </w:rPr>
        <w:t>汽车的稳定性是汽车在受到外界扰动后恢复原来运动状态的能力，以及抵御发生倾覆和侧滑的能力。对于汽车来说，侧向稳定性尤为重要。当汽车在横向坡道上行驶。转弯以及受其他侧向力时，容易发生侧滑或者侧翻。汽车重心的高度越低，稳定性越好。合适的前轮定位角度使汽车具有自动回正和保持直线行驶的能力，提高了汽车直线行驶的稳定性。如果装载超高、超载，转弯时车速过快，横向坡道角过大以及偏载等，容易造成汽车侧滑及侧翻。</w:t>
      </w:r>
    </w:p>
    <w:p w14:paraId="5700E0D3" w14:textId="0E1386D6" w:rsidR="00384AEB" w:rsidRPr="00C460EF" w:rsidRDefault="00C460EF" w:rsidP="00C460EF">
      <w:pPr>
        <w:spacing w:line="240" w:lineRule="auto"/>
        <w:rPr>
          <w:rFonts w:hint="eastAsia"/>
          <w:kern w:val="2"/>
        </w:rPr>
      </w:pPr>
      <w:r>
        <w:br w:type="page"/>
      </w:r>
    </w:p>
    <w:p w14:paraId="4C7463D7" w14:textId="6C66B8FB" w:rsidR="0097279A" w:rsidRPr="0097279A" w:rsidRDefault="00C460EF" w:rsidP="00E75451">
      <w:pPr>
        <w:pStyle w:val="2"/>
        <w:numPr>
          <w:ilvl w:val="1"/>
          <w:numId w:val="1"/>
        </w:numPr>
        <w:spacing w:before="120"/>
      </w:pPr>
      <w:bookmarkStart w:id="7" w:name="_Toc485043814"/>
      <w:r>
        <w:rPr>
          <w:noProof/>
        </w:rPr>
        <w:lastRenderedPageBreak/>
        <mc:AlternateContent>
          <mc:Choice Requires="wps">
            <w:drawing>
              <wp:anchor distT="0" distB="0" distL="114300" distR="114300" simplePos="0" relativeHeight="251698176" behindDoc="0" locked="0" layoutInCell="1" allowOverlap="1" wp14:anchorId="0B2CA1A5" wp14:editId="44E09AE3">
                <wp:simplePos x="0" y="0"/>
                <wp:positionH relativeFrom="column">
                  <wp:posOffset>2745228</wp:posOffset>
                </wp:positionH>
                <wp:positionV relativeFrom="paragraph">
                  <wp:posOffset>3611491</wp:posOffset>
                </wp:positionV>
                <wp:extent cx="0" cy="275590"/>
                <wp:effectExtent l="50800" t="0" r="76200" b="80010"/>
                <wp:wrapNone/>
                <wp:docPr id="36" name="直线箭头连接符 36"/>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27A260" id="_x0000_t32" coordsize="21600,21600" o:spt="32" o:oned="t" path="m0,0l21600,21600e" filled="f">
                <v:path arrowok="t" fillok="f" o:connecttype="none"/>
                <o:lock v:ext="edit" shapetype="t"/>
              </v:shapetype>
              <v:shape id="_x76f4__x7ebf__x7bad__x5934__x8fde__x63a5__x7b26__x0020_36" o:spid="_x0000_s1026" type="#_x0000_t32" style="position:absolute;left:0;text-align:left;margin-left:216.15pt;margin-top:284.35pt;width:0;height:21.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31F6A3B" wp14:editId="3A2A8B76">
                <wp:simplePos x="0" y="0"/>
                <wp:positionH relativeFrom="column">
                  <wp:posOffset>2743835</wp:posOffset>
                </wp:positionH>
                <wp:positionV relativeFrom="paragraph">
                  <wp:posOffset>1641475</wp:posOffset>
                </wp:positionV>
                <wp:extent cx="1827530" cy="247650"/>
                <wp:effectExtent l="0" t="0" r="77470" b="107950"/>
                <wp:wrapNone/>
                <wp:docPr id="25" name="直线箭头连接符 25"/>
                <wp:cNvGraphicFramePr/>
                <a:graphic xmlns:a="http://schemas.openxmlformats.org/drawingml/2006/main">
                  <a:graphicData uri="http://schemas.microsoft.com/office/word/2010/wordprocessingShape">
                    <wps:wsp>
                      <wps:cNvCnPr/>
                      <wps:spPr>
                        <a:xfrm>
                          <a:off x="0" y="0"/>
                          <a:ext cx="182753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00F186" id="_x76f4__x7ebf__x7bad__x5934__x8fde__x63a5__x7b26__x0020_25" o:spid="_x0000_s1026" type="#_x0000_t32" style="position:absolute;left:0;text-align:left;margin-left:216.05pt;margin-top:129.25pt;width:143.9pt;height:1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73430C42" wp14:editId="13AEF646">
                <wp:simplePos x="0" y="0"/>
                <wp:positionH relativeFrom="column">
                  <wp:posOffset>1866265</wp:posOffset>
                </wp:positionH>
                <wp:positionV relativeFrom="paragraph">
                  <wp:posOffset>1314450</wp:posOffset>
                </wp:positionV>
                <wp:extent cx="1820545" cy="269240"/>
                <wp:effectExtent l="0" t="0" r="33655" b="35560"/>
                <wp:wrapSquare wrapText="bothSides"/>
                <wp:docPr id="17" name="文本框 17"/>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135C7726" w14:textId="77777777"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汽车设计方案的制定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30C42" id="_x0000_t202" coordsize="21600,21600" o:spt="202" path="m0,0l0,21600,21600,21600,21600,0xe">
                <v:stroke joinstyle="miter"/>
                <v:path gradientshapeok="t" o:connecttype="rect"/>
              </v:shapetype>
              <v:shape id="_x6587__x672c__x6846__x0020_17" o:spid="_x0000_s1026" type="#_x0000_t202" style="position:absolute;left:0;text-align:left;margin-left:146.95pt;margin-top:103.5pt;width:143.35pt;height:2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" filled="f" strokecolor="#a5a5a5 [3206]">
                <v:textbox>
                  <w:txbxContent>
                    <w:p w14:paraId="135C7726" w14:textId="77777777"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汽车设计方案的制定</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69C9A806" wp14:editId="33B07616">
                <wp:simplePos x="0" y="0"/>
                <wp:positionH relativeFrom="column">
                  <wp:posOffset>2747645</wp:posOffset>
                </wp:positionH>
                <wp:positionV relativeFrom="paragraph">
                  <wp:posOffset>4201160</wp:posOffset>
                </wp:positionV>
                <wp:extent cx="0" cy="275590"/>
                <wp:effectExtent l="50800" t="0" r="76200" b="80010"/>
                <wp:wrapNone/>
                <wp:docPr id="41" name="直线箭头连接符 41"/>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C7E8F" id="_x76f4__x7ebf__x7bad__x5934__x8fde__x63a5__x7b26__x0020_41" o:spid="_x0000_s1026" type="#_x0000_t32" style="position:absolute;left:0;text-align:left;margin-left:216.35pt;margin-top:330.8pt;width:0;height:21.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D49CA3D" wp14:editId="2F0A2815">
                <wp:simplePos x="0" y="0"/>
                <wp:positionH relativeFrom="column">
                  <wp:posOffset>1871345</wp:posOffset>
                </wp:positionH>
                <wp:positionV relativeFrom="paragraph">
                  <wp:posOffset>3912870</wp:posOffset>
                </wp:positionV>
                <wp:extent cx="1820545" cy="269240"/>
                <wp:effectExtent l="0" t="0" r="33655" b="35560"/>
                <wp:wrapSquare wrapText="bothSides"/>
                <wp:docPr id="40" name="文本框 40"/>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3713720C" w14:textId="215D43D0" w:rsidR="00C460EF" w:rsidRPr="00E75451" w:rsidRDefault="00C460EF" w:rsidP="00C460EF">
                            <w:pPr>
                              <w:jc w:val="center"/>
                              <w:rPr>
                                <w:rFonts w:hint="eastAsia"/>
                                <w14:textOutline w14:w="9525" w14:cap="rnd" w14:cmpd="sng" w14:algn="ctr">
                                  <w14:noFill/>
                                  <w14:prstDash w14:val="solid"/>
                                  <w14:bevel/>
                                </w14:textOutline>
                              </w:rPr>
                            </w:pPr>
                            <w:r>
                              <w:rPr>
                                <w:rFonts w:hint="eastAsia"/>
                                <w14:textOutline w14:w="9525" w14:cap="rnd" w14:cmpd="sng" w14:algn="ctr">
                                  <w14:noFill/>
                                  <w14:prstDash w14:val="solid"/>
                                  <w14:bevel/>
                                </w14:textOutline>
                              </w:rPr>
                              <w:t>汽车的动力性计算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9CA3D" id="_x6587__x672c__x6846__x0020_40" o:spid="_x0000_s1027" type="#_x0000_t202" style="position:absolute;left:0;text-align:left;margin-left:147.35pt;margin-top:308.1pt;width:143.35pt;height:2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" filled="f" strokecolor="#a5a5a5 [3206]">
                <v:textbox>
                  <w:txbxContent>
                    <w:p w14:paraId="3713720C" w14:textId="215D43D0" w:rsidR="00C460EF" w:rsidRPr="00E75451" w:rsidRDefault="00C460EF" w:rsidP="00C460EF">
                      <w:pPr>
                        <w:jc w:val="center"/>
                        <w:rPr>
                          <w:rFonts w:hint="eastAsia"/>
                          <w14:textOutline w14:w="9525" w14:cap="rnd" w14:cmpd="sng" w14:algn="ctr">
                            <w14:noFill/>
                            <w14:prstDash w14:val="solid"/>
                            <w14:bevel/>
                          </w14:textOutline>
                        </w:rPr>
                      </w:pPr>
                      <w:r>
                        <w:rPr>
                          <w:rFonts w:hint="eastAsia"/>
                          <w14:textOutline w14:w="9525" w14:cap="rnd" w14:cmpd="sng" w14:algn="ctr">
                            <w14:noFill/>
                            <w14:prstDash w14:val="solid"/>
                            <w14:bevel/>
                          </w14:textOutline>
                        </w:rPr>
                        <w:t>汽车的动力性计算</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21C38F43" wp14:editId="474EA484">
                <wp:simplePos x="0" y="0"/>
                <wp:positionH relativeFrom="column">
                  <wp:posOffset>1793875</wp:posOffset>
                </wp:positionH>
                <wp:positionV relativeFrom="paragraph">
                  <wp:posOffset>3302000</wp:posOffset>
                </wp:positionV>
                <wp:extent cx="1976755" cy="269240"/>
                <wp:effectExtent l="0" t="0" r="29845" b="35560"/>
                <wp:wrapSquare wrapText="bothSides"/>
                <wp:docPr id="33" name="文本框 33"/>
                <wp:cNvGraphicFramePr/>
                <a:graphic xmlns:a="http://schemas.openxmlformats.org/drawingml/2006/main">
                  <a:graphicData uri="http://schemas.microsoft.com/office/word/2010/wordprocessingShape">
                    <wps:wsp>
                      <wps:cNvSpPr txBox="1"/>
                      <wps:spPr>
                        <a:xfrm>
                          <a:off x="0" y="0"/>
                          <a:ext cx="197675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3A75542F" w14:textId="259786A5" w:rsidR="00C8056B" w:rsidRPr="00E75451" w:rsidRDefault="00C8056B" w:rsidP="00C8056B">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sidR="00C460EF">
                              <w:rPr>
                                <w:rFonts w:hint="eastAsia"/>
                                <w14:textOutline w14:w="9525" w14:cap="rnd" w14:cmpd="sng" w14:algn="ctr">
                                  <w14:noFill/>
                                  <w14:prstDash w14:val="solid"/>
                                  <w14:bevel/>
                                </w14:textOutline>
                              </w:rPr>
                              <w:t>主要总成部件的布置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38F43" id="_x6587__x672c__x6846__x0020_33" o:spid="_x0000_s1028" type="#_x0000_t202" style="position:absolute;left:0;text-align:left;margin-left:141.25pt;margin-top:260pt;width:155.65pt;height:2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" filled="f" strokecolor="#a5a5a5 [3206]">
                <v:textbox>
                  <w:txbxContent>
                    <w:p w14:paraId="3A75542F" w14:textId="259786A5" w:rsidR="00C8056B" w:rsidRPr="00E75451" w:rsidRDefault="00C8056B" w:rsidP="00C8056B">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sidR="00C460EF">
                        <w:rPr>
                          <w:rFonts w:hint="eastAsia"/>
                          <w14:textOutline w14:w="9525" w14:cap="rnd" w14:cmpd="sng" w14:algn="ctr">
                            <w14:noFill/>
                            <w14:prstDash w14:val="solid"/>
                            <w14:bevel/>
                          </w14:textOutline>
                        </w:rPr>
                        <w:t>主要总成部件的布置</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150A9E23" wp14:editId="35DBAB7D">
                <wp:simplePos x="0" y="0"/>
                <wp:positionH relativeFrom="column">
                  <wp:posOffset>2743835</wp:posOffset>
                </wp:positionH>
                <wp:positionV relativeFrom="paragraph">
                  <wp:posOffset>2987675</wp:posOffset>
                </wp:positionV>
                <wp:extent cx="0" cy="275590"/>
                <wp:effectExtent l="50800" t="0" r="76200" b="80010"/>
                <wp:wrapNone/>
                <wp:docPr id="34" name="直线箭头连接符 34"/>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02C8D" id="_x76f4__x7ebf__x7bad__x5934__x8fde__x63a5__x7b26__x0020_34" o:spid="_x0000_s1026" type="#_x0000_t32" style="position:absolute;left:0;text-align:left;margin-left:216.05pt;margin-top:235.25pt;width:0;height:21.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9C658B6" wp14:editId="6844E395">
                <wp:simplePos x="0" y="0"/>
                <wp:positionH relativeFrom="column">
                  <wp:posOffset>2743835</wp:posOffset>
                </wp:positionH>
                <wp:positionV relativeFrom="paragraph">
                  <wp:posOffset>1613535</wp:posOffset>
                </wp:positionV>
                <wp:extent cx="0" cy="275590"/>
                <wp:effectExtent l="50800" t="0" r="76200" b="80010"/>
                <wp:wrapNone/>
                <wp:docPr id="32" name="直线箭头连接符 32"/>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C61AE6" id="_x76f4__x7ebf__x7bad__x5934__x8fde__x63a5__x7b26__x0020_32" o:spid="_x0000_s1026" type="#_x0000_t32" style="position:absolute;left:0;text-align:left;margin-left:216.05pt;margin-top:127.05pt;width:0;height:21.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45649AE" wp14:editId="5D24CFCD">
                <wp:simplePos x="0" y="0"/>
                <wp:positionH relativeFrom="column">
                  <wp:posOffset>991235</wp:posOffset>
                </wp:positionH>
                <wp:positionV relativeFrom="paragraph">
                  <wp:posOffset>1622425</wp:posOffset>
                </wp:positionV>
                <wp:extent cx="1751965" cy="252095"/>
                <wp:effectExtent l="50800" t="0" r="26035" b="103505"/>
                <wp:wrapNone/>
                <wp:docPr id="21" name="直线箭头连接符 21"/>
                <wp:cNvGraphicFramePr/>
                <a:graphic xmlns:a="http://schemas.openxmlformats.org/drawingml/2006/main">
                  <a:graphicData uri="http://schemas.microsoft.com/office/word/2010/wordprocessingShape">
                    <wps:wsp>
                      <wps:cNvCnPr/>
                      <wps:spPr>
                        <a:xfrm flipH="1">
                          <a:off x="0" y="0"/>
                          <a:ext cx="1751965" cy="252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C09C47" id="_x76f4__x7ebf__x7bad__x5934__x8fde__x63a5__x7b26__x0020_21" o:spid="_x0000_s1026" type="#_x0000_t32" style="position:absolute;left:0;text-align:left;margin-left:78.05pt;margin-top:127.75pt;width:137.95pt;height:19.8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474ADC0" wp14:editId="56859152">
                <wp:simplePos x="0" y="0"/>
                <wp:positionH relativeFrom="column">
                  <wp:posOffset>2889885</wp:posOffset>
                </wp:positionH>
                <wp:positionV relativeFrom="paragraph">
                  <wp:posOffset>2238375</wp:posOffset>
                </wp:positionV>
                <wp:extent cx="1825625" cy="403860"/>
                <wp:effectExtent l="50800" t="0" r="28575" b="104140"/>
                <wp:wrapNone/>
                <wp:docPr id="29" name="直线箭头连接符 29"/>
                <wp:cNvGraphicFramePr/>
                <a:graphic xmlns:a="http://schemas.openxmlformats.org/drawingml/2006/main">
                  <a:graphicData uri="http://schemas.microsoft.com/office/word/2010/wordprocessingShape">
                    <wps:wsp>
                      <wps:cNvCnPr/>
                      <wps:spPr>
                        <a:xfrm flipH="1">
                          <a:off x="0" y="0"/>
                          <a:ext cx="1825625"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8B796" id="_x76f4__x7ebf__x7bad__x5934__x8fde__x63a5__x7b26__x0020_29" o:spid="_x0000_s1026" type="#_x0000_t32" style="position:absolute;left:0;text-align:left;margin-left:227.55pt;margin-top:176.25pt;width:143.75pt;height:31.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7B4E04DF" wp14:editId="3B160333">
                <wp:simplePos x="0" y="0"/>
                <wp:positionH relativeFrom="column">
                  <wp:posOffset>2743835</wp:posOffset>
                </wp:positionH>
                <wp:positionV relativeFrom="paragraph">
                  <wp:posOffset>2228215</wp:posOffset>
                </wp:positionV>
                <wp:extent cx="0" cy="424180"/>
                <wp:effectExtent l="50800" t="0" r="76200" b="83820"/>
                <wp:wrapNone/>
                <wp:docPr id="28" name="直线箭头连接符 28"/>
                <wp:cNvGraphicFramePr/>
                <a:graphic xmlns:a="http://schemas.openxmlformats.org/drawingml/2006/main">
                  <a:graphicData uri="http://schemas.microsoft.com/office/word/2010/wordprocessingShape">
                    <wps:wsp>
                      <wps:cNvCnPr/>
                      <wps:spPr>
                        <a:xfrm>
                          <a:off x="0" y="0"/>
                          <a:ext cx="0" cy="424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9B6EE" id="_x76f4__x7ebf__x7bad__x5934__x8fde__x63a5__x7b26__x0020_28" o:spid="_x0000_s1026" type="#_x0000_t32" style="position:absolute;left:0;text-align:left;margin-left:216.05pt;margin-top:175.45pt;width:0;height:33.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0D276AC6" wp14:editId="4D57C464">
                <wp:simplePos x="0" y="0"/>
                <wp:positionH relativeFrom="column">
                  <wp:posOffset>990600</wp:posOffset>
                </wp:positionH>
                <wp:positionV relativeFrom="paragraph">
                  <wp:posOffset>2228215</wp:posOffset>
                </wp:positionV>
                <wp:extent cx="1679575" cy="424180"/>
                <wp:effectExtent l="0" t="0" r="98425" b="83820"/>
                <wp:wrapNone/>
                <wp:docPr id="27" name="直线箭头连接符 27"/>
                <wp:cNvGraphicFramePr/>
                <a:graphic xmlns:a="http://schemas.openxmlformats.org/drawingml/2006/main">
                  <a:graphicData uri="http://schemas.microsoft.com/office/word/2010/wordprocessingShape">
                    <wps:wsp>
                      <wps:cNvCnPr/>
                      <wps:spPr>
                        <a:xfrm>
                          <a:off x="0" y="0"/>
                          <a:ext cx="1679575" cy="424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A8E86" id="_x76f4__x7ebf__x7bad__x5934__x8fde__x63a5__x7b26__x0020_27" o:spid="_x0000_s1026" type="#_x0000_t32" style="position:absolute;left:0;text-align:left;margin-left:78pt;margin-top:175.45pt;width:132.25pt;height:33.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" strokecolor="black [3200]"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9C40EE7" wp14:editId="5DBA40E0">
                <wp:simplePos x="0" y="0"/>
                <wp:positionH relativeFrom="column">
                  <wp:posOffset>1871345</wp:posOffset>
                </wp:positionH>
                <wp:positionV relativeFrom="paragraph">
                  <wp:posOffset>2703830</wp:posOffset>
                </wp:positionV>
                <wp:extent cx="1820545" cy="269240"/>
                <wp:effectExtent l="0" t="0" r="33655" b="35560"/>
                <wp:wrapSquare wrapText="bothSides"/>
                <wp:docPr id="26" name="文本框 26"/>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0C2356E7" w14:textId="22A36868"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总体布置设计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40EE7" id="_x6587__x672c__x6846__x0020_26" o:spid="_x0000_s1029" type="#_x0000_t202" style="position:absolute;left:0;text-align:left;margin-left:147.35pt;margin-top:212.9pt;width:143.35pt;height:2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" filled="f" strokecolor="#a5a5a5 [3206]">
                <v:textbox>
                  <w:txbxContent>
                    <w:p w14:paraId="0C2356E7" w14:textId="22A36868"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总体布置设计</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2A8474B0" wp14:editId="788D3F17">
                <wp:simplePos x="0" y="0"/>
                <wp:positionH relativeFrom="column">
                  <wp:posOffset>3768090</wp:posOffset>
                </wp:positionH>
                <wp:positionV relativeFrom="paragraph">
                  <wp:posOffset>1943735</wp:posOffset>
                </wp:positionV>
                <wp:extent cx="2042160" cy="271145"/>
                <wp:effectExtent l="0" t="0" r="15240" b="33655"/>
                <wp:wrapSquare wrapText="bothSides"/>
                <wp:docPr id="20" name="文本框 20"/>
                <wp:cNvGraphicFramePr/>
                <a:graphic xmlns:a="http://schemas.openxmlformats.org/drawingml/2006/main">
                  <a:graphicData uri="http://schemas.microsoft.com/office/word/2010/wordprocessingShape">
                    <wps:wsp>
                      <wps:cNvSpPr txBox="1"/>
                      <wps:spPr>
                        <a:xfrm>
                          <a:off x="0" y="0"/>
                          <a:ext cx="2042160" cy="271145"/>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5A574413" w14:textId="1BCF3B49"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主要总成部件的选择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474B0" id="_x6587__x672c__x6846__x0020_20" o:spid="_x0000_s1030" type="#_x0000_t202" style="position:absolute;left:0;text-align:left;margin-left:296.7pt;margin-top:153.05pt;width:160.8pt;height:2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" filled="f" strokecolor="#a5a5a5 [3206]">
                <v:textbox>
                  <w:txbxContent>
                    <w:p w14:paraId="5A574413" w14:textId="1BCF3B49"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主要总成部件的选择</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4E2A2C9F" wp14:editId="740ED84F">
                <wp:simplePos x="0" y="0"/>
                <wp:positionH relativeFrom="column">
                  <wp:posOffset>1872615</wp:posOffset>
                </wp:positionH>
                <wp:positionV relativeFrom="paragraph">
                  <wp:posOffset>1941195</wp:posOffset>
                </wp:positionV>
                <wp:extent cx="1820545" cy="269240"/>
                <wp:effectExtent l="0" t="0" r="33655" b="35560"/>
                <wp:wrapSquare wrapText="bothSides"/>
                <wp:docPr id="19" name="文本框 19"/>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1B558B42" w14:textId="798765BF"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主要参数的选择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A2C9F" id="_x6587__x672c__x6846__x0020_19" o:spid="_x0000_s1031" type="#_x0000_t202" style="position:absolute;left:0;text-align:left;margin-left:147.45pt;margin-top:152.85pt;width:143.35pt;height:2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" filled="f" strokecolor="#a5a5a5 [3206]">
                <v:textbox>
                  <w:txbxContent>
                    <w:p w14:paraId="1B558B42" w14:textId="798765BF"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主要参数的选择</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6723391A" wp14:editId="4839FF95">
                <wp:simplePos x="0" y="0"/>
                <wp:positionH relativeFrom="column">
                  <wp:posOffset>-27940</wp:posOffset>
                </wp:positionH>
                <wp:positionV relativeFrom="paragraph">
                  <wp:posOffset>1930400</wp:posOffset>
                </wp:positionV>
                <wp:extent cx="1820545" cy="269240"/>
                <wp:effectExtent l="0" t="0" r="33655" b="35560"/>
                <wp:wrapSquare wrapText="bothSides"/>
                <wp:docPr id="18" name="文本框 18"/>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45F41E01" w14:textId="37ADA311"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形式的选择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3391A" id="_x6587__x672c__x6846__x0020_18" o:spid="_x0000_s1032" type="#_x0000_t202" style="position:absolute;left:0;text-align:left;margin-left:-2.2pt;margin-top:152pt;width:143.35pt;height:2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" filled="f" strokecolor="#a5a5a5 [3206]">
                <v:textbox>
                  <w:txbxContent>
                    <w:p w14:paraId="45F41E01" w14:textId="37ADA311" w:rsidR="00E75451" w:rsidRPr="00E75451" w:rsidRDefault="00E75451" w:rsidP="00E75451">
                      <w:pPr>
                        <w:jc w:val="center"/>
                        <w:rPr>
                          <w:rFonts w:hint="eastAsia"/>
                          <w14:textOutline w14:w="9525" w14:cap="rnd" w14:cmpd="sng" w14:algn="ctr">
                            <w14:noFill/>
                            <w14:prstDash w14:val="solid"/>
                            <w14:bevel/>
                          </w14:textOutline>
                        </w:rPr>
                      </w:pPr>
                      <w:r w:rsidRPr="00E75451">
                        <w:rPr>
                          <w:rFonts w:hint="eastAsia"/>
                          <w14:textOutline w14:w="9525" w14:cap="rnd" w14:cmpd="sng" w14:algn="ctr">
                            <w14:noFill/>
                            <w14:prstDash w14:val="solid"/>
                            <w14:bevel/>
                          </w14:textOutline>
                        </w:rPr>
                        <w:t>汽车</w:t>
                      </w:r>
                      <w:r>
                        <w:rPr>
                          <w:rFonts w:hint="eastAsia"/>
                          <w14:textOutline w14:w="9525" w14:cap="rnd" w14:cmpd="sng" w14:algn="ctr">
                            <w14:noFill/>
                            <w14:prstDash w14:val="solid"/>
                            <w14:bevel/>
                          </w14:textOutline>
                        </w:rPr>
                        <w:t>形式的选择</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3FBF1A97" wp14:editId="6AB1F612">
                <wp:simplePos x="0" y="0"/>
                <wp:positionH relativeFrom="column">
                  <wp:posOffset>2752725</wp:posOffset>
                </wp:positionH>
                <wp:positionV relativeFrom="paragraph">
                  <wp:posOffset>4760595</wp:posOffset>
                </wp:positionV>
                <wp:extent cx="0" cy="275590"/>
                <wp:effectExtent l="50800" t="0" r="76200" b="80010"/>
                <wp:wrapNone/>
                <wp:docPr id="39" name="直线箭头连接符 39"/>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1BB26" id="_x76f4__x7ebf__x7bad__x5934__x8fde__x63a5__x7b26__x0020_39" o:spid="_x0000_s1026" type="#_x0000_t32" style="position:absolute;left:0;text-align:left;margin-left:216.75pt;margin-top:374.85pt;width:0;height:21.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24D3DE23" wp14:editId="0B76E167">
                <wp:simplePos x="0" y="0"/>
                <wp:positionH relativeFrom="column">
                  <wp:posOffset>1867535</wp:posOffset>
                </wp:positionH>
                <wp:positionV relativeFrom="paragraph">
                  <wp:posOffset>4481830</wp:posOffset>
                </wp:positionV>
                <wp:extent cx="1820545" cy="269240"/>
                <wp:effectExtent l="0" t="0" r="33655" b="35560"/>
                <wp:wrapSquare wrapText="bothSides"/>
                <wp:docPr id="38" name="文本框 38"/>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2E65C338" w14:textId="21C8184F" w:rsidR="00C460EF" w:rsidRPr="00E75451" w:rsidRDefault="00C460EF" w:rsidP="00C460EF">
                            <w:pPr>
                              <w:jc w:val="center"/>
                              <w:rPr>
                                <w:rFonts w:hint="eastAsia"/>
                                <w14:textOutline w14:w="9525" w14:cap="rnd" w14:cmpd="sng" w14:algn="ctr">
                                  <w14:noFill/>
                                  <w14:prstDash w14:val="solid"/>
                                  <w14:bevel/>
                                </w14:textOutline>
                              </w:rPr>
                            </w:pPr>
                            <w:r>
                              <w:rPr>
                                <w:rFonts w:hint="eastAsia"/>
                                <w14:textOutline w14:w="9525" w14:cap="rnd" w14:cmpd="sng" w14:algn="ctr">
                                  <w14:noFill/>
                                  <w14:prstDash w14:val="solid"/>
                                  <w14:bevel/>
                                </w14:textOutline>
                              </w:rPr>
                              <w:t>车身的布置设计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DE23" id="_x6587__x672c__x6846__x0020_38" o:spid="_x0000_s1033" type="#_x0000_t202" style="position:absolute;left:0;text-align:left;margin-left:147.05pt;margin-top:352.9pt;width:143.35pt;height:2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" filled="f" strokecolor="#a5a5a5 [3206]">
                <v:textbox>
                  <w:txbxContent>
                    <w:p w14:paraId="2E65C338" w14:textId="21C8184F" w:rsidR="00C460EF" w:rsidRPr="00E75451" w:rsidRDefault="00C460EF" w:rsidP="00C460EF">
                      <w:pPr>
                        <w:jc w:val="center"/>
                        <w:rPr>
                          <w:rFonts w:hint="eastAsia"/>
                          <w14:textOutline w14:w="9525" w14:cap="rnd" w14:cmpd="sng" w14:algn="ctr">
                            <w14:noFill/>
                            <w14:prstDash w14:val="solid"/>
                            <w14:bevel/>
                          </w14:textOutline>
                        </w:rPr>
                      </w:pPr>
                      <w:r>
                        <w:rPr>
                          <w:rFonts w:hint="eastAsia"/>
                          <w14:textOutline w14:w="9525" w14:cap="rnd" w14:cmpd="sng" w14:algn="ctr">
                            <w14:noFill/>
                            <w14:prstDash w14:val="solid"/>
                            <w14:bevel/>
                          </w14:textOutline>
                        </w:rPr>
                        <w:t>车身的布置设计</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10A9AF68" wp14:editId="3BD36906">
                <wp:simplePos x="0" y="0"/>
                <wp:positionH relativeFrom="column">
                  <wp:posOffset>1866900</wp:posOffset>
                </wp:positionH>
                <wp:positionV relativeFrom="paragraph">
                  <wp:posOffset>5052060</wp:posOffset>
                </wp:positionV>
                <wp:extent cx="1820545" cy="269240"/>
                <wp:effectExtent l="0" t="0" r="33655" b="35560"/>
                <wp:wrapSquare wrapText="bothSides"/>
                <wp:docPr id="35" name="文本框 35"/>
                <wp:cNvGraphicFramePr/>
                <a:graphic xmlns:a="http://schemas.openxmlformats.org/drawingml/2006/main">
                  <a:graphicData uri="http://schemas.microsoft.com/office/word/2010/wordprocessingShape">
                    <wps:wsp>
                      <wps:cNvSpPr txBox="1"/>
                      <wps:spPr>
                        <a:xfrm>
                          <a:off x="0" y="0"/>
                          <a:ext cx="1820545" cy="269240"/>
                        </a:xfrm>
                        <a:prstGeom prst="rect">
                          <a:avLst/>
                        </a:prstGeom>
                        <a:noFill/>
                        <a:ln>
                          <a:solidFill>
                            <a:schemeClr val="accent3"/>
                          </a:solidFill>
                        </a:ln>
                        <a:effectLst/>
                      </wps:spPr>
                      <wps:style>
                        <a:lnRef idx="0">
                          <a:schemeClr val="accent1"/>
                        </a:lnRef>
                        <a:fillRef idx="0">
                          <a:schemeClr val="accent1"/>
                        </a:fillRef>
                        <a:effectRef idx="0">
                          <a:schemeClr val="accent1"/>
                        </a:effectRef>
                        <a:fontRef idx="minor">
                          <a:schemeClr val="dk1"/>
                        </a:fontRef>
                      </wps:style>
                      <wps:txbx>
                        <w:txbxContent>
                          <w:p w14:paraId="0A24C812" w14:textId="70F13A97" w:rsidR="00C460EF" w:rsidRPr="00E75451" w:rsidRDefault="00C460EF" w:rsidP="00C460EF">
                            <w:pPr>
                              <w:jc w:val="center"/>
                              <w:rPr>
                                <w:rFonts w:hint="eastAsia"/>
                                <w14:textOutline w14:w="9525" w14:cap="rnd" w14:cmpd="sng" w14:algn="ctr">
                                  <w14:noFill/>
                                  <w14:prstDash w14:val="solid"/>
                                  <w14:bevel/>
                                </w14:textOutline>
                              </w:rPr>
                            </w:pPr>
                            <w:r>
                              <w:rPr>
                                <w:rFonts w:hint="eastAsia"/>
                                <w14:textOutline w14:w="9525" w14:cap="rnd" w14:cmpd="sng" w14:algn="ctr">
                                  <w14:noFill/>
                                  <w14:prstDash w14:val="solid"/>
                                  <w14:bevel/>
                                </w14:textOutline>
                              </w:rPr>
                              <w:t>绘制汽车总装配置图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9AF68" id="_x6587__x672c__x6846__x0020_35" o:spid="_x0000_s1034" type="#_x0000_t202" style="position:absolute;left:0;text-align:left;margin-left:147pt;margin-top:397.8pt;width:143.35pt;height:2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" filled="f" strokecolor="#a5a5a5 [3206]">
                <v:textbox>
                  <w:txbxContent>
                    <w:p w14:paraId="0A24C812" w14:textId="70F13A97" w:rsidR="00C460EF" w:rsidRPr="00E75451" w:rsidRDefault="00C460EF" w:rsidP="00C460EF">
                      <w:pPr>
                        <w:jc w:val="center"/>
                        <w:rPr>
                          <w:rFonts w:hint="eastAsia"/>
                          <w14:textOutline w14:w="9525" w14:cap="rnd" w14:cmpd="sng" w14:algn="ctr">
                            <w14:noFill/>
                            <w14:prstDash w14:val="solid"/>
                            <w14:bevel/>
                          </w14:textOutline>
                        </w:rPr>
                      </w:pPr>
                      <w:r>
                        <w:rPr>
                          <w:rFonts w:hint="eastAsia"/>
                          <w14:textOutline w14:w="9525" w14:cap="rnd" w14:cmpd="sng" w14:algn="ctr">
                            <w14:noFill/>
                            <w14:prstDash w14:val="solid"/>
                            <w14:bevel/>
                          </w14:textOutline>
                        </w:rPr>
                        <w:t>绘制汽车总装配置图</w:t>
                      </w:r>
                    </w:p>
                  </w:txbxContent>
                </v:textbox>
                <w10:wrap type="square"/>
              </v:shape>
            </w:pict>
          </mc:Fallback>
        </mc:AlternateContent>
      </w:r>
      <w:r w:rsidR="0097279A">
        <w:rPr>
          <w:rFonts w:hint="eastAsia"/>
        </w:rPr>
        <w:t>设计路线</w:t>
      </w:r>
      <w:bookmarkEnd w:id="7"/>
      <w:r w:rsidR="00206FDB">
        <w:br w:type="page"/>
      </w:r>
      <w:bookmarkStart w:id="8" w:name="_GoBack"/>
      <w:bookmarkEnd w:id="8"/>
    </w:p>
    <w:p w14:paraId="5C6FCEDF" w14:textId="507A9CE2" w:rsidR="00D22ADF" w:rsidRPr="00D22ADF" w:rsidRDefault="00011C71" w:rsidP="002503BF">
      <w:pPr>
        <w:pStyle w:val="1"/>
        <w:numPr>
          <w:ilvl w:val="0"/>
          <w:numId w:val="1"/>
        </w:numPr>
      </w:pPr>
      <w:bookmarkStart w:id="9" w:name="_Toc485043815"/>
      <w:r>
        <w:rPr>
          <w:rFonts w:hint="eastAsia"/>
        </w:rPr>
        <w:lastRenderedPageBreak/>
        <w:t>设计</w:t>
      </w:r>
      <w:r w:rsidR="00D22ADF">
        <w:rPr>
          <w:rFonts w:hint="eastAsia"/>
        </w:rPr>
        <w:t>选型</w:t>
      </w:r>
      <w:bookmarkEnd w:id="9"/>
    </w:p>
    <w:p w14:paraId="2BB2E954" w14:textId="7456080A" w:rsidR="000934F9" w:rsidRDefault="00384AEB" w:rsidP="002503BF">
      <w:pPr>
        <w:pStyle w:val="2"/>
        <w:numPr>
          <w:ilvl w:val="1"/>
          <w:numId w:val="1"/>
        </w:numPr>
        <w:spacing w:before="120"/>
      </w:pPr>
      <w:bookmarkStart w:id="10" w:name="_Toc485043816"/>
      <w:r>
        <w:rPr>
          <w:rFonts w:hint="eastAsia"/>
        </w:rPr>
        <w:t>参数</w:t>
      </w:r>
      <w:r w:rsidR="00593477">
        <w:rPr>
          <w:rFonts w:hint="eastAsia"/>
        </w:rPr>
        <w:t>要求</w:t>
      </w:r>
      <w:bookmarkEnd w:id="10"/>
    </w:p>
    <w:p w14:paraId="1EE0B9C0" w14:textId="67251DBC" w:rsidR="002C32D3" w:rsidRPr="002C32D3" w:rsidRDefault="002C32D3" w:rsidP="00B2318F">
      <w:pPr>
        <w:jc w:val="center"/>
      </w:pPr>
      <w:r>
        <w:rPr>
          <w:rFonts w:hint="eastAsia"/>
        </w:rPr>
        <w:t>表</w:t>
      </w:r>
      <w:r>
        <w:rPr>
          <w:rFonts w:hint="eastAsia"/>
        </w:rPr>
        <w:t xml:space="preserve">2.1 </w:t>
      </w:r>
      <w:r>
        <w:rPr>
          <w:rFonts w:hint="eastAsia"/>
        </w:rPr>
        <w:t>要求参数</w:t>
      </w:r>
    </w:p>
    <w:tbl>
      <w:tblPr>
        <w:tblW w:w="7004" w:type="dxa"/>
        <w:tblInd w:w="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68"/>
        <w:gridCol w:w="1167"/>
        <w:gridCol w:w="2335"/>
      </w:tblGrid>
      <w:tr w:rsidR="000934F9" w14:paraId="178C0627" w14:textId="77777777" w:rsidTr="00D72CE7">
        <w:trPr>
          <w:trHeight w:val="551"/>
        </w:trPr>
        <w:tc>
          <w:tcPr>
            <w:tcW w:w="3502" w:type="dxa"/>
            <w:gridSpan w:val="2"/>
            <w:shd w:val="clear" w:color="auto" w:fill="auto"/>
            <w:vAlign w:val="center"/>
          </w:tcPr>
          <w:p w14:paraId="09AE12BC" w14:textId="77777777" w:rsidR="000934F9" w:rsidRDefault="000934F9" w:rsidP="00D72CE7">
            <w:pPr>
              <w:pStyle w:val="23"/>
              <w:jc w:val="center"/>
            </w:pPr>
            <w:r>
              <w:rPr>
                <w:rFonts w:hint="eastAsia"/>
              </w:rPr>
              <w:t>参数值</w:t>
            </w:r>
          </w:p>
        </w:tc>
        <w:tc>
          <w:tcPr>
            <w:tcW w:w="3502" w:type="dxa"/>
            <w:gridSpan w:val="2"/>
            <w:shd w:val="clear" w:color="auto" w:fill="auto"/>
            <w:vAlign w:val="center"/>
          </w:tcPr>
          <w:p w14:paraId="76117A41" w14:textId="77777777" w:rsidR="000934F9" w:rsidRDefault="000934F9" w:rsidP="00D72CE7">
            <w:pPr>
              <w:pStyle w:val="23"/>
              <w:jc w:val="center"/>
            </w:pPr>
            <w:r>
              <w:rPr>
                <w:rFonts w:hint="eastAsia"/>
              </w:rPr>
              <w:t>参数</w:t>
            </w:r>
          </w:p>
        </w:tc>
      </w:tr>
      <w:tr w:rsidR="000934F9" w14:paraId="5E3C28DF" w14:textId="77777777" w:rsidTr="00D72CE7">
        <w:trPr>
          <w:trHeight w:val="586"/>
        </w:trPr>
        <w:tc>
          <w:tcPr>
            <w:tcW w:w="2334" w:type="dxa"/>
            <w:vMerge w:val="restart"/>
            <w:shd w:val="clear" w:color="auto" w:fill="auto"/>
            <w:vAlign w:val="center"/>
          </w:tcPr>
          <w:p w14:paraId="71D4C76E" w14:textId="77777777" w:rsidR="000934F9" w:rsidRDefault="000934F9" w:rsidP="00D72CE7">
            <w:pPr>
              <w:pStyle w:val="23"/>
              <w:jc w:val="center"/>
            </w:pPr>
            <w:r>
              <w:rPr>
                <w:rFonts w:hint="eastAsia"/>
              </w:rPr>
              <w:t>质量参数</w:t>
            </w:r>
          </w:p>
        </w:tc>
        <w:tc>
          <w:tcPr>
            <w:tcW w:w="2335" w:type="dxa"/>
            <w:gridSpan w:val="2"/>
            <w:shd w:val="clear" w:color="auto" w:fill="auto"/>
            <w:vAlign w:val="center"/>
          </w:tcPr>
          <w:p w14:paraId="0AF3A8D2" w14:textId="77777777" w:rsidR="000934F9" w:rsidRDefault="000934F9" w:rsidP="00D72CE7">
            <w:pPr>
              <w:pStyle w:val="23"/>
              <w:jc w:val="center"/>
            </w:pPr>
            <w:r>
              <w:rPr>
                <w:rFonts w:hint="eastAsia"/>
              </w:rPr>
              <w:t>整备质量</w:t>
            </w:r>
            <w:r>
              <w:t>(kg)</w:t>
            </w:r>
          </w:p>
        </w:tc>
        <w:tc>
          <w:tcPr>
            <w:tcW w:w="2335" w:type="dxa"/>
            <w:shd w:val="clear" w:color="auto" w:fill="auto"/>
            <w:vAlign w:val="center"/>
          </w:tcPr>
          <w:p w14:paraId="40A03C75" w14:textId="77777777" w:rsidR="000934F9" w:rsidRDefault="000934F9" w:rsidP="00D72CE7">
            <w:pPr>
              <w:pStyle w:val="23"/>
              <w:jc w:val="center"/>
            </w:pPr>
            <w:r>
              <w:t>1486</w:t>
            </w:r>
          </w:p>
        </w:tc>
      </w:tr>
      <w:tr w:rsidR="000934F9" w14:paraId="193E229C" w14:textId="77777777" w:rsidTr="00D72CE7">
        <w:trPr>
          <w:trHeight w:val="612"/>
        </w:trPr>
        <w:tc>
          <w:tcPr>
            <w:tcW w:w="2334" w:type="dxa"/>
            <w:vMerge/>
            <w:shd w:val="clear" w:color="auto" w:fill="auto"/>
            <w:vAlign w:val="center"/>
          </w:tcPr>
          <w:p w14:paraId="44F8E115" w14:textId="77777777" w:rsidR="000934F9" w:rsidRDefault="000934F9" w:rsidP="00D72CE7">
            <w:pPr>
              <w:pStyle w:val="23"/>
              <w:jc w:val="center"/>
            </w:pPr>
          </w:p>
        </w:tc>
        <w:tc>
          <w:tcPr>
            <w:tcW w:w="2335" w:type="dxa"/>
            <w:gridSpan w:val="2"/>
            <w:shd w:val="clear" w:color="auto" w:fill="auto"/>
            <w:vAlign w:val="center"/>
          </w:tcPr>
          <w:p w14:paraId="1ADFB5F4" w14:textId="77777777" w:rsidR="000934F9" w:rsidRDefault="000934F9" w:rsidP="00D72CE7">
            <w:pPr>
              <w:pStyle w:val="23"/>
              <w:jc w:val="center"/>
            </w:pPr>
            <w:r>
              <w:rPr>
                <w:rFonts w:hint="eastAsia"/>
              </w:rPr>
              <w:t>最大总质量</w:t>
            </w:r>
            <w:r>
              <w:t>(kg)</w:t>
            </w:r>
          </w:p>
        </w:tc>
        <w:tc>
          <w:tcPr>
            <w:tcW w:w="2335" w:type="dxa"/>
            <w:shd w:val="clear" w:color="auto" w:fill="auto"/>
            <w:vAlign w:val="center"/>
          </w:tcPr>
          <w:p w14:paraId="13540485" w14:textId="77777777" w:rsidR="000934F9" w:rsidRDefault="000934F9" w:rsidP="00D72CE7">
            <w:pPr>
              <w:pStyle w:val="23"/>
              <w:jc w:val="center"/>
            </w:pPr>
            <w:r>
              <w:t>1866</w:t>
            </w:r>
          </w:p>
        </w:tc>
      </w:tr>
      <w:tr w:rsidR="000934F9" w14:paraId="4B18A287" w14:textId="77777777" w:rsidTr="00D72CE7">
        <w:trPr>
          <w:trHeight w:val="586"/>
        </w:trPr>
        <w:tc>
          <w:tcPr>
            <w:tcW w:w="2334" w:type="dxa"/>
            <w:vMerge w:val="restart"/>
            <w:shd w:val="clear" w:color="auto" w:fill="auto"/>
            <w:vAlign w:val="center"/>
          </w:tcPr>
          <w:p w14:paraId="7FC2684D" w14:textId="77777777" w:rsidR="000934F9" w:rsidRDefault="000934F9" w:rsidP="00D72CE7">
            <w:pPr>
              <w:pStyle w:val="23"/>
              <w:jc w:val="center"/>
            </w:pPr>
            <w:r>
              <w:rPr>
                <w:rFonts w:hint="eastAsia"/>
              </w:rPr>
              <w:t>性能参数</w:t>
            </w:r>
          </w:p>
        </w:tc>
        <w:tc>
          <w:tcPr>
            <w:tcW w:w="2335" w:type="dxa"/>
            <w:gridSpan w:val="2"/>
            <w:shd w:val="clear" w:color="auto" w:fill="auto"/>
            <w:vAlign w:val="center"/>
          </w:tcPr>
          <w:p w14:paraId="60284390" w14:textId="77777777" w:rsidR="000934F9" w:rsidRDefault="000934F9" w:rsidP="00D72CE7">
            <w:pPr>
              <w:pStyle w:val="23"/>
              <w:jc w:val="center"/>
            </w:pPr>
            <w:r>
              <w:rPr>
                <w:rFonts w:hint="eastAsia"/>
              </w:rPr>
              <w:t>最高车速</w:t>
            </w:r>
            <w:r>
              <w:t>(km/h)</w:t>
            </w:r>
          </w:p>
        </w:tc>
        <w:tc>
          <w:tcPr>
            <w:tcW w:w="2335" w:type="dxa"/>
            <w:shd w:val="clear" w:color="auto" w:fill="auto"/>
            <w:vAlign w:val="center"/>
          </w:tcPr>
          <w:p w14:paraId="03B4D33E" w14:textId="77777777" w:rsidR="000934F9" w:rsidRDefault="000934F9" w:rsidP="00D72CE7">
            <w:pPr>
              <w:pStyle w:val="23"/>
              <w:jc w:val="center"/>
            </w:pPr>
            <w:r>
              <w:t>150</w:t>
            </w:r>
          </w:p>
        </w:tc>
      </w:tr>
      <w:tr w:rsidR="000934F9" w14:paraId="1F1A4086" w14:textId="77777777" w:rsidTr="00D72CE7">
        <w:trPr>
          <w:trHeight w:val="551"/>
        </w:trPr>
        <w:tc>
          <w:tcPr>
            <w:tcW w:w="2334" w:type="dxa"/>
            <w:vMerge/>
            <w:shd w:val="clear" w:color="auto" w:fill="auto"/>
            <w:vAlign w:val="center"/>
          </w:tcPr>
          <w:p w14:paraId="0B1FE6F1" w14:textId="77777777" w:rsidR="000934F9" w:rsidRDefault="000934F9" w:rsidP="00D72CE7">
            <w:pPr>
              <w:pStyle w:val="23"/>
              <w:jc w:val="center"/>
            </w:pPr>
          </w:p>
        </w:tc>
        <w:tc>
          <w:tcPr>
            <w:tcW w:w="2335" w:type="dxa"/>
            <w:gridSpan w:val="2"/>
            <w:shd w:val="clear" w:color="auto" w:fill="auto"/>
            <w:vAlign w:val="center"/>
          </w:tcPr>
          <w:p w14:paraId="61EB737B" w14:textId="77777777" w:rsidR="000934F9" w:rsidRDefault="000934F9" w:rsidP="00D72CE7">
            <w:pPr>
              <w:pStyle w:val="23"/>
              <w:jc w:val="center"/>
            </w:pPr>
            <w:r>
              <w:rPr>
                <w:rFonts w:hint="eastAsia"/>
              </w:rPr>
              <w:t>最大爬坡度</w:t>
            </w:r>
            <w:r>
              <w:t>(%)</w:t>
            </w:r>
          </w:p>
        </w:tc>
        <w:tc>
          <w:tcPr>
            <w:tcW w:w="2335" w:type="dxa"/>
            <w:shd w:val="clear" w:color="auto" w:fill="auto"/>
            <w:vAlign w:val="center"/>
          </w:tcPr>
          <w:p w14:paraId="20BA1DE9" w14:textId="09C8EC9F" w:rsidR="000934F9" w:rsidRDefault="000934F9" w:rsidP="00D72CE7">
            <w:pPr>
              <w:pStyle w:val="23"/>
              <w:jc w:val="center"/>
            </w:pPr>
            <w:r>
              <w:t>30%</w:t>
            </w:r>
            <w:r w:rsidR="00644611">
              <w:t xml:space="preserve"> (</w:t>
            </w:r>
            <w:r w:rsidR="00644611">
              <w:rPr>
                <w:rFonts w:hint="eastAsia"/>
              </w:rPr>
              <w:t>即</w:t>
            </w:r>
            <w:r w:rsidR="00644611">
              <w:rPr>
                <w:rFonts w:hint="eastAsia"/>
              </w:rPr>
              <w:t>1</w:t>
            </w:r>
            <w:r w:rsidR="00644611">
              <w:t>6</w:t>
            </w:r>
            <w:r w:rsidR="00644611">
              <w:rPr>
                <w:rFonts w:hint="eastAsia"/>
              </w:rPr>
              <w:t>.7</w:t>
            </w:r>
            <w:r w:rsidR="00644611">
              <w:rPr>
                <w:rFonts w:hint="eastAsia"/>
              </w:rPr>
              <w:t>度</w:t>
            </w:r>
            <w:r w:rsidR="00644611">
              <w:t>)</w:t>
            </w:r>
          </w:p>
        </w:tc>
      </w:tr>
      <w:tr w:rsidR="000934F9" w14:paraId="2CC8EA19" w14:textId="77777777" w:rsidTr="00D72CE7">
        <w:trPr>
          <w:trHeight w:val="586"/>
        </w:trPr>
        <w:tc>
          <w:tcPr>
            <w:tcW w:w="2334" w:type="dxa"/>
            <w:vMerge/>
            <w:shd w:val="clear" w:color="auto" w:fill="auto"/>
            <w:vAlign w:val="center"/>
          </w:tcPr>
          <w:p w14:paraId="4D2A1617" w14:textId="77777777" w:rsidR="000934F9" w:rsidRDefault="000934F9" w:rsidP="00D72CE7">
            <w:pPr>
              <w:pStyle w:val="23"/>
              <w:jc w:val="center"/>
            </w:pPr>
          </w:p>
        </w:tc>
        <w:tc>
          <w:tcPr>
            <w:tcW w:w="2335" w:type="dxa"/>
            <w:gridSpan w:val="2"/>
            <w:shd w:val="clear" w:color="auto" w:fill="auto"/>
            <w:vAlign w:val="center"/>
          </w:tcPr>
          <w:p w14:paraId="629E6026" w14:textId="77777777" w:rsidR="000934F9" w:rsidRDefault="000934F9" w:rsidP="00D72CE7">
            <w:pPr>
              <w:pStyle w:val="23"/>
              <w:jc w:val="center"/>
            </w:pPr>
            <w:r>
              <w:t>0-100km/h</w:t>
            </w:r>
            <w:r>
              <w:rPr>
                <w:rFonts w:hint="eastAsia"/>
              </w:rPr>
              <w:t>加速时间</w:t>
            </w:r>
          </w:p>
        </w:tc>
        <w:tc>
          <w:tcPr>
            <w:tcW w:w="2335" w:type="dxa"/>
            <w:shd w:val="clear" w:color="auto" w:fill="auto"/>
            <w:vAlign w:val="center"/>
          </w:tcPr>
          <w:p w14:paraId="70DB6BF1" w14:textId="77777777" w:rsidR="000934F9" w:rsidRDefault="000934F9" w:rsidP="00D72CE7">
            <w:pPr>
              <w:pStyle w:val="23"/>
              <w:jc w:val="center"/>
            </w:pPr>
            <w:r>
              <w:t>13s</w:t>
            </w:r>
          </w:p>
        </w:tc>
      </w:tr>
      <w:tr w:rsidR="000934F9" w14:paraId="32E374DE" w14:textId="77777777" w:rsidTr="00D72CE7">
        <w:trPr>
          <w:trHeight w:val="586"/>
        </w:trPr>
        <w:tc>
          <w:tcPr>
            <w:tcW w:w="2334" w:type="dxa"/>
            <w:vMerge w:val="restart"/>
            <w:shd w:val="clear" w:color="auto" w:fill="auto"/>
            <w:vAlign w:val="center"/>
          </w:tcPr>
          <w:p w14:paraId="32C98A23" w14:textId="77777777" w:rsidR="000934F9" w:rsidRDefault="000934F9" w:rsidP="00D72CE7">
            <w:pPr>
              <w:pStyle w:val="23"/>
              <w:jc w:val="center"/>
            </w:pPr>
            <w:r>
              <w:rPr>
                <w:rFonts w:hint="eastAsia"/>
              </w:rPr>
              <w:t>总成参数</w:t>
            </w:r>
          </w:p>
        </w:tc>
        <w:tc>
          <w:tcPr>
            <w:tcW w:w="2335" w:type="dxa"/>
            <w:gridSpan w:val="2"/>
            <w:shd w:val="clear" w:color="auto" w:fill="auto"/>
            <w:vAlign w:val="center"/>
          </w:tcPr>
          <w:p w14:paraId="78C53E5F" w14:textId="77777777" w:rsidR="000934F9" w:rsidRDefault="000934F9" w:rsidP="00D72CE7">
            <w:pPr>
              <w:pStyle w:val="23"/>
              <w:jc w:val="center"/>
            </w:pPr>
            <w:r>
              <w:rPr>
                <w:rFonts w:hint="eastAsia"/>
              </w:rPr>
              <w:t>最大功率</w:t>
            </w:r>
            <w:r>
              <w:t>(K</w:t>
            </w:r>
            <w:r>
              <w:rPr>
                <w:rFonts w:hint="eastAsia"/>
              </w:rPr>
              <w:t>w</w:t>
            </w:r>
            <w:r>
              <w:t>)</w:t>
            </w:r>
          </w:p>
        </w:tc>
        <w:tc>
          <w:tcPr>
            <w:tcW w:w="2335" w:type="dxa"/>
            <w:shd w:val="clear" w:color="auto" w:fill="auto"/>
            <w:vAlign w:val="center"/>
          </w:tcPr>
          <w:p w14:paraId="41F6C4AA" w14:textId="77777777" w:rsidR="000934F9" w:rsidRDefault="000934F9" w:rsidP="00D72CE7">
            <w:pPr>
              <w:pStyle w:val="23"/>
              <w:jc w:val="center"/>
            </w:pPr>
            <w:r>
              <w:t>105</w:t>
            </w:r>
          </w:p>
        </w:tc>
      </w:tr>
      <w:tr w:rsidR="000934F9" w14:paraId="56323F5C" w14:textId="77777777" w:rsidTr="00D72CE7">
        <w:trPr>
          <w:trHeight w:val="586"/>
        </w:trPr>
        <w:tc>
          <w:tcPr>
            <w:tcW w:w="2334" w:type="dxa"/>
            <w:vMerge/>
            <w:shd w:val="clear" w:color="auto" w:fill="auto"/>
            <w:vAlign w:val="center"/>
          </w:tcPr>
          <w:p w14:paraId="5B072A96" w14:textId="77777777" w:rsidR="000934F9" w:rsidRDefault="000934F9" w:rsidP="00D72CE7">
            <w:pPr>
              <w:pStyle w:val="23"/>
              <w:jc w:val="center"/>
            </w:pPr>
          </w:p>
        </w:tc>
        <w:tc>
          <w:tcPr>
            <w:tcW w:w="2335" w:type="dxa"/>
            <w:gridSpan w:val="2"/>
            <w:shd w:val="clear" w:color="auto" w:fill="auto"/>
            <w:vAlign w:val="center"/>
          </w:tcPr>
          <w:p w14:paraId="3CF99056" w14:textId="77777777" w:rsidR="000934F9" w:rsidRDefault="000934F9" w:rsidP="00D72CE7">
            <w:pPr>
              <w:pStyle w:val="23"/>
              <w:jc w:val="center"/>
            </w:pPr>
            <w:r>
              <w:rPr>
                <w:rFonts w:hint="eastAsia"/>
              </w:rPr>
              <w:t>最大扭矩</w:t>
            </w:r>
            <w:r>
              <w:t>(N</w:t>
            </w:r>
            <w:r>
              <w:rPr>
                <w:rFonts w:hint="eastAsia"/>
              </w:rPr>
              <w:t>.m</w:t>
            </w:r>
            <w:r>
              <w:t>)</w:t>
            </w:r>
          </w:p>
        </w:tc>
        <w:tc>
          <w:tcPr>
            <w:tcW w:w="2335" w:type="dxa"/>
            <w:shd w:val="clear" w:color="auto" w:fill="auto"/>
            <w:vAlign w:val="center"/>
          </w:tcPr>
          <w:p w14:paraId="4D2316E5" w14:textId="77777777" w:rsidR="000934F9" w:rsidRDefault="000934F9" w:rsidP="00D72CE7">
            <w:pPr>
              <w:pStyle w:val="23"/>
              <w:jc w:val="center"/>
            </w:pPr>
            <w:r>
              <w:t>165</w:t>
            </w:r>
          </w:p>
        </w:tc>
      </w:tr>
      <w:tr w:rsidR="000934F9" w14:paraId="4A04BA31" w14:textId="77777777" w:rsidTr="00D72CE7">
        <w:trPr>
          <w:trHeight w:val="586"/>
        </w:trPr>
        <w:tc>
          <w:tcPr>
            <w:tcW w:w="2334" w:type="dxa"/>
            <w:vMerge/>
            <w:shd w:val="clear" w:color="auto" w:fill="auto"/>
            <w:vAlign w:val="center"/>
          </w:tcPr>
          <w:p w14:paraId="60B5830A" w14:textId="77777777" w:rsidR="000934F9" w:rsidRDefault="000934F9" w:rsidP="00D72CE7">
            <w:pPr>
              <w:pStyle w:val="23"/>
              <w:jc w:val="center"/>
            </w:pPr>
          </w:p>
        </w:tc>
        <w:tc>
          <w:tcPr>
            <w:tcW w:w="2335" w:type="dxa"/>
            <w:gridSpan w:val="2"/>
            <w:shd w:val="clear" w:color="auto" w:fill="auto"/>
            <w:vAlign w:val="center"/>
          </w:tcPr>
          <w:p w14:paraId="2E70EF93" w14:textId="77777777" w:rsidR="000934F9" w:rsidRDefault="000934F9" w:rsidP="00D72CE7">
            <w:pPr>
              <w:pStyle w:val="23"/>
              <w:jc w:val="center"/>
            </w:pPr>
            <w:r>
              <w:rPr>
                <w:rFonts w:hint="eastAsia"/>
              </w:rPr>
              <w:t>最高档速比</w:t>
            </w:r>
          </w:p>
        </w:tc>
        <w:tc>
          <w:tcPr>
            <w:tcW w:w="2335" w:type="dxa"/>
            <w:shd w:val="clear" w:color="auto" w:fill="auto"/>
            <w:vAlign w:val="center"/>
          </w:tcPr>
          <w:p w14:paraId="3DA3A52E" w14:textId="77777777" w:rsidR="000934F9" w:rsidRDefault="000934F9" w:rsidP="00D72CE7">
            <w:pPr>
              <w:pStyle w:val="23"/>
              <w:jc w:val="center"/>
            </w:pPr>
            <w:r>
              <w:t>0.8</w:t>
            </w:r>
          </w:p>
        </w:tc>
      </w:tr>
      <w:tr w:rsidR="000934F9" w14:paraId="0E20D236" w14:textId="77777777" w:rsidTr="00D72CE7">
        <w:trPr>
          <w:trHeight w:val="586"/>
        </w:trPr>
        <w:tc>
          <w:tcPr>
            <w:tcW w:w="2334" w:type="dxa"/>
            <w:vMerge/>
            <w:shd w:val="clear" w:color="auto" w:fill="auto"/>
            <w:vAlign w:val="center"/>
          </w:tcPr>
          <w:p w14:paraId="3267B388" w14:textId="77777777" w:rsidR="000934F9" w:rsidRDefault="000934F9" w:rsidP="00D72CE7">
            <w:pPr>
              <w:pStyle w:val="23"/>
              <w:jc w:val="center"/>
            </w:pPr>
          </w:p>
        </w:tc>
        <w:tc>
          <w:tcPr>
            <w:tcW w:w="2335" w:type="dxa"/>
            <w:gridSpan w:val="2"/>
            <w:shd w:val="clear" w:color="auto" w:fill="auto"/>
            <w:vAlign w:val="center"/>
          </w:tcPr>
          <w:p w14:paraId="4F5F380E" w14:textId="77777777" w:rsidR="000934F9" w:rsidRDefault="000934F9" w:rsidP="00D72CE7">
            <w:pPr>
              <w:pStyle w:val="23"/>
              <w:jc w:val="center"/>
            </w:pPr>
            <w:r>
              <w:rPr>
                <w:rFonts w:hint="eastAsia"/>
              </w:rPr>
              <w:t>主减速比</w:t>
            </w:r>
          </w:p>
        </w:tc>
        <w:tc>
          <w:tcPr>
            <w:tcW w:w="2335" w:type="dxa"/>
            <w:shd w:val="clear" w:color="auto" w:fill="auto"/>
            <w:vAlign w:val="center"/>
          </w:tcPr>
          <w:p w14:paraId="12F64E26" w14:textId="77777777" w:rsidR="000934F9" w:rsidRDefault="000934F9" w:rsidP="00D72CE7">
            <w:pPr>
              <w:pStyle w:val="23"/>
              <w:jc w:val="center"/>
            </w:pPr>
            <w:r>
              <w:t>4.286</w:t>
            </w:r>
          </w:p>
        </w:tc>
      </w:tr>
    </w:tbl>
    <w:p w14:paraId="1C2D2342" w14:textId="77777777" w:rsidR="000934F9" w:rsidRPr="000934F9" w:rsidRDefault="000934F9" w:rsidP="00D72CE7">
      <w:pPr>
        <w:pStyle w:val="23"/>
      </w:pPr>
    </w:p>
    <w:p w14:paraId="58D968CB" w14:textId="77777777" w:rsidR="00536AA4" w:rsidRDefault="00996185" w:rsidP="002503BF">
      <w:pPr>
        <w:pStyle w:val="2"/>
        <w:numPr>
          <w:ilvl w:val="1"/>
          <w:numId w:val="1"/>
        </w:numPr>
        <w:spacing w:before="120"/>
      </w:pPr>
      <w:bookmarkStart w:id="11" w:name="_Toc485043817"/>
      <w:r>
        <w:rPr>
          <w:rFonts w:hint="eastAsia"/>
        </w:rPr>
        <w:t>车型</w:t>
      </w:r>
      <w:r w:rsidR="00AF2347">
        <w:rPr>
          <w:rFonts w:hint="eastAsia"/>
        </w:rPr>
        <w:t>确定</w:t>
      </w:r>
      <w:bookmarkEnd w:id="11"/>
    </w:p>
    <w:p w14:paraId="279609FE" w14:textId="77777777" w:rsidR="00996185" w:rsidRDefault="00C669E0" w:rsidP="007E021E">
      <w:pPr>
        <w:pStyle w:val="23"/>
      </w:pPr>
      <w:r>
        <w:rPr>
          <w:rFonts w:hint="eastAsia"/>
        </w:rPr>
        <w:t>常见汽车按最大总质量分类</w:t>
      </w:r>
      <w:r w:rsidR="003213EE">
        <w:rPr>
          <w:rFonts w:hint="eastAsia"/>
        </w:rPr>
        <w:t>（</w:t>
      </w:r>
      <w:r w:rsidR="003213EE">
        <w:t>GB3730.1</w:t>
      </w:r>
      <w:r w:rsidR="003213EE">
        <w:rPr>
          <w:rFonts w:hint="eastAsia"/>
        </w:rPr>
        <w:t>-1988</w:t>
      </w:r>
      <w:r w:rsidR="003213EE">
        <w:rPr>
          <w:rFonts w:hint="eastAsia"/>
        </w:rPr>
        <w:t>）</w:t>
      </w:r>
      <w:r>
        <w:rPr>
          <w:rFonts w:hint="eastAsia"/>
        </w:rPr>
        <w:t>：</w:t>
      </w:r>
    </w:p>
    <w:p w14:paraId="70E83EC0" w14:textId="4D346C6E" w:rsidR="00B2318F" w:rsidRDefault="00B2318F" w:rsidP="00B2318F">
      <w:pPr>
        <w:pStyle w:val="23"/>
        <w:jc w:val="center"/>
      </w:pPr>
      <w:r>
        <w:rPr>
          <w:rFonts w:hint="eastAsia"/>
        </w:rPr>
        <w:t>表</w:t>
      </w:r>
      <w:r>
        <w:rPr>
          <w:rFonts w:hint="eastAsia"/>
        </w:rPr>
        <w:t xml:space="preserve"> 2</w:t>
      </w:r>
      <w:r>
        <w:t>.2</w:t>
      </w:r>
      <w:r>
        <w:rPr>
          <w:rFonts w:hint="eastAsia"/>
        </w:rPr>
        <w:t xml:space="preserve">  </w:t>
      </w:r>
      <w:r>
        <w:rPr>
          <w:rFonts w:hint="eastAsia"/>
        </w:rPr>
        <w:t>常见汽车分类</w:t>
      </w:r>
    </w:p>
    <w:tbl>
      <w:tblPr>
        <w:tblW w:w="9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1418"/>
        <w:gridCol w:w="1701"/>
        <w:gridCol w:w="1559"/>
        <w:gridCol w:w="1574"/>
      </w:tblGrid>
      <w:tr w:rsidR="00363622" w14:paraId="77911459" w14:textId="77777777" w:rsidTr="007E021E">
        <w:trPr>
          <w:trHeight w:val="490"/>
        </w:trPr>
        <w:tc>
          <w:tcPr>
            <w:tcW w:w="2941" w:type="dxa"/>
            <w:shd w:val="clear" w:color="auto" w:fill="auto"/>
            <w:vAlign w:val="center"/>
          </w:tcPr>
          <w:p w14:paraId="420A0B5F" w14:textId="77777777" w:rsidR="00C669E0" w:rsidRDefault="00C669E0" w:rsidP="007E021E">
            <w:pPr>
              <w:pStyle w:val="23"/>
              <w:jc w:val="center"/>
            </w:pPr>
            <w:r>
              <w:rPr>
                <w:rFonts w:hint="eastAsia"/>
              </w:rPr>
              <w:t>汽车类型</w:t>
            </w:r>
          </w:p>
        </w:tc>
        <w:tc>
          <w:tcPr>
            <w:tcW w:w="1418" w:type="dxa"/>
            <w:shd w:val="clear" w:color="auto" w:fill="auto"/>
            <w:vAlign w:val="center"/>
          </w:tcPr>
          <w:p w14:paraId="16631AE6" w14:textId="77777777" w:rsidR="00C669E0" w:rsidRDefault="00C669E0" w:rsidP="007E021E">
            <w:pPr>
              <w:pStyle w:val="23"/>
              <w:jc w:val="center"/>
            </w:pPr>
            <w:r>
              <w:rPr>
                <w:rFonts w:hint="eastAsia"/>
              </w:rPr>
              <w:t>微型</w:t>
            </w:r>
          </w:p>
        </w:tc>
        <w:tc>
          <w:tcPr>
            <w:tcW w:w="1701" w:type="dxa"/>
            <w:shd w:val="clear" w:color="auto" w:fill="auto"/>
            <w:vAlign w:val="center"/>
          </w:tcPr>
          <w:p w14:paraId="730BA5CB" w14:textId="77777777" w:rsidR="00C669E0" w:rsidRDefault="00363622" w:rsidP="007E021E">
            <w:pPr>
              <w:pStyle w:val="23"/>
              <w:jc w:val="center"/>
            </w:pPr>
            <w:r>
              <w:rPr>
                <w:rFonts w:hint="eastAsia"/>
              </w:rPr>
              <w:t>轻型</w:t>
            </w:r>
          </w:p>
        </w:tc>
        <w:tc>
          <w:tcPr>
            <w:tcW w:w="1559" w:type="dxa"/>
            <w:shd w:val="clear" w:color="auto" w:fill="auto"/>
            <w:vAlign w:val="center"/>
          </w:tcPr>
          <w:p w14:paraId="20E45E73" w14:textId="77777777" w:rsidR="00C669E0" w:rsidRDefault="00363622" w:rsidP="007E021E">
            <w:pPr>
              <w:pStyle w:val="23"/>
              <w:jc w:val="center"/>
            </w:pPr>
            <w:r>
              <w:rPr>
                <w:rFonts w:hint="eastAsia"/>
              </w:rPr>
              <w:t>中型</w:t>
            </w:r>
          </w:p>
        </w:tc>
        <w:tc>
          <w:tcPr>
            <w:tcW w:w="1574" w:type="dxa"/>
            <w:shd w:val="clear" w:color="auto" w:fill="auto"/>
            <w:vAlign w:val="center"/>
          </w:tcPr>
          <w:p w14:paraId="7408256F" w14:textId="77777777" w:rsidR="00C669E0" w:rsidRDefault="00363622" w:rsidP="007E021E">
            <w:pPr>
              <w:pStyle w:val="23"/>
              <w:jc w:val="center"/>
            </w:pPr>
            <w:r>
              <w:rPr>
                <w:rFonts w:hint="eastAsia"/>
              </w:rPr>
              <w:t>重型</w:t>
            </w:r>
          </w:p>
        </w:tc>
      </w:tr>
      <w:tr w:rsidR="00363622" w14:paraId="53531F2E" w14:textId="77777777" w:rsidTr="007E021E">
        <w:trPr>
          <w:trHeight w:val="552"/>
        </w:trPr>
        <w:tc>
          <w:tcPr>
            <w:tcW w:w="2941" w:type="dxa"/>
            <w:shd w:val="clear" w:color="auto" w:fill="auto"/>
            <w:vAlign w:val="center"/>
          </w:tcPr>
          <w:p w14:paraId="13C69272" w14:textId="77777777" w:rsidR="00C669E0" w:rsidRDefault="00363622" w:rsidP="007E021E">
            <w:pPr>
              <w:pStyle w:val="23"/>
              <w:jc w:val="center"/>
            </w:pPr>
            <w:r>
              <w:rPr>
                <w:rFonts w:hint="eastAsia"/>
              </w:rPr>
              <w:t>厂定汽车最大总质量</w:t>
            </w:r>
            <w:r>
              <w:t>/t</w:t>
            </w:r>
          </w:p>
        </w:tc>
        <w:tc>
          <w:tcPr>
            <w:tcW w:w="1418" w:type="dxa"/>
            <w:shd w:val="clear" w:color="auto" w:fill="auto"/>
            <w:vAlign w:val="center"/>
          </w:tcPr>
          <w:p w14:paraId="43ECD97C" w14:textId="77777777" w:rsidR="00C669E0" w:rsidRDefault="00C669E0" w:rsidP="007E021E">
            <w:pPr>
              <w:pStyle w:val="23"/>
              <w:jc w:val="center"/>
            </w:pPr>
            <w:r w:rsidRPr="00C669E0">
              <w:rPr>
                <w:rFonts w:hint="eastAsia"/>
              </w:rPr>
              <w:t>≤</w:t>
            </w:r>
            <w:r>
              <w:rPr>
                <w:rFonts w:hint="eastAsia"/>
              </w:rPr>
              <w:t>1.8</w:t>
            </w:r>
          </w:p>
        </w:tc>
        <w:tc>
          <w:tcPr>
            <w:tcW w:w="1701" w:type="dxa"/>
            <w:shd w:val="clear" w:color="auto" w:fill="auto"/>
            <w:vAlign w:val="center"/>
          </w:tcPr>
          <w:p w14:paraId="70603B1E" w14:textId="77777777" w:rsidR="00C669E0" w:rsidRDefault="00363622" w:rsidP="007E021E">
            <w:pPr>
              <w:pStyle w:val="23"/>
              <w:jc w:val="center"/>
            </w:pPr>
            <w:r>
              <w:t>&gt;1.8</w:t>
            </w:r>
            <w:r w:rsidR="00BB1EED">
              <w:t>~</w:t>
            </w:r>
            <w:r>
              <w:t>6</w:t>
            </w:r>
          </w:p>
        </w:tc>
        <w:tc>
          <w:tcPr>
            <w:tcW w:w="1559" w:type="dxa"/>
            <w:shd w:val="clear" w:color="auto" w:fill="auto"/>
            <w:vAlign w:val="center"/>
          </w:tcPr>
          <w:p w14:paraId="36C8DC45" w14:textId="77777777" w:rsidR="00C669E0" w:rsidRDefault="00363622" w:rsidP="007E021E">
            <w:pPr>
              <w:pStyle w:val="23"/>
              <w:jc w:val="center"/>
            </w:pPr>
            <w:r>
              <w:t>&gt;6~14</w:t>
            </w:r>
          </w:p>
        </w:tc>
        <w:tc>
          <w:tcPr>
            <w:tcW w:w="1574" w:type="dxa"/>
            <w:shd w:val="clear" w:color="auto" w:fill="auto"/>
            <w:vAlign w:val="center"/>
          </w:tcPr>
          <w:p w14:paraId="52B70BF9" w14:textId="77777777" w:rsidR="00C669E0" w:rsidRDefault="00363622" w:rsidP="007E021E">
            <w:pPr>
              <w:pStyle w:val="23"/>
              <w:jc w:val="center"/>
            </w:pPr>
            <w:r>
              <w:t>&gt;14</w:t>
            </w:r>
          </w:p>
        </w:tc>
      </w:tr>
    </w:tbl>
    <w:p w14:paraId="36E00BBE" w14:textId="68DBD92F" w:rsidR="00C669E0" w:rsidRPr="00996185" w:rsidRDefault="00363622" w:rsidP="00B2318F">
      <w:pPr>
        <w:pStyle w:val="23"/>
      </w:pPr>
      <w:r>
        <w:rPr>
          <w:rFonts w:hint="eastAsia"/>
        </w:rPr>
        <w:t>此处应为轻型汽车</w:t>
      </w:r>
      <w:r w:rsidR="00645A1A">
        <w:rPr>
          <w:rFonts w:hint="eastAsia"/>
        </w:rPr>
        <w:t>，因其整备质量偏中等，故选择设计中级轿车</w:t>
      </w:r>
    </w:p>
    <w:p w14:paraId="4C2F3E4E" w14:textId="77777777" w:rsidR="00536AA4" w:rsidRDefault="00536AA4" w:rsidP="002503BF">
      <w:pPr>
        <w:pStyle w:val="2"/>
        <w:numPr>
          <w:ilvl w:val="1"/>
          <w:numId w:val="1"/>
        </w:numPr>
        <w:spacing w:before="120"/>
      </w:pPr>
      <w:bookmarkStart w:id="12" w:name="_Toc485043818"/>
      <w:r>
        <w:rPr>
          <w:rFonts w:hint="eastAsia"/>
        </w:rPr>
        <w:t>轴数选择</w:t>
      </w:r>
      <w:bookmarkEnd w:id="12"/>
    </w:p>
    <w:p w14:paraId="0D8506EF" w14:textId="76532AF3" w:rsidR="00E6695A" w:rsidRDefault="00B10F7B" w:rsidP="001948CB">
      <w:pPr>
        <w:pStyle w:val="22"/>
      </w:pPr>
      <w:r>
        <w:rPr>
          <w:rFonts w:hint="eastAsia"/>
        </w:rPr>
        <w:t>常见轴数通常有二轴、三轴、四轴。轿车、轻型及以下的车辆均采用二轴型式，</w:t>
      </w:r>
      <w:r>
        <w:rPr>
          <w:rFonts w:hint="eastAsia"/>
        </w:rPr>
        <w:lastRenderedPageBreak/>
        <w:t>中型及以上的汽车多采用三轴，少数采用四轴。</w:t>
      </w:r>
      <w:r w:rsidR="009432F3">
        <w:rPr>
          <w:rFonts w:hint="eastAsia"/>
        </w:rPr>
        <w:t>本次设计</w:t>
      </w:r>
      <w:r w:rsidR="00AB6050">
        <w:rPr>
          <w:rFonts w:hint="eastAsia"/>
        </w:rPr>
        <w:t>采用二轴。</w:t>
      </w:r>
    </w:p>
    <w:p w14:paraId="4367B7FF" w14:textId="47756239" w:rsidR="005867CD" w:rsidRDefault="00460695" w:rsidP="002503BF">
      <w:pPr>
        <w:pStyle w:val="2"/>
        <w:numPr>
          <w:ilvl w:val="1"/>
          <w:numId w:val="1"/>
        </w:numPr>
        <w:spacing w:before="120"/>
      </w:pPr>
      <w:bookmarkStart w:id="13" w:name="_Toc485043819"/>
      <w:r>
        <w:rPr>
          <w:rFonts w:hint="eastAsia"/>
        </w:rPr>
        <w:t>驱动</w:t>
      </w:r>
      <w:r w:rsidR="005867CD">
        <w:rPr>
          <w:rFonts w:hint="eastAsia"/>
        </w:rPr>
        <w:t>形式</w:t>
      </w:r>
      <w:bookmarkEnd w:id="13"/>
    </w:p>
    <w:p w14:paraId="718DE087" w14:textId="096F8BF0" w:rsidR="008E4854" w:rsidRDefault="004C5933" w:rsidP="006A62BA">
      <w:pPr>
        <w:pStyle w:val="22"/>
      </w:pPr>
      <w:r>
        <w:rPr>
          <w:rFonts w:hint="eastAsia"/>
        </w:rPr>
        <w:t>现在的乘用车的布置</w:t>
      </w:r>
      <w:r w:rsidR="004E7D5C">
        <w:rPr>
          <w:rFonts w:hint="eastAsia"/>
        </w:rPr>
        <w:t>形式主要有：</w:t>
      </w:r>
      <w:r w:rsidR="004E7D5C" w:rsidRPr="004E7D5C">
        <w:rPr>
          <w:rFonts w:hint="eastAsia"/>
        </w:rPr>
        <w:t>前置前驱、前置后驱、前置四驱、中置后驱、中置四驱、后置后驱、后置四驱</w:t>
      </w:r>
      <w:r w:rsidR="004E7D5C">
        <w:rPr>
          <w:rFonts w:hint="eastAsia"/>
        </w:rPr>
        <w:t>。</w:t>
      </w:r>
      <w:r w:rsidR="008E4854">
        <w:rPr>
          <w:rFonts w:hint="eastAsia"/>
        </w:rPr>
        <w:t>其特点分别为：</w:t>
      </w:r>
    </w:p>
    <w:p w14:paraId="0E314496" w14:textId="656EDF4A" w:rsidR="00B87BB8" w:rsidRDefault="00B87BB8" w:rsidP="00B87BB8">
      <w:pPr>
        <w:pStyle w:val="22"/>
        <w:ind w:firstLine="0"/>
        <w:jc w:val="center"/>
      </w:pPr>
      <w:r>
        <w:rPr>
          <w:rFonts w:hint="eastAsia"/>
        </w:rPr>
        <w:t>表</w:t>
      </w:r>
      <w:r>
        <w:rPr>
          <w:rFonts w:hint="eastAsia"/>
        </w:rPr>
        <w:t xml:space="preserve"> </w:t>
      </w:r>
      <w:r>
        <w:t xml:space="preserve">2.3  </w:t>
      </w:r>
      <w:r>
        <w:rPr>
          <w:rFonts w:hint="eastAsia"/>
        </w:rPr>
        <w:t>驱动形式特点</w:t>
      </w:r>
    </w:p>
    <w:tbl>
      <w:tblPr>
        <w:tblStyle w:val="ad"/>
        <w:tblW w:w="9485" w:type="dxa"/>
        <w:tblLook w:val="04A0" w:firstRow="1" w:lastRow="0" w:firstColumn="1" w:lastColumn="0" w:noHBand="0" w:noVBand="1"/>
      </w:tblPr>
      <w:tblGrid>
        <w:gridCol w:w="2241"/>
        <w:gridCol w:w="7244"/>
      </w:tblGrid>
      <w:tr w:rsidR="0092171F" w14:paraId="23D6D2CA" w14:textId="77777777" w:rsidTr="0092171F">
        <w:trPr>
          <w:trHeight w:val="853"/>
        </w:trPr>
        <w:tc>
          <w:tcPr>
            <w:tcW w:w="2241" w:type="dxa"/>
            <w:vAlign w:val="center"/>
          </w:tcPr>
          <w:p w14:paraId="62A0FD0A" w14:textId="3A94F3AD" w:rsidR="0092171F" w:rsidRDefault="0092171F" w:rsidP="0092171F">
            <w:pPr>
              <w:jc w:val="center"/>
            </w:pPr>
            <w:r>
              <w:rPr>
                <w:rFonts w:hint="eastAsia"/>
              </w:rPr>
              <w:t>前置前驱</w:t>
            </w:r>
          </w:p>
        </w:tc>
        <w:tc>
          <w:tcPr>
            <w:tcW w:w="7244" w:type="dxa"/>
            <w:vAlign w:val="center"/>
          </w:tcPr>
          <w:p w14:paraId="55186490" w14:textId="67A94330" w:rsidR="0092171F" w:rsidRDefault="0092171F" w:rsidP="0092171F">
            <w:pPr>
              <w:pStyle w:val="23"/>
            </w:pPr>
            <w:r>
              <w:rPr>
                <w:rFonts w:hint="eastAsia"/>
              </w:rPr>
              <w:t>大多数轿车上比较流行的驱动方式，但货车和大客车基本不采用。主要用于</w:t>
            </w:r>
            <w:r>
              <w:rPr>
                <w:rFonts w:hint="eastAsia"/>
              </w:rPr>
              <w:t>2</w:t>
            </w:r>
            <w:r>
              <w:t>.5L</w:t>
            </w:r>
            <w:r>
              <w:rPr>
                <w:rFonts w:hint="eastAsia"/>
              </w:rPr>
              <w:t>以下乘用车。布局一般是将发动机横置，与设计紧凑的变速驱动桥相连。优点主要为结构紧凑、空间利用率高、动力传递效率高、稳定性好。缺点主要为前轮负荷小牵引力下降、前桥复杂成本高、前端驱动需要等速转向节工艺复杂。</w:t>
            </w:r>
          </w:p>
        </w:tc>
      </w:tr>
      <w:tr w:rsidR="0092171F" w14:paraId="07600B61" w14:textId="77777777" w:rsidTr="0092171F">
        <w:trPr>
          <w:trHeight w:val="706"/>
        </w:trPr>
        <w:tc>
          <w:tcPr>
            <w:tcW w:w="2241" w:type="dxa"/>
            <w:vAlign w:val="center"/>
          </w:tcPr>
          <w:p w14:paraId="03614722" w14:textId="46BF1D07" w:rsidR="0092171F" w:rsidRDefault="0092171F" w:rsidP="0092171F">
            <w:pPr>
              <w:jc w:val="center"/>
            </w:pPr>
            <w:r>
              <w:rPr>
                <w:rFonts w:hint="eastAsia"/>
              </w:rPr>
              <w:t>前置后驱</w:t>
            </w:r>
          </w:p>
        </w:tc>
        <w:tc>
          <w:tcPr>
            <w:tcW w:w="7244" w:type="dxa"/>
            <w:vAlign w:val="center"/>
          </w:tcPr>
          <w:p w14:paraId="45F29C39" w14:textId="688A3592" w:rsidR="0092171F" w:rsidRDefault="0092171F" w:rsidP="0092171F">
            <w:pPr>
              <w:pStyle w:val="23"/>
            </w:pPr>
            <w:r>
              <w:rPr>
                <w:rFonts w:hint="eastAsia"/>
              </w:rPr>
              <w:t>较传统的驱动方式，国内外大多数货车、部分轿车和客车采用，小型车较少采用。优点主要为驱动轮牵引性能好、轴荷分配较均匀、操作机构布置简单、转向机构结构简单。缺点主要为传动轴影响燃油经济性、驾驶室空间小，影响舒适性。</w:t>
            </w:r>
          </w:p>
        </w:tc>
      </w:tr>
      <w:tr w:rsidR="0092171F" w14:paraId="57CD5058" w14:textId="77777777" w:rsidTr="0092171F">
        <w:trPr>
          <w:trHeight w:val="744"/>
        </w:trPr>
        <w:tc>
          <w:tcPr>
            <w:tcW w:w="2241" w:type="dxa"/>
            <w:vAlign w:val="center"/>
          </w:tcPr>
          <w:p w14:paraId="0AA14575" w14:textId="48010D6B" w:rsidR="0092171F" w:rsidRDefault="0092171F" w:rsidP="0092171F">
            <w:pPr>
              <w:jc w:val="center"/>
            </w:pPr>
            <w:r>
              <w:rPr>
                <w:rFonts w:hint="eastAsia"/>
              </w:rPr>
              <w:t>前置四驱</w:t>
            </w:r>
          </w:p>
        </w:tc>
        <w:tc>
          <w:tcPr>
            <w:tcW w:w="7244" w:type="dxa"/>
            <w:vAlign w:val="center"/>
          </w:tcPr>
          <w:p w14:paraId="67F25C56" w14:textId="242DD50F" w:rsidR="0092171F" w:rsidRDefault="0092171F" w:rsidP="0092171F">
            <w:pPr>
              <w:pStyle w:val="23"/>
            </w:pPr>
            <w:r>
              <w:rPr>
                <w:rFonts w:hint="eastAsia"/>
              </w:rPr>
              <w:t>多用于高性能轿车或越野车，本车已选用</w:t>
            </w:r>
            <w:r>
              <w:rPr>
                <w:rFonts w:hint="eastAsia"/>
              </w:rPr>
              <w:t>2</w:t>
            </w:r>
            <w:r>
              <w:rPr>
                <w:rFonts w:hint="eastAsia"/>
              </w:rPr>
              <w:t>轮驱动，暂不考虑。</w:t>
            </w:r>
          </w:p>
        </w:tc>
      </w:tr>
      <w:tr w:rsidR="0092171F" w14:paraId="6DCA9B55" w14:textId="77777777" w:rsidTr="0092171F">
        <w:trPr>
          <w:trHeight w:val="744"/>
        </w:trPr>
        <w:tc>
          <w:tcPr>
            <w:tcW w:w="2241" w:type="dxa"/>
            <w:vAlign w:val="center"/>
          </w:tcPr>
          <w:p w14:paraId="7A901888" w14:textId="3C4C3D52" w:rsidR="0092171F" w:rsidRDefault="0092171F" w:rsidP="0092171F">
            <w:pPr>
              <w:jc w:val="center"/>
            </w:pPr>
            <w:r>
              <w:rPr>
                <w:rFonts w:hint="eastAsia"/>
              </w:rPr>
              <w:t>中置后驱</w:t>
            </w:r>
          </w:p>
        </w:tc>
        <w:tc>
          <w:tcPr>
            <w:tcW w:w="7244" w:type="dxa"/>
            <w:vAlign w:val="center"/>
          </w:tcPr>
          <w:p w14:paraId="050A0E13" w14:textId="03D81977" w:rsidR="0092171F" w:rsidRDefault="0092171F" w:rsidP="0092171F">
            <w:pPr>
              <w:pStyle w:val="23"/>
            </w:pPr>
            <w:r>
              <w:rPr>
                <w:rFonts w:hint="eastAsia"/>
              </w:rPr>
              <w:t>多用于高性能跑车和超级跑车，暂不考虑。</w:t>
            </w:r>
          </w:p>
        </w:tc>
      </w:tr>
      <w:tr w:rsidR="0092171F" w14:paraId="75EBBC6F" w14:textId="77777777" w:rsidTr="0092171F">
        <w:trPr>
          <w:trHeight w:val="706"/>
        </w:trPr>
        <w:tc>
          <w:tcPr>
            <w:tcW w:w="2241" w:type="dxa"/>
            <w:vAlign w:val="center"/>
          </w:tcPr>
          <w:p w14:paraId="10B60112" w14:textId="43B1092F" w:rsidR="0092171F" w:rsidRDefault="0092171F" w:rsidP="0092171F">
            <w:pPr>
              <w:jc w:val="center"/>
            </w:pPr>
            <w:r>
              <w:rPr>
                <w:rFonts w:hint="eastAsia"/>
              </w:rPr>
              <w:t>中置四驱</w:t>
            </w:r>
          </w:p>
        </w:tc>
        <w:tc>
          <w:tcPr>
            <w:tcW w:w="7244" w:type="dxa"/>
            <w:vAlign w:val="center"/>
          </w:tcPr>
          <w:p w14:paraId="3153C650" w14:textId="74431A8F" w:rsidR="0092171F" w:rsidRDefault="0092171F" w:rsidP="0092171F">
            <w:pPr>
              <w:pStyle w:val="23"/>
            </w:pPr>
            <w:r>
              <w:rPr>
                <w:rFonts w:hint="eastAsia"/>
              </w:rPr>
              <w:t>多用于高性能轿车或越野车，本车已选用</w:t>
            </w:r>
            <w:r>
              <w:rPr>
                <w:rFonts w:hint="eastAsia"/>
              </w:rPr>
              <w:t>2</w:t>
            </w:r>
            <w:r>
              <w:rPr>
                <w:rFonts w:hint="eastAsia"/>
              </w:rPr>
              <w:t>轮驱动，暂不考虑。</w:t>
            </w:r>
          </w:p>
        </w:tc>
      </w:tr>
      <w:tr w:rsidR="0092171F" w14:paraId="6117F9BF" w14:textId="77777777" w:rsidTr="0092171F">
        <w:trPr>
          <w:trHeight w:val="706"/>
        </w:trPr>
        <w:tc>
          <w:tcPr>
            <w:tcW w:w="2241" w:type="dxa"/>
            <w:vAlign w:val="center"/>
          </w:tcPr>
          <w:p w14:paraId="42B5B8BC" w14:textId="052FDED5" w:rsidR="0092171F" w:rsidRDefault="0092171F" w:rsidP="0092171F">
            <w:pPr>
              <w:jc w:val="center"/>
            </w:pPr>
            <w:r>
              <w:rPr>
                <w:rFonts w:hint="eastAsia"/>
              </w:rPr>
              <w:t>后置后驱</w:t>
            </w:r>
          </w:p>
        </w:tc>
        <w:tc>
          <w:tcPr>
            <w:tcW w:w="7244" w:type="dxa"/>
            <w:vAlign w:val="center"/>
          </w:tcPr>
          <w:p w14:paraId="507CDC30" w14:textId="103C43AF" w:rsidR="0092171F" w:rsidRDefault="0092171F" w:rsidP="0092171F">
            <w:pPr>
              <w:pStyle w:val="23"/>
            </w:pPr>
            <w:r>
              <w:rPr>
                <w:rFonts w:hint="eastAsia"/>
              </w:rPr>
              <w:t>目前大、中型客车比较流行的形式。应用在乘用车上几乎没有优点，暂不考虑。</w:t>
            </w:r>
          </w:p>
        </w:tc>
      </w:tr>
      <w:tr w:rsidR="0092171F" w14:paraId="0F0EA055" w14:textId="77777777" w:rsidTr="0092171F">
        <w:trPr>
          <w:trHeight w:val="706"/>
        </w:trPr>
        <w:tc>
          <w:tcPr>
            <w:tcW w:w="2241" w:type="dxa"/>
            <w:vAlign w:val="center"/>
          </w:tcPr>
          <w:p w14:paraId="4B70167E" w14:textId="644BDDBD" w:rsidR="0092171F" w:rsidRDefault="0092171F" w:rsidP="0092171F">
            <w:pPr>
              <w:jc w:val="center"/>
            </w:pPr>
            <w:r>
              <w:rPr>
                <w:rFonts w:hint="eastAsia"/>
              </w:rPr>
              <w:t>后置四驱</w:t>
            </w:r>
          </w:p>
        </w:tc>
        <w:tc>
          <w:tcPr>
            <w:tcW w:w="7244" w:type="dxa"/>
            <w:vAlign w:val="center"/>
          </w:tcPr>
          <w:p w14:paraId="261BAED3" w14:textId="32886259" w:rsidR="0092171F" w:rsidRDefault="0092171F" w:rsidP="0092171F">
            <w:r>
              <w:rPr>
                <w:rFonts w:hint="eastAsia"/>
              </w:rPr>
              <w:t>较少车型采用。应用在乘用车上几乎没有优点，暂不考虑。</w:t>
            </w:r>
          </w:p>
        </w:tc>
      </w:tr>
    </w:tbl>
    <w:p w14:paraId="0AD4BDB4" w14:textId="79E0E4AA" w:rsidR="005867CD" w:rsidRDefault="00FB0E00" w:rsidP="003E25DF">
      <w:pPr>
        <w:pStyle w:val="23"/>
      </w:pPr>
      <w:r>
        <w:rPr>
          <w:rFonts w:hint="eastAsia"/>
        </w:rPr>
        <w:t>考虑到本车</w:t>
      </w:r>
      <w:r w:rsidR="00686936">
        <w:rPr>
          <w:rFonts w:hint="eastAsia"/>
        </w:rPr>
        <w:t>需要电机和发动机，占据空间较大，为布置方便</w:t>
      </w:r>
      <w:r>
        <w:rPr>
          <w:rFonts w:hint="eastAsia"/>
        </w:rPr>
        <w:t>，</w:t>
      </w:r>
      <w:r w:rsidR="00A51D68">
        <w:rPr>
          <w:rFonts w:hint="eastAsia"/>
        </w:rPr>
        <w:t>初步拟定采用前置后</w:t>
      </w:r>
      <w:r w:rsidR="004E41FC">
        <w:rPr>
          <w:rFonts w:hint="eastAsia"/>
        </w:rPr>
        <w:t>驱类型</w:t>
      </w:r>
    </w:p>
    <w:p w14:paraId="0DB7DEF7" w14:textId="7FD93854" w:rsidR="00FD21A1" w:rsidRDefault="00FD21A1" w:rsidP="00FD21A1">
      <w:pPr>
        <w:pStyle w:val="2"/>
        <w:numPr>
          <w:ilvl w:val="1"/>
          <w:numId w:val="1"/>
        </w:numPr>
        <w:spacing w:before="120"/>
      </w:pPr>
      <w:bookmarkStart w:id="14" w:name="_Toc485043820"/>
      <w:r>
        <w:rPr>
          <w:rFonts w:hint="eastAsia"/>
        </w:rPr>
        <w:t>布置形式</w:t>
      </w:r>
      <w:bookmarkEnd w:id="14"/>
    </w:p>
    <w:p w14:paraId="5FC83FE2" w14:textId="669D8E32" w:rsidR="00FD21A1" w:rsidRPr="005867CD" w:rsidRDefault="00FD21A1" w:rsidP="00FD21A1">
      <w:pPr>
        <w:pStyle w:val="22"/>
      </w:pPr>
      <w:r>
        <w:rPr>
          <w:rFonts w:hint="eastAsia"/>
        </w:rPr>
        <w:t>为满足大多数人的需求，设计车型为普通型，</w:t>
      </w:r>
      <w:r w:rsidR="00F63DD1">
        <w:rPr>
          <w:rFonts w:hint="eastAsia"/>
        </w:rPr>
        <w:t>各方面参数按普通车型的参数选</w:t>
      </w:r>
      <w:r w:rsidR="00F63DD1">
        <w:rPr>
          <w:rFonts w:hint="eastAsia"/>
        </w:rPr>
        <w:lastRenderedPageBreak/>
        <w:t>取，布置形式</w:t>
      </w:r>
      <w:r w:rsidR="00107989">
        <w:rPr>
          <w:rFonts w:hint="eastAsia"/>
        </w:rPr>
        <w:t>此处选择常规的</w:t>
      </w:r>
      <w:r w:rsidR="00107989">
        <w:rPr>
          <w:rFonts w:hint="eastAsia"/>
        </w:rPr>
        <w:t>4x2</w:t>
      </w:r>
      <w:r w:rsidR="00107989">
        <w:rPr>
          <w:rFonts w:hint="eastAsia"/>
        </w:rPr>
        <w:t>类型</w:t>
      </w:r>
      <w:r w:rsidR="00B74FB8">
        <w:rPr>
          <w:rFonts w:hint="eastAsia"/>
        </w:rPr>
        <w:t>。</w:t>
      </w:r>
    </w:p>
    <w:p w14:paraId="75FCD35A" w14:textId="77777777" w:rsidR="005312DE" w:rsidRDefault="005312DE" w:rsidP="00FD21A1">
      <w:pPr>
        <w:pStyle w:val="2"/>
        <w:numPr>
          <w:ilvl w:val="1"/>
          <w:numId w:val="1"/>
        </w:numPr>
        <w:spacing w:before="120"/>
      </w:pPr>
      <w:bookmarkStart w:id="15" w:name="_Toc485043821"/>
      <w:r>
        <w:rPr>
          <w:rFonts w:hint="eastAsia"/>
        </w:rPr>
        <w:t>车身形式</w:t>
      </w:r>
      <w:bookmarkEnd w:id="15"/>
    </w:p>
    <w:p w14:paraId="7F4509F8" w14:textId="77777777" w:rsidR="005312DE" w:rsidRDefault="005312DE" w:rsidP="005312DE">
      <w:pPr>
        <w:pStyle w:val="22"/>
      </w:pPr>
      <w:r>
        <w:rPr>
          <w:rFonts w:hint="eastAsia"/>
        </w:rPr>
        <w:t>轿车车身是由发动机舱、客厢和行李箱三部分组成。轿车车身的基本形式有折背式、直背式和舱背式三种。三种基本车身形式的主要区别表现在车身顶盖与车身后部形状之间的关系上的差别。</w:t>
      </w:r>
    </w:p>
    <w:p w14:paraId="169C6D0D" w14:textId="77777777" w:rsidR="005312DE" w:rsidRDefault="005312DE" w:rsidP="005312DE">
      <w:pPr>
        <w:pStyle w:val="22"/>
      </w:pPr>
      <w:r>
        <w:rPr>
          <w:rFonts w:hint="eastAsia"/>
        </w:rPr>
        <w:t>折背式车身有明显的发动机舱、客厢和行李箱，且车身顶盖与车身后部呈折线连接。</w:t>
      </w:r>
    </w:p>
    <w:p w14:paraId="0A104C3D" w14:textId="77777777" w:rsidR="005312DE" w:rsidRDefault="005312DE" w:rsidP="005312DE">
      <w:pPr>
        <w:pStyle w:val="22"/>
      </w:pPr>
      <w:r>
        <w:rPr>
          <w:rFonts w:hint="eastAsia"/>
        </w:rPr>
        <w:t>直背式车身流线型好，有利于降低空气阻力系数和使行李箱容积增大。</w:t>
      </w:r>
    </w:p>
    <w:p w14:paraId="242EF40A" w14:textId="77777777" w:rsidR="00AF70C4" w:rsidRDefault="005312DE" w:rsidP="005312DE">
      <w:pPr>
        <w:pStyle w:val="22"/>
      </w:pPr>
      <w:r>
        <w:rPr>
          <w:rFonts w:hint="eastAsia"/>
        </w:rPr>
        <w:t>舱背式轿车车身的顶盖比折背式长，同时后窗与后行李箱盖形成一个整体的后部车门，一般情况下行李</w:t>
      </w:r>
    </w:p>
    <w:p w14:paraId="66FB5D86" w14:textId="1BB49773" w:rsidR="00206FDB" w:rsidRDefault="005312DE" w:rsidP="00F26C47">
      <w:pPr>
        <w:pStyle w:val="22"/>
      </w:pPr>
      <w:r>
        <w:rPr>
          <w:rFonts w:hint="eastAsia"/>
        </w:rPr>
        <w:t>箱容积小。发动机排量在</w:t>
      </w:r>
      <w:r>
        <w:rPr>
          <w:rFonts w:hint="eastAsia"/>
        </w:rPr>
        <w:t>1.0</w:t>
      </w:r>
      <w:r>
        <w:t>L</w:t>
      </w:r>
      <w:r>
        <w:rPr>
          <w:rFonts w:hint="eastAsia"/>
        </w:rPr>
        <w:t>以下的轿车，以舱背式为主；发动机排量在</w:t>
      </w:r>
      <w:r>
        <w:rPr>
          <w:rFonts w:hint="eastAsia"/>
        </w:rPr>
        <w:t>1.0-4.0</w:t>
      </w:r>
      <w:r>
        <w:t>L</w:t>
      </w:r>
      <w:r>
        <w:rPr>
          <w:rFonts w:hint="eastAsia"/>
        </w:rPr>
        <w:t>时，三种都有；发动机排量大于</w:t>
      </w:r>
      <w:r>
        <w:rPr>
          <w:rFonts w:hint="eastAsia"/>
        </w:rPr>
        <w:t>4.0</w:t>
      </w:r>
      <w:r>
        <w:t>L</w:t>
      </w:r>
      <w:r>
        <w:rPr>
          <w:rFonts w:hint="eastAsia"/>
        </w:rPr>
        <w:t>式，基本采用折背式车身。</w:t>
      </w:r>
      <w:r w:rsidR="00635C15">
        <w:rPr>
          <w:rFonts w:hint="eastAsia"/>
        </w:rPr>
        <w:t>本车初步考虑折背式，美观，流行。</w:t>
      </w:r>
    </w:p>
    <w:p w14:paraId="65FC50CC" w14:textId="1D010582" w:rsidR="00663A44" w:rsidRPr="00206FDB" w:rsidRDefault="00206FDB" w:rsidP="00206FDB">
      <w:pPr>
        <w:spacing w:line="240" w:lineRule="auto"/>
        <w:rPr>
          <w:kern w:val="2"/>
        </w:rPr>
      </w:pPr>
      <w:r>
        <w:br w:type="page"/>
      </w:r>
    </w:p>
    <w:p w14:paraId="16482880" w14:textId="35F680F7" w:rsidR="00CE6247" w:rsidRPr="00CE6247" w:rsidRDefault="00BC37FE" w:rsidP="00FD21A1">
      <w:pPr>
        <w:pStyle w:val="1"/>
        <w:numPr>
          <w:ilvl w:val="0"/>
          <w:numId w:val="1"/>
        </w:numPr>
      </w:pPr>
      <w:bookmarkStart w:id="16" w:name="_Toc485043822"/>
      <w:r>
        <w:rPr>
          <w:rFonts w:hint="eastAsia"/>
        </w:rPr>
        <w:lastRenderedPageBreak/>
        <w:t>主要参数</w:t>
      </w:r>
      <w:r w:rsidR="00C51E32">
        <w:rPr>
          <w:rFonts w:hint="eastAsia"/>
        </w:rPr>
        <w:t>及尺寸</w:t>
      </w:r>
      <w:r>
        <w:rPr>
          <w:rFonts w:hint="eastAsia"/>
        </w:rPr>
        <w:t>的</w:t>
      </w:r>
      <w:r w:rsidR="00C51E32">
        <w:rPr>
          <w:rFonts w:hint="eastAsia"/>
        </w:rPr>
        <w:t>确定</w:t>
      </w:r>
      <w:bookmarkEnd w:id="16"/>
    </w:p>
    <w:p w14:paraId="23EF63F4" w14:textId="2EF32AA4" w:rsidR="00C51E32" w:rsidRDefault="00C51E32" w:rsidP="00FD21A1">
      <w:pPr>
        <w:pStyle w:val="2"/>
        <w:numPr>
          <w:ilvl w:val="1"/>
          <w:numId w:val="1"/>
        </w:numPr>
        <w:spacing w:before="120"/>
      </w:pPr>
      <w:bookmarkStart w:id="17" w:name="_Toc485043823"/>
      <w:r>
        <w:rPr>
          <w:rFonts w:hint="eastAsia"/>
        </w:rPr>
        <w:t>轴距</w:t>
      </w:r>
      <w:r w:rsidR="00E35623">
        <w:rPr>
          <w:rFonts w:hint="eastAsia"/>
        </w:rPr>
        <w:t>及轮距</w:t>
      </w:r>
      <w:bookmarkEnd w:id="17"/>
    </w:p>
    <w:p w14:paraId="31DA4E99" w14:textId="5E294A88" w:rsidR="00E35623" w:rsidRDefault="00AA761F" w:rsidP="00AA761F">
      <w:pPr>
        <w:jc w:val="center"/>
      </w:pPr>
      <w:r>
        <w:rPr>
          <w:rFonts w:hint="eastAsia"/>
        </w:rPr>
        <w:t>表</w:t>
      </w:r>
      <w:r>
        <w:t xml:space="preserve"> 3.1  </w:t>
      </w:r>
      <w:r w:rsidR="00C16B54">
        <w:rPr>
          <w:rFonts w:hint="eastAsia"/>
        </w:rPr>
        <w:t>部分</w:t>
      </w:r>
      <w:r>
        <w:rPr>
          <w:rFonts w:hint="eastAsia"/>
        </w:rPr>
        <w:t>汽车的轴距和轮距</w:t>
      </w:r>
    </w:p>
    <w:tbl>
      <w:tblPr>
        <w:tblW w:w="9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4"/>
        <w:gridCol w:w="2354"/>
        <w:gridCol w:w="2354"/>
        <w:gridCol w:w="2355"/>
      </w:tblGrid>
      <w:tr w:rsidR="00E95CAD" w14:paraId="1C0EAB75" w14:textId="77777777" w:rsidTr="00240AE7">
        <w:trPr>
          <w:trHeight w:val="756"/>
        </w:trPr>
        <w:tc>
          <w:tcPr>
            <w:tcW w:w="2354" w:type="dxa"/>
            <w:shd w:val="clear" w:color="auto" w:fill="auto"/>
            <w:vAlign w:val="center"/>
          </w:tcPr>
          <w:p w14:paraId="1F061DF3" w14:textId="77777777" w:rsidR="00E95CAD" w:rsidRDefault="00E95CAD" w:rsidP="00240AE7">
            <w:pPr>
              <w:widowControl w:val="0"/>
              <w:jc w:val="center"/>
            </w:pPr>
            <w:r>
              <w:rPr>
                <w:rFonts w:hint="eastAsia"/>
              </w:rPr>
              <w:t>车型</w:t>
            </w:r>
          </w:p>
        </w:tc>
        <w:tc>
          <w:tcPr>
            <w:tcW w:w="2354" w:type="dxa"/>
            <w:shd w:val="clear" w:color="auto" w:fill="auto"/>
            <w:vAlign w:val="center"/>
          </w:tcPr>
          <w:p w14:paraId="48B7A900" w14:textId="77777777" w:rsidR="00E95CAD" w:rsidRDefault="00E95CAD" w:rsidP="00240AE7">
            <w:pPr>
              <w:widowControl w:val="0"/>
              <w:jc w:val="center"/>
            </w:pPr>
            <w:r>
              <w:rPr>
                <w:rFonts w:hint="eastAsia"/>
              </w:rPr>
              <w:t>类别</w:t>
            </w:r>
          </w:p>
        </w:tc>
        <w:tc>
          <w:tcPr>
            <w:tcW w:w="2354" w:type="dxa"/>
            <w:shd w:val="clear" w:color="auto" w:fill="auto"/>
            <w:vAlign w:val="center"/>
          </w:tcPr>
          <w:p w14:paraId="48DB47E8" w14:textId="77777777" w:rsidR="00E95CAD" w:rsidRDefault="00E95CAD" w:rsidP="00240AE7">
            <w:pPr>
              <w:widowControl w:val="0"/>
              <w:jc w:val="center"/>
            </w:pPr>
            <w:r>
              <w:rPr>
                <w:rFonts w:hint="eastAsia"/>
              </w:rPr>
              <w:t>轴距</w:t>
            </w:r>
            <w:r>
              <w:t>L</w:t>
            </w:r>
            <w:r>
              <w:rPr>
                <w:rFonts w:hint="eastAsia"/>
              </w:rPr>
              <w:t>／</w:t>
            </w:r>
            <w:r>
              <w:rPr>
                <w:rFonts w:hint="eastAsia"/>
              </w:rPr>
              <w:t>mm</w:t>
            </w:r>
          </w:p>
        </w:tc>
        <w:tc>
          <w:tcPr>
            <w:tcW w:w="2355" w:type="dxa"/>
            <w:shd w:val="clear" w:color="auto" w:fill="auto"/>
            <w:vAlign w:val="center"/>
          </w:tcPr>
          <w:p w14:paraId="1F626022" w14:textId="77777777" w:rsidR="00E95CAD" w:rsidRDefault="00E95CAD" w:rsidP="00240AE7">
            <w:pPr>
              <w:widowControl w:val="0"/>
              <w:jc w:val="center"/>
            </w:pPr>
            <w:r>
              <w:rPr>
                <w:rFonts w:hint="eastAsia"/>
              </w:rPr>
              <w:t>轮距</w:t>
            </w:r>
            <w:r>
              <w:t>B</w:t>
            </w:r>
            <w:r>
              <w:rPr>
                <w:rFonts w:hint="eastAsia"/>
              </w:rPr>
              <w:t>／</w:t>
            </w:r>
            <w:r>
              <w:rPr>
                <w:rFonts w:hint="eastAsia"/>
              </w:rPr>
              <w:t>mm</w:t>
            </w:r>
          </w:p>
        </w:tc>
      </w:tr>
      <w:tr w:rsidR="00C16B54" w14:paraId="513969BD" w14:textId="77777777" w:rsidTr="00240AE7">
        <w:trPr>
          <w:trHeight w:val="671"/>
        </w:trPr>
        <w:tc>
          <w:tcPr>
            <w:tcW w:w="2354" w:type="dxa"/>
            <w:vMerge w:val="restart"/>
            <w:shd w:val="clear" w:color="auto" w:fill="auto"/>
            <w:vAlign w:val="center"/>
          </w:tcPr>
          <w:p w14:paraId="79D45655" w14:textId="77777777" w:rsidR="00C16B54" w:rsidRDefault="00C16B54" w:rsidP="00240AE7">
            <w:pPr>
              <w:widowControl w:val="0"/>
              <w:jc w:val="center"/>
            </w:pPr>
            <w:r>
              <w:rPr>
                <w:rFonts w:hint="eastAsia"/>
              </w:rPr>
              <w:t>轿车</w:t>
            </w:r>
          </w:p>
        </w:tc>
        <w:tc>
          <w:tcPr>
            <w:tcW w:w="2354" w:type="dxa"/>
            <w:shd w:val="clear" w:color="auto" w:fill="auto"/>
            <w:vAlign w:val="center"/>
          </w:tcPr>
          <w:p w14:paraId="6200E8DF" w14:textId="77777777" w:rsidR="00C16B54" w:rsidRDefault="00C16B54" w:rsidP="00240AE7">
            <w:pPr>
              <w:widowControl w:val="0"/>
              <w:jc w:val="center"/>
            </w:pPr>
            <w:r>
              <w:rPr>
                <w:rFonts w:hint="eastAsia"/>
              </w:rPr>
              <w:t>微型</w:t>
            </w:r>
          </w:p>
        </w:tc>
        <w:tc>
          <w:tcPr>
            <w:tcW w:w="2354" w:type="dxa"/>
            <w:shd w:val="clear" w:color="auto" w:fill="auto"/>
            <w:vAlign w:val="center"/>
          </w:tcPr>
          <w:p w14:paraId="57F2A5BA" w14:textId="77777777" w:rsidR="00C16B54" w:rsidRDefault="00B10F7B" w:rsidP="00240AE7">
            <w:pPr>
              <w:widowControl w:val="0"/>
              <w:jc w:val="center"/>
            </w:pPr>
            <w:r>
              <w:rPr>
                <w:rFonts w:hint="eastAsia"/>
              </w:rPr>
              <w:t>2000-2200</w:t>
            </w:r>
          </w:p>
        </w:tc>
        <w:tc>
          <w:tcPr>
            <w:tcW w:w="2355" w:type="dxa"/>
            <w:shd w:val="clear" w:color="auto" w:fill="auto"/>
            <w:vAlign w:val="center"/>
          </w:tcPr>
          <w:p w14:paraId="12CCADEF" w14:textId="77777777" w:rsidR="00C16B54" w:rsidRDefault="00B10F7B" w:rsidP="00240AE7">
            <w:pPr>
              <w:widowControl w:val="0"/>
              <w:jc w:val="center"/>
            </w:pPr>
            <w:r>
              <w:rPr>
                <w:rFonts w:hint="eastAsia"/>
              </w:rPr>
              <w:t>1100-1380</w:t>
            </w:r>
          </w:p>
        </w:tc>
      </w:tr>
      <w:tr w:rsidR="00C16B54" w14:paraId="19A143C3" w14:textId="77777777" w:rsidTr="00240AE7">
        <w:trPr>
          <w:trHeight w:val="635"/>
        </w:trPr>
        <w:tc>
          <w:tcPr>
            <w:tcW w:w="2354" w:type="dxa"/>
            <w:vMerge/>
            <w:shd w:val="clear" w:color="auto" w:fill="auto"/>
            <w:vAlign w:val="center"/>
          </w:tcPr>
          <w:p w14:paraId="229A4F2E" w14:textId="77777777" w:rsidR="00C16B54" w:rsidRDefault="00C16B54" w:rsidP="00240AE7">
            <w:pPr>
              <w:widowControl w:val="0"/>
              <w:jc w:val="center"/>
            </w:pPr>
          </w:p>
        </w:tc>
        <w:tc>
          <w:tcPr>
            <w:tcW w:w="2354" w:type="dxa"/>
            <w:shd w:val="clear" w:color="auto" w:fill="auto"/>
            <w:vAlign w:val="center"/>
          </w:tcPr>
          <w:p w14:paraId="14DC512F" w14:textId="77777777" w:rsidR="00C16B54" w:rsidRDefault="00C16B54" w:rsidP="00240AE7">
            <w:pPr>
              <w:widowControl w:val="0"/>
              <w:jc w:val="center"/>
            </w:pPr>
            <w:r>
              <w:rPr>
                <w:rFonts w:hint="eastAsia"/>
              </w:rPr>
              <w:t>普通</w:t>
            </w:r>
          </w:p>
        </w:tc>
        <w:tc>
          <w:tcPr>
            <w:tcW w:w="2354" w:type="dxa"/>
            <w:shd w:val="clear" w:color="auto" w:fill="auto"/>
            <w:vAlign w:val="center"/>
          </w:tcPr>
          <w:p w14:paraId="632337C3" w14:textId="77777777" w:rsidR="00C16B54" w:rsidRDefault="00B10F7B" w:rsidP="00240AE7">
            <w:pPr>
              <w:widowControl w:val="0"/>
              <w:jc w:val="center"/>
            </w:pPr>
            <w:r>
              <w:rPr>
                <w:rFonts w:hint="eastAsia"/>
              </w:rPr>
              <w:t>2100-2540</w:t>
            </w:r>
          </w:p>
        </w:tc>
        <w:tc>
          <w:tcPr>
            <w:tcW w:w="2355" w:type="dxa"/>
            <w:shd w:val="clear" w:color="auto" w:fill="auto"/>
            <w:vAlign w:val="center"/>
          </w:tcPr>
          <w:p w14:paraId="591F1CD0" w14:textId="77777777" w:rsidR="00C16B54" w:rsidRDefault="00B10F7B" w:rsidP="00240AE7">
            <w:pPr>
              <w:widowControl w:val="0"/>
              <w:jc w:val="center"/>
            </w:pPr>
            <w:r>
              <w:rPr>
                <w:rFonts w:hint="eastAsia"/>
              </w:rPr>
              <w:t>1150-1500</w:t>
            </w:r>
          </w:p>
        </w:tc>
      </w:tr>
      <w:tr w:rsidR="00C16B54" w14:paraId="7CBE5D6F" w14:textId="77777777" w:rsidTr="00240AE7">
        <w:trPr>
          <w:trHeight w:val="671"/>
        </w:trPr>
        <w:tc>
          <w:tcPr>
            <w:tcW w:w="2354" w:type="dxa"/>
            <w:vMerge/>
            <w:shd w:val="clear" w:color="auto" w:fill="auto"/>
            <w:vAlign w:val="center"/>
          </w:tcPr>
          <w:p w14:paraId="5AB14E67" w14:textId="77777777" w:rsidR="00C16B54" w:rsidRDefault="00C16B54" w:rsidP="00240AE7">
            <w:pPr>
              <w:widowControl w:val="0"/>
              <w:jc w:val="center"/>
            </w:pPr>
          </w:p>
        </w:tc>
        <w:tc>
          <w:tcPr>
            <w:tcW w:w="2354" w:type="dxa"/>
            <w:shd w:val="clear" w:color="auto" w:fill="auto"/>
            <w:vAlign w:val="center"/>
          </w:tcPr>
          <w:p w14:paraId="5F19B8F5" w14:textId="77777777" w:rsidR="00C16B54" w:rsidRDefault="00C16B54" w:rsidP="00240AE7">
            <w:pPr>
              <w:widowControl w:val="0"/>
              <w:jc w:val="center"/>
            </w:pPr>
            <w:r>
              <w:rPr>
                <w:rFonts w:hint="eastAsia"/>
              </w:rPr>
              <w:t>中级</w:t>
            </w:r>
          </w:p>
        </w:tc>
        <w:tc>
          <w:tcPr>
            <w:tcW w:w="2354" w:type="dxa"/>
            <w:shd w:val="clear" w:color="auto" w:fill="auto"/>
            <w:vAlign w:val="center"/>
          </w:tcPr>
          <w:p w14:paraId="78D96C49" w14:textId="77777777" w:rsidR="00C16B54" w:rsidRDefault="00B10F7B" w:rsidP="00240AE7">
            <w:pPr>
              <w:widowControl w:val="0"/>
              <w:jc w:val="center"/>
            </w:pPr>
            <w:r>
              <w:rPr>
                <w:rFonts w:hint="eastAsia"/>
              </w:rPr>
              <w:t>2500-2860</w:t>
            </w:r>
          </w:p>
        </w:tc>
        <w:tc>
          <w:tcPr>
            <w:tcW w:w="2355" w:type="dxa"/>
            <w:shd w:val="clear" w:color="auto" w:fill="auto"/>
            <w:vAlign w:val="center"/>
          </w:tcPr>
          <w:p w14:paraId="481C3231" w14:textId="77777777" w:rsidR="00C16B54" w:rsidRDefault="00B10F7B" w:rsidP="00240AE7">
            <w:pPr>
              <w:widowControl w:val="0"/>
              <w:jc w:val="center"/>
            </w:pPr>
            <w:r>
              <w:rPr>
                <w:rFonts w:hint="eastAsia"/>
              </w:rPr>
              <w:t>1300-1500</w:t>
            </w:r>
          </w:p>
        </w:tc>
      </w:tr>
      <w:tr w:rsidR="00C16B54" w14:paraId="628A21FE" w14:textId="77777777" w:rsidTr="00240AE7">
        <w:trPr>
          <w:trHeight w:val="671"/>
        </w:trPr>
        <w:tc>
          <w:tcPr>
            <w:tcW w:w="2354" w:type="dxa"/>
            <w:vMerge/>
            <w:shd w:val="clear" w:color="auto" w:fill="auto"/>
            <w:vAlign w:val="center"/>
          </w:tcPr>
          <w:p w14:paraId="2E137126" w14:textId="77777777" w:rsidR="00C16B54" w:rsidRDefault="00C16B54" w:rsidP="00240AE7">
            <w:pPr>
              <w:widowControl w:val="0"/>
              <w:jc w:val="center"/>
            </w:pPr>
          </w:p>
        </w:tc>
        <w:tc>
          <w:tcPr>
            <w:tcW w:w="2354" w:type="dxa"/>
            <w:shd w:val="clear" w:color="auto" w:fill="auto"/>
            <w:vAlign w:val="center"/>
          </w:tcPr>
          <w:p w14:paraId="3AE8822A" w14:textId="77777777" w:rsidR="00C16B54" w:rsidRDefault="00C16B54" w:rsidP="00240AE7">
            <w:pPr>
              <w:widowControl w:val="0"/>
              <w:jc w:val="center"/>
            </w:pPr>
            <w:r>
              <w:rPr>
                <w:rFonts w:hint="eastAsia"/>
              </w:rPr>
              <w:t>中、高级</w:t>
            </w:r>
          </w:p>
        </w:tc>
        <w:tc>
          <w:tcPr>
            <w:tcW w:w="2354" w:type="dxa"/>
            <w:shd w:val="clear" w:color="auto" w:fill="auto"/>
            <w:vAlign w:val="center"/>
          </w:tcPr>
          <w:p w14:paraId="04D66A6A" w14:textId="77777777" w:rsidR="00C16B54" w:rsidRDefault="00B10F7B" w:rsidP="00240AE7">
            <w:pPr>
              <w:widowControl w:val="0"/>
              <w:jc w:val="center"/>
            </w:pPr>
            <w:r>
              <w:rPr>
                <w:rFonts w:hint="eastAsia"/>
              </w:rPr>
              <w:t>2850-3400</w:t>
            </w:r>
          </w:p>
        </w:tc>
        <w:tc>
          <w:tcPr>
            <w:tcW w:w="2355" w:type="dxa"/>
            <w:shd w:val="clear" w:color="auto" w:fill="auto"/>
            <w:vAlign w:val="center"/>
          </w:tcPr>
          <w:p w14:paraId="30BD203A" w14:textId="77777777" w:rsidR="00C16B54" w:rsidRDefault="00B10F7B" w:rsidP="00240AE7">
            <w:pPr>
              <w:widowControl w:val="0"/>
              <w:jc w:val="center"/>
            </w:pPr>
            <w:r>
              <w:rPr>
                <w:rFonts w:hint="eastAsia"/>
              </w:rPr>
              <w:t>1400-1580</w:t>
            </w:r>
          </w:p>
        </w:tc>
      </w:tr>
      <w:tr w:rsidR="00C16B54" w14:paraId="3A9DB0D9" w14:textId="77777777" w:rsidTr="00240AE7">
        <w:trPr>
          <w:trHeight w:val="671"/>
        </w:trPr>
        <w:tc>
          <w:tcPr>
            <w:tcW w:w="2354" w:type="dxa"/>
            <w:vMerge/>
            <w:shd w:val="clear" w:color="auto" w:fill="auto"/>
            <w:vAlign w:val="center"/>
          </w:tcPr>
          <w:p w14:paraId="6846EDB4" w14:textId="77777777" w:rsidR="00C16B54" w:rsidRDefault="00C16B54" w:rsidP="00240AE7">
            <w:pPr>
              <w:widowControl w:val="0"/>
              <w:jc w:val="center"/>
            </w:pPr>
          </w:p>
        </w:tc>
        <w:tc>
          <w:tcPr>
            <w:tcW w:w="2354" w:type="dxa"/>
            <w:shd w:val="clear" w:color="auto" w:fill="auto"/>
            <w:vAlign w:val="center"/>
          </w:tcPr>
          <w:p w14:paraId="041A09D5" w14:textId="77777777" w:rsidR="00C16B54" w:rsidRDefault="00C16B54" w:rsidP="00240AE7">
            <w:pPr>
              <w:widowControl w:val="0"/>
              <w:jc w:val="center"/>
            </w:pPr>
            <w:r>
              <w:rPr>
                <w:rFonts w:hint="eastAsia"/>
              </w:rPr>
              <w:t>高级</w:t>
            </w:r>
          </w:p>
        </w:tc>
        <w:tc>
          <w:tcPr>
            <w:tcW w:w="2354" w:type="dxa"/>
            <w:shd w:val="clear" w:color="auto" w:fill="auto"/>
            <w:vAlign w:val="center"/>
          </w:tcPr>
          <w:p w14:paraId="75F7D205" w14:textId="77777777" w:rsidR="00C16B54" w:rsidRDefault="00B10F7B" w:rsidP="00240AE7">
            <w:pPr>
              <w:widowControl w:val="0"/>
              <w:jc w:val="center"/>
            </w:pPr>
            <w:r>
              <w:rPr>
                <w:rFonts w:hint="eastAsia"/>
              </w:rPr>
              <w:t>2900-3900</w:t>
            </w:r>
          </w:p>
        </w:tc>
        <w:tc>
          <w:tcPr>
            <w:tcW w:w="2355" w:type="dxa"/>
            <w:shd w:val="clear" w:color="auto" w:fill="auto"/>
            <w:vAlign w:val="center"/>
          </w:tcPr>
          <w:p w14:paraId="3F40F903" w14:textId="77777777" w:rsidR="00C16B54" w:rsidRDefault="00B10F7B" w:rsidP="00240AE7">
            <w:pPr>
              <w:widowControl w:val="0"/>
              <w:jc w:val="center"/>
            </w:pPr>
            <w:r>
              <w:rPr>
                <w:rFonts w:hint="eastAsia"/>
              </w:rPr>
              <w:t>1560-1620</w:t>
            </w:r>
          </w:p>
        </w:tc>
      </w:tr>
      <w:tr w:rsidR="00B10F7B" w14:paraId="3E83AFAC" w14:textId="77777777" w:rsidTr="00240AE7">
        <w:trPr>
          <w:trHeight w:val="635"/>
        </w:trPr>
        <w:tc>
          <w:tcPr>
            <w:tcW w:w="2354" w:type="dxa"/>
            <w:vMerge w:val="restart"/>
            <w:shd w:val="clear" w:color="auto" w:fill="auto"/>
            <w:vAlign w:val="center"/>
          </w:tcPr>
          <w:p w14:paraId="4E96369E" w14:textId="77777777" w:rsidR="00B10F7B" w:rsidRDefault="00B10F7B" w:rsidP="00240AE7">
            <w:pPr>
              <w:widowControl w:val="0"/>
              <w:jc w:val="center"/>
            </w:pPr>
            <w:r>
              <w:rPr>
                <w:rFonts w:hint="eastAsia"/>
              </w:rPr>
              <w:t>4x</w:t>
            </w:r>
            <w:r>
              <w:t>2</w:t>
            </w:r>
            <w:r>
              <w:rPr>
                <w:rFonts w:hint="eastAsia"/>
              </w:rPr>
              <w:t>货车</w:t>
            </w:r>
          </w:p>
        </w:tc>
        <w:tc>
          <w:tcPr>
            <w:tcW w:w="2354" w:type="dxa"/>
            <w:shd w:val="clear" w:color="auto" w:fill="auto"/>
            <w:vAlign w:val="center"/>
          </w:tcPr>
          <w:p w14:paraId="73BA37AB" w14:textId="77777777" w:rsidR="00B10F7B" w:rsidRDefault="00B10F7B" w:rsidP="00240AE7">
            <w:pPr>
              <w:widowControl w:val="0"/>
              <w:jc w:val="center"/>
            </w:pPr>
            <w:r>
              <w:rPr>
                <w:rFonts w:hint="eastAsia"/>
              </w:rPr>
              <w:t>微型</w:t>
            </w:r>
          </w:p>
        </w:tc>
        <w:tc>
          <w:tcPr>
            <w:tcW w:w="2354" w:type="dxa"/>
            <w:shd w:val="clear" w:color="auto" w:fill="auto"/>
            <w:vAlign w:val="center"/>
          </w:tcPr>
          <w:p w14:paraId="49F68704" w14:textId="77777777" w:rsidR="00B10F7B" w:rsidRDefault="00B10F7B" w:rsidP="00240AE7">
            <w:pPr>
              <w:widowControl w:val="0"/>
              <w:jc w:val="center"/>
            </w:pPr>
            <w:r>
              <w:rPr>
                <w:rFonts w:hint="eastAsia"/>
              </w:rPr>
              <w:t>1700-2900</w:t>
            </w:r>
          </w:p>
        </w:tc>
        <w:tc>
          <w:tcPr>
            <w:tcW w:w="2355" w:type="dxa"/>
            <w:shd w:val="clear" w:color="auto" w:fill="auto"/>
            <w:vAlign w:val="center"/>
          </w:tcPr>
          <w:p w14:paraId="11A693E0" w14:textId="77777777" w:rsidR="00B10F7B" w:rsidRDefault="00B10F7B" w:rsidP="00240AE7">
            <w:pPr>
              <w:widowControl w:val="0"/>
              <w:jc w:val="center"/>
            </w:pPr>
            <w:r>
              <w:rPr>
                <w:rFonts w:hint="eastAsia"/>
              </w:rPr>
              <w:t>1150-1350</w:t>
            </w:r>
          </w:p>
        </w:tc>
      </w:tr>
      <w:tr w:rsidR="00B10F7B" w14:paraId="04017A35" w14:textId="77777777" w:rsidTr="00240AE7">
        <w:trPr>
          <w:trHeight w:val="710"/>
        </w:trPr>
        <w:tc>
          <w:tcPr>
            <w:tcW w:w="2354" w:type="dxa"/>
            <w:vMerge/>
            <w:shd w:val="clear" w:color="auto" w:fill="auto"/>
            <w:vAlign w:val="center"/>
          </w:tcPr>
          <w:p w14:paraId="5CF73545" w14:textId="77777777" w:rsidR="00B10F7B" w:rsidRDefault="00B10F7B" w:rsidP="00240AE7">
            <w:pPr>
              <w:widowControl w:val="0"/>
              <w:jc w:val="center"/>
            </w:pPr>
          </w:p>
        </w:tc>
        <w:tc>
          <w:tcPr>
            <w:tcW w:w="2354" w:type="dxa"/>
            <w:shd w:val="clear" w:color="auto" w:fill="auto"/>
            <w:vAlign w:val="center"/>
          </w:tcPr>
          <w:p w14:paraId="12C38577" w14:textId="77777777" w:rsidR="00B10F7B" w:rsidRDefault="00B10F7B" w:rsidP="00240AE7">
            <w:pPr>
              <w:widowControl w:val="0"/>
              <w:jc w:val="center"/>
            </w:pPr>
            <w:r>
              <w:rPr>
                <w:rFonts w:hint="eastAsia"/>
              </w:rPr>
              <w:t>轻型</w:t>
            </w:r>
          </w:p>
        </w:tc>
        <w:tc>
          <w:tcPr>
            <w:tcW w:w="2354" w:type="dxa"/>
            <w:shd w:val="clear" w:color="auto" w:fill="auto"/>
            <w:vAlign w:val="center"/>
          </w:tcPr>
          <w:p w14:paraId="71E3E132" w14:textId="77777777" w:rsidR="00B10F7B" w:rsidRDefault="00B10F7B" w:rsidP="00240AE7">
            <w:pPr>
              <w:widowControl w:val="0"/>
              <w:jc w:val="center"/>
            </w:pPr>
            <w:r>
              <w:rPr>
                <w:rFonts w:hint="eastAsia"/>
              </w:rPr>
              <w:t>2300-3600</w:t>
            </w:r>
          </w:p>
        </w:tc>
        <w:tc>
          <w:tcPr>
            <w:tcW w:w="2355" w:type="dxa"/>
            <w:shd w:val="clear" w:color="auto" w:fill="auto"/>
            <w:vAlign w:val="center"/>
          </w:tcPr>
          <w:p w14:paraId="4E43397E" w14:textId="77777777" w:rsidR="00B10F7B" w:rsidRDefault="00B10F7B" w:rsidP="00240AE7">
            <w:pPr>
              <w:widowControl w:val="0"/>
              <w:jc w:val="center"/>
            </w:pPr>
            <w:r>
              <w:rPr>
                <w:rFonts w:hint="eastAsia"/>
              </w:rPr>
              <w:t>1300-1650</w:t>
            </w:r>
          </w:p>
        </w:tc>
      </w:tr>
      <w:tr w:rsidR="00B10F7B" w14:paraId="3C3BF661" w14:textId="77777777" w:rsidTr="00240AE7">
        <w:trPr>
          <w:trHeight w:val="710"/>
        </w:trPr>
        <w:tc>
          <w:tcPr>
            <w:tcW w:w="2354" w:type="dxa"/>
            <w:vMerge/>
            <w:shd w:val="clear" w:color="auto" w:fill="auto"/>
            <w:vAlign w:val="center"/>
          </w:tcPr>
          <w:p w14:paraId="47B9F827" w14:textId="77777777" w:rsidR="00B10F7B" w:rsidRDefault="00B10F7B" w:rsidP="00240AE7">
            <w:pPr>
              <w:widowControl w:val="0"/>
              <w:jc w:val="center"/>
            </w:pPr>
          </w:p>
        </w:tc>
        <w:tc>
          <w:tcPr>
            <w:tcW w:w="2354" w:type="dxa"/>
            <w:shd w:val="clear" w:color="auto" w:fill="auto"/>
            <w:vAlign w:val="center"/>
          </w:tcPr>
          <w:p w14:paraId="4471D326" w14:textId="77777777" w:rsidR="00B10F7B" w:rsidRDefault="00B10F7B" w:rsidP="00240AE7">
            <w:pPr>
              <w:widowControl w:val="0"/>
              <w:jc w:val="center"/>
            </w:pPr>
            <w:r>
              <w:rPr>
                <w:rFonts w:hint="eastAsia"/>
              </w:rPr>
              <w:t>中型</w:t>
            </w:r>
          </w:p>
        </w:tc>
        <w:tc>
          <w:tcPr>
            <w:tcW w:w="2354" w:type="dxa"/>
            <w:shd w:val="clear" w:color="auto" w:fill="auto"/>
            <w:vAlign w:val="center"/>
          </w:tcPr>
          <w:p w14:paraId="5DBE309F" w14:textId="77777777" w:rsidR="00B10F7B" w:rsidRDefault="00B10F7B" w:rsidP="00240AE7">
            <w:pPr>
              <w:widowControl w:val="0"/>
              <w:jc w:val="center"/>
            </w:pPr>
            <w:r>
              <w:rPr>
                <w:rFonts w:hint="eastAsia"/>
              </w:rPr>
              <w:t>3600-5500</w:t>
            </w:r>
          </w:p>
        </w:tc>
        <w:tc>
          <w:tcPr>
            <w:tcW w:w="2355" w:type="dxa"/>
            <w:shd w:val="clear" w:color="auto" w:fill="auto"/>
            <w:vAlign w:val="center"/>
          </w:tcPr>
          <w:p w14:paraId="645C191A" w14:textId="77777777" w:rsidR="00B10F7B" w:rsidRDefault="00B10F7B" w:rsidP="00240AE7">
            <w:pPr>
              <w:widowControl w:val="0"/>
              <w:jc w:val="center"/>
            </w:pPr>
            <w:r>
              <w:rPr>
                <w:rFonts w:hint="eastAsia"/>
              </w:rPr>
              <w:t>1700-2000</w:t>
            </w:r>
          </w:p>
        </w:tc>
      </w:tr>
      <w:tr w:rsidR="00B10F7B" w14:paraId="11040306" w14:textId="77777777" w:rsidTr="00240AE7">
        <w:trPr>
          <w:trHeight w:val="710"/>
        </w:trPr>
        <w:tc>
          <w:tcPr>
            <w:tcW w:w="2354" w:type="dxa"/>
            <w:vMerge/>
            <w:shd w:val="clear" w:color="auto" w:fill="auto"/>
            <w:vAlign w:val="center"/>
          </w:tcPr>
          <w:p w14:paraId="6367AB59" w14:textId="77777777" w:rsidR="00B10F7B" w:rsidRDefault="00B10F7B" w:rsidP="00240AE7">
            <w:pPr>
              <w:widowControl w:val="0"/>
              <w:jc w:val="center"/>
            </w:pPr>
          </w:p>
        </w:tc>
        <w:tc>
          <w:tcPr>
            <w:tcW w:w="2354" w:type="dxa"/>
            <w:shd w:val="clear" w:color="auto" w:fill="auto"/>
            <w:vAlign w:val="center"/>
          </w:tcPr>
          <w:p w14:paraId="1B255372" w14:textId="77777777" w:rsidR="00B10F7B" w:rsidRDefault="00B10F7B" w:rsidP="00240AE7">
            <w:pPr>
              <w:widowControl w:val="0"/>
              <w:jc w:val="center"/>
            </w:pPr>
            <w:r>
              <w:rPr>
                <w:rFonts w:hint="eastAsia"/>
              </w:rPr>
              <w:t>重型</w:t>
            </w:r>
          </w:p>
        </w:tc>
        <w:tc>
          <w:tcPr>
            <w:tcW w:w="2354" w:type="dxa"/>
            <w:shd w:val="clear" w:color="auto" w:fill="auto"/>
            <w:vAlign w:val="center"/>
          </w:tcPr>
          <w:p w14:paraId="01FEF54A" w14:textId="77777777" w:rsidR="00B10F7B" w:rsidRDefault="00B10F7B" w:rsidP="00240AE7">
            <w:pPr>
              <w:widowControl w:val="0"/>
              <w:jc w:val="center"/>
            </w:pPr>
            <w:r>
              <w:rPr>
                <w:rFonts w:hint="eastAsia"/>
              </w:rPr>
              <w:t>4500-5600</w:t>
            </w:r>
          </w:p>
        </w:tc>
        <w:tc>
          <w:tcPr>
            <w:tcW w:w="2355" w:type="dxa"/>
            <w:shd w:val="clear" w:color="auto" w:fill="auto"/>
            <w:vAlign w:val="center"/>
          </w:tcPr>
          <w:p w14:paraId="2D14C631" w14:textId="77777777" w:rsidR="00B10F7B" w:rsidRDefault="00B10F7B" w:rsidP="00240AE7">
            <w:pPr>
              <w:widowControl w:val="0"/>
              <w:jc w:val="center"/>
            </w:pPr>
            <w:r>
              <w:rPr>
                <w:rFonts w:hint="eastAsia"/>
              </w:rPr>
              <w:t>1840-2000</w:t>
            </w:r>
          </w:p>
        </w:tc>
      </w:tr>
    </w:tbl>
    <w:p w14:paraId="7F6D6089" w14:textId="77777777" w:rsidR="001C5A5F" w:rsidRDefault="0017498D" w:rsidP="00403CC7">
      <w:pPr>
        <w:pStyle w:val="22"/>
      </w:pPr>
      <w:r w:rsidRPr="0017498D">
        <w:rPr>
          <w:rFonts w:hint="eastAsia"/>
        </w:rPr>
        <w:t>轴距的选择要考虑它对整车其他尺寸参数、质量参数和使用性能的影响。轴距短一些，汽车总长、质量、最小转弯半径和纵向通过半径就小一些。但轴距过短也会带来一系列问题，例如车厢长度不足或后悬过长；汽车行驶时其纵向角振动过大；汽</w:t>
      </w:r>
      <w:r w:rsidR="009A6205">
        <w:rPr>
          <w:rFonts w:hint="eastAsia"/>
        </w:rPr>
        <w:t>车加速、制动或上坡时轴荷转移过大而导致其制动性和操纵稳定性变坏、</w:t>
      </w:r>
      <w:r w:rsidRPr="0017498D">
        <w:rPr>
          <w:rFonts w:hint="eastAsia"/>
        </w:rPr>
        <w:t>万向节传动的夹角过大等。因此，在选择轴距时应综合考虑对有关方面的影响。当然，在满足所设计汽车的车厢尺寸、轴荷分配、主要性能和整体布置等要求的前提下，将轴距设计得短一些为好。</w:t>
      </w:r>
      <w:r w:rsidR="00C325EC">
        <w:rPr>
          <w:rFonts w:hint="eastAsia"/>
        </w:rPr>
        <w:t>结合选定的车型，此处初步选定</w:t>
      </w:r>
      <w:r w:rsidR="00CE6247">
        <w:rPr>
          <w:rFonts w:hint="eastAsia"/>
        </w:rPr>
        <w:t>轴距</w:t>
      </w:r>
      <w:r w:rsidR="00CE6247">
        <w:t>L</w:t>
      </w:r>
      <w:r w:rsidR="00CE6247">
        <w:rPr>
          <w:rFonts w:hint="eastAsia"/>
        </w:rPr>
        <w:t>为</w:t>
      </w:r>
      <w:r w:rsidR="00C325EC">
        <w:rPr>
          <w:rFonts w:hint="eastAsia"/>
        </w:rPr>
        <w:t>2100-2540</w:t>
      </w:r>
      <w:r w:rsidR="00C325EC">
        <w:rPr>
          <w:rFonts w:hint="eastAsia"/>
        </w:rPr>
        <w:t>，轮距</w:t>
      </w:r>
      <w:r w:rsidR="00CE6247">
        <w:t>B</w:t>
      </w:r>
      <w:r w:rsidR="00CE6247">
        <w:rPr>
          <w:rFonts w:hint="eastAsia"/>
        </w:rPr>
        <w:t>为</w:t>
      </w:r>
      <w:r w:rsidR="00C325EC">
        <w:rPr>
          <w:rFonts w:hint="eastAsia"/>
        </w:rPr>
        <w:t>1150-1500</w:t>
      </w:r>
      <w:r w:rsidR="00BD3FE1">
        <w:rPr>
          <w:rFonts w:hint="eastAsia"/>
        </w:rPr>
        <w:t>。</w:t>
      </w:r>
      <w:r w:rsidR="00CE6247">
        <w:rPr>
          <w:rFonts w:hint="eastAsia"/>
        </w:rPr>
        <w:t>其中，</w:t>
      </w:r>
      <w:r w:rsidR="00A94F81">
        <w:rPr>
          <w:rFonts w:hint="eastAsia"/>
        </w:rPr>
        <w:t>轴距</w:t>
      </w:r>
      <w:r w:rsidR="00CE6247">
        <w:t>L</w:t>
      </w:r>
      <w:r w:rsidR="00A94F81">
        <w:rPr>
          <w:rFonts w:hint="eastAsia"/>
        </w:rPr>
        <w:t>取</w:t>
      </w:r>
      <w:r w:rsidR="002F663F">
        <w:rPr>
          <w:rFonts w:hint="eastAsia"/>
        </w:rPr>
        <w:t>25</w:t>
      </w:r>
      <w:r w:rsidR="00BD3FE1">
        <w:rPr>
          <w:rFonts w:hint="eastAsia"/>
        </w:rPr>
        <w:t>00</w:t>
      </w:r>
      <w:r w:rsidR="00BD3FE1">
        <w:t>mm</w:t>
      </w:r>
      <w:r w:rsidR="00BD3FE1">
        <w:rPr>
          <w:rFonts w:hint="eastAsia"/>
        </w:rPr>
        <w:t>。</w:t>
      </w:r>
      <w:r w:rsidR="001C5A5F">
        <w:rPr>
          <w:rFonts w:hint="eastAsia"/>
        </w:rPr>
        <w:t>轴距和轮距之间可按下列公式估算：</w:t>
      </w:r>
    </w:p>
    <w:p w14:paraId="5E1082DB" w14:textId="2FAB71AB" w:rsidR="001C5A5F" w:rsidRDefault="00BD3FE1" w:rsidP="0021399C">
      <w:pPr>
        <w:pStyle w:val="af5"/>
        <w:wordWrap w:val="0"/>
      </w:pPr>
      <w:r>
        <w:lastRenderedPageBreak/>
        <w:t>B</w:t>
      </w:r>
      <w:r>
        <w:rPr>
          <w:rFonts w:hint="eastAsia"/>
        </w:rPr>
        <w:t>=</w:t>
      </w:r>
      <w:r>
        <w:t>kL</w:t>
      </w:r>
      <w:r w:rsidR="0021399C">
        <w:t xml:space="preserve">  </w:t>
      </w:r>
      <w:r w:rsidR="003121A8">
        <w:rPr>
          <w:rFonts w:hint="eastAsia"/>
        </w:rPr>
        <w:t xml:space="preserve">    </w:t>
      </w:r>
      <w:r w:rsidR="004908F4">
        <w:rPr>
          <w:rFonts w:hint="eastAsia"/>
        </w:rPr>
        <w:t xml:space="preserve"> </w:t>
      </w:r>
      <w:r w:rsidR="002B3111">
        <w:t xml:space="preserve">  </w:t>
      </w:r>
      <w:r w:rsidR="003121A8">
        <w:t xml:space="preserve">                    </w:t>
      </w:r>
      <w:proofErr w:type="gramStart"/>
      <w:r w:rsidR="003121A8">
        <w:t xml:space="preserve">   </w:t>
      </w:r>
      <w:r w:rsidR="00483A80">
        <w:t>(</w:t>
      </w:r>
      <w:proofErr w:type="gramEnd"/>
      <w:r w:rsidR="00483A80">
        <w:t>3</w:t>
      </w:r>
      <w:r w:rsidR="0021399C">
        <w:t>.1)</w:t>
      </w:r>
    </w:p>
    <w:p w14:paraId="60402EF9" w14:textId="20053319" w:rsidR="00BD3FE1" w:rsidRDefault="00F855BA" w:rsidP="00403CC7">
      <w:pPr>
        <w:pStyle w:val="23"/>
      </w:pPr>
      <w:r>
        <w:rPr>
          <w:rFonts w:hint="eastAsia"/>
        </w:rPr>
        <w:t>其中</w:t>
      </w:r>
      <w:r w:rsidR="00DA59DC">
        <w:rPr>
          <w:rFonts w:hint="eastAsia"/>
        </w:rPr>
        <w:t>，</w:t>
      </w:r>
      <w:r w:rsidR="00BD3FE1">
        <w:rPr>
          <w:rFonts w:hint="eastAsia"/>
        </w:rPr>
        <w:t>k</w:t>
      </w:r>
      <w:r w:rsidR="00BD3FE1">
        <w:rPr>
          <w:rFonts w:hint="eastAsia"/>
        </w:rPr>
        <w:t>为系数，对于微型轿车，</w:t>
      </w:r>
      <w:r w:rsidR="00BD3FE1">
        <w:t>k</w:t>
      </w:r>
      <w:r w:rsidR="00BD3FE1">
        <w:rPr>
          <w:rFonts w:hint="eastAsia"/>
        </w:rPr>
        <w:t>=0.55</w:t>
      </w:r>
      <w:r w:rsidR="00BD3FE1">
        <w:rPr>
          <w:rFonts w:hint="eastAsia"/>
        </w:rPr>
        <w:t>～</w:t>
      </w:r>
      <w:r w:rsidR="00BD3FE1">
        <w:rPr>
          <w:rFonts w:hint="eastAsia"/>
        </w:rPr>
        <w:t>0.64</w:t>
      </w:r>
      <w:r w:rsidR="00BD3FE1">
        <w:rPr>
          <w:rFonts w:hint="eastAsia"/>
        </w:rPr>
        <w:t>，对于其它轿车，</w:t>
      </w:r>
      <w:r w:rsidR="00BD3FE1">
        <w:rPr>
          <w:rFonts w:hint="eastAsia"/>
        </w:rPr>
        <w:t>k=0.5~0.54</w:t>
      </w:r>
      <w:r w:rsidR="00FB4AEB">
        <w:rPr>
          <w:rFonts w:hint="eastAsia"/>
        </w:rPr>
        <w:t>;</w:t>
      </w:r>
    </w:p>
    <w:p w14:paraId="3779510F" w14:textId="1E4617E3" w:rsidR="00F855BA" w:rsidRDefault="00F855BA" w:rsidP="00403CC7">
      <w:pPr>
        <w:pStyle w:val="23"/>
      </w:pPr>
      <w:r>
        <w:rPr>
          <w:rFonts w:hint="eastAsia"/>
        </w:rPr>
        <w:t>计算得轮距</w:t>
      </w:r>
      <w:r>
        <w:t>B</w:t>
      </w:r>
      <w:r w:rsidR="0007772D">
        <w:rPr>
          <w:rFonts w:hint="eastAsia"/>
        </w:rPr>
        <w:t>为</w:t>
      </w:r>
      <w:r>
        <w:rPr>
          <w:rFonts w:hint="eastAsia"/>
        </w:rPr>
        <w:t>1300mm</w:t>
      </w:r>
      <w:r>
        <w:rPr>
          <w:rFonts w:hint="eastAsia"/>
        </w:rPr>
        <w:t>。</w:t>
      </w:r>
    </w:p>
    <w:p w14:paraId="195701B7" w14:textId="77777777" w:rsidR="00EC62C7" w:rsidRDefault="00EC62C7" w:rsidP="00FD21A1">
      <w:pPr>
        <w:pStyle w:val="2"/>
        <w:numPr>
          <w:ilvl w:val="1"/>
          <w:numId w:val="1"/>
        </w:numPr>
        <w:spacing w:before="120"/>
      </w:pPr>
      <w:bookmarkStart w:id="18" w:name="_Toc485043824"/>
      <w:r>
        <w:rPr>
          <w:rFonts w:hint="eastAsia"/>
        </w:rPr>
        <w:t>轮廓尺寸</w:t>
      </w:r>
      <w:bookmarkEnd w:id="18"/>
    </w:p>
    <w:p w14:paraId="39E99B9A" w14:textId="77777777" w:rsidR="00EC62C7" w:rsidRDefault="00EC62C7" w:rsidP="00403CC7">
      <w:pPr>
        <w:pStyle w:val="22"/>
      </w:pPr>
      <w:r>
        <w:rPr>
          <w:rFonts w:hint="eastAsia"/>
        </w:rPr>
        <w:t>汽车的轮廓尺寸包括其总长、总宽、总高，它应根据汽车的类型、用途、承载量、道路条件、结构选型以及相关法律法规确定</w:t>
      </w:r>
      <w:r w:rsidR="0087693D">
        <w:rPr>
          <w:rFonts w:hint="eastAsia"/>
        </w:rPr>
        <w:t>。</w:t>
      </w:r>
    </w:p>
    <w:p w14:paraId="61B2B784" w14:textId="5A4CD5F3" w:rsidR="0087693D" w:rsidRDefault="0087693D" w:rsidP="00403CC7">
      <w:pPr>
        <w:pStyle w:val="22"/>
      </w:pPr>
      <w:r>
        <w:rPr>
          <w:rFonts w:hint="eastAsia"/>
        </w:rPr>
        <w:t>根据</w:t>
      </w:r>
      <w:r w:rsidRPr="0087693D">
        <w:rPr>
          <w:rFonts w:hint="eastAsia"/>
        </w:rPr>
        <w:t>《汽车、挂车及汽车列车外廓尺寸、轴荷及质量限值》（</w:t>
      </w:r>
      <w:r w:rsidRPr="0087693D">
        <w:rPr>
          <w:rFonts w:hint="eastAsia"/>
        </w:rPr>
        <w:t>GB1589-2016</w:t>
      </w:r>
      <w:r w:rsidRPr="0087693D">
        <w:rPr>
          <w:rFonts w:hint="eastAsia"/>
        </w:rPr>
        <w:t>）</w:t>
      </w:r>
      <w:r>
        <w:rPr>
          <w:rFonts w:hint="eastAsia"/>
        </w:rPr>
        <w:t>中的要求，二轴客车最大车长、车宽、车高分别为</w:t>
      </w:r>
      <w:r>
        <w:rPr>
          <w:rFonts w:hint="eastAsia"/>
        </w:rPr>
        <w:t>12000</w:t>
      </w:r>
      <w:r>
        <w:rPr>
          <w:rFonts w:hint="eastAsia"/>
        </w:rPr>
        <w:t>、</w:t>
      </w:r>
      <w:r>
        <w:rPr>
          <w:rFonts w:hint="eastAsia"/>
        </w:rPr>
        <w:t>2500</w:t>
      </w:r>
      <w:r>
        <w:rPr>
          <w:rFonts w:hint="eastAsia"/>
        </w:rPr>
        <w:t>、</w:t>
      </w:r>
      <w:r>
        <w:rPr>
          <w:rFonts w:hint="eastAsia"/>
        </w:rPr>
        <w:t>4000</w:t>
      </w:r>
      <w:r>
        <w:rPr>
          <w:rFonts w:hint="eastAsia"/>
        </w:rPr>
        <w:t>，单位：</w:t>
      </w:r>
      <w:r>
        <w:t>mm</w:t>
      </w:r>
      <w:r w:rsidR="009A7BD8">
        <w:rPr>
          <w:rFonts w:hint="eastAsia"/>
        </w:rPr>
        <w:t>。</w:t>
      </w:r>
      <w:r w:rsidR="001800CD">
        <w:rPr>
          <w:rFonts w:hint="eastAsia"/>
        </w:rPr>
        <w:t>通常轿车的轴距约为总长的</w:t>
      </w:r>
      <w:r w:rsidR="001800CD">
        <w:rPr>
          <w:rFonts w:hint="eastAsia"/>
        </w:rPr>
        <w:t>54%</w:t>
      </w:r>
      <w:r w:rsidR="001800CD">
        <w:rPr>
          <w:rFonts w:hint="eastAsia"/>
        </w:rPr>
        <w:t>～</w:t>
      </w:r>
      <w:r w:rsidR="001800CD">
        <w:rPr>
          <w:rFonts w:hint="eastAsia"/>
        </w:rPr>
        <w:t>60%</w:t>
      </w:r>
      <w:r w:rsidR="001800CD">
        <w:rPr>
          <w:rFonts w:hint="eastAsia"/>
        </w:rPr>
        <w:t>，车长取</w:t>
      </w:r>
      <w:r w:rsidR="001800CD">
        <w:rPr>
          <w:rFonts w:hint="eastAsia"/>
        </w:rPr>
        <w:t>4200</w:t>
      </w:r>
      <w:r w:rsidR="001800CD">
        <w:t>。</w:t>
      </w:r>
    </w:p>
    <w:p w14:paraId="64766AC7" w14:textId="6A51AC53" w:rsidR="00403CC7" w:rsidRDefault="006274F7" w:rsidP="005E77A4">
      <w:pPr>
        <w:pStyle w:val="22"/>
      </w:pPr>
      <w:r>
        <w:rPr>
          <w:rFonts w:hint="eastAsia"/>
        </w:rPr>
        <w:t>轮距和车宽之间的关系为</w:t>
      </w:r>
      <w:r w:rsidR="00831420">
        <w:rPr>
          <w:rFonts w:hint="eastAsia"/>
        </w:rPr>
        <w:t>：</w:t>
      </w:r>
    </w:p>
    <w:p w14:paraId="24C5B348" w14:textId="7D529B3A" w:rsidR="005D6A63" w:rsidRDefault="00217CEB" w:rsidP="002B3111">
      <w:pPr>
        <w:pStyle w:val="af5"/>
      </w:pPr>
      <w:r>
        <w:t>B=</w:t>
      </w:r>
      <w:r>
        <w:rPr>
          <w:rFonts w:hint="eastAsia"/>
        </w:rPr>
        <w:t xml:space="preserve">3/4 </w:t>
      </w:r>
      <w:r>
        <w:t>W</w:t>
      </w:r>
      <w:r>
        <w:rPr>
          <w:rFonts w:hint="eastAsia"/>
        </w:rPr>
        <w:t xml:space="preserve"> + 100(</w:t>
      </w:r>
      <w:r w:rsidRPr="00217CEB">
        <w:t>±</w:t>
      </w:r>
      <w:r>
        <w:rPr>
          <w:rFonts w:hint="eastAsia"/>
        </w:rPr>
        <w:t>80)</w:t>
      </w:r>
      <w:r w:rsidR="002B3111">
        <w:t xml:space="preserve">               </w:t>
      </w:r>
      <w:r w:rsidR="00483A80">
        <w:t xml:space="preserve">        </w:t>
      </w:r>
      <w:proofErr w:type="gramStart"/>
      <w:r w:rsidR="00483A80">
        <w:t xml:space="preserve">   (</w:t>
      </w:r>
      <w:proofErr w:type="gramEnd"/>
      <w:r w:rsidR="00483A80">
        <w:t>3</w:t>
      </w:r>
      <w:r w:rsidR="002B3111">
        <w:t>.2)</w:t>
      </w:r>
    </w:p>
    <w:p w14:paraId="31865E32" w14:textId="77777777" w:rsidR="000C1B9D" w:rsidRDefault="000F17EA" w:rsidP="005E77A4">
      <w:pPr>
        <w:pStyle w:val="22"/>
      </w:pPr>
      <w:r>
        <w:rPr>
          <w:rFonts w:hint="eastAsia"/>
        </w:rPr>
        <w:t>其中，</w:t>
      </w:r>
      <w:r>
        <w:t>B</w:t>
      </w:r>
      <w:r>
        <w:rPr>
          <w:rFonts w:hint="eastAsia"/>
        </w:rPr>
        <w:t>为轮距；</w:t>
      </w:r>
      <w:r>
        <w:t>W</w:t>
      </w:r>
      <w:r>
        <w:rPr>
          <w:rFonts w:hint="eastAsia"/>
        </w:rPr>
        <w:t>为车宽</w:t>
      </w:r>
      <w:r w:rsidR="000C1B9D">
        <w:rPr>
          <w:rFonts w:hint="eastAsia"/>
        </w:rPr>
        <w:t>。</w:t>
      </w:r>
    </w:p>
    <w:p w14:paraId="0151FBA4" w14:textId="28389B73" w:rsidR="00E35623" w:rsidRDefault="000C1B9D" w:rsidP="005E77A4">
      <w:pPr>
        <w:pStyle w:val="22"/>
      </w:pPr>
      <w:r>
        <w:rPr>
          <w:rFonts w:hint="eastAsia"/>
        </w:rPr>
        <w:t>计算得</w:t>
      </w:r>
      <w:r w:rsidR="00217CEB">
        <w:rPr>
          <w:rFonts w:hint="eastAsia"/>
        </w:rPr>
        <w:t>车宽取</w:t>
      </w:r>
      <w:r w:rsidR="00217CEB">
        <w:rPr>
          <w:rFonts w:hint="eastAsia"/>
        </w:rPr>
        <w:t>1600</w:t>
      </w:r>
      <w:r w:rsidR="00217CEB">
        <w:t>mm</w:t>
      </w:r>
      <w:r w:rsidR="00831420">
        <w:rPr>
          <w:rFonts w:hint="eastAsia"/>
        </w:rPr>
        <w:t>。</w:t>
      </w:r>
      <w:r w:rsidR="00C1641E">
        <w:rPr>
          <w:rFonts w:hint="eastAsia"/>
        </w:rPr>
        <w:t>结合车高和车宽，根据一些常见车辆尺寸，车高初步拟定为</w:t>
      </w:r>
      <w:r w:rsidR="00C1641E">
        <w:rPr>
          <w:rFonts w:hint="eastAsia"/>
        </w:rPr>
        <w:t>1300</w:t>
      </w:r>
      <w:r w:rsidR="00F32977">
        <w:rPr>
          <w:rFonts w:hint="eastAsia"/>
        </w:rPr>
        <w:t>。</w:t>
      </w:r>
    </w:p>
    <w:p w14:paraId="36ABD254" w14:textId="6AE2336F" w:rsidR="000E712A" w:rsidRDefault="000E712A" w:rsidP="00FD21A1">
      <w:pPr>
        <w:pStyle w:val="2"/>
        <w:numPr>
          <w:ilvl w:val="1"/>
          <w:numId w:val="1"/>
        </w:numPr>
        <w:spacing w:before="120"/>
      </w:pPr>
      <w:bookmarkStart w:id="19" w:name="_Toc485043825"/>
      <w:r>
        <w:rPr>
          <w:rFonts w:hint="eastAsia"/>
        </w:rPr>
        <w:t>前悬</w:t>
      </w:r>
      <w:r w:rsidR="00934CF4">
        <w:rPr>
          <w:rFonts w:hint="eastAsia"/>
        </w:rPr>
        <w:t>长</w:t>
      </w:r>
      <w:r>
        <w:rPr>
          <w:rFonts w:hint="eastAsia"/>
        </w:rPr>
        <w:t>和后悬</w:t>
      </w:r>
      <w:r w:rsidR="00934CF4">
        <w:rPr>
          <w:rFonts w:hint="eastAsia"/>
        </w:rPr>
        <w:t>长</w:t>
      </w:r>
      <w:bookmarkEnd w:id="19"/>
    </w:p>
    <w:p w14:paraId="721C974F" w14:textId="31430756" w:rsidR="000E712A" w:rsidRDefault="004270AB" w:rsidP="00A6760F">
      <w:pPr>
        <w:pStyle w:val="22"/>
      </w:pPr>
      <w:r w:rsidRPr="004270AB">
        <w:rPr>
          <w:rFonts w:hint="eastAsia"/>
        </w:rPr>
        <w:t>汽车的前悬</w:t>
      </w:r>
      <w:r w:rsidRPr="004270AB">
        <w:t>L</w:t>
      </w:r>
      <w:r w:rsidRPr="004270AB">
        <w:rPr>
          <w:vertAlign w:val="subscript"/>
        </w:rPr>
        <w:t>F</w:t>
      </w:r>
      <w:r w:rsidRPr="004270AB">
        <w:rPr>
          <w:rFonts w:hint="eastAsia"/>
        </w:rPr>
        <w:t>和后悬</w:t>
      </w:r>
      <w:r w:rsidRPr="004270AB">
        <w:t>L</w:t>
      </w:r>
      <w:r w:rsidRPr="004270AB">
        <w:rPr>
          <w:vertAlign w:val="subscript"/>
        </w:rPr>
        <w:t>R</w:t>
      </w:r>
      <w:r>
        <w:rPr>
          <w:rFonts w:hint="eastAsia"/>
        </w:rPr>
        <w:t>尺寸由总布置后确定。</w:t>
      </w:r>
      <w:r w:rsidR="000E712A">
        <w:rPr>
          <w:rFonts w:hint="eastAsia"/>
        </w:rPr>
        <w:t>前、后悬</w:t>
      </w:r>
      <w:r>
        <w:rPr>
          <w:rFonts w:hint="eastAsia"/>
        </w:rPr>
        <w:t>过</w:t>
      </w:r>
      <w:r w:rsidR="000E712A">
        <w:rPr>
          <w:rFonts w:hint="eastAsia"/>
        </w:rPr>
        <w:t>长时，汽车接近角和离去角都小，影响汽车通过性能。</w:t>
      </w:r>
      <w:r w:rsidR="00BD7967">
        <w:rPr>
          <w:rFonts w:hint="eastAsia"/>
        </w:rPr>
        <w:t>考虑到整车质心应当居中，前后重量分配约为</w:t>
      </w:r>
      <w:r w:rsidR="00BD7967">
        <w:rPr>
          <w:rFonts w:hint="eastAsia"/>
        </w:rPr>
        <w:t>6:4</w:t>
      </w:r>
      <w:r w:rsidR="00BD7967">
        <w:rPr>
          <w:rFonts w:hint="eastAsia"/>
        </w:rPr>
        <w:t>，根据一些常见的车辆尺寸</w:t>
      </w:r>
      <w:r w:rsidR="00BD7967">
        <w:t>，</w:t>
      </w:r>
      <w:r w:rsidR="00BD7967">
        <w:rPr>
          <w:rFonts w:hint="eastAsia"/>
        </w:rPr>
        <w:t>故</w:t>
      </w:r>
      <w:r w:rsidR="00BD7967">
        <w:t>L</w:t>
      </w:r>
      <w:r w:rsidR="00BD7967">
        <w:rPr>
          <w:vertAlign w:val="subscript"/>
        </w:rPr>
        <w:t>F</w:t>
      </w:r>
      <w:r w:rsidR="00BD7967">
        <w:rPr>
          <w:rFonts w:hint="eastAsia"/>
        </w:rPr>
        <w:t>取</w:t>
      </w:r>
      <w:r w:rsidR="00D25B18">
        <w:rPr>
          <w:rFonts w:hint="eastAsia"/>
        </w:rPr>
        <w:t>80</w:t>
      </w:r>
      <w:r w:rsidR="00BD7967">
        <w:rPr>
          <w:rFonts w:hint="eastAsia"/>
        </w:rPr>
        <w:t>0</w:t>
      </w:r>
      <w:r w:rsidR="00BD7967">
        <w:t>mm</w:t>
      </w:r>
      <w:r w:rsidR="00BD7967">
        <w:rPr>
          <w:rFonts w:hint="eastAsia"/>
        </w:rPr>
        <w:t>，</w:t>
      </w:r>
      <w:r w:rsidR="00BD7967">
        <w:t>L</w:t>
      </w:r>
      <w:r w:rsidR="00BD7967">
        <w:rPr>
          <w:vertAlign w:val="subscript"/>
        </w:rPr>
        <w:t>R</w:t>
      </w:r>
      <w:r w:rsidR="00BD7967">
        <w:rPr>
          <w:rFonts w:hint="eastAsia"/>
        </w:rPr>
        <w:t>取</w:t>
      </w:r>
      <w:r w:rsidR="00D25B18">
        <w:rPr>
          <w:rFonts w:hint="eastAsia"/>
        </w:rPr>
        <w:t>90</w:t>
      </w:r>
      <w:r w:rsidR="00BD7967">
        <w:rPr>
          <w:rFonts w:hint="eastAsia"/>
        </w:rPr>
        <w:t>0mm</w:t>
      </w:r>
    </w:p>
    <w:p w14:paraId="442DF744" w14:textId="3912735A" w:rsidR="00E473F1" w:rsidRDefault="00E473F1" w:rsidP="00FD21A1">
      <w:pPr>
        <w:pStyle w:val="2"/>
        <w:numPr>
          <w:ilvl w:val="1"/>
          <w:numId w:val="1"/>
        </w:numPr>
        <w:spacing w:before="120"/>
      </w:pPr>
      <w:bookmarkStart w:id="20" w:name="_Toc485043826"/>
      <w:r>
        <w:rPr>
          <w:rFonts w:hint="eastAsia"/>
        </w:rPr>
        <w:t>最小离地间距</w:t>
      </w:r>
      <w:bookmarkEnd w:id="20"/>
    </w:p>
    <w:p w14:paraId="3C822DEC" w14:textId="1B5969A0" w:rsidR="00F244BD" w:rsidRPr="00F244BD" w:rsidRDefault="00E473F1" w:rsidP="00A6760F">
      <w:pPr>
        <w:pStyle w:val="22"/>
      </w:pPr>
      <w:r w:rsidRPr="00E473F1">
        <w:rPr>
          <w:rFonts w:hint="eastAsia"/>
        </w:rPr>
        <w:t>汽车的最小离地间距，就是在水平面上汽车底盘的最低点与地面的间距，通常单位为毫米（</w:t>
      </w:r>
      <w:r w:rsidRPr="00E473F1">
        <w:t>mm</w:t>
      </w:r>
      <w:r w:rsidRPr="00E473F1">
        <w:rPr>
          <w:rFonts w:hint="eastAsia"/>
        </w:rPr>
        <w:t>），不同车型其离地间距也是不同的，离地间距越大，车辆的通过性就越好。</w:t>
      </w:r>
      <w:r w:rsidR="00F244BD" w:rsidRPr="00F244BD">
        <w:rPr>
          <w:rFonts w:hint="eastAsia"/>
        </w:rPr>
        <w:t>后</w:t>
      </w:r>
      <w:r w:rsidR="00BE3F17">
        <w:rPr>
          <w:rFonts w:hint="eastAsia"/>
        </w:rPr>
        <w:t>置</w:t>
      </w:r>
      <w:r w:rsidR="00F244BD" w:rsidRPr="00F244BD">
        <w:rPr>
          <w:rFonts w:hint="eastAsia"/>
        </w:rPr>
        <w:t>驱</w:t>
      </w:r>
      <w:r w:rsidR="00BE3F17">
        <w:rPr>
          <w:rFonts w:hint="eastAsia"/>
        </w:rPr>
        <w:t>动类型汽</w:t>
      </w:r>
      <w:r w:rsidR="00F244BD" w:rsidRPr="00F244BD">
        <w:rPr>
          <w:rFonts w:hint="eastAsia"/>
        </w:rPr>
        <w:t>车的离地最低点一般在后轴中央，前</w:t>
      </w:r>
      <w:r w:rsidR="00BE3F17">
        <w:rPr>
          <w:rFonts w:hint="eastAsia"/>
        </w:rPr>
        <w:t>置驱动类型汽</w:t>
      </w:r>
      <w:r w:rsidR="007D264F">
        <w:rPr>
          <w:rFonts w:hint="eastAsia"/>
        </w:rPr>
        <w:t>车一般在前轴</w:t>
      </w:r>
      <w:r w:rsidR="00BE3F17">
        <w:rPr>
          <w:rFonts w:hint="eastAsia"/>
        </w:rPr>
        <w:t>。</w:t>
      </w:r>
      <w:r w:rsidR="00F244BD" w:rsidRPr="00F244BD">
        <w:rPr>
          <w:rFonts w:hint="eastAsia"/>
        </w:rPr>
        <w:t>一般轿车的最小离地间隙为</w:t>
      </w:r>
      <w:r w:rsidR="007D264F">
        <w:rPr>
          <w:rFonts w:hint="eastAsia"/>
        </w:rPr>
        <w:t>10</w:t>
      </w:r>
      <w:r w:rsidR="00F244BD" w:rsidRPr="00F244BD">
        <w:rPr>
          <w:rFonts w:hint="eastAsia"/>
        </w:rPr>
        <w:t>0mm~200mm</w:t>
      </w:r>
      <w:r w:rsidR="00F244BD" w:rsidRPr="00F244BD">
        <w:rPr>
          <w:rFonts w:hint="eastAsia"/>
        </w:rPr>
        <w:t>，符合正常道路状况的使用要求。影响轿车总高的因素有底部离地高、地板一下部件高、室内高和车顶造型高度等。</w:t>
      </w:r>
    </w:p>
    <w:p w14:paraId="58DD9150" w14:textId="59104598" w:rsidR="00E473F1" w:rsidRDefault="00F244BD" w:rsidP="00A6760F">
      <w:pPr>
        <w:pStyle w:val="22"/>
      </w:pPr>
      <w:r w:rsidRPr="00F244BD">
        <w:rPr>
          <w:rFonts w:hint="eastAsia"/>
        </w:rPr>
        <w:t xml:space="preserve">  </w:t>
      </w:r>
      <w:r w:rsidRPr="00F244BD">
        <w:rPr>
          <w:rFonts w:hint="eastAsia"/>
        </w:rPr>
        <w:t>轴间底部离地高应大于最小离地间隙。由座位高、乘员身长和头部及头上部空间构成的室内高一般为</w:t>
      </w:r>
      <w:r w:rsidRPr="00F244BD">
        <w:rPr>
          <w:rFonts w:hint="eastAsia"/>
        </w:rPr>
        <w:t>1120~1380mm</w:t>
      </w:r>
      <w:r w:rsidRPr="00F244BD">
        <w:rPr>
          <w:rFonts w:hint="eastAsia"/>
        </w:rPr>
        <w:t>。汽车造型高度在</w:t>
      </w:r>
      <w:r w:rsidRPr="00F244BD">
        <w:rPr>
          <w:rFonts w:hint="eastAsia"/>
        </w:rPr>
        <w:t>20~40mm</w:t>
      </w:r>
      <w:r w:rsidRPr="00F244BD">
        <w:rPr>
          <w:rFonts w:hint="eastAsia"/>
        </w:rPr>
        <w:t>范围内变化。</w:t>
      </w:r>
    </w:p>
    <w:p w14:paraId="54114EA8" w14:textId="5C113AF2" w:rsidR="000D52C9" w:rsidRDefault="006A1AA4" w:rsidP="006A1AA4">
      <w:pPr>
        <w:pStyle w:val="23"/>
        <w:jc w:val="center"/>
      </w:pPr>
      <w:r>
        <w:rPr>
          <w:rFonts w:hint="eastAsia"/>
        </w:rPr>
        <w:lastRenderedPageBreak/>
        <w:t>表</w:t>
      </w:r>
      <w:r>
        <w:t xml:space="preserve"> 3.2  </w:t>
      </w:r>
      <w:r w:rsidR="000D52C9" w:rsidRPr="00363281">
        <w:t>汽车驱动桥离地间隙</w:t>
      </w:r>
    </w:p>
    <w:tbl>
      <w:tblPr>
        <w:tblStyle w:val="ad"/>
        <w:tblW w:w="0" w:type="auto"/>
        <w:tblBorders>
          <w:left w:val="none" w:sz="0" w:space="0" w:color="auto"/>
          <w:right w:val="none" w:sz="0" w:space="0" w:color="auto"/>
        </w:tblBorders>
        <w:tblLook w:val="04A0" w:firstRow="1" w:lastRow="0" w:firstColumn="1" w:lastColumn="0" w:noHBand="0" w:noVBand="1"/>
      </w:tblPr>
      <w:tblGrid>
        <w:gridCol w:w="2982"/>
        <w:gridCol w:w="2982"/>
        <w:gridCol w:w="2983"/>
      </w:tblGrid>
      <w:tr w:rsidR="000D52C9" w14:paraId="0CD5E082" w14:textId="77777777" w:rsidTr="00C01B24">
        <w:tc>
          <w:tcPr>
            <w:tcW w:w="5964" w:type="dxa"/>
            <w:gridSpan w:val="2"/>
          </w:tcPr>
          <w:p w14:paraId="3703603F" w14:textId="77777777" w:rsidR="000D52C9" w:rsidRDefault="000D52C9" w:rsidP="00C01B24">
            <w:pPr>
              <w:spacing w:line="324" w:lineRule="auto"/>
              <w:jc w:val="center"/>
              <w:rPr>
                <w:rFonts w:eastAsia="黑体"/>
              </w:rPr>
            </w:pPr>
            <w:r>
              <w:rPr>
                <w:rFonts w:eastAsia="黑体" w:hint="eastAsia"/>
              </w:rPr>
              <w:t>车型</w:t>
            </w:r>
          </w:p>
        </w:tc>
        <w:tc>
          <w:tcPr>
            <w:tcW w:w="2983" w:type="dxa"/>
          </w:tcPr>
          <w:p w14:paraId="17901081" w14:textId="77777777" w:rsidR="000D52C9" w:rsidRDefault="000D52C9" w:rsidP="00C01B24">
            <w:pPr>
              <w:spacing w:line="324" w:lineRule="auto"/>
              <w:jc w:val="center"/>
              <w:rPr>
                <w:rFonts w:eastAsia="黑体"/>
              </w:rPr>
            </w:pPr>
            <w:r>
              <w:rPr>
                <w:rFonts w:eastAsia="黑体" w:hint="eastAsia"/>
              </w:rPr>
              <w:t>离地间隙</w:t>
            </w:r>
            <w:r>
              <w:rPr>
                <w:rFonts w:eastAsia="黑体"/>
              </w:rPr>
              <w:t>/mm</w:t>
            </w:r>
          </w:p>
        </w:tc>
      </w:tr>
      <w:tr w:rsidR="000D52C9" w14:paraId="55D0A1F2" w14:textId="77777777" w:rsidTr="00C01B24">
        <w:tc>
          <w:tcPr>
            <w:tcW w:w="2982" w:type="dxa"/>
            <w:vMerge w:val="restart"/>
            <w:vAlign w:val="center"/>
          </w:tcPr>
          <w:p w14:paraId="0412A52F" w14:textId="77777777" w:rsidR="000D52C9" w:rsidRDefault="000D52C9" w:rsidP="00C01B24">
            <w:pPr>
              <w:jc w:val="center"/>
            </w:pPr>
            <w:r>
              <w:rPr>
                <w:rFonts w:hint="eastAsia"/>
              </w:rPr>
              <w:t>轿车</w:t>
            </w:r>
          </w:p>
        </w:tc>
        <w:tc>
          <w:tcPr>
            <w:tcW w:w="2982" w:type="dxa"/>
            <w:vAlign w:val="center"/>
          </w:tcPr>
          <w:p w14:paraId="5A57BA43" w14:textId="77777777" w:rsidR="000D52C9" w:rsidRDefault="000D52C9" w:rsidP="00C01B24">
            <w:pPr>
              <w:jc w:val="center"/>
            </w:pPr>
            <w:r>
              <w:rPr>
                <w:rFonts w:hint="eastAsia"/>
              </w:rPr>
              <w:t>微型</w:t>
            </w:r>
          </w:p>
        </w:tc>
        <w:tc>
          <w:tcPr>
            <w:tcW w:w="2983" w:type="dxa"/>
            <w:vAlign w:val="center"/>
          </w:tcPr>
          <w:p w14:paraId="72919366" w14:textId="77777777" w:rsidR="000D52C9" w:rsidRDefault="000D52C9" w:rsidP="00C01B24">
            <w:pPr>
              <w:jc w:val="center"/>
            </w:pPr>
            <w:r>
              <w:rPr>
                <w:rFonts w:hint="eastAsia"/>
              </w:rPr>
              <w:t>120-190</w:t>
            </w:r>
          </w:p>
        </w:tc>
      </w:tr>
      <w:tr w:rsidR="000D52C9" w14:paraId="0DDE131B" w14:textId="77777777" w:rsidTr="00C01B24">
        <w:tc>
          <w:tcPr>
            <w:tcW w:w="2982" w:type="dxa"/>
            <w:vMerge/>
            <w:vAlign w:val="center"/>
          </w:tcPr>
          <w:p w14:paraId="3FE19E5A" w14:textId="77777777" w:rsidR="000D52C9" w:rsidRDefault="000D52C9" w:rsidP="00C01B24">
            <w:pPr>
              <w:jc w:val="center"/>
            </w:pPr>
          </w:p>
        </w:tc>
        <w:tc>
          <w:tcPr>
            <w:tcW w:w="2982" w:type="dxa"/>
            <w:vAlign w:val="center"/>
          </w:tcPr>
          <w:p w14:paraId="4D84A994" w14:textId="77777777" w:rsidR="000D52C9" w:rsidRDefault="000D52C9" w:rsidP="00C01B24">
            <w:pPr>
              <w:jc w:val="center"/>
            </w:pPr>
            <w:r>
              <w:rPr>
                <w:rFonts w:hint="eastAsia"/>
              </w:rPr>
              <w:t>小型</w:t>
            </w:r>
          </w:p>
        </w:tc>
        <w:tc>
          <w:tcPr>
            <w:tcW w:w="2983" w:type="dxa"/>
            <w:vAlign w:val="center"/>
          </w:tcPr>
          <w:p w14:paraId="756A6628" w14:textId="77777777" w:rsidR="000D52C9" w:rsidRDefault="000D52C9" w:rsidP="00C01B24">
            <w:pPr>
              <w:jc w:val="center"/>
            </w:pPr>
            <w:r>
              <w:rPr>
                <w:rFonts w:hint="eastAsia"/>
              </w:rPr>
              <w:t>120-190</w:t>
            </w:r>
          </w:p>
        </w:tc>
      </w:tr>
      <w:tr w:rsidR="000D52C9" w14:paraId="12A3DAA0" w14:textId="77777777" w:rsidTr="00C01B24">
        <w:tc>
          <w:tcPr>
            <w:tcW w:w="2982" w:type="dxa"/>
            <w:vMerge/>
            <w:vAlign w:val="center"/>
          </w:tcPr>
          <w:p w14:paraId="1B8FAEFB" w14:textId="77777777" w:rsidR="000D52C9" w:rsidRDefault="000D52C9" w:rsidP="00C01B24">
            <w:pPr>
              <w:jc w:val="center"/>
            </w:pPr>
          </w:p>
        </w:tc>
        <w:tc>
          <w:tcPr>
            <w:tcW w:w="2982" w:type="dxa"/>
            <w:vAlign w:val="center"/>
          </w:tcPr>
          <w:p w14:paraId="72388130" w14:textId="77777777" w:rsidR="000D52C9" w:rsidRDefault="000D52C9" w:rsidP="00C01B24">
            <w:pPr>
              <w:jc w:val="center"/>
            </w:pPr>
            <w:r>
              <w:rPr>
                <w:rFonts w:hint="eastAsia"/>
              </w:rPr>
              <w:t>中级</w:t>
            </w:r>
          </w:p>
        </w:tc>
        <w:tc>
          <w:tcPr>
            <w:tcW w:w="2983" w:type="dxa"/>
            <w:vAlign w:val="center"/>
          </w:tcPr>
          <w:p w14:paraId="7CC0FC81" w14:textId="77777777" w:rsidR="000D52C9" w:rsidRDefault="000D52C9" w:rsidP="00C01B24">
            <w:pPr>
              <w:jc w:val="center"/>
            </w:pPr>
            <w:r>
              <w:rPr>
                <w:rFonts w:hint="eastAsia"/>
              </w:rPr>
              <w:t>120-230</w:t>
            </w:r>
          </w:p>
        </w:tc>
      </w:tr>
      <w:tr w:rsidR="000D52C9" w14:paraId="5390DB0C" w14:textId="77777777" w:rsidTr="00C01B24">
        <w:tc>
          <w:tcPr>
            <w:tcW w:w="2982" w:type="dxa"/>
            <w:vMerge/>
            <w:vAlign w:val="center"/>
          </w:tcPr>
          <w:p w14:paraId="3306E60C" w14:textId="77777777" w:rsidR="000D52C9" w:rsidRDefault="000D52C9" w:rsidP="00C01B24">
            <w:pPr>
              <w:jc w:val="center"/>
            </w:pPr>
          </w:p>
        </w:tc>
        <w:tc>
          <w:tcPr>
            <w:tcW w:w="2982" w:type="dxa"/>
            <w:vAlign w:val="center"/>
          </w:tcPr>
          <w:p w14:paraId="2AB41D7F" w14:textId="77777777" w:rsidR="000D52C9" w:rsidRDefault="000D52C9" w:rsidP="00C01B24">
            <w:pPr>
              <w:jc w:val="center"/>
            </w:pPr>
            <w:r>
              <w:rPr>
                <w:rFonts w:hint="eastAsia"/>
              </w:rPr>
              <w:t>高级</w:t>
            </w:r>
          </w:p>
        </w:tc>
        <w:tc>
          <w:tcPr>
            <w:tcW w:w="2983" w:type="dxa"/>
            <w:vAlign w:val="center"/>
          </w:tcPr>
          <w:p w14:paraId="5ADC6162" w14:textId="77777777" w:rsidR="000D52C9" w:rsidRDefault="000D52C9" w:rsidP="00C01B24">
            <w:pPr>
              <w:jc w:val="center"/>
            </w:pPr>
            <w:r>
              <w:rPr>
                <w:rFonts w:hint="eastAsia"/>
              </w:rPr>
              <w:t>1360-160</w:t>
            </w:r>
          </w:p>
        </w:tc>
      </w:tr>
    </w:tbl>
    <w:p w14:paraId="77302B28" w14:textId="77777777" w:rsidR="000D52C9" w:rsidRDefault="000D52C9" w:rsidP="000D52C9">
      <w:pPr>
        <w:rPr>
          <w:rFonts w:eastAsia="黑体"/>
        </w:rPr>
      </w:pPr>
    </w:p>
    <w:p w14:paraId="000828C9" w14:textId="075E78C6" w:rsidR="000D52C9" w:rsidRPr="000E712A" w:rsidRDefault="000D52C9" w:rsidP="00007FA1">
      <w:r>
        <w:rPr>
          <w:rFonts w:hint="eastAsia"/>
        </w:rPr>
        <w:t>所以初步选定最小间隙为</w:t>
      </w:r>
      <w:r w:rsidR="005B7285">
        <w:rPr>
          <w:rFonts w:hint="eastAsia"/>
        </w:rPr>
        <w:t>15</w:t>
      </w:r>
      <w:r>
        <w:rPr>
          <w:rFonts w:hint="eastAsia"/>
        </w:rPr>
        <w:t>0</w:t>
      </w:r>
      <w:r>
        <w:t>mm</w:t>
      </w:r>
    </w:p>
    <w:p w14:paraId="412F748E" w14:textId="04E2A9B5" w:rsidR="00613B07" w:rsidRDefault="00E35623" w:rsidP="00FD21A1">
      <w:pPr>
        <w:pStyle w:val="2"/>
        <w:numPr>
          <w:ilvl w:val="1"/>
          <w:numId w:val="1"/>
        </w:numPr>
        <w:spacing w:before="120"/>
      </w:pPr>
      <w:bookmarkStart w:id="21" w:name="_Toc485043827"/>
      <w:r>
        <w:rPr>
          <w:rFonts w:hint="eastAsia"/>
        </w:rPr>
        <w:t>轴荷分配</w:t>
      </w:r>
      <w:r w:rsidR="008B2F86">
        <w:rPr>
          <w:rFonts w:hint="eastAsia"/>
        </w:rPr>
        <w:t>和质心计算</w:t>
      </w:r>
      <w:bookmarkEnd w:id="21"/>
    </w:p>
    <w:p w14:paraId="54974B58" w14:textId="77777777" w:rsidR="00D44099" w:rsidRDefault="001A175C" w:rsidP="00DE7F9F">
      <w:pPr>
        <w:pStyle w:val="22"/>
      </w:pPr>
      <w:r>
        <w:rPr>
          <w:rFonts w:hint="eastAsia"/>
        </w:rPr>
        <w:t>轴荷分配时汽车的重要质量参数，对牵引性、通过性、制动性、操控性和稳定性等主要使用性能以及轮胎使用寿命有很大影响。</w:t>
      </w:r>
    </w:p>
    <w:p w14:paraId="4B325984" w14:textId="7005EAD0" w:rsidR="001A175C" w:rsidRDefault="00A51D68" w:rsidP="00DE7F9F">
      <w:pPr>
        <w:pStyle w:val="22"/>
      </w:pPr>
      <w:r>
        <w:rPr>
          <w:rFonts w:hint="eastAsia"/>
        </w:rPr>
        <w:t>对于轿车而言，前置后</w:t>
      </w:r>
      <w:r w:rsidR="001A175C">
        <w:rPr>
          <w:rFonts w:hint="eastAsia"/>
        </w:rPr>
        <w:t>驱满载时的前轴负荷最好在</w:t>
      </w:r>
      <w:r w:rsidR="00041BB0">
        <w:rPr>
          <w:rFonts w:hint="eastAsia"/>
        </w:rPr>
        <w:t>50</w:t>
      </w:r>
      <w:r w:rsidR="001A175C">
        <w:rPr>
          <w:rFonts w:hint="eastAsia"/>
        </w:rPr>
        <w:t>%</w:t>
      </w:r>
      <w:r w:rsidR="001A175C">
        <w:rPr>
          <w:rFonts w:hint="eastAsia"/>
        </w:rPr>
        <w:t>以上，以保证爬坡时的附着力。</w:t>
      </w:r>
    </w:p>
    <w:p w14:paraId="65A10208" w14:textId="5CBE0DF3" w:rsidR="001A175C" w:rsidRDefault="006178A5" w:rsidP="006178A5">
      <w:pPr>
        <w:pStyle w:val="22"/>
        <w:ind w:firstLine="0"/>
        <w:jc w:val="center"/>
      </w:pPr>
      <w:r>
        <w:rPr>
          <w:rFonts w:hint="eastAsia"/>
        </w:rPr>
        <w:t>表</w:t>
      </w:r>
      <w:r>
        <w:rPr>
          <w:rFonts w:hint="eastAsia"/>
        </w:rPr>
        <w:t xml:space="preserve"> 3.3  </w:t>
      </w:r>
      <w:r>
        <w:rPr>
          <w:rFonts w:hint="eastAsia"/>
        </w:rPr>
        <w:t>部分汽车的轴荷分配范围</w:t>
      </w:r>
    </w:p>
    <w:tbl>
      <w:tblPr>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550"/>
        <w:gridCol w:w="1550"/>
        <w:gridCol w:w="1550"/>
        <w:gridCol w:w="1550"/>
        <w:gridCol w:w="1550"/>
      </w:tblGrid>
      <w:tr w:rsidR="001A175C" w14:paraId="052A88A7" w14:textId="77777777" w:rsidTr="00240AE7">
        <w:trPr>
          <w:trHeight w:val="363"/>
        </w:trPr>
        <w:tc>
          <w:tcPr>
            <w:tcW w:w="3099" w:type="dxa"/>
            <w:gridSpan w:val="2"/>
            <w:vMerge w:val="restart"/>
            <w:shd w:val="clear" w:color="auto" w:fill="auto"/>
            <w:vAlign w:val="center"/>
          </w:tcPr>
          <w:p w14:paraId="6CD7C804" w14:textId="77777777" w:rsidR="001A175C" w:rsidRDefault="001A175C" w:rsidP="00240AE7">
            <w:pPr>
              <w:pStyle w:val="11"/>
              <w:widowControl w:val="0"/>
              <w:ind w:firstLineChars="0" w:firstLine="0"/>
              <w:jc w:val="center"/>
              <w:rPr>
                <w:lang w:eastAsia="zh-CN"/>
              </w:rPr>
            </w:pPr>
            <w:r>
              <w:rPr>
                <w:rFonts w:hint="eastAsia"/>
                <w:lang w:eastAsia="zh-CN"/>
              </w:rPr>
              <w:t>车型</w:t>
            </w:r>
          </w:p>
        </w:tc>
        <w:tc>
          <w:tcPr>
            <w:tcW w:w="3100" w:type="dxa"/>
            <w:gridSpan w:val="2"/>
            <w:shd w:val="clear" w:color="auto" w:fill="auto"/>
            <w:vAlign w:val="center"/>
          </w:tcPr>
          <w:p w14:paraId="2D213CDD" w14:textId="77777777" w:rsidR="001A175C" w:rsidRDefault="001A175C" w:rsidP="00240AE7">
            <w:pPr>
              <w:pStyle w:val="11"/>
              <w:widowControl w:val="0"/>
              <w:ind w:firstLineChars="0" w:firstLine="0"/>
              <w:jc w:val="center"/>
              <w:rPr>
                <w:lang w:eastAsia="zh-CN"/>
              </w:rPr>
            </w:pPr>
            <w:r>
              <w:rPr>
                <w:rFonts w:hint="eastAsia"/>
                <w:lang w:eastAsia="zh-CN"/>
              </w:rPr>
              <w:t>空载</w:t>
            </w:r>
          </w:p>
        </w:tc>
        <w:tc>
          <w:tcPr>
            <w:tcW w:w="3100" w:type="dxa"/>
            <w:gridSpan w:val="2"/>
            <w:shd w:val="clear" w:color="auto" w:fill="auto"/>
            <w:vAlign w:val="center"/>
          </w:tcPr>
          <w:p w14:paraId="6F28A40D" w14:textId="77777777" w:rsidR="001A175C" w:rsidRDefault="001A175C" w:rsidP="00240AE7">
            <w:pPr>
              <w:pStyle w:val="11"/>
              <w:widowControl w:val="0"/>
              <w:ind w:firstLineChars="0" w:firstLine="0"/>
              <w:jc w:val="center"/>
              <w:rPr>
                <w:lang w:eastAsia="zh-CN"/>
              </w:rPr>
            </w:pPr>
            <w:r>
              <w:rPr>
                <w:rFonts w:hint="eastAsia"/>
                <w:lang w:eastAsia="zh-CN"/>
              </w:rPr>
              <w:t>满载</w:t>
            </w:r>
          </w:p>
        </w:tc>
      </w:tr>
      <w:tr w:rsidR="001A175C" w14:paraId="3DABF8A6" w14:textId="77777777" w:rsidTr="00240AE7">
        <w:trPr>
          <w:trHeight w:val="363"/>
        </w:trPr>
        <w:tc>
          <w:tcPr>
            <w:tcW w:w="3099" w:type="dxa"/>
            <w:gridSpan w:val="2"/>
            <w:vMerge/>
            <w:shd w:val="clear" w:color="auto" w:fill="auto"/>
            <w:vAlign w:val="center"/>
          </w:tcPr>
          <w:p w14:paraId="4BC920F2" w14:textId="77777777" w:rsidR="001A175C" w:rsidRDefault="001A175C" w:rsidP="00240AE7">
            <w:pPr>
              <w:pStyle w:val="11"/>
              <w:widowControl w:val="0"/>
              <w:ind w:firstLineChars="0" w:firstLine="0"/>
              <w:jc w:val="center"/>
              <w:rPr>
                <w:lang w:eastAsia="zh-CN"/>
              </w:rPr>
            </w:pPr>
          </w:p>
        </w:tc>
        <w:tc>
          <w:tcPr>
            <w:tcW w:w="1550" w:type="dxa"/>
            <w:shd w:val="clear" w:color="auto" w:fill="auto"/>
            <w:vAlign w:val="center"/>
          </w:tcPr>
          <w:p w14:paraId="7E01B92E" w14:textId="77777777" w:rsidR="001A175C" w:rsidRDefault="001A175C" w:rsidP="00240AE7">
            <w:pPr>
              <w:pStyle w:val="11"/>
              <w:widowControl w:val="0"/>
              <w:ind w:firstLineChars="0" w:firstLine="0"/>
              <w:jc w:val="center"/>
              <w:rPr>
                <w:lang w:eastAsia="zh-CN"/>
              </w:rPr>
            </w:pPr>
            <w:r>
              <w:rPr>
                <w:rFonts w:hint="eastAsia"/>
                <w:lang w:eastAsia="zh-CN"/>
              </w:rPr>
              <w:t>前轴</w:t>
            </w:r>
          </w:p>
        </w:tc>
        <w:tc>
          <w:tcPr>
            <w:tcW w:w="1550" w:type="dxa"/>
            <w:shd w:val="clear" w:color="auto" w:fill="auto"/>
            <w:vAlign w:val="center"/>
          </w:tcPr>
          <w:p w14:paraId="232A0EAD" w14:textId="77777777" w:rsidR="001A175C" w:rsidRDefault="001A175C" w:rsidP="00240AE7">
            <w:pPr>
              <w:pStyle w:val="11"/>
              <w:widowControl w:val="0"/>
              <w:ind w:firstLineChars="0" w:firstLine="0"/>
              <w:jc w:val="center"/>
              <w:rPr>
                <w:lang w:eastAsia="zh-CN"/>
              </w:rPr>
            </w:pPr>
            <w:r>
              <w:rPr>
                <w:rFonts w:hint="eastAsia"/>
                <w:lang w:eastAsia="zh-CN"/>
              </w:rPr>
              <w:t>后轴</w:t>
            </w:r>
          </w:p>
        </w:tc>
        <w:tc>
          <w:tcPr>
            <w:tcW w:w="1550" w:type="dxa"/>
            <w:shd w:val="clear" w:color="auto" w:fill="auto"/>
            <w:vAlign w:val="center"/>
          </w:tcPr>
          <w:p w14:paraId="1F81CB28" w14:textId="77777777" w:rsidR="001A175C" w:rsidRDefault="001A175C" w:rsidP="00240AE7">
            <w:pPr>
              <w:pStyle w:val="11"/>
              <w:widowControl w:val="0"/>
              <w:ind w:firstLineChars="0" w:firstLine="0"/>
              <w:jc w:val="center"/>
              <w:rPr>
                <w:lang w:eastAsia="zh-CN"/>
              </w:rPr>
            </w:pPr>
            <w:r>
              <w:rPr>
                <w:rFonts w:hint="eastAsia"/>
                <w:lang w:eastAsia="zh-CN"/>
              </w:rPr>
              <w:t>前轴</w:t>
            </w:r>
          </w:p>
        </w:tc>
        <w:tc>
          <w:tcPr>
            <w:tcW w:w="1550" w:type="dxa"/>
            <w:shd w:val="clear" w:color="auto" w:fill="auto"/>
            <w:vAlign w:val="center"/>
          </w:tcPr>
          <w:p w14:paraId="515B7BDF" w14:textId="77777777" w:rsidR="001A175C" w:rsidRDefault="001A175C" w:rsidP="00240AE7">
            <w:pPr>
              <w:pStyle w:val="11"/>
              <w:widowControl w:val="0"/>
              <w:ind w:firstLineChars="0" w:firstLine="0"/>
              <w:jc w:val="center"/>
              <w:rPr>
                <w:lang w:eastAsia="zh-CN"/>
              </w:rPr>
            </w:pPr>
            <w:r>
              <w:rPr>
                <w:rFonts w:hint="eastAsia"/>
                <w:lang w:eastAsia="zh-CN"/>
              </w:rPr>
              <w:t>后轴</w:t>
            </w:r>
          </w:p>
        </w:tc>
      </w:tr>
      <w:tr w:rsidR="001A175C" w14:paraId="1436AF72" w14:textId="77777777" w:rsidTr="00240AE7">
        <w:trPr>
          <w:trHeight w:val="363"/>
        </w:trPr>
        <w:tc>
          <w:tcPr>
            <w:tcW w:w="1549" w:type="dxa"/>
            <w:vMerge w:val="restart"/>
            <w:shd w:val="clear" w:color="auto" w:fill="auto"/>
            <w:vAlign w:val="center"/>
          </w:tcPr>
          <w:p w14:paraId="096EBB98" w14:textId="77777777" w:rsidR="001A175C" w:rsidRDefault="001A175C" w:rsidP="00240AE7">
            <w:pPr>
              <w:pStyle w:val="11"/>
              <w:widowControl w:val="0"/>
              <w:ind w:firstLineChars="0" w:firstLine="0"/>
              <w:jc w:val="center"/>
              <w:rPr>
                <w:lang w:eastAsia="zh-CN"/>
              </w:rPr>
            </w:pPr>
            <w:r>
              <w:rPr>
                <w:rFonts w:hint="eastAsia"/>
                <w:lang w:eastAsia="zh-CN"/>
              </w:rPr>
              <w:t>轿车</w:t>
            </w:r>
          </w:p>
        </w:tc>
        <w:tc>
          <w:tcPr>
            <w:tcW w:w="1550" w:type="dxa"/>
            <w:shd w:val="clear" w:color="auto" w:fill="auto"/>
            <w:vAlign w:val="center"/>
          </w:tcPr>
          <w:p w14:paraId="781F6E0A" w14:textId="77777777" w:rsidR="001A175C" w:rsidRDefault="001A175C" w:rsidP="00240AE7">
            <w:pPr>
              <w:pStyle w:val="11"/>
              <w:widowControl w:val="0"/>
              <w:ind w:firstLineChars="0" w:firstLine="0"/>
              <w:jc w:val="center"/>
              <w:rPr>
                <w:lang w:eastAsia="zh-CN"/>
              </w:rPr>
            </w:pPr>
            <w:r>
              <w:rPr>
                <w:rFonts w:hint="eastAsia"/>
                <w:lang w:eastAsia="zh-CN"/>
              </w:rPr>
              <w:t>前置前驱</w:t>
            </w:r>
          </w:p>
        </w:tc>
        <w:tc>
          <w:tcPr>
            <w:tcW w:w="1550" w:type="dxa"/>
            <w:shd w:val="clear" w:color="auto" w:fill="auto"/>
            <w:vAlign w:val="center"/>
          </w:tcPr>
          <w:p w14:paraId="68CD5BD5" w14:textId="77777777" w:rsidR="001A175C" w:rsidRDefault="001A175C" w:rsidP="00240AE7">
            <w:pPr>
              <w:pStyle w:val="11"/>
              <w:widowControl w:val="0"/>
              <w:ind w:firstLineChars="0" w:firstLine="0"/>
              <w:jc w:val="center"/>
              <w:rPr>
                <w:lang w:eastAsia="zh-CN"/>
              </w:rPr>
            </w:pPr>
            <w:r>
              <w:rPr>
                <w:rFonts w:hint="eastAsia"/>
                <w:lang w:eastAsia="zh-CN"/>
              </w:rPr>
              <w:t>56%</w:t>
            </w:r>
            <w:r>
              <w:rPr>
                <w:rFonts w:hint="eastAsia"/>
                <w:lang w:eastAsia="zh-CN"/>
              </w:rPr>
              <w:t>～</w:t>
            </w:r>
            <w:r>
              <w:rPr>
                <w:rFonts w:hint="eastAsia"/>
                <w:lang w:eastAsia="zh-CN"/>
              </w:rPr>
              <w:t>66%</w:t>
            </w:r>
          </w:p>
        </w:tc>
        <w:tc>
          <w:tcPr>
            <w:tcW w:w="1550" w:type="dxa"/>
            <w:shd w:val="clear" w:color="auto" w:fill="auto"/>
            <w:vAlign w:val="center"/>
          </w:tcPr>
          <w:p w14:paraId="2948F14B" w14:textId="77777777" w:rsidR="001A175C" w:rsidRDefault="001A175C" w:rsidP="00240AE7">
            <w:pPr>
              <w:pStyle w:val="11"/>
              <w:widowControl w:val="0"/>
              <w:ind w:firstLineChars="0" w:firstLine="0"/>
              <w:jc w:val="center"/>
              <w:rPr>
                <w:lang w:eastAsia="zh-CN"/>
              </w:rPr>
            </w:pPr>
            <w:r>
              <w:rPr>
                <w:rFonts w:hint="eastAsia"/>
                <w:lang w:eastAsia="zh-CN"/>
              </w:rPr>
              <w:t>34%</w:t>
            </w:r>
            <w:r>
              <w:rPr>
                <w:rFonts w:hint="eastAsia"/>
                <w:lang w:eastAsia="zh-CN"/>
              </w:rPr>
              <w:t>～</w:t>
            </w:r>
            <w:r>
              <w:rPr>
                <w:rFonts w:hint="eastAsia"/>
                <w:lang w:eastAsia="zh-CN"/>
              </w:rPr>
              <w:t>44%</w:t>
            </w:r>
          </w:p>
        </w:tc>
        <w:tc>
          <w:tcPr>
            <w:tcW w:w="1550" w:type="dxa"/>
            <w:shd w:val="clear" w:color="auto" w:fill="auto"/>
            <w:vAlign w:val="center"/>
          </w:tcPr>
          <w:p w14:paraId="6E5D87D6" w14:textId="77777777" w:rsidR="001A175C" w:rsidRDefault="001A175C" w:rsidP="00240AE7">
            <w:pPr>
              <w:pStyle w:val="11"/>
              <w:widowControl w:val="0"/>
              <w:ind w:firstLineChars="0" w:firstLine="0"/>
              <w:jc w:val="center"/>
              <w:rPr>
                <w:lang w:eastAsia="zh-CN"/>
              </w:rPr>
            </w:pPr>
            <w:r>
              <w:rPr>
                <w:rFonts w:hint="eastAsia"/>
                <w:lang w:eastAsia="zh-CN"/>
              </w:rPr>
              <w:t>47%</w:t>
            </w:r>
            <w:r>
              <w:rPr>
                <w:rFonts w:hint="eastAsia"/>
                <w:lang w:eastAsia="zh-CN"/>
              </w:rPr>
              <w:t>～</w:t>
            </w:r>
            <w:r>
              <w:rPr>
                <w:rFonts w:hint="eastAsia"/>
                <w:lang w:eastAsia="zh-CN"/>
              </w:rPr>
              <w:t>60%</w:t>
            </w:r>
          </w:p>
        </w:tc>
        <w:tc>
          <w:tcPr>
            <w:tcW w:w="1550" w:type="dxa"/>
            <w:shd w:val="clear" w:color="auto" w:fill="auto"/>
            <w:vAlign w:val="center"/>
          </w:tcPr>
          <w:p w14:paraId="1531026C" w14:textId="77777777" w:rsidR="001A175C" w:rsidRDefault="001A175C" w:rsidP="00240AE7">
            <w:pPr>
              <w:pStyle w:val="11"/>
              <w:widowControl w:val="0"/>
              <w:ind w:firstLineChars="0" w:firstLine="0"/>
              <w:jc w:val="center"/>
              <w:rPr>
                <w:lang w:eastAsia="zh-CN"/>
              </w:rPr>
            </w:pPr>
            <w:r>
              <w:rPr>
                <w:rFonts w:hint="eastAsia"/>
                <w:lang w:eastAsia="zh-CN"/>
              </w:rPr>
              <w:t>40%</w:t>
            </w:r>
            <w:r>
              <w:rPr>
                <w:rFonts w:hint="eastAsia"/>
                <w:lang w:eastAsia="zh-CN"/>
              </w:rPr>
              <w:t>～</w:t>
            </w:r>
            <w:r>
              <w:rPr>
                <w:rFonts w:hint="eastAsia"/>
                <w:lang w:eastAsia="zh-CN"/>
              </w:rPr>
              <w:t>53%</w:t>
            </w:r>
          </w:p>
        </w:tc>
      </w:tr>
      <w:tr w:rsidR="001A175C" w14:paraId="2B16111D" w14:textId="77777777" w:rsidTr="00240AE7">
        <w:trPr>
          <w:trHeight w:val="363"/>
        </w:trPr>
        <w:tc>
          <w:tcPr>
            <w:tcW w:w="1549" w:type="dxa"/>
            <w:vMerge/>
            <w:shd w:val="clear" w:color="auto" w:fill="auto"/>
            <w:vAlign w:val="center"/>
          </w:tcPr>
          <w:p w14:paraId="10F56376" w14:textId="77777777" w:rsidR="001A175C" w:rsidRDefault="001A175C" w:rsidP="00240AE7">
            <w:pPr>
              <w:pStyle w:val="11"/>
              <w:widowControl w:val="0"/>
              <w:ind w:firstLineChars="0" w:firstLine="0"/>
              <w:jc w:val="center"/>
              <w:rPr>
                <w:lang w:eastAsia="zh-CN"/>
              </w:rPr>
            </w:pPr>
          </w:p>
        </w:tc>
        <w:tc>
          <w:tcPr>
            <w:tcW w:w="1550" w:type="dxa"/>
            <w:shd w:val="clear" w:color="auto" w:fill="auto"/>
            <w:vAlign w:val="center"/>
          </w:tcPr>
          <w:p w14:paraId="30F55E70" w14:textId="77777777" w:rsidR="001A175C" w:rsidRDefault="001A175C" w:rsidP="00240AE7">
            <w:pPr>
              <w:pStyle w:val="11"/>
              <w:widowControl w:val="0"/>
              <w:ind w:firstLineChars="0" w:firstLine="0"/>
              <w:jc w:val="center"/>
              <w:rPr>
                <w:lang w:eastAsia="zh-CN"/>
              </w:rPr>
            </w:pPr>
            <w:r>
              <w:rPr>
                <w:rFonts w:hint="eastAsia"/>
                <w:lang w:eastAsia="zh-CN"/>
              </w:rPr>
              <w:t>前置后驱</w:t>
            </w:r>
          </w:p>
        </w:tc>
        <w:tc>
          <w:tcPr>
            <w:tcW w:w="1550" w:type="dxa"/>
            <w:shd w:val="clear" w:color="auto" w:fill="auto"/>
            <w:vAlign w:val="center"/>
          </w:tcPr>
          <w:p w14:paraId="5034CDD9" w14:textId="77777777" w:rsidR="001A175C" w:rsidRDefault="001A175C" w:rsidP="00240AE7">
            <w:pPr>
              <w:pStyle w:val="11"/>
              <w:widowControl w:val="0"/>
              <w:ind w:firstLineChars="0" w:firstLine="0"/>
              <w:jc w:val="center"/>
              <w:rPr>
                <w:lang w:eastAsia="zh-CN"/>
              </w:rPr>
            </w:pPr>
            <w:r>
              <w:rPr>
                <w:rFonts w:hint="eastAsia"/>
                <w:lang w:eastAsia="zh-CN"/>
              </w:rPr>
              <w:t>50%</w:t>
            </w:r>
            <w:r>
              <w:rPr>
                <w:rFonts w:hint="eastAsia"/>
                <w:lang w:eastAsia="zh-CN"/>
              </w:rPr>
              <w:t>～</w:t>
            </w:r>
            <w:r>
              <w:rPr>
                <w:rFonts w:hint="eastAsia"/>
                <w:lang w:eastAsia="zh-CN"/>
              </w:rPr>
              <w:t>55%</w:t>
            </w:r>
          </w:p>
        </w:tc>
        <w:tc>
          <w:tcPr>
            <w:tcW w:w="1550" w:type="dxa"/>
            <w:shd w:val="clear" w:color="auto" w:fill="auto"/>
            <w:vAlign w:val="center"/>
          </w:tcPr>
          <w:p w14:paraId="14C9CB89" w14:textId="77777777" w:rsidR="001A175C" w:rsidRDefault="001A175C" w:rsidP="00240AE7">
            <w:pPr>
              <w:pStyle w:val="11"/>
              <w:widowControl w:val="0"/>
              <w:ind w:firstLineChars="0" w:firstLine="0"/>
              <w:jc w:val="center"/>
              <w:rPr>
                <w:lang w:eastAsia="zh-CN"/>
              </w:rPr>
            </w:pPr>
            <w:r>
              <w:rPr>
                <w:rFonts w:hint="eastAsia"/>
                <w:lang w:eastAsia="zh-CN"/>
              </w:rPr>
              <w:t>45%</w:t>
            </w:r>
            <w:r>
              <w:rPr>
                <w:rFonts w:hint="eastAsia"/>
                <w:lang w:eastAsia="zh-CN"/>
              </w:rPr>
              <w:t>～</w:t>
            </w:r>
            <w:r>
              <w:rPr>
                <w:rFonts w:hint="eastAsia"/>
                <w:lang w:eastAsia="zh-CN"/>
              </w:rPr>
              <w:t>50%</w:t>
            </w:r>
          </w:p>
        </w:tc>
        <w:tc>
          <w:tcPr>
            <w:tcW w:w="1550" w:type="dxa"/>
            <w:shd w:val="clear" w:color="auto" w:fill="auto"/>
            <w:vAlign w:val="center"/>
          </w:tcPr>
          <w:p w14:paraId="1C92081C" w14:textId="77777777" w:rsidR="001A175C" w:rsidRDefault="001A175C" w:rsidP="00240AE7">
            <w:pPr>
              <w:pStyle w:val="11"/>
              <w:widowControl w:val="0"/>
              <w:ind w:firstLineChars="0" w:firstLine="0"/>
              <w:jc w:val="center"/>
              <w:rPr>
                <w:lang w:eastAsia="zh-CN"/>
              </w:rPr>
            </w:pPr>
            <w:r>
              <w:rPr>
                <w:rFonts w:hint="eastAsia"/>
                <w:lang w:eastAsia="zh-CN"/>
              </w:rPr>
              <w:t>45</w:t>
            </w:r>
            <w:r>
              <w:rPr>
                <w:rFonts w:hint="eastAsia"/>
                <w:lang w:eastAsia="zh-CN"/>
              </w:rPr>
              <w:t>～</w:t>
            </w:r>
            <w:r>
              <w:rPr>
                <w:rFonts w:hint="eastAsia"/>
                <w:lang w:eastAsia="zh-CN"/>
              </w:rPr>
              <w:t>50%</w:t>
            </w:r>
          </w:p>
        </w:tc>
        <w:tc>
          <w:tcPr>
            <w:tcW w:w="1550" w:type="dxa"/>
            <w:shd w:val="clear" w:color="auto" w:fill="auto"/>
            <w:vAlign w:val="center"/>
          </w:tcPr>
          <w:p w14:paraId="294DDCA3" w14:textId="77777777" w:rsidR="001A175C" w:rsidRDefault="001A175C" w:rsidP="00240AE7">
            <w:pPr>
              <w:pStyle w:val="11"/>
              <w:widowControl w:val="0"/>
              <w:ind w:firstLineChars="0" w:firstLine="0"/>
              <w:jc w:val="center"/>
              <w:rPr>
                <w:lang w:eastAsia="zh-CN"/>
              </w:rPr>
            </w:pPr>
            <w:r>
              <w:rPr>
                <w:rFonts w:hint="eastAsia"/>
                <w:lang w:eastAsia="zh-CN"/>
              </w:rPr>
              <w:t>50%</w:t>
            </w:r>
            <w:r>
              <w:rPr>
                <w:rFonts w:hint="eastAsia"/>
                <w:lang w:eastAsia="zh-CN"/>
              </w:rPr>
              <w:t>～</w:t>
            </w:r>
            <w:r>
              <w:rPr>
                <w:rFonts w:hint="eastAsia"/>
                <w:lang w:eastAsia="zh-CN"/>
              </w:rPr>
              <w:t>55%</w:t>
            </w:r>
          </w:p>
        </w:tc>
      </w:tr>
      <w:tr w:rsidR="001A175C" w14:paraId="0B53852C" w14:textId="77777777" w:rsidTr="00240AE7">
        <w:trPr>
          <w:trHeight w:val="361"/>
        </w:trPr>
        <w:tc>
          <w:tcPr>
            <w:tcW w:w="1549" w:type="dxa"/>
            <w:vMerge/>
            <w:shd w:val="clear" w:color="auto" w:fill="auto"/>
            <w:vAlign w:val="center"/>
          </w:tcPr>
          <w:p w14:paraId="089B4C59" w14:textId="77777777" w:rsidR="001A175C" w:rsidRDefault="001A175C" w:rsidP="00240AE7">
            <w:pPr>
              <w:pStyle w:val="11"/>
              <w:widowControl w:val="0"/>
              <w:ind w:firstLineChars="0" w:firstLine="0"/>
              <w:jc w:val="center"/>
              <w:rPr>
                <w:lang w:eastAsia="zh-CN"/>
              </w:rPr>
            </w:pPr>
          </w:p>
        </w:tc>
        <w:tc>
          <w:tcPr>
            <w:tcW w:w="1550" w:type="dxa"/>
            <w:shd w:val="clear" w:color="auto" w:fill="auto"/>
            <w:vAlign w:val="center"/>
          </w:tcPr>
          <w:p w14:paraId="48CC9865" w14:textId="77777777" w:rsidR="001A175C" w:rsidRDefault="001A175C" w:rsidP="00240AE7">
            <w:pPr>
              <w:pStyle w:val="11"/>
              <w:widowControl w:val="0"/>
              <w:ind w:firstLineChars="0" w:firstLine="0"/>
              <w:jc w:val="center"/>
              <w:rPr>
                <w:lang w:eastAsia="zh-CN"/>
              </w:rPr>
            </w:pPr>
            <w:r>
              <w:rPr>
                <w:rFonts w:hint="eastAsia"/>
                <w:lang w:eastAsia="zh-CN"/>
              </w:rPr>
              <w:t>后置后驱</w:t>
            </w:r>
          </w:p>
        </w:tc>
        <w:tc>
          <w:tcPr>
            <w:tcW w:w="1550" w:type="dxa"/>
            <w:shd w:val="clear" w:color="auto" w:fill="auto"/>
            <w:vAlign w:val="center"/>
          </w:tcPr>
          <w:p w14:paraId="6BFF3F05" w14:textId="77777777" w:rsidR="001A175C" w:rsidRDefault="001A175C" w:rsidP="00240AE7">
            <w:pPr>
              <w:pStyle w:val="11"/>
              <w:widowControl w:val="0"/>
              <w:ind w:firstLineChars="0" w:firstLine="0"/>
              <w:jc w:val="center"/>
              <w:rPr>
                <w:lang w:eastAsia="zh-CN"/>
              </w:rPr>
            </w:pPr>
            <w:r>
              <w:rPr>
                <w:rFonts w:hint="eastAsia"/>
                <w:lang w:eastAsia="zh-CN"/>
              </w:rPr>
              <w:t>42%</w:t>
            </w:r>
            <w:r>
              <w:rPr>
                <w:rFonts w:hint="eastAsia"/>
                <w:lang w:eastAsia="zh-CN"/>
              </w:rPr>
              <w:t>～</w:t>
            </w:r>
            <w:r>
              <w:rPr>
                <w:rFonts w:hint="eastAsia"/>
                <w:lang w:eastAsia="zh-CN"/>
              </w:rPr>
              <w:t>50%</w:t>
            </w:r>
          </w:p>
        </w:tc>
        <w:tc>
          <w:tcPr>
            <w:tcW w:w="1550" w:type="dxa"/>
            <w:shd w:val="clear" w:color="auto" w:fill="auto"/>
            <w:vAlign w:val="center"/>
          </w:tcPr>
          <w:p w14:paraId="3A2184F9" w14:textId="77777777" w:rsidR="001A175C" w:rsidRDefault="001A175C" w:rsidP="00240AE7">
            <w:pPr>
              <w:pStyle w:val="11"/>
              <w:widowControl w:val="0"/>
              <w:ind w:firstLineChars="0" w:firstLine="0"/>
              <w:jc w:val="center"/>
              <w:rPr>
                <w:lang w:eastAsia="zh-CN"/>
              </w:rPr>
            </w:pPr>
            <w:r>
              <w:rPr>
                <w:rFonts w:hint="eastAsia"/>
                <w:lang w:eastAsia="zh-CN"/>
              </w:rPr>
              <w:t>50%</w:t>
            </w:r>
            <w:r>
              <w:rPr>
                <w:rFonts w:hint="eastAsia"/>
                <w:lang w:eastAsia="zh-CN"/>
              </w:rPr>
              <w:t>～</w:t>
            </w:r>
            <w:r>
              <w:rPr>
                <w:rFonts w:hint="eastAsia"/>
                <w:lang w:eastAsia="zh-CN"/>
              </w:rPr>
              <w:t>58%</w:t>
            </w:r>
          </w:p>
        </w:tc>
        <w:tc>
          <w:tcPr>
            <w:tcW w:w="1550" w:type="dxa"/>
            <w:shd w:val="clear" w:color="auto" w:fill="auto"/>
            <w:vAlign w:val="center"/>
          </w:tcPr>
          <w:p w14:paraId="32F71C80" w14:textId="77777777" w:rsidR="001A175C" w:rsidRDefault="001A175C" w:rsidP="00240AE7">
            <w:pPr>
              <w:pStyle w:val="11"/>
              <w:widowControl w:val="0"/>
              <w:ind w:firstLineChars="0" w:firstLine="0"/>
              <w:jc w:val="center"/>
              <w:rPr>
                <w:lang w:eastAsia="zh-CN"/>
              </w:rPr>
            </w:pPr>
            <w:r>
              <w:rPr>
                <w:rFonts w:hint="eastAsia"/>
                <w:lang w:eastAsia="zh-CN"/>
              </w:rPr>
              <w:t>40%</w:t>
            </w:r>
            <w:r>
              <w:rPr>
                <w:rFonts w:hint="eastAsia"/>
                <w:lang w:eastAsia="zh-CN"/>
              </w:rPr>
              <w:t>～</w:t>
            </w:r>
            <w:r>
              <w:rPr>
                <w:rFonts w:hint="eastAsia"/>
                <w:lang w:eastAsia="zh-CN"/>
              </w:rPr>
              <w:t>45%</w:t>
            </w:r>
          </w:p>
        </w:tc>
        <w:tc>
          <w:tcPr>
            <w:tcW w:w="1550" w:type="dxa"/>
            <w:shd w:val="clear" w:color="auto" w:fill="auto"/>
            <w:vAlign w:val="center"/>
          </w:tcPr>
          <w:p w14:paraId="4D0D1E62" w14:textId="77777777" w:rsidR="001A175C" w:rsidRDefault="001A175C" w:rsidP="00240AE7">
            <w:pPr>
              <w:pStyle w:val="11"/>
              <w:widowControl w:val="0"/>
              <w:ind w:firstLineChars="0" w:firstLine="0"/>
              <w:jc w:val="center"/>
              <w:rPr>
                <w:lang w:eastAsia="zh-CN"/>
              </w:rPr>
            </w:pPr>
            <w:r>
              <w:rPr>
                <w:rFonts w:hint="eastAsia"/>
                <w:lang w:eastAsia="zh-CN"/>
              </w:rPr>
              <w:t>55%</w:t>
            </w:r>
            <w:r>
              <w:rPr>
                <w:rFonts w:hint="eastAsia"/>
                <w:lang w:eastAsia="zh-CN"/>
              </w:rPr>
              <w:t>～</w:t>
            </w:r>
            <w:r>
              <w:rPr>
                <w:rFonts w:hint="eastAsia"/>
                <w:lang w:eastAsia="zh-CN"/>
              </w:rPr>
              <w:t>60%</w:t>
            </w:r>
          </w:p>
        </w:tc>
      </w:tr>
    </w:tbl>
    <w:p w14:paraId="432EE56F" w14:textId="77777777" w:rsidR="00512AA5" w:rsidRDefault="00512AA5" w:rsidP="00DE7F9F">
      <w:pPr>
        <w:pStyle w:val="22"/>
      </w:pPr>
      <w:r>
        <w:rPr>
          <w:rFonts w:hint="eastAsia"/>
        </w:rPr>
        <w:t>汽车的轴荷分配是汽车的重要质量参数，它对汽车的牵引性、通过性、制动性、操纵性和稳定性等主要使用性能以及轮胎的使用寿命都有很大的影响。因此在总体设计时应根据汽车的总体布置型式、使用条件及性能要求合理地选定轴荷分配。</w:t>
      </w:r>
    </w:p>
    <w:p w14:paraId="7924ABA9" w14:textId="77777777" w:rsidR="00512AA5" w:rsidRDefault="00512AA5" w:rsidP="00DE7F9F">
      <w:pPr>
        <w:pStyle w:val="22"/>
      </w:pPr>
      <w:r>
        <w:rPr>
          <w:rFonts w:hint="eastAsia"/>
        </w:rPr>
        <w:t>汽车的布置型式对轴荷分配影响较大，例如对载货汽车而言，长头车满载时的前轴负荷分配多在</w:t>
      </w:r>
      <w:r>
        <w:rPr>
          <w:rFonts w:hint="eastAsia"/>
        </w:rPr>
        <w:t>28</w:t>
      </w:r>
      <w:r>
        <w:rPr>
          <w:rFonts w:hint="eastAsia"/>
        </w:rPr>
        <w:t>％上下，而平头车多在</w:t>
      </w:r>
      <w:r>
        <w:rPr>
          <w:rFonts w:hint="eastAsia"/>
        </w:rPr>
        <w:t>33</w:t>
      </w:r>
      <w:r>
        <w:rPr>
          <w:rFonts w:hint="eastAsia"/>
        </w:rPr>
        <w:t>％～</w:t>
      </w:r>
      <w:r>
        <w:rPr>
          <w:rFonts w:hint="eastAsia"/>
        </w:rPr>
        <w:t>35</w:t>
      </w:r>
      <w:r>
        <w:rPr>
          <w:rFonts w:hint="eastAsia"/>
        </w:rPr>
        <w:t>％。对轿车而言，前置发动机前轮驱动的轿车满载时的前轴负荷最好在</w:t>
      </w:r>
      <w:r>
        <w:rPr>
          <w:rFonts w:hint="eastAsia"/>
        </w:rPr>
        <w:t>55</w:t>
      </w:r>
      <w:r>
        <w:rPr>
          <w:rFonts w:hint="eastAsia"/>
        </w:rPr>
        <w:t>％以上，以保证爬坡时有足够的附着力；前置发动机后轮驱动的轿车满载时的后轴负荷一般不大于</w:t>
      </w:r>
      <w:r>
        <w:rPr>
          <w:rFonts w:hint="eastAsia"/>
        </w:rPr>
        <w:t>52</w:t>
      </w:r>
      <w:r>
        <w:rPr>
          <w:rFonts w:hint="eastAsia"/>
        </w:rPr>
        <w:t>％；后置发动机后轮驱动的轿车满载时后轴负荷最好不超过</w:t>
      </w:r>
      <w:r>
        <w:rPr>
          <w:rFonts w:hint="eastAsia"/>
        </w:rPr>
        <w:t>59</w:t>
      </w:r>
      <w:r>
        <w:rPr>
          <w:rFonts w:hint="eastAsia"/>
        </w:rPr>
        <w:t>％，否则，会导致汽车具有过多转向特性而使操纵性变坏。</w:t>
      </w:r>
    </w:p>
    <w:p w14:paraId="0EDA7885" w14:textId="77777777" w:rsidR="00512AA5" w:rsidRDefault="00512AA5" w:rsidP="00DE7F9F">
      <w:pPr>
        <w:pStyle w:val="22"/>
      </w:pPr>
      <w:r>
        <w:rPr>
          <w:rFonts w:hint="eastAsia"/>
        </w:rPr>
        <w:t>在确定轴荷分配时也要考虑到汽车的使用条件。对于常在较差路面上行驶的载货</w:t>
      </w:r>
      <w:r>
        <w:rPr>
          <w:rFonts w:hint="eastAsia"/>
        </w:rPr>
        <w:lastRenderedPageBreak/>
        <w:t>汽车，为了保证其在泥泞路面上的通过能力，常将满载前轴负荷控制在</w:t>
      </w:r>
      <w:r>
        <w:rPr>
          <w:rFonts w:hint="eastAsia"/>
        </w:rPr>
        <w:t>26</w:t>
      </w:r>
      <w:r>
        <w:rPr>
          <w:rFonts w:hint="eastAsia"/>
        </w:rPr>
        <w:t>％～</w:t>
      </w:r>
      <w:r>
        <w:rPr>
          <w:rFonts w:hint="eastAsia"/>
        </w:rPr>
        <w:t>27</w:t>
      </w:r>
      <w:r>
        <w:rPr>
          <w:rFonts w:hint="eastAsia"/>
        </w:rPr>
        <w:t>％，以减小前轮的滚动阻力并增大后驱动轮的附着力。对于常在潮湿路面上行驶的后驱动轮装用单胎的</w:t>
      </w:r>
      <w:r>
        <w:rPr>
          <w:rFonts w:hint="eastAsia"/>
        </w:rPr>
        <w:t>4</w:t>
      </w:r>
      <w:r>
        <w:rPr>
          <w:rFonts w:hint="eastAsia"/>
        </w:rPr>
        <w:t>×</w:t>
      </w:r>
      <w:r>
        <w:rPr>
          <w:rFonts w:hint="eastAsia"/>
        </w:rPr>
        <w:t>2</w:t>
      </w:r>
      <w:r>
        <w:rPr>
          <w:rFonts w:hint="eastAsia"/>
        </w:rPr>
        <w:t>平头货车，空载时后轴负荷应不小于</w:t>
      </w:r>
      <w:r>
        <w:rPr>
          <w:rFonts w:hint="eastAsia"/>
        </w:rPr>
        <w:t>41</w:t>
      </w:r>
      <w:r>
        <w:rPr>
          <w:rFonts w:hint="eastAsia"/>
        </w:rPr>
        <w:t>％，以免引起侧滑。</w:t>
      </w:r>
    </w:p>
    <w:p w14:paraId="6E4E3F2F" w14:textId="77777777" w:rsidR="00512AA5" w:rsidRDefault="00512AA5" w:rsidP="00DE7F9F">
      <w:pPr>
        <w:pStyle w:val="22"/>
      </w:pPr>
      <w:r>
        <w:rPr>
          <w:rFonts w:hint="eastAsia"/>
        </w:rPr>
        <w:t>在确定轴荷分配时</w:t>
      </w:r>
      <w:r>
        <w:rPr>
          <w:rFonts w:hint="eastAsia"/>
        </w:rPr>
        <w:t>,</w:t>
      </w:r>
      <w:r>
        <w:rPr>
          <w:rFonts w:hint="eastAsia"/>
        </w:rPr>
        <w:t>还要充分考虑汽车的结构特点及性能要求。例如：重型矿用自卸汽车的轴距短、质心高，制动或下坡时质量转移会使前轴负荷过大，故在设计时可将其前轴负荷适当减小，使后轴负荷适当加大。为了提高越野汽车在松软路面和无路地区的通过性，其前轴负荷应适当减小以减小前轮的滚动阻力。</w:t>
      </w:r>
    </w:p>
    <w:p w14:paraId="4ADAE91B" w14:textId="77777777" w:rsidR="00512AA5" w:rsidRDefault="00512AA5" w:rsidP="00DE7F9F">
      <w:pPr>
        <w:pStyle w:val="22"/>
      </w:pPr>
      <w:r>
        <w:rPr>
          <w:rFonts w:hint="eastAsia"/>
        </w:rPr>
        <w:t>轴荷分配对前后轮胎的磨损有直接影响。为了使其磨损均匀，对后轮装单胎的双轴汽车，要求其满载时的前后轴荷分配均为</w:t>
      </w:r>
      <w:r>
        <w:rPr>
          <w:rFonts w:hint="eastAsia"/>
        </w:rPr>
        <w:t>50</w:t>
      </w:r>
      <w:r>
        <w:rPr>
          <w:rFonts w:hint="eastAsia"/>
        </w:rPr>
        <w:t>％，而对后轮为双胎的双轴汽车，则前后轴荷可大致按</w:t>
      </w:r>
      <w:r>
        <w:rPr>
          <w:rFonts w:hint="eastAsia"/>
        </w:rPr>
        <w:t>1/3</w:t>
      </w:r>
      <w:r>
        <w:rPr>
          <w:rFonts w:hint="eastAsia"/>
        </w:rPr>
        <w:t>和</w:t>
      </w:r>
      <w:r>
        <w:rPr>
          <w:rFonts w:hint="eastAsia"/>
        </w:rPr>
        <w:t>2/3</w:t>
      </w:r>
      <w:r>
        <w:rPr>
          <w:rFonts w:hint="eastAsia"/>
        </w:rPr>
        <w:t>的比例处理。当然，在实际设计中由于许多因素的影响，上述要求只能近似地满足。</w:t>
      </w:r>
    </w:p>
    <w:p w14:paraId="4B2D948A" w14:textId="77777777" w:rsidR="00512AA5" w:rsidRDefault="00512AA5" w:rsidP="00DE7F9F">
      <w:pPr>
        <w:pStyle w:val="22"/>
      </w:pPr>
      <w:r>
        <w:rPr>
          <w:rFonts w:hint="eastAsia"/>
        </w:rPr>
        <w:t>在确定汽车的轴荷分配时，还要考虑汽车的静态方向稳定性和动态方向稳定性。根据理论分析，汽车质心位置到汽车中性转向点的距离</w:t>
      </w:r>
      <w:r>
        <w:rPr>
          <w:rFonts w:hint="eastAsia"/>
        </w:rPr>
        <w:t xml:space="preserve">s </w:t>
      </w:r>
      <w:r>
        <w:rPr>
          <w:rFonts w:hint="eastAsia"/>
        </w:rPr>
        <w:t>对汽车的静态方向稳定性有决定性的影响。这个距离可由下式计算得到：</w:t>
      </w:r>
    </w:p>
    <w:p w14:paraId="2EA842E8" w14:textId="2E927152" w:rsidR="00512AA5" w:rsidRDefault="00512AA5" w:rsidP="00B2518F">
      <w:pPr>
        <w:pStyle w:val="af5"/>
        <w:wordWrap w:val="0"/>
      </w:pPr>
      <w:r>
        <w:t xml:space="preserve"> </w:t>
      </w:r>
      <m:oMath>
        <m:r>
          <m:rPr>
            <m:sty m:val="p"/>
          </m:rPr>
          <w:rPr>
            <w:rFonts w:ascii="Cambria Math" w:hAnsi="Cambria Math"/>
          </w:rPr>
          <m:t>s=</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a</m:t>
                </m:r>
                <m:r>
                  <m:rPr>
                    <m:sty m:val="p"/>
                  </m:rPr>
                  <w:rPr>
                    <w:rFonts w:ascii="Cambria Math" w:hAnsi="Cambria Math"/>
                  </w:rPr>
                  <m:t>2</m:t>
                </m:r>
              </m:sub>
            </m:sSub>
          </m:num>
          <m:den>
            <m:sSub>
              <m:sSubPr>
                <m:ctrlPr>
                  <w:rPr>
                    <w:rFonts w:ascii="Cambria Math" w:hAnsi="Cambria Math"/>
                  </w:rPr>
                </m:ctrlPr>
              </m:sSubPr>
              <m:e>
                <m:r>
                  <w:rPr>
                    <w:rFonts w:ascii="Cambria Math" w:hAnsi="Cambria Math"/>
                  </w:rPr>
                  <m:t>C</m:t>
                </m:r>
              </m:e>
              <m:sub>
                <m:r>
                  <w:rPr>
                    <w:rFonts w:ascii="Cambria Math" w:hAnsi="Cambria Math"/>
                  </w:rPr>
                  <m:t>a</m:t>
                </m:r>
              </m:sub>
            </m:sSub>
          </m:den>
        </m:f>
      </m:oMath>
      <w:r w:rsidR="00483A80">
        <w:t xml:space="preserve">                              (3</w:t>
      </w:r>
      <w:r w:rsidR="00B2518F">
        <w:t>.3)</w:t>
      </w:r>
    </w:p>
    <w:p w14:paraId="6EEB5709" w14:textId="7344846D" w:rsidR="00ED119F" w:rsidRDefault="00B2518F" w:rsidP="00A07F01">
      <w:pPr>
        <w:pStyle w:val="22"/>
      </w:pPr>
      <w:r>
        <w:rPr>
          <w:rFonts w:hint="eastAsia"/>
        </w:rPr>
        <w:t>其中，</w:t>
      </w:r>
      <w:r w:rsidR="00512AA5">
        <w:rPr>
          <w:rFonts w:hint="eastAsia"/>
        </w:rPr>
        <w:t xml:space="preserve"> </w:t>
      </w:r>
      <w:r w:rsidR="00D862B3">
        <w:t>L</w:t>
      </w:r>
      <w:r w:rsidR="00D862B3">
        <w:rPr>
          <w:rFonts w:hint="eastAsia"/>
          <w:vertAlign w:val="subscript"/>
        </w:rPr>
        <w:t>1</w:t>
      </w:r>
      <w:r w:rsidR="00D862B3">
        <w:rPr>
          <w:rFonts w:hint="eastAsia"/>
        </w:rPr>
        <w:t>，</w:t>
      </w:r>
      <w:r w:rsidR="00D862B3">
        <w:t>L</w:t>
      </w:r>
      <w:r w:rsidR="00D862B3">
        <w:rPr>
          <w:rFonts w:hint="eastAsia"/>
          <w:vertAlign w:val="subscript"/>
        </w:rPr>
        <w:t>2</w:t>
      </w:r>
      <w:r w:rsidR="00512AA5">
        <w:rPr>
          <w:rFonts w:hint="eastAsia"/>
        </w:rPr>
        <w:t>分别为汽车质心离前、后轴的距离。</w:t>
      </w:r>
      <w:r w:rsidR="00D862B3">
        <w:t>L</w:t>
      </w:r>
      <w:r w:rsidR="00D862B3">
        <w:rPr>
          <w:rFonts w:hint="eastAsia"/>
          <w:vertAlign w:val="subscript"/>
        </w:rPr>
        <w:t>1</w:t>
      </w:r>
      <w:r w:rsidR="00D862B3">
        <w:rPr>
          <w:rFonts w:hint="eastAsia"/>
        </w:rPr>
        <w:t>，</w:t>
      </w:r>
      <w:r w:rsidR="00D862B3">
        <w:t>L</w:t>
      </w:r>
      <w:r w:rsidR="00D862B3">
        <w:rPr>
          <w:rFonts w:hint="eastAsia"/>
          <w:vertAlign w:val="subscript"/>
        </w:rPr>
        <w:t>2</w:t>
      </w:r>
      <w:r w:rsidR="00882A1D">
        <w:rPr>
          <w:rFonts w:hint="eastAsia"/>
        </w:rPr>
        <w:t>取决于轴荷分配；</w:t>
      </w:r>
      <w:r w:rsidR="00D862B3">
        <w:t>C</w:t>
      </w:r>
      <w:r w:rsidR="00D862B3">
        <w:rPr>
          <w:rFonts w:hint="eastAsia"/>
          <w:vertAlign w:val="subscript"/>
        </w:rPr>
        <w:t>a1</w:t>
      </w:r>
      <w:r w:rsidR="00ED119F">
        <w:rPr>
          <w:rFonts w:hint="eastAsia"/>
        </w:rPr>
        <w:t>为</w:t>
      </w:r>
      <w:r w:rsidR="00512AA5">
        <w:rPr>
          <w:rFonts w:hint="eastAsia"/>
        </w:rPr>
        <w:t>两个前轮的轮胎侧偏刚度之和，</w:t>
      </w:r>
      <w:r w:rsidR="00512AA5">
        <w:rPr>
          <w:rFonts w:hint="eastAsia"/>
        </w:rPr>
        <w:t>N/rad</w:t>
      </w:r>
      <w:r w:rsidR="00512AA5">
        <w:rPr>
          <w:rFonts w:hint="eastAsia"/>
        </w:rPr>
        <w:t>；</w:t>
      </w:r>
      <w:r w:rsidR="00D862B3">
        <w:t>C</w:t>
      </w:r>
      <w:r w:rsidR="00D862B3">
        <w:rPr>
          <w:rFonts w:hint="eastAsia"/>
          <w:vertAlign w:val="subscript"/>
        </w:rPr>
        <w:t>a</w:t>
      </w:r>
      <w:r w:rsidR="00D862B3">
        <w:rPr>
          <w:vertAlign w:val="subscript"/>
        </w:rPr>
        <w:t>2</w:t>
      </w:r>
      <w:r w:rsidR="00ED119F">
        <w:rPr>
          <w:rFonts w:hint="eastAsia"/>
        </w:rPr>
        <w:t>为</w:t>
      </w:r>
      <w:r w:rsidR="00512AA5">
        <w:rPr>
          <w:rFonts w:hint="eastAsia"/>
        </w:rPr>
        <w:t>后轮的轮胎侧偏刚度之和，</w:t>
      </w:r>
      <w:r w:rsidR="00512AA5">
        <w:rPr>
          <w:rFonts w:hint="eastAsia"/>
        </w:rPr>
        <w:t>N/rad</w:t>
      </w:r>
      <w:r w:rsidR="00512AA5">
        <w:rPr>
          <w:rFonts w:hint="eastAsia"/>
        </w:rPr>
        <w:t>；</w:t>
      </w:r>
    </w:p>
    <w:p w14:paraId="1FE5B856" w14:textId="2DCEB4D6" w:rsidR="00512AA5" w:rsidRDefault="00D862B3" w:rsidP="00ED119F">
      <w:pPr>
        <w:pStyle w:val="22"/>
        <w:ind w:firstLine="0"/>
      </w:pPr>
      <w:r>
        <w:t>C</w:t>
      </w:r>
      <w:r>
        <w:rPr>
          <w:rFonts w:hint="eastAsia"/>
          <w:vertAlign w:val="subscript"/>
        </w:rPr>
        <w:t>a</w:t>
      </w:r>
      <w:r w:rsidR="00412D80">
        <w:rPr>
          <w:rFonts w:hint="eastAsia"/>
        </w:rPr>
        <w:t>为</w:t>
      </w:r>
      <w:r w:rsidR="00512AA5">
        <w:rPr>
          <w:rFonts w:hint="eastAsia"/>
        </w:rPr>
        <w:t>汽车全部轮胎的总侧偏刚度之和，</w:t>
      </w:r>
      <w:r w:rsidR="00512AA5">
        <w:rPr>
          <w:rFonts w:hint="eastAsia"/>
        </w:rPr>
        <w:t>N/rad</w:t>
      </w:r>
      <w:r w:rsidR="00512AA5">
        <w:rPr>
          <w:rFonts w:hint="eastAsia"/>
        </w:rPr>
        <w:t>；</w:t>
      </w:r>
    </w:p>
    <w:p w14:paraId="4ADD86FF" w14:textId="21FF53BE" w:rsidR="00512AA5" w:rsidRDefault="00512AA5" w:rsidP="00DE7F9F">
      <w:pPr>
        <w:pStyle w:val="22"/>
      </w:pPr>
      <w:r>
        <w:rPr>
          <w:rFonts w:hint="eastAsia"/>
        </w:rPr>
        <w:t>当</w:t>
      </w:r>
      <w:r w:rsidR="0023671E">
        <w:rPr>
          <w:rFonts w:hint="eastAsia"/>
        </w:rPr>
        <w:t>s</w:t>
      </w:r>
      <w:r w:rsidR="0023671E">
        <w:t>&lt;</w:t>
      </w:r>
      <w:r>
        <w:rPr>
          <w:rFonts w:hint="eastAsia"/>
        </w:rPr>
        <w:t>0</w:t>
      </w:r>
      <w:r>
        <w:rPr>
          <w:rFonts w:hint="eastAsia"/>
        </w:rPr>
        <w:t>时，汽车质心位于中性转向点之前，汽车具有不足转向特性，汽车静态的方向稳定性较好。反之，当</w:t>
      </w:r>
      <w:r>
        <w:rPr>
          <w:rFonts w:hint="eastAsia"/>
        </w:rPr>
        <w:t xml:space="preserve">s </w:t>
      </w:r>
      <w:r w:rsidR="0035664B">
        <w:t xml:space="preserve">&gt; </w:t>
      </w:r>
      <w:r>
        <w:rPr>
          <w:rFonts w:hint="eastAsia"/>
        </w:rPr>
        <w:t>0</w:t>
      </w:r>
      <w:r>
        <w:rPr>
          <w:rFonts w:hint="eastAsia"/>
        </w:rPr>
        <w:t>时，汽车具有过度转向特性。此时存在着一个临界车速，低于此车速时，汽车的行驶时稳定的，高与此车速，则汽车就不能稳定行驶。在汽车设计时一般希望汽车具有适度的不足转向特性。为此，要很好地匹配上述参数，使</w:t>
      </w:r>
    </w:p>
    <w:p w14:paraId="1E28AE38" w14:textId="1712399B" w:rsidR="001A175C" w:rsidRPr="00BA22EB" w:rsidRDefault="000A7C11" w:rsidP="00BA22EB">
      <w:pPr>
        <w:pStyle w:val="af5"/>
        <w:wordWrap w:val="0"/>
      </w:pP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C</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a2</m:t>
            </m:r>
          </m:sub>
        </m:sSub>
        <m:r>
          <m:rPr>
            <m:sty m:val="p"/>
          </m:rPr>
          <w:rPr>
            <w:rFonts w:ascii="Cambria Math" w:hAnsi="Cambria Math"/>
          </w:rPr>
          <m:t>&lt;0</m:t>
        </m:r>
      </m:oMath>
      <w:r w:rsidR="00483A80">
        <w:t xml:space="preserve">                             (3</w:t>
      </w:r>
      <w:r w:rsidR="00BA22EB">
        <w:t>.4)</w:t>
      </w:r>
    </w:p>
    <w:p w14:paraId="3C17F093" w14:textId="77777777" w:rsidR="0082152A" w:rsidRDefault="0082152A" w:rsidP="0082152A">
      <w:pPr>
        <w:pStyle w:val="2"/>
        <w:numPr>
          <w:ilvl w:val="1"/>
          <w:numId w:val="1"/>
        </w:numPr>
        <w:spacing w:before="120"/>
      </w:pPr>
      <w:bookmarkStart w:id="22" w:name="_Toc485043828"/>
      <w:r>
        <w:rPr>
          <w:rFonts w:hint="eastAsia"/>
        </w:rPr>
        <w:t>变速器的档位数和传动比</w:t>
      </w:r>
      <w:bookmarkEnd w:id="22"/>
    </w:p>
    <w:p w14:paraId="7D75144F" w14:textId="77777777" w:rsidR="0082152A" w:rsidRDefault="0082152A" w:rsidP="0082152A">
      <w:pPr>
        <w:pStyle w:val="22"/>
      </w:pPr>
      <w:r>
        <w:rPr>
          <w:rFonts w:hint="eastAsia"/>
        </w:rPr>
        <w:t>不同类型汽车的变速器，其档位数也不相同。过去常用</w:t>
      </w:r>
      <w:r>
        <w:rPr>
          <w:rFonts w:hint="eastAsia"/>
        </w:rPr>
        <w:t>3</w:t>
      </w:r>
      <w:r>
        <w:rPr>
          <w:rFonts w:hint="eastAsia"/>
        </w:rPr>
        <w:t>个或</w:t>
      </w:r>
      <w:r>
        <w:rPr>
          <w:rFonts w:hint="eastAsia"/>
        </w:rPr>
        <w:t>4</w:t>
      </w:r>
      <w:r>
        <w:rPr>
          <w:rFonts w:hint="eastAsia"/>
        </w:rPr>
        <w:t>个前进档，但近年俩为提高其动力性尤其是燃料经济性，多采用</w:t>
      </w:r>
      <w:r>
        <w:rPr>
          <w:rFonts w:hint="eastAsia"/>
        </w:rPr>
        <w:t>5</w:t>
      </w:r>
      <w:r>
        <w:rPr>
          <w:rFonts w:hint="eastAsia"/>
        </w:rPr>
        <w:t>个前进档。此处取</w:t>
      </w:r>
      <w:r>
        <w:rPr>
          <w:rFonts w:hint="eastAsia"/>
        </w:rPr>
        <w:t>5</w:t>
      </w:r>
      <w:r>
        <w:rPr>
          <w:rFonts w:hint="eastAsia"/>
        </w:rPr>
        <w:t>档</w:t>
      </w:r>
    </w:p>
    <w:p w14:paraId="0F9923E5" w14:textId="77777777" w:rsidR="0082152A" w:rsidRDefault="0082152A" w:rsidP="0082152A">
      <w:pPr>
        <w:pStyle w:val="22"/>
      </w:pPr>
      <w:r>
        <w:rPr>
          <w:rFonts w:hint="eastAsia"/>
        </w:rPr>
        <w:lastRenderedPageBreak/>
        <w:t>选择最低档传动比时，应根据汽车最大爬坡度、驱动车轮与地面的附着力、汽车的最低稳定车速以及主减速比和驱动车轮的滚动半径来综合考虑。</w:t>
      </w:r>
    </w:p>
    <w:p w14:paraId="0102D226" w14:textId="77777777" w:rsidR="0082152A" w:rsidRDefault="0082152A" w:rsidP="0082152A">
      <w:pPr>
        <w:pStyle w:val="22"/>
      </w:pPr>
      <w:r>
        <w:rPr>
          <w:rFonts w:hint="eastAsia"/>
        </w:rPr>
        <w:t>确定传动系速比应该包含以下内容：变速器及副变速器的挡位数及各档速比、分动器的挡位数及各档速比、驱动桥总减速比（含单级或双级、轮边减速）。</w:t>
      </w:r>
    </w:p>
    <w:p w14:paraId="6444B9FE" w14:textId="77777777" w:rsidR="0082152A" w:rsidRDefault="0082152A" w:rsidP="0082152A">
      <w:pPr>
        <w:pStyle w:val="22"/>
      </w:pPr>
      <w:r>
        <w:rPr>
          <w:rFonts w:hint="eastAsia"/>
        </w:rPr>
        <w:t>在确定上述参数之前，首先要根据整车动力性、经济性及结构布置需要，确定传动系的最小传动比和最大传动比，看是否能满足最高车速、最大爬坡度和直接档的最低稳定车速、坏路面条件下通过能力，然后再从结构需要和操纵方面入手，进行档位数的合理分配。</w:t>
      </w:r>
    </w:p>
    <w:p w14:paraId="3BA03C56" w14:textId="77777777" w:rsidR="0082152A" w:rsidRDefault="0082152A" w:rsidP="0082152A">
      <w:pPr>
        <w:pStyle w:val="22"/>
      </w:pPr>
      <w:r>
        <w:rPr>
          <w:rFonts w:hint="eastAsia"/>
        </w:rPr>
        <w:t>最大爬坡度要求的变速器</w:t>
      </w:r>
      <w:r w:rsidRPr="00095692">
        <w:rPr>
          <w:rFonts w:ascii="MS Mincho" w:eastAsia="MS Mincho" w:hAnsi="MS Mincho" w:cs="MS Mincho"/>
        </w:rPr>
        <w:t>Ⅰ</w:t>
      </w:r>
      <w:r>
        <w:rPr>
          <w:rFonts w:hint="eastAsia"/>
        </w:rPr>
        <w:t>档传动比应满足：</w:t>
      </w:r>
    </w:p>
    <w:p w14:paraId="0D37863D" w14:textId="292BA154" w:rsidR="0082152A" w:rsidRPr="003D3BE9" w:rsidRDefault="000A7C11" w:rsidP="005A4B7B">
      <w:pPr>
        <w:pStyle w:val="af5"/>
        <w:wordWrap w:val="0"/>
      </w:pPr>
      <m:oMath>
        <m:sSub>
          <m:sSubPr>
            <m:ctrlPr>
              <w:rPr>
                <w:rFonts w:ascii="Cambria Math" w:hAnsi="Cambria Math"/>
              </w:rPr>
            </m:ctrlPr>
          </m:sSubPr>
          <m:e>
            <m:r>
              <w:rPr>
                <w:rFonts w:ascii="Cambria Math" w:hAnsi="Cambria Math"/>
              </w:rPr>
              <m:t>i</m:t>
            </m:r>
          </m:e>
          <m:sub>
            <m:r>
              <w:rPr>
                <w:rFonts w:ascii="Cambria Math" w:hAnsi="Cambria Math"/>
              </w:rPr>
              <m:t>g</m:t>
            </m:r>
            <m:r>
              <m:rPr>
                <m:sty m:val="p"/>
              </m:rPr>
              <w:rPr>
                <w:rFonts w:ascii="MS Mincho" w:eastAsia="MS Mincho" w:hAnsi="MS Mincho" w:cs="MS Mincho"/>
              </w:rPr>
              <m:t>Ⅰ</m:t>
            </m:r>
          </m:sub>
        </m:sSub>
        <m:r>
          <m:rPr>
            <m:sty m:val="p"/>
          </m:rPr>
          <w:rPr>
            <w:rFonts w:ascii="Cambria Math" w:hAnsi="Cambria Math"/>
          </w:rPr>
          <m:t>≥</m:t>
        </m:r>
        <m:f>
          <m:fPr>
            <m:ctrlPr>
              <w:rPr>
                <w:rFonts w:ascii="Cambria Math" w:hAnsi="Cambria Math"/>
              </w:rPr>
            </m:ctrlPr>
          </m:fPr>
          <m:num>
            <m:r>
              <w:rPr>
                <w:rFonts w:ascii="Cambria Math" w:hAnsi="Cambria Math"/>
              </w:rPr>
              <m:t>mg</m:t>
            </m:r>
            <m:sSub>
              <m:sSubPr>
                <m:ctrlPr>
                  <w:rPr>
                    <w:rFonts w:ascii="Cambria Math" w:hAnsi="Cambria Math"/>
                  </w:rPr>
                </m:ctrlPr>
              </m:sSubPr>
              <m:e>
                <m:r>
                  <w:rPr>
                    <w:rFonts w:ascii="Cambria Math" w:hAnsi="Cambria Math"/>
                  </w:rPr>
                  <m:t>ψ</m:t>
                </m:r>
              </m:e>
              <m:sub>
                <m:r>
                  <w:rPr>
                    <w:rFonts w:ascii="Cambria Math" w:hAnsi="Cambria Math"/>
                  </w:rPr>
                  <m:t>max</m:t>
                </m:r>
              </m:sub>
            </m:sSub>
            <m:sSub>
              <m:sSubPr>
                <m:ctrlPr>
                  <w:rPr>
                    <w:rFonts w:ascii="Cambria Math" w:hAnsi="Cambria Math"/>
                  </w:rPr>
                </m:ctrlPr>
              </m:sSubPr>
              <m:e>
                <m:r>
                  <w:rPr>
                    <w:rFonts w:ascii="Cambria Math" w:hAnsi="Cambria Math"/>
                  </w:rPr>
                  <m:t>r</m:t>
                </m:r>
              </m:e>
              <m:sub>
                <m:r>
                  <w:rPr>
                    <w:rFonts w:ascii="Cambria Math" w:hAnsi="Cambria Math"/>
                  </w:rPr>
                  <m:t>τ</m:t>
                </m:r>
              </m:sub>
            </m:sSub>
          </m:num>
          <m:den>
            <m:sSub>
              <m:sSubPr>
                <m:ctrlPr>
                  <w:rPr>
                    <w:rFonts w:ascii="Cambria Math" w:hAnsi="Cambria Math"/>
                  </w:rPr>
                </m:ctrlPr>
              </m:sSubPr>
              <m:e>
                <m:r>
                  <w:rPr>
                    <w:rFonts w:ascii="Cambria Math" w:hAnsi="Cambria Math"/>
                  </w:rPr>
                  <m:t>T</m:t>
                </m:r>
              </m:e>
              <m:sub>
                <m:r>
                  <w:rPr>
                    <w:rFonts w:ascii="Cambria Math" w:hAnsi="Cambria Math"/>
                  </w:rPr>
                  <m:t>e</m:t>
                </m:r>
                <m:r>
                  <m:rPr>
                    <m:sty m:val="p"/>
                  </m:rPr>
                  <w:rPr>
                    <w:rFonts w:ascii="Cambria Math" w:hAnsi="Cambria Math"/>
                  </w:rPr>
                  <m:t xml:space="preserve"> </m:t>
                </m:r>
                <m:r>
                  <w:rPr>
                    <w:rFonts w:ascii="Cambria Math" w:hAnsi="Cambria Math"/>
                  </w:rPr>
                  <m:t>max</m:t>
                </m:r>
              </m:sub>
            </m:sSub>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η</m:t>
            </m:r>
          </m:den>
        </m:f>
      </m:oMath>
      <w:r w:rsidR="00483A80">
        <w:t xml:space="preserve">                           (3</w:t>
      </w:r>
      <w:r w:rsidR="005A4B7B">
        <w:t>.5)</w:t>
      </w:r>
    </w:p>
    <w:p w14:paraId="26258138" w14:textId="616175E0" w:rsidR="0082152A" w:rsidRPr="00095692" w:rsidRDefault="000A7C11" w:rsidP="005A4B7B">
      <w:pPr>
        <w:pStyle w:val="af5"/>
        <w:wordWrap w:val="0"/>
      </w:pPr>
      <m:oMath>
        <m:sSub>
          <m:sSubPr>
            <m:ctrlPr>
              <w:rPr>
                <w:rFonts w:ascii="Cambria Math" w:hAnsi="Cambria Math"/>
              </w:rPr>
            </m:ctrlPr>
          </m:sSubPr>
          <m:e>
            <m:r>
              <w:rPr>
                <w:rFonts w:ascii="Cambria Math" w:hAnsi="Cambria Math"/>
              </w:rPr>
              <m:t>i</m:t>
            </m:r>
          </m:e>
          <m:sub>
            <m:r>
              <w:rPr>
                <w:rFonts w:ascii="Cambria Math" w:hAnsi="Cambria Math"/>
              </w:rPr>
              <m:t>g</m:t>
            </m:r>
            <m:r>
              <m:rPr>
                <m:sty m:val="p"/>
              </m:rPr>
              <w:rPr>
                <w:rFonts w:ascii="MS Mincho" w:eastAsia="MS Mincho" w:hAnsi="MS Mincho" w:cs="MS Mincho"/>
              </w:rPr>
              <m:t>Ⅰ</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r>
              <w:rPr>
                <w:rFonts w:ascii="Cambria Math" w:hAnsi="Cambria Math"/>
              </w:rPr>
              <m:t>φ</m:t>
            </m:r>
            <m:sSub>
              <m:sSubPr>
                <m:ctrlPr>
                  <w:rPr>
                    <w:rFonts w:ascii="Cambria Math" w:hAnsi="Cambria Math"/>
                  </w:rPr>
                </m:ctrlPr>
              </m:sSubPr>
              <m:e>
                <m:r>
                  <w:rPr>
                    <w:rFonts w:ascii="Cambria Math" w:hAnsi="Cambria Math"/>
                  </w:rPr>
                  <m:t>r</m:t>
                </m:r>
              </m:e>
              <m:sub>
                <m:r>
                  <w:rPr>
                    <w:rFonts w:ascii="Cambria Math" w:hAnsi="Cambria Math"/>
                  </w:rPr>
                  <m:t>τ</m:t>
                </m:r>
              </m:sub>
            </m:sSub>
          </m:num>
          <m:den>
            <m:sSub>
              <m:sSubPr>
                <m:ctrlPr>
                  <w:rPr>
                    <w:rFonts w:ascii="Cambria Math" w:hAnsi="Cambria Math"/>
                  </w:rPr>
                </m:ctrlPr>
              </m:sSubPr>
              <m:e>
                <m:r>
                  <w:rPr>
                    <w:rFonts w:ascii="Cambria Math" w:hAnsi="Cambria Math"/>
                  </w:rPr>
                  <m:t>T</m:t>
                </m:r>
              </m:e>
              <m:sub>
                <m:r>
                  <w:rPr>
                    <w:rFonts w:ascii="Cambria Math" w:hAnsi="Cambria Math"/>
                  </w:rPr>
                  <m:t>e</m:t>
                </m:r>
                <m:r>
                  <m:rPr>
                    <m:sty m:val="p"/>
                  </m:rPr>
                  <w:rPr>
                    <w:rFonts w:ascii="Cambria Math" w:hAnsi="Cambria Math"/>
                  </w:rPr>
                  <m:t xml:space="preserve"> </m:t>
                </m:r>
                <m:r>
                  <w:rPr>
                    <w:rFonts w:ascii="Cambria Math" w:hAnsi="Cambria Math"/>
                  </w:rPr>
                  <m:t>max</m:t>
                </m:r>
              </m:sub>
            </m:sSub>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η</m:t>
            </m:r>
          </m:den>
        </m:f>
      </m:oMath>
      <w:r w:rsidR="00483A80">
        <w:t xml:space="preserve">                            (3</w:t>
      </w:r>
      <w:r w:rsidR="005A4B7B">
        <w:t>.6)</w:t>
      </w:r>
    </w:p>
    <w:p w14:paraId="6469577D" w14:textId="0E79A269" w:rsidR="0082152A" w:rsidRPr="005A4B7B" w:rsidRDefault="005A4B7B" w:rsidP="00483A80">
      <w:pPr>
        <w:pStyle w:val="23"/>
      </w:pPr>
      <w:r>
        <w:rPr>
          <w:rFonts w:ascii="MS Mincho" w:eastAsia="MS Mincho" w:hAnsi="MS Mincho" w:hint="eastAsia"/>
        </w:rPr>
        <w:t>其中，</w:t>
      </w:r>
      <w:r>
        <w:t>m</w:t>
      </w:r>
      <w:r>
        <w:rPr>
          <w:rFonts w:hint="eastAsia"/>
        </w:rPr>
        <w:t>为</w:t>
      </w:r>
      <w:r w:rsidR="0082152A" w:rsidRPr="00F85471">
        <w:t>汽</w:t>
      </w:r>
      <w:r w:rsidR="0082152A" w:rsidRPr="00F85471">
        <w:rPr>
          <w:rFonts w:cs="SimSun"/>
        </w:rPr>
        <w:t>车总质</w:t>
      </w:r>
      <w:r w:rsidR="0082152A" w:rsidRPr="00F85471">
        <w:t>量</w:t>
      </w:r>
      <w:r w:rsidR="0082152A" w:rsidRPr="00F85471">
        <w:rPr>
          <w:rFonts w:hint="eastAsia"/>
        </w:rPr>
        <w:t>；</w:t>
      </w:r>
      <w:r w:rsidR="0082152A" w:rsidRPr="00F85471">
        <w:rPr>
          <w:rFonts w:hint="eastAsia"/>
        </w:rPr>
        <w:t>g</w:t>
      </w:r>
      <w:r>
        <w:rPr>
          <w:rFonts w:hint="eastAsia"/>
        </w:rPr>
        <w:t>为</w:t>
      </w:r>
      <w:r w:rsidR="0082152A" w:rsidRPr="00F85471">
        <w:t>重</w:t>
      </w:r>
      <w:r w:rsidR="0082152A" w:rsidRPr="00F85471">
        <w:rPr>
          <w:rFonts w:hint="eastAsia"/>
        </w:rPr>
        <w:t>力加速度；</w:t>
      </w:r>
      <m:oMath>
        <m:sSub>
          <m:sSubPr>
            <m:ctrlPr>
              <w:rPr>
                <w:rFonts w:ascii="Cambria Math" w:hAnsi="Cambria Math"/>
                <w:i/>
              </w:rPr>
            </m:ctrlPr>
          </m:sSubPr>
          <m:e>
            <m:r>
              <w:rPr>
                <w:rFonts w:ascii="Cambria Math" w:hAnsi="Cambria Math"/>
              </w:rPr>
              <m:t>ψ</m:t>
            </m:r>
          </m:e>
          <m:sub>
            <m:r>
              <w:rPr>
                <w:rFonts w:ascii="Cambria Math" w:hAnsi="Cambria Math"/>
              </w:rPr>
              <m:t>max</m:t>
            </m:r>
          </m:sub>
        </m:sSub>
      </m:oMath>
      <w:r>
        <w:rPr>
          <w:rFonts w:hint="eastAsia"/>
        </w:rPr>
        <w:t>为</w:t>
      </w:r>
      <w:r w:rsidR="0082152A" w:rsidRPr="00F85471">
        <w:rPr>
          <w:rFonts w:hint="eastAsia"/>
        </w:rPr>
        <w:t>道路最大阻力系数；</w:t>
      </w:r>
      <m:oMath>
        <m:sSub>
          <m:sSubPr>
            <m:ctrlPr>
              <w:rPr>
                <w:rFonts w:ascii="Cambria Math" w:hAnsi="Cambria Math"/>
                <w:i/>
              </w:rPr>
            </m:ctrlPr>
          </m:sSubPr>
          <m:e>
            <m:r>
              <w:rPr>
                <w:rFonts w:ascii="Cambria Math" w:hAnsi="Cambria Math"/>
              </w:rPr>
              <m:t>r</m:t>
            </m:r>
          </m:e>
          <m:sub>
            <m:r>
              <w:rPr>
                <w:rFonts w:ascii="Cambria Math" w:hAnsi="Cambria Math"/>
              </w:rPr>
              <m:t>τ</m:t>
            </m:r>
          </m:sub>
        </m:sSub>
      </m:oMath>
      <w:r>
        <w:rPr>
          <w:rFonts w:hint="eastAsia"/>
        </w:rPr>
        <w:t>为</w:t>
      </w:r>
      <w:r w:rsidR="0082152A" w:rsidRPr="00F85471">
        <w:rPr>
          <w:rFonts w:cs="SimSun"/>
        </w:rPr>
        <w:t>驱动车轮</w:t>
      </w:r>
      <w:r w:rsidR="0082152A" w:rsidRPr="00F85471">
        <w:rPr>
          <w:rFonts w:hint="eastAsia"/>
        </w:rPr>
        <w:t>的</w:t>
      </w:r>
      <w:r w:rsidR="0082152A" w:rsidRPr="00F85471">
        <w:rPr>
          <w:rFonts w:cs="SimSun"/>
        </w:rPr>
        <w:t>滚动</w:t>
      </w:r>
      <w:r w:rsidR="0082152A" w:rsidRPr="00F85471">
        <w:rPr>
          <w:rFonts w:hint="eastAsia"/>
        </w:rPr>
        <w:t>半径；</w:t>
      </w:r>
      <m:oMath>
        <m:sSub>
          <m:sSubPr>
            <m:ctrlPr>
              <w:rPr>
                <w:rFonts w:ascii="Cambria Math" w:hAnsi="Cambria Math"/>
                <w:i/>
              </w:rPr>
            </m:ctrlPr>
          </m:sSubPr>
          <m:e>
            <m:r>
              <w:rPr>
                <w:rFonts w:ascii="Cambria Math" w:hAnsi="Cambria Math"/>
              </w:rPr>
              <m:t>T</m:t>
            </m:r>
          </m:e>
          <m:sub>
            <m:r>
              <w:rPr>
                <w:rFonts w:ascii="Cambria Math" w:hAnsi="Cambria Math"/>
              </w:rPr>
              <m:t>e max</m:t>
            </m:r>
          </m:sub>
        </m:sSub>
      </m:oMath>
      <w:r>
        <w:rPr>
          <w:rFonts w:hint="eastAsia"/>
        </w:rPr>
        <w:t>为</w:t>
      </w:r>
      <w:r w:rsidR="0082152A" w:rsidRPr="00F85471">
        <w:rPr>
          <w:rFonts w:cs="SimSun"/>
        </w:rPr>
        <w:t>发动</w:t>
      </w:r>
      <w:r w:rsidR="0082152A" w:rsidRPr="00F85471">
        <w:t>机</w:t>
      </w:r>
      <w:r w:rsidR="0082152A" w:rsidRPr="00F85471">
        <w:rPr>
          <w:rFonts w:hint="eastAsia"/>
        </w:rPr>
        <w:t>最大</w:t>
      </w:r>
      <w:r w:rsidR="0082152A" w:rsidRPr="00F85471">
        <w:rPr>
          <w:rFonts w:cs="SimSun"/>
        </w:rPr>
        <w:t>转</w:t>
      </w:r>
      <w:r w:rsidR="0082152A" w:rsidRPr="00F85471">
        <w:rPr>
          <w:rFonts w:hint="eastAsia"/>
        </w:rPr>
        <w:t>矩；</w:t>
      </w:r>
      <w:r w:rsidR="0082152A" w:rsidRPr="00F85471">
        <w:rPr>
          <w:rFonts w:hint="eastAsia"/>
        </w:rPr>
        <w:t>i</w:t>
      </w:r>
      <w:r w:rsidR="0082152A" w:rsidRPr="00F85471">
        <w:rPr>
          <w:rFonts w:hint="eastAsia"/>
          <w:vertAlign w:val="subscript"/>
        </w:rPr>
        <w:t>0</w:t>
      </w:r>
      <w:r>
        <w:rPr>
          <w:rFonts w:hint="eastAsia"/>
        </w:rPr>
        <w:t>为</w:t>
      </w:r>
      <w:r w:rsidR="0082152A" w:rsidRPr="00F85471">
        <w:rPr>
          <w:rFonts w:hint="eastAsia"/>
        </w:rPr>
        <w:t>主减速比；</w:t>
      </w:r>
      <m:oMath>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为</m:t>
        </m:r>
      </m:oMath>
      <w:r w:rsidR="0082152A" w:rsidRPr="00F85471">
        <w:rPr>
          <w:rFonts w:hint="eastAsia"/>
        </w:rPr>
        <w:t>汽</w:t>
      </w:r>
      <w:r w:rsidR="0082152A" w:rsidRPr="00F85471">
        <w:rPr>
          <w:rFonts w:cs="SimSun"/>
        </w:rPr>
        <w:t>车传动</w:t>
      </w:r>
      <w:r w:rsidR="0082152A" w:rsidRPr="00F85471">
        <w:rPr>
          <w:rFonts w:hint="eastAsia"/>
        </w:rPr>
        <w:t>系的</w:t>
      </w:r>
      <w:r w:rsidR="0082152A" w:rsidRPr="00F85471">
        <w:rPr>
          <w:rFonts w:cs="SimSun"/>
        </w:rPr>
        <w:t>传动</w:t>
      </w:r>
      <w:r w:rsidR="0082152A" w:rsidRPr="00F85471">
        <w:rPr>
          <w:rFonts w:hint="eastAsia"/>
        </w:rPr>
        <w:t>效率；</w:t>
      </w:r>
      <w:r w:rsidR="0082152A" w:rsidRPr="00F85471">
        <w:t>G</w:t>
      </w:r>
      <w:r w:rsidR="0082152A" w:rsidRPr="00F85471">
        <w:rPr>
          <w:rFonts w:hint="eastAsia"/>
          <w:vertAlign w:val="subscript"/>
        </w:rPr>
        <w:t>2</w:t>
      </w:r>
      <w:r>
        <w:rPr>
          <w:rFonts w:hint="eastAsia"/>
        </w:rPr>
        <w:t>为</w:t>
      </w:r>
      <w:r w:rsidR="0082152A" w:rsidRPr="00F85471">
        <w:rPr>
          <w:rFonts w:hint="eastAsia"/>
        </w:rPr>
        <w:t>汽</w:t>
      </w:r>
      <w:r w:rsidR="0082152A" w:rsidRPr="00F85471">
        <w:rPr>
          <w:rFonts w:cs="SimSun"/>
        </w:rPr>
        <w:t>车满载</w:t>
      </w:r>
      <w:r w:rsidR="0082152A" w:rsidRPr="00F85471">
        <w:rPr>
          <w:rFonts w:hint="eastAsia"/>
        </w:rPr>
        <w:t>静止于水平路面</w:t>
      </w:r>
      <w:r w:rsidR="0082152A" w:rsidRPr="00F85471">
        <w:rPr>
          <w:rFonts w:cs="SimSun"/>
        </w:rPr>
        <w:t>时驱动桥给</w:t>
      </w:r>
      <w:r w:rsidR="0082152A" w:rsidRPr="00F85471">
        <w:rPr>
          <w:rFonts w:hint="eastAsia"/>
        </w:rPr>
        <w:t>地面的</w:t>
      </w:r>
      <w:r w:rsidR="0082152A" w:rsidRPr="00F85471">
        <w:rPr>
          <w:rFonts w:cs="SimSun"/>
        </w:rPr>
        <w:t>载</w:t>
      </w:r>
      <w:r w:rsidR="0082152A" w:rsidRPr="00F85471">
        <w:rPr>
          <w:rFonts w:hint="eastAsia"/>
        </w:rPr>
        <w:t>荷；</w:t>
      </w:r>
      <m:oMath>
        <m:r>
          <w:rPr>
            <w:rFonts w:ascii="Cambria Math" w:hAnsi="Cambria Math"/>
          </w:rPr>
          <m:t>φ</m:t>
        </m:r>
      </m:oMath>
      <w:r>
        <w:rPr>
          <w:rFonts w:hint="eastAsia"/>
        </w:rPr>
        <w:t>为</w:t>
      </w:r>
      <w:r w:rsidR="0082152A" w:rsidRPr="00F85471">
        <w:rPr>
          <w:rFonts w:hint="eastAsia"/>
        </w:rPr>
        <w:t>道路的附着系数，</w:t>
      </w:r>
      <w:r w:rsidR="0082152A" w:rsidRPr="00F85471">
        <w:rPr>
          <w:rFonts w:cs="SimSun"/>
        </w:rPr>
        <w:t>计</w:t>
      </w:r>
      <w:r w:rsidR="0082152A" w:rsidRPr="00F85471">
        <w:rPr>
          <w:rFonts w:hint="eastAsia"/>
        </w:rPr>
        <w:t>算</w:t>
      </w:r>
      <w:r w:rsidR="0082152A" w:rsidRPr="00F85471">
        <w:rPr>
          <w:rFonts w:cs="SimSun"/>
        </w:rPr>
        <w:t>时</w:t>
      </w:r>
      <w:r w:rsidR="0082152A" w:rsidRPr="00F85471">
        <w:rPr>
          <w:rFonts w:hint="eastAsia"/>
        </w:rPr>
        <w:t>取</w:t>
      </w:r>
      <w:r w:rsidR="0082152A" w:rsidRPr="00F85471">
        <w:rPr>
          <w:rFonts w:hint="eastAsia"/>
        </w:rPr>
        <w:t xml:space="preserve"> </w:t>
      </w:r>
      <m:oMath>
        <m:r>
          <w:rPr>
            <w:rFonts w:ascii="Cambria Math" w:hAnsi="Cambria Math"/>
          </w:rPr>
          <m:t>φ=0.5~0.6</m:t>
        </m:r>
      </m:oMath>
      <w:r w:rsidR="0082152A" w:rsidRPr="00F85471">
        <w:t xml:space="preserve"> ;</w:t>
      </w:r>
    </w:p>
    <w:p w14:paraId="384E5364" w14:textId="3EE436BA" w:rsidR="0082152A" w:rsidRPr="00F85471" w:rsidRDefault="0082152A" w:rsidP="0082152A">
      <w:pPr>
        <w:jc w:val="center"/>
        <w:rPr>
          <w:rFonts w:ascii="SimSun" w:eastAsia="SimSun" w:hAnsi="SimSun" w:cs="MS Mincho"/>
        </w:rPr>
      </w:pPr>
      <w:r w:rsidRPr="00363281">
        <w:rPr>
          <w:noProof/>
        </w:rPr>
        <w:lastRenderedPageBreak/>
        <w:drawing>
          <wp:anchor distT="0" distB="0" distL="114300" distR="114300" simplePos="0" relativeHeight="251667456" behindDoc="0" locked="0" layoutInCell="1" allowOverlap="1" wp14:anchorId="785E1BDA" wp14:editId="4D5F7EE5">
            <wp:simplePos x="0" y="0"/>
            <wp:positionH relativeFrom="column">
              <wp:posOffset>-109220</wp:posOffset>
            </wp:positionH>
            <wp:positionV relativeFrom="paragraph">
              <wp:posOffset>30480</wp:posOffset>
            </wp:positionV>
            <wp:extent cx="4905375" cy="3585210"/>
            <wp:effectExtent l="0" t="0" r="0" b="0"/>
            <wp:wrapTopAndBottom/>
            <wp:docPr id="5" name="图片 5" descr="C:\Users\马春龙\Desktop\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马春龙\Desktop\图\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58521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13C">
        <w:rPr>
          <w:rFonts w:ascii="SimSun" w:eastAsia="SimSun" w:hAnsi="SimSun" w:cs="MS Mincho" w:hint="eastAsia"/>
        </w:rPr>
        <w:t xml:space="preserve">图 3.1  </w:t>
      </w:r>
      <w:r>
        <w:rPr>
          <w:rFonts w:ascii="SimSun" w:eastAsia="SimSun" w:hAnsi="SimSun" w:cs="MS Mincho" w:hint="eastAsia"/>
        </w:rPr>
        <w:t>不同减速比时汽车功率图</w:t>
      </w:r>
    </w:p>
    <w:p w14:paraId="54F51BF2" w14:textId="32AC8B54" w:rsidR="0082152A" w:rsidRDefault="00C8723E" w:rsidP="00DE7F9F">
      <w:pPr>
        <w:pStyle w:val="23"/>
      </w:pPr>
      <w:r>
        <w:rPr>
          <w:rFonts w:ascii="SimSun" w:eastAsia="SimSun" w:hAnsi="SimSun" w:cs="SimSun"/>
        </w:rPr>
        <w:t>计</w:t>
      </w:r>
      <w:r>
        <w:rPr>
          <w:rFonts w:ascii="MS Mincho" w:eastAsia="MS Mincho" w:hAnsi="MS Mincho" w:cs="MS Mincho" w:hint="eastAsia"/>
        </w:rPr>
        <w:t>算得</w:t>
      </w:r>
      <w:r w:rsidR="0082152A" w:rsidRPr="00095692">
        <w:rPr>
          <w:rFonts w:ascii="MS Mincho" w:eastAsia="MS Mincho" w:hAnsi="MS Mincho" w:cs="MS Mincho"/>
        </w:rPr>
        <w:t>Ⅰ</w:t>
      </w:r>
      <w:r w:rsidR="0082152A">
        <w:rPr>
          <w:rFonts w:hint="eastAsia"/>
        </w:rPr>
        <w:t>档传动比</w:t>
      </w:r>
      <w:r w:rsidR="00BF2050">
        <w:rPr>
          <w:rFonts w:hint="eastAsia"/>
        </w:rPr>
        <w:t>约</w:t>
      </w:r>
      <w:r w:rsidR="0082152A">
        <w:rPr>
          <w:rFonts w:hint="eastAsia"/>
        </w:rPr>
        <w:t>取</w:t>
      </w:r>
      <w:r w:rsidR="0082152A">
        <w:rPr>
          <w:rFonts w:hint="eastAsia"/>
        </w:rPr>
        <w:t>4.3</w:t>
      </w:r>
      <w:r w:rsidR="002C3423">
        <w:rPr>
          <w:rFonts w:hint="eastAsia"/>
        </w:rPr>
        <w:t>，</w:t>
      </w:r>
      <w:r w:rsidR="0082152A">
        <w:rPr>
          <w:rFonts w:hint="eastAsia"/>
        </w:rPr>
        <w:t>最高档数比为</w:t>
      </w:r>
      <w:r w:rsidR="0082152A">
        <w:rPr>
          <w:rFonts w:hint="eastAsia"/>
        </w:rPr>
        <w:t>5</w:t>
      </w:r>
      <w:r w:rsidR="0082152A">
        <w:rPr>
          <w:rFonts w:hint="eastAsia"/>
        </w:rPr>
        <w:t>档档速比</w:t>
      </w:r>
      <w:r w:rsidR="0082152A">
        <w:rPr>
          <w:rFonts w:hint="eastAsia"/>
        </w:rPr>
        <w:t>0.8</w:t>
      </w:r>
      <w:r w:rsidR="002C3423">
        <w:rPr>
          <w:rFonts w:hint="eastAsia"/>
        </w:rPr>
        <w:t>，</w:t>
      </w:r>
      <w:r w:rsidR="0082152A">
        <w:rPr>
          <w:rFonts w:hint="eastAsia"/>
        </w:rPr>
        <w:t>中间档传动比按公式</w:t>
      </w:r>
      <w:r w:rsidR="005560A0">
        <w:rPr>
          <w:rFonts w:hint="eastAsia"/>
        </w:rPr>
        <w:t>：</w:t>
      </w:r>
    </w:p>
    <w:p w14:paraId="5A3E0301" w14:textId="6730EF03" w:rsidR="0082152A" w:rsidRPr="005421BD" w:rsidRDefault="0082152A" w:rsidP="001205F0">
      <w:pPr>
        <w:pStyle w:val="af5"/>
        <w:wordWrap w:val="0"/>
      </w:pPr>
      <m:oMath>
        <m:r>
          <m:rPr>
            <m:sty m:val="p"/>
          </m:rPr>
          <w:rPr>
            <w:rFonts w:ascii="Cambria Math" w:hAnsi="Cambria Math"/>
          </w:rPr>
          <m:t>q=</m:t>
        </m:r>
        <m:rad>
          <m:radPr>
            <m:ctrlPr>
              <w:rPr>
                <w:rFonts w:ascii="Cambria Math" w:hAnsi="Cambria Math"/>
              </w:rPr>
            </m:ctrlPr>
          </m:radPr>
          <m:deg>
            <m:r>
              <w:rPr>
                <w:rFonts w:ascii="Cambria Math" w:hAnsi="Cambria Math"/>
              </w:rPr>
              <m:t>n</m:t>
            </m:r>
            <m:r>
              <m:rPr>
                <m:sty m:val="p"/>
              </m:rPr>
              <w:rPr>
                <w:rFonts w:ascii="Cambria Math" w:hAnsi="Cambria Math"/>
              </w:rPr>
              <m:t>-1</m:t>
            </m:r>
          </m:deg>
          <m:e>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gl</m:t>
                    </m:r>
                  </m:sub>
                </m:sSub>
              </m:num>
              <m:den>
                <m:sSub>
                  <m:sSubPr>
                    <m:ctrlPr>
                      <w:rPr>
                        <w:rFonts w:ascii="Cambria Math" w:hAnsi="Cambria Math"/>
                      </w:rPr>
                    </m:ctrlPr>
                  </m:sSubPr>
                  <m:e>
                    <m:r>
                      <w:rPr>
                        <w:rFonts w:ascii="Cambria Math" w:hAnsi="Cambria Math"/>
                      </w:rPr>
                      <m:t>i</m:t>
                    </m:r>
                  </m:e>
                  <m:sub>
                    <m:r>
                      <w:rPr>
                        <w:rFonts w:ascii="Cambria Math" w:hAnsi="Cambria Math"/>
                      </w:rPr>
                      <m:t>gn</m:t>
                    </m:r>
                  </m:sub>
                </m:sSub>
              </m:den>
            </m:f>
          </m:e>
        </m:rad>
      </m:oMath>
      <w:r w:rsidR="001205F0">
        <w:t xml:space="preserve">                 </w:t>
      </w:r>
      <w:r w:rsidR="00483A80">
        <w:t xml:space="preserve">             (3</w:t>
      </w:r>
      <w:r w:rsidR="001205F0">
        <w:t>.7)</w:t>
      </w:r>
    </w:p>
    <w:p w14:paraId="1D1DE87D" w14:textId="4CAE922C" w:rsidR="001D12C4" w:rsidRDefault="001205F0" w:rsidP="00DE7F9F">
      <w:pPr>
        <w:pStyle w:val="23"/>
      </w:pPr>
      <w:r>
        <w:rPr>
          <w:rFonts w:hint="eastAsia"/>
        </w:rPr>
        <w:t>其中，</w:t>
      </w:r>
      <w:r>
        <w:rPr>
          <w:rFonts w:hint="eastAsia"/>
        </w:rPr>
        <w:t>q</w:t>
      </w:r>
      <w:r>
        <w:rPr>
          <w:rFonts w:hint="eastAsia"/>
        </w:rPr>
        <w:t>为中间档传动比</w:t>
      </w:r>
      <w:r w:rsidR="001D12C4">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gl</m:t>
            </m:r>
          </m:sub>
        </m:sSub>
      </m:oMath>
      <w:r w:rsidR="001D12C4">
        <w:rPr>
          <w:rFonts w:hint="eastAsia"/>
        </w:rPr>
        <w:t>为一档传动比；</w:t>
      </w:r>
      <m:oMath>
        <m:sSub>
          <m:sSubPr>
            <m:ctrlPr>
              <w:rPr>
                <w:rFonts w:ascii="Cambria Math" w:hAnsi="Cambria Math"/>
              </w:rPr>
            </m:ctrlPr>
          </m:sSubPr>
          <m:e>
            <m:r>
              <w:rPr>
                <w:rFonts w:ascii="Cambria Math" w:hAnsi="Cambria Math"/>
              </w:rPr>
              <m:t>i</m:t>
            </m:r>
          </m:e>
          <m:sub>
            <m:r>
              <w:rPr>
                <w:rFonts w:ascii="Cambria Math" w:hAnsi="Cambria Math"/>
              </w:rPr>
              <m:t>gn</m:t>
            </m:r>
          </m:sub>
        </m:sSub>
      </m:oMath>
      <w:r w:rsidR="001D12C4">
        <w:rPr>
          <w:rFonts w:hint="eastAsia"/>
        </w:rPr>
        <w:t>为最高档传动比；</w:t>
      </w:r>
      <w:r w:rsidR="001D12C4">
        <w:t>n</w:t>
      </w:r>
      <w:r w:rsidR="001D12C4">
        <w:rPr>
          <w:rFonts w:hint="eastAsia"/>
        </w:rPr>
        <w:t>为挡数。</w:t>
      </w:r>
    </w:p>
    <w:p w14:paraId="40EDC6F0" w14:textId="50EA1A69" w:rsidR="0082152A" w:rsidRDefault="001205F0" w:rsidP="00DE7F9F">
      <w:pPr>
        <w:pStyle w:val="23"/>
      </w:pPr>
      <w:r>
        <w:rPr>
          <w:rFonts w:hint="eastAsia"/>
        </w:rPr>
        <w:t>计算</w:t>
      </w:r>
      <w:r w:rsidR="0082152A">
        <w:rPr>
          <w:rFonts w:hint="eastAsia"/>
        </w:rPr>
        <w:t>得</w:t>
      </w:r>
      <w:r w:rsidR="0082152A">
        <w:t>q=</w:t>
      </w:r>
      <w:r w:rsidR="0082152A">
        <w:rPr>
          <w:rFonts w:hint="eastAsia"/>
        </w:rPr>
        <w:t>1.4</w:t>
      </w:r>
      <w:r w:rsidR="0082152A">
        <w:rPr>
          <w:rFonts w:hint="eastAsia"/>
        </w:rPr>
        <w:t>，各档减速比依次为：</w:t>
      </w:r>
      <w:r w:rsidR="0082152A">
        <w:rPr>
          <w:rFonts w:hint="eastAsia"/>
        </w:rPr>
        <w:t>i</w:t>
      </w:r>
      <w:r w:rsidR="0082152A">
        <w:rPr>
          <w:vertAlign w:val="subscript"/>
        </w:rPr>
        <w:t>4</w:t>
      </w:r>
      <w:r w:rsidR="0082152A">
        <w:t>=1.12</w:t>
      </w:r>
      <w:r w:rsidR="0082152A">
        <w:rPr>
          <w:rFonts w:hint="eastAsia"/>
        </w:rPr>
        <w:t>，</w:t>
      </w:r>
      <w:r w:rsidR="0082152A">
        <w:t>i</w:t>
      </w:r>
      <w:r w:rsidR="0082152A">
        <w:rPr>
          <w:vertAlign w:val="subscript"/>
        </w:rPr>
        <w:t>3</w:t>
      </w:r>
      <w:r w:rsidR="0082152A">
        <w:t>=1.568</w:t>
      </w:r>
      <w:r w:rsidR="0082152A">
        <w:rPr>
          <w:rFonts w:hint="eastAsia"/>
        </w:rPr>
        <w:t>，</w:t>
      </w:r>
      <w:r w:rsidR="0082152A">
        <w:t>i</w:t>
      </w:r>
      <w:r w:rsidR="0082152A">
        <w:rPr>
          <w:vertAlign w:val="subscript"/>
        </w:rPr>
        <w:t>2</w:t>
      </w:r>
      <w:r w:rsidR="0082152A">
        <w:rPr>
          <w:rFonts w:hint="eastAsia"/>
        </w:rPr>
        <w:t>=2.195</w:t>
      </w:r>
    </w:p>
    <w:p w14:paraId="09D8485D" w14:textId="35D78C1C" w:rsidR="0082152A" w:rsidRDefault="0082152A" w:rsidP="00DE7F9F">
      <w:pPr>
        <w:pStyle w:val="23"/>
      </w:pPr>
      <w:r>
        <w:rPr>
          <w:rFonts w:hint="eastAsia"/>
        </w:rPr>
        <w:t>根据</w:t>
      </w:r>
      <w:r>
        <w:rPr>
          <w:rFonts w:hint="eastAsia"/>
        </w:rPr>
        <w:t>i</w:t>
      </w:r>
      <w:r>
        <w:rPr>
          <w:vertAlign w:val="subscript"/>
        </w:rPr>
        <w:t>0</w:t>
      </w:r>
      <w:r>
        <w:rPr>
          <w:rFonts w:hint="eastAsia"/>
        </w:rPr>
        <w:t>的值，初步可以确定主减速器的减速形式为单级减速</w:t>
      </w:r>
    </w:p>
    <w:p w14:paraId="2DFED6B6" w14:textId="340D25C4" w:rsidR="00370301" w:rsidRDefault="00E72C0A" w:rsidP="0082152A">
      <w:pPr>
        <w:pStyle w:val="2"/>
        <w:numPr>
          <w:ilvl w:val="1"/>
          <w:numId w:val="1"/>
        </w:numPr>
        <w:spacing w:before="120"/>
      </w:pPr>
      <w:bookmarkStart w:id="23" w:name="_Toc485043829"/>
      <w:r>
        <w:rPr>
          <w:rFonts w:hint="eastAsia"/>
        </w:rPr>
        <w:t>动力性</w:t>
      </w:r>
      <w:r w:rsidR="00C667AE">
        <w:rPr>
          <w:rFonts w:hint="eastAsia"/>
        </w:rPr>
        <w:t>参数</w:t>
      </w:r>
      <w:bookmarkEnd w:id="23"/>
    </w:p>
    <w:p w14:paraId="1D2C7E94" w14:textId="2A14E611" w:rsidR="00C62B1D" w:rsidRDefault="005A244B" w:rsidP="0082152A">
      <w:pPr>
        <w:pStyle w:val="3"/>
        <w:numPr>
          <w:ilvl w:val="2"/>
          <w:numId w:val="1"/>
        </w:numPr>
        <w:spacing w:before="120"/>
      </w:pPr>
      <w:r>
        <w:rPr>
          <w:rFonts w:hint="eastAsia"/>
        </w:rPr>
        <w:t>直接档动力因数</w:t>
      </w:r>
      <w:r>
        <w:t>D</w:t>
      </w:r>
      <w:r>
        <w:rPr>
          <w:rFonts w:hint="eastAsia"/>
          <w:vertAlign w:val="subscript"/>
        </w:rPr>
        <w:t>0</w:t>
      </w:r>
      <w:r>
        <w:rPr>
          <w:vertAlign w:val="subscript"/>
        </w:rPr>
        <w:t xml:space="preserve"> max</w:t>
      </w:r>
    </w:p>
    <w:p w14:paraId="2563FEA0" w14:textId="46D6768C" w:rsidR="00C62B1D" w:rsidRDefault="005A244B" w:rsidP="005A244B">
      <w:pPr>
        <w:pStyle w:val="22"/>
      </w:pPr>
      <w:r>
        <w:t>D</w:t>
      </w:r>
      <w:r>
        <w:rPr>
          <w:rFonts w:hint="eastAsia"/>
          <w:vertAlign w:val="subscript"/>
        </w:rPr>
        <w:t>0</w:t>
      </w:r>
      <w:r>
        <w:rPr>
          <w:vertAlign w:val="subscript"/>
        </w:rPr>
        <w:t xml:space="preserve"> </w:t>
      </w:r>
      <w:r>
        <w:t>max</w:t>
      </w:r>
      <w:r w:rsidRPr="005A244B">
        <w:rPr>
          <w:rFonts w:hint="eastAsia"/>
        </w:rPr>
        <w:t>的选择主要是根据对汽车加速性与燃料经济性的要求，以及汽车类型、用途和道路条件而异。轿车的</w:t>
      </w:r>
      <w:r w:rsidRPr="005A244B">
        <w:rPr>
          <w:rFonts w:hint="eastAsia"/>
        </w:rPr>
        <w:t xml:space="preserve"> </w:t>
      </w:r>
      <w:r w:rsidRPr="005A244B">
        <w:rPr>
          <w:rFonts w:hint="eastAsia"/>
        </w:rPr>
        <w:t>随发动机排量的增大而增大。中、高级轿车对加速性要求高，故</w:t>
      </w:r>
      <w:r>
        <w:t>D</w:t>
      </w:r>
      <w:r>
        <w:rPr>
          <w:rFonts w:hint="eastAsia"/>
          <w:vertAlign w:val="subscript"/>
        </w:rPr>
        <w:t>0</w:t>
      </w:r>
      <w:r>
        <w:rPr>
          <w:vertAlign w:val="subscript"/>
        </w:rPr>
        <w:t xml:space="preserve"> </w:t>
      </w:r>
      <w:r>
        <w:t>max</w:t>
      </w:r>
      <w:r w:rsidRPr="005A244B">
        <w:rPr>
          <w:rFonts w:hint="eastAsia"/>
        </w:rPr>
        <w:t>值较大。微型和普通级轿车为了节省燃料，</w:t>
      </w:r>
      <w:r w:rsidRPr="005A244B">
        <w:rPr>
          <w:rFonts w:hint="eastAsia"/>
        </w:rPr>
        <w:t xml:space="preserve"> </w:t>
      </w:r>
      <w:r>
        <w:t>D</w:t>
      </w:r>
      <w:r>
        <w:rPr>
          <w:rFonts w:hint="eastAsia"/>
          <w:vertAlign w:val="subscript"/>
        </w:rPr>
        <w:t>0</w:t>
      </w:r>
      <w:r>
        <w:rPr>
          <w:vertAlign w:val="subscript"/>
        </w:rPr>
        <w:t xml:space="preserve"> </w:t>
      </w:r>
      <w:r>
        <w:t>max</w:t>
      </w:r>
      <w:r w:rsidRPr="005A244B">
        <w:rPr>
          <w:rFonts w:hint="eastAsia"/>
        </w:rPr>
        <w:t>值较小。微型货车的</w:t>
      </w:r>
      <w:r>
        <w:t>D</w:t>
      </w:r>
      <w:r>
        <w:rPr>
          <w:rFonts w:hint="eastAsia"/>
          <w:vertAlign w:val="subscript"/>
        </w:rPr>
        <w:t>0</w:t>
      </w:r>
      <w:r>
        <w:rPr>
          <w:vertAlign w:val="subscript"/>
        </w:rPr>
        <w:t xml:space="preserve"> </w:t>
      </w:r>
      <w:r>
        <w:t>max</w:t>
      </w:r>
      <w:r w:rsidRPr="005A244B">
        <w:rPr>
          <w:rFonts w:hint="eastAsia"/>
        </w:rPr>
        <w:t>值较大，轻型货车次之，而且对平均车速和加速性能的要求也较高</w:t>
      </w:r>
      <w:r>
        <w:rPr>
          <w:rFonts w:hint="eastAsia"/>
        </w:rPr>
        <w:t>。</w:t>
      </w:r>
    </w:p>
    <w:p w14:paraId="3B40C0D0" w14:textId="36AFCDF8" w:rsidR="005A244B" w:rsidRDefault="005A244B" w:rsidP="0082152A">
      <w:pPr>
        <w:pStyle w:val="3"/>
        <w:numPr>
          <w:ilvl w:val="2"/>
          <w:numId w:val="1"/>
        </w:numPr>
        <w:spacing w:before="120"/>
      </w:pPr>
      <w:r w:rsidRPr="00363281">
        <w:rPr>
          <w:rFonts w:ascii="MS Mincho" w:eastAsia="MS Mincho" w:hAnsi="MS Mincho" w:cs="MS Mincho"/>
          <w:szCs w:val="24"/>
        </w:rPr>
        <w:lastRenderedPageBreak/>
        <w:t>Ⅰ</w:t>
      </w:r>
      <w:r>
        <w:rPr>
          <w:rFonts w:ascii="Times New Roman" w:hint="eastAsia"/>
          <w:szCs w:val="24"/>
        </w:rPr>
        <w:t>档动力因数</w:t>
      </w:r>
      <w:r>
        <w:rPr>
          <w:rFonts w:ascii="Times New Roman"/>
          <w:szCs w:val="24"/>
        </w:rPr>
        <w:t>D</w:t>
      </w:r>
      <w:r w:rsidRPr="005A244B">
        <w:rPr>
          <w:rFonts w:ascii="Times New Roman" w:hint="eastAsia"/>
          <w:szCs w:val="24"/>
          <w:vertAlign w:val="subscript"/>
        </w:rPr>
        <w:t>Ⅰ</w:t>
      </w:r>
      <w:r>
        <w:rPr>
          <w:rFonts w:ascii="Times New Roman"/>
          <w:szCs w:val="24"/>
          <w:vertAlign w:val="subscript"/>
        </w:rPr>
        <w:t>max</w:t>
      </w:r>
    </w:p>
    <w:p w14:paraId="593E2C59" w14:textId="5736C5B6" w:rsidR="005A244B" w:rsidRDefault="005A244B" w:rsidP="005A244B">
      <w:pPr>
        <w:pStyle w:val="22"/>
      </w:pPr>
      <w:r w:rsidRPr="005A244B">
        <w:rPr>
          <w:rFonts w:hint="eastAsia"/>
        </w:rPr>
        <w:t>I</w:t>
      </w:r>
      <w:r w:rsidRPr="005A244B">
        <w:rPr>
          <w:rFonts w:hint="eastAsia"/>
        </w:rPr>
        <w:t>档最大动力因数</w:t>
      </w:r>
      <w:r>
        <w:rPr>
          <w:rFonts w:hint="eastAsia"/>
        </w:rPr>
        <w:t>D</w:t>
      </w:r>
      <w:r w:rsidRPr="005A244B">
        <w:rPr>
          <w:vertAlign w:val="subscript"/>
        </w:rPr>
        <w:t>I</w:t>
      </w:r>
      <w:r>
        <w:rPr>
          <w:vertAlign w:val="subscript"/>
        </w:rPr>
        <w:t xml:space="preserve"> </w:t>
      </w:r>
      <w:r w:rsidRPr="005A244B">
        <w:rPr>
          <w:rFonts w:hint="eastAsia"/>
          <w:vertAlign w:val="subscript"/>
        </w:rPr>
        <w:t>max</w:t>
      </w:r>
      <w:r w:rsidRPr="005A244B">
        <w:rPr>
          <w:rFonts w:hint="eastAsia"/>
        </w:rPr>
        <w:t>直接影响汽车的最大爬坡能力和通过困难路段的能力以及起步并连续换档时的加速能力。它和汽车总质量的关系不明显而主要取决于所要求的最大爬坡度和附着条件。对于公路用车，</w:t>
      </w:r>
      <w:r w:rsidRPr="005A244B">
        <w:rPr>
          <w:rFonts w:hint="eastAsia"/>
        </w:rPr>
        <w:t xml:space="preserve"> </w:t>
      </w:r>
      <w:r w:rsidR="00777814">
        <w:rPr>
          <w:rFonts w:hint="eastAsia"/>
        </w:rPr>
        <w:t>D</w:t>
      </w:r>
      <w:r w:rsidR="00777814" w:rsidRPr="005A244B">
        <w:rPr>
          <w:vertAlign w:val="subscript"/>
        </w:rPr>
        <w:t>I</w:t>
      </w:r>
      <w:r w:rsidR="00777814">
        <w:rPr>
          <w:vertAlign w:val="subscript"/>
        </w:rPr>
        <w:t xml:space="preserve"> </w:t>
      </w:r>
      <w:r w:rsidR="00777814" w:rsidRPr="005A244B">
        <w:rPr>
          <w:rFonts w:hint="eastAsia"/>
          <w:vertAlign w:val="subscript"/>
        </w:rPr>
        <w:t>max</w:t>
      </w:r>
      <w:r w:rsidRPr="005A244B">
        <w:rPr>
          <w:rFonts w:hint="eastAsia"/>
        </w:rPr>
        <w:t>多在</w:t>
      </w:r>
      <w:r w:rsidRPr="005A244B">
        <w:rPr>
          <w:rFonts w:hint="eastAsia"/>
        </w:rPr>
        <w:t>0.30</w:t>
      </w:r>
      <w:r w:rsidRPr="005A244B">
        <w:rPr>
          <w:rFonts w:hint="eastAsia"/>
        </w:rPr>
        <w:t>～</w:t>
      </w:r>
      <w:r w:rsidRPr="005A244B">
        <w:rPr>
          <w:rFonts w:hint="eastAsia"/>
        </w:rPr>
        <w:t>0.38</w:t>
      </w:r>
      <w:r w:rsidRPr="005A244B">
        <w:rPr>
          <w:rFonts w:hint="eastAsia"/>
        </w:rPr>
        <w:t>。中级及以上的轿车，其</w:t>
      </w:r>
      <w:r w:rsidR="00777814">
        <w:rPr>
          <w:rFonts w:hint="eastAsia"/>
        </w:rPr>
        <w:t>D</w:t>
      </w:r>
      <w:r w:rsidR="00777814" w:rsidRPr="005A244B">
        <w:rPr>
          <w:vertAlign w:val="subscript"/>
        </w:rPr>
        <w:t>I</w:t>
      </w:r>
      <w:r w:rsidR="00777814">
        <w:rPr>
          <w:vertAlign w:val="subscript"/>
        </w:rPr>
        <w:t xml:space="preserve"> </w:t>
      </w:r>
      <w:r w:rsidR="00777814" w:rsidRPr="005A244B">
        <w:rPr>
          <w:rFonts w:hint="eastAsia"/>
          <w:vertAlign w:val="subscript"/>
        </w:rPr>
        <w:t>max</w:t>
      </w:r>
      <w:r w:rsidRPr="005A244B">
        <w:rPr>
          <w:rFonts w:hint="eastAsia"/>
        </w:rPr>
        <w:t>值的上限可高达</w:t>
      </w:r>
      <w:r w:rsidRPr="005A244B">
        <w:rPr>
          <w:rFonts w:hint="eastAsia"/>
        </w:rPr>
        <w:t>0.5</w:t>
      </w:r>
      <w:r w:rsidRPr="005A244B">
        <w:rPr>
          <w:rFonts w:hint="eastAsia"/>
        </w:rPr>
        <w:t>，以便获得必要的最低车速和较强的加速能力。矿用自卸汽车</w:t>
      </w:r>
      <w:r w:rsidRPr="005A244B">
        <w:rPr>
          <w:rFonts w:hint="eastAsia"/>
        </w:rPr>
        <w:t>(</w:t>
      </w:r>
      <w:r w:rsidRPr="005A244B">
        <w:rPr>
          <w:rFonts w:hint="eastAsia"/>
        </w:rPr>
        <w:t>装载量为</w:t>
      </w:r>
      <w:r w:rsidRPr="005A244B">
        <w:rPr>
          <w:rFonts w:hint="eastAsia"/>
        </w:rPr>
        <w:t>6.5t</w:t>
      </w:r>
      <w:r w:rsidRPr="005A244B">
        <w:rPr>
          <w:rFonts w:hint="eastAsia"/>
        </w:rPr>
        <w:t>以下</w:t>
      </w:r>
      <w:r w:rsidRPr="005A244B">
        <w:rPr>
          <w:rFonts w:hint="eastAsia"/>
        </w:rPr>
        <w:t>)</w:t>
      </w:r>
      <w:r w:rsidRPr="005A244B">
        <w:rPr>
          <w:rFonts w:hint="eastAsia"/>
        </w:rPr>
        <w:t>的</w:t>
      </w:r>
      <w:r w:rsidR="00777814">
        <w:rPr>
          <w:rFonts w:hint="eastAsia"/>
        </w:rPr>
        <w:t>D</w:t>
      </w:r>
      <w:r w:rsidR="00777814" w:rsidRPr="005A244B">
        <w:rPr>
          <w:vertAlign w:val="subscript"/>
        </w:rPr>
        <w:t>I</w:t>
      </w:r>
      <w:r w:rsidR="00777814">
        <w:rPr>
          <w:vertAlign w:val="subscript"/>
        </w:rPr>
        <w:t xml:space="preserve"> </w:t>
      </w:r>
      <w:r w:rsidR="00777814" w:rsidRPr="005A244B">
        <w:rPr>
          <w:rFonts w:hint="eastAsia"/>
          <w:vertAlign w:val="subscript"/>
        </w:rPr>
        <w:t>max</w:t>
      </w:r>
      <w:r w:rsidRPr="005A244B">
        <w:rPr>
          <w:rFonts w:hint="eastAsia"/>
        </w:rPr>
        <w:t>值多在</w:t>
      </w:r>
      <w:r w:rsidRPr="005A244B">
        <w:rPr>
          <w:rFonts w:hint="eastAsia"/>
        </w:rPr>
        <w:t>0.30</w:t>
      </w:r>
      <w:r w:rsidRPr="005A244B">
        <w:rPr>
          <w:rFonts w:hint="eastAsia"/>
        </w:rPr>
        <w:t>～</w:t>
      </w:r>
      <w:r w:rsidRPr="005A244B">
        <w:rPr>
          <w:rFonts w:hint="eastAsia"/>
        </w:rPr>
        <w:t>0.46</w:t>
      </w:r>
      <w:r w:rsidRPr="005A244B">
        <w:rPr>
          <w:rFonts w:hint="eastAsia"/>
        </w:rPr>
        <w:t>，当采用液力机械传动时，由于汽车起步后动力因数下降较快，为保证有足够的爬坡速度和加速能力，</w:t>
      </w:r>
      <w:r w:rsidR="00777814">
        <w:rPr>
          <w:rFonts w:hint="eastAsia"/>
        </w:rPr>
        <w:t>D</w:t>
      </w:r>
      <w:r w:rsidR="00777814" w:rsidRPr="005A244B">
        <w:rPr>
          <w:vertAlign w:val="subscript"/>
        </w:rPr>
        <w:t>I</w:t>
      </w:r>
      <w:r w:rsidR="00777814">
        <w:rPr>
          <w:vertAlign w:val="subscript"/>
        </w:rPr>
        <w:t xml:space="preserve"> </w:t>
      </w:r>
      <w:r w:rsidR="00777814" w:rsidRPr="005A244B">
        <w:rPr>
          <w:rFonts w:hint="eastAsia"/>
          <w:vertAlign w:val="subscript"/>
        </w:rPr>
        <w:t>max</w:t>
      </w:r>
      <w:r w:rsidRPr="005A244B">
        <w:rPr>
          <w:rFonts w:hint="eastAsia"/>
        </w:rPr>
        <w:t>值还应取大一些。军用越野汽车的爬坡能力要求高达</w:t>
      </w:r>
      <w:r w:rsidRPr="005A244B">
        <w:rPr>
          <w:rFonts w:hint="eastAsia"/>
        </w:rPr>
        <w:t>60</w:t>
      </w:r>
      <w:r w:rsidRPr="005A244B">
        <w:rPr>
          <w:rFonts w:hint="eastAsia"/>
        </w:rPr>
        <w:t>％～</w:t>
      </w:r>
      <w:r w:rsidRPr="005A244B">
        <w:rPr>
          <w:rFonts w:hint="eastAsia"/>
        </w:rPr>
        <w:t>75</w:t>
      </w:r>
      <w:r w:rsidR="00777814">
        <w:rPr>
          <w:rFonts w:hint="eastAsia"/>
        </w:rPr>
        <w:t>％</w:t>
      </w:r>
      <w:r w:rsidR="00777814">
        <w:rPr>
          <w:rFonts w:hint="eastAsia"/>
        </w:rPr>
        <w:t>D</w:t>
      </w:r>
      <w:r w:rsidR="00777814" w:rsidRPr="005A244B">
        <w:rPr>
          <w:vertAlign w:val="subscript"/>
        </w:rPr>
        <w:t>I</w:t>
      </w:r>
      <w:r w:rsidR="00777814">
        <w:rPr>
          <w:vertAlign w:val="subscript"/>
        </w:rPr>
        <w:t xml:space="preserve"> </w:t>
      </w:r>
      <w:r w:rsidR="00777814" w:rsidRPr="005A244B">
        <w:rPr>
          <w:rFonts w:hint="eastAsia"/>
          <w:vertAlign w:val="subscript"/>
        </w:rPr>
        <w:t>max</w:t>
      </w:r>
      <w:r w:rsidRPr="005A244B">
        <w:rPr>
          <w:rFonts w:hint="eastAsia"/>
        </w:rPr>
        <w:t>故其</w:t>
      </w:r>
      <w:r w:rsidRPr="005A244B">
        <w:rPr>
          <w:rFonts w:hint="eastAsia"/>
        </w:rPr>
        <w:t xml:space="preserve"> </w:t>
      </w:r>
      <w:r w:rsidRPr="005A244B">
        <w:rPr>
          <w:rFonts w:hint="eastAsia"/>
        </w:rPr>
        <w:t>值多选择在</w:t>
      </w:r>
      <w:r w:rsidRPr="005A244B">
        <w:rPr>
          <w:rFonts w:hint="eastAsia"/>
        </w:rPr>
        <w:t>0.63</w:t>
      </w:r>
      <w:r w:rsidRPr="005A244B">
        <w:rPr>
          <w:rFonts w:hint="eastAsia"/>
        </w:rPr>
        <w:t>以上。</w:t>
      </w:r>
      <w:r w:rsidR="00777814">
        <w:rPr>
          <w:rFonts w:hint="eastAsia"/>
        </w:rPr>
        <w:t>所以此处选择</w:t>
      </w:r>
      <w:r w:rsidR="00777814">
        <w:rPr>
          <w:rFonts w:hint="eastAsia"/>
        </w:rPr>
        <w:t>0.45</w:t>
      </w:r>
    </w:p>
    <w:p w14:paraId="0124DA83" w14:textId="7F391BFD" w:rsidR="000806B3" w:rsidRDefault="000806B3" w:rsidP="0082152A">
      <w:pPr>
        <w:pStyle w:val="3"/>
        <w:numPr>
          <w:ilvl w:val="2"/>
          <w:numId w:val="1"/>
        </w:numPr>
        <w:spacing w:before="120"/>
      </w:pPr>
      <w:r>
        <w:rPr>
          <w:rFonts w:ascii="Times New Roman" w:hint="eastAsia"/>
          <w:szCs w:val="24"/>
        </w:rPr>
        <w:t>燃料经济性参数</w:t>
      </w:r>
    </w:p>
    <w:p w14:paraId="25AC5E12" w14:textId="587B3F1D" w:rsidR="000806B3" w:rsidRDefault="000806B3" w:rsidP="000806B3">
      <w:pPr>
        <w:pStyle w:val="22"/>
      </w:pPr>
      <w:r>
        <w:rPr>
          <w:rFonts w:hint="eastAsia"/>
        </w:rPr>
        <w:t>汽车在良好的水平硬路面上以直接档满载等速行驶</w:t>
      </w:r>
      <w:r>
        <w:rPr>
          <w:rFonts w:hint="eastAsia"/>
        </w:rPr>
        <w:t>100km</w:t>
      </w:r>
      <w:r>
        <w:rPr>
          <w:rFonts w:hint="eastAsia"/>
        </w:rPr>
        <w:t>时的最低燃料消耗量</w:t>
      </w:r>
      <w:r>
        <w:rPr>
          <w:rFonts w:hint="eastAsia"/>
        </w:rPr>
        <w:t xml:space="preserve">  </w:t>
      </w:r>
      <w:r>
        <w:t>Q</w:t>
      </w:r>
      <w:r>
        <w:rPr>
          <w:rFonts w:hint="eastAsia"/>
          <w:vertAlign w:val="subscript"/>
        </w:rPr>
        <w:t>s</w:t>
      </w:r>
      <w:r>
        <w:rPr>
          <w:rFonts w:hint="eastAsia"/>
        </w:rPr>
        <w:t>( L/100km)</w:t>
      </w:r>
      <w:r>
        <w:rPr>
          <w:rFonts w:hint="eastAsia"/>
        </w:rPr>
        <w:t>，称为汽车的“百公里最低燃料消耗量”，是汽车的燃料经济性常用的评价指标。它也是满载的汽车在良好的硬路面上用直接档以经济车速等速行驶时的百公里耗油量。</w:t>
      </w:r>
    </w:p>
    <w:p w14:paraId="0386F606" w14:textId="620E2D5D" w:rsidR="000806B3" w:rsidRDefault="000806B3" w:rsidP="00495F6E">
      <w:pPr>
        <w:pStyle w:val="22"/>
      </w:pPr>
      <w:r>
        <w:rPr>
          <w:rFonts w:hint="eastAsia"/>
        </w:rPr>
        <w:t>单位汽车总质量的百公里最低燃料消耗量，又称为汽车的“单位燃料消耗量”</w:t>
      </w:r>
      <w:r>
        <w:rPr>
          <w:rFonts w:hint="eastAsia"/>
        </w:rPr>
        <w:t>(L/(100km t))</w:t>
      </w:r>
      <w:r>
        <w:rPr>
          <w:rFonts w:hint="eastAsia"/>
        </w:rPr>
        <w:t>。在新车设计时，其燃料经济性可参考总质量相近的同类车型的百公里耗油量或单位燃料消耗量来估算。轿车的单位燃料消耗量为</w:t>
      </w:r>
      <w:r>
        <w:rPr>
          <w:rFonts w:hint="eastAsia"/>
        </w:rPr>
        <w:t>7.5</w:t>
      </w:r>
      <w:r>
        <w:rPr>
          <w:rFonts w:hint="eastAsia"/>
        </w:rPr>
        <w:t>～</w:t>
      </w:r>
      <w:r>
        <w:rPr>
          <w:rFonts w:hint="eastAsia"/>
        </w:rPr>
        <w:t>10.5L/(100km</w:t>
      </w:r>
      <w:r>
        <w:rPr>
          <w:rFonts w:hint="eastAsia"/>
        </w:rPr>
        <w:t>·</w:t>
      </w:r>
      <w:r>
        <w:rPr>
          <w:rFonts w:hint="eastAsia"/>
        </w:rPr>
        <w:t>t)</w:t>
      </w:r>
      <w:r>
        <w:rPr>
          <w:rFonts w:hint="eastAsia"/>
        </w:rPr>
        <w:t>。</w:t>
      </w:r>
    </w:p>
    <w:p w14:paraId="397BC22F" w14:textId="4CBA8363" w:rsidR="0089686D" w:rsidRDefault="0089686D" w:rsidP="0082152A">
      <w:pPr>
        <w:pStyle w:val="3"/>
        <w:numPr>
          <w:ilvl w:val="2"/>
          <w:numId w:val="1"/>
        </w:numPr>
        <w:spacing w:before="120"/>
      </w:pPr>
      <w:r>
        <w:rPr>
          <w:rFonts w:ascii="Times New Roman" w:hint="eastAsia"/>
          <w:szCs w:val="24"/>
        </w:rPr>
        <w:t>机动性参数</w:t>
      </w:r>
    </w:p>
    <w:p w14:paraId="616B9F95" w14:textId="5958AAC3" w:rsidR="0089686D" w:rsidRDefault="0089686D" w:rsidP="00495F6E">
      <w:pPr>
        <w:pStyle w:val="22"/>
      </w:pPr>
      <w:r w:rsidRPr="0089686D">
        <w:rPr>
          <w:rFonts w:hint="eastAsia"/>
        </w:rPr>
        <w:t>汽车的最小转弯直径是汽车机动性的主要参数。最小转弯直径是指当转向盘转至极限位置时由转向中心至前外轮接地中心的距离，它反映了汽车通过小曲率半径弯曲道路的能力和在狭窄路面上或场地上调头的能力。其值与汽车的轴距、轮距及转向车轮的最大转角等有关，并应根据汽车的类型、用途、道路条件、结构特点及轴距等尺寸选取。</w:t>
      </w:r>
      <w:r w:rsidRPr="0089686D">
        <w:rPr>
          <w:rFonts w:hint="eastAsia"/>
        </w:rPr>
        <w:t>GB7258</w:t>
      </w:r>
      <w:r w:rsidRPr="0089686D">
        <w:rPr>
          <w:rFonts w:hint="eastAsia"/>
        </w:rPr>
        <w:t>—</w:t>
      </w:r>
      <w:r w:rsidRPr="0089686D">
        <w:rPr>
          <w:rFonts w:hint="eastAsia"/>
        </w:rPr>
        <w:t xml:space="preserve">97 </w:t>
      </w:r>
      <w:r w:rsidRPr="0089686D">
        <w:rPr>
          <w:rFonts w:hint="eastAsia"/>
        </w:rPr>
        <w:t>中规定：机动车的最小转弯直径，以外轮轨迹中心为基线测量其值不得大于</w:t>
      </w:r>
      <w:r w:rsidRPr="0089686D">
        <w:rPr>
          <w:rFonts w:hint="eastAsia"/>
        </w:rPr>
        <w:t>24m</w:t>
      </w:r>
      <w:r w:rsidRPr="0089686D">
        <w:rPr>
          <w:rFonts w:hint="eastAsia"/>
        </w:rPr>
        <w:t>。当转弯直径</w:t>
      </w:r>
      <w:r w:rsidRPr="0089686D">
        <w:rPr>
          <w:rFonts w:hint="eastAsia"/>
        </w:rPr>
        <w:t xml:space="preserve">24m </w:t>
      </w:r>
      <w:r w:rsidRPr="0089686D">
        <w:rPr>
          <w:rFonts w:hint="eastAsia"/>
        </w:rPr>
        <w:t>是前转向轴和末轴的内轮差不得大于</w:t>
      </w:r>
      <w:r w:rsidRPr="0089686D">
        <w:rPr>
          <w:rFonts w:hint="eastAsia"/>
        </w:rPr>
        <w:t>3.5m</w:t>
      </w:r>
      <w:r w:rsidRPr="0089686D">
        <w:rPr>
          <w:rFonts w:hint="eastAsia"/>
        </w:rPr>
        <w:t>。</w:t>
      </w:r>
    </w:p>
    <w:p w14:paraId="40F45C7E" w14:textId="77AF255E" w:rsidR="0089686D" w:rsidRDefault="0089686D" w:rsidP="0082152A">
      <w:pPr>
        <w:pStyle w:val="3"/>
        <w:numPr>
          <w:ilvl w:val="2"/>
          <w:numId w:val="1"/>
        </w:numPr>
        <w:spacing w:before="120"/>
      </w:pPr>
      <w:r>
        <w:rPr>
          <w:rFonts w:ascii="Times New Roman" w:hint="eastAsia"/>
          <w:szCs w:val="24"/>
        </w:rPr>
        <w:t>操作稳定性参数</w:t>
      </w:r>
    </w:p>
    <w:p w14:paraId="35C56298" w14:textId="77777777" w:rsidR="0089686D" w:rsidRDefault="0089686D" w:rsidP="0089686D">
      <w:pPr>
        <w:pStyle w:val="22"/>
      </w:pPr>
      <w:r>
        <w:rPr>
          <w:rFonts w:hint="eastAsia"/>
        </w:rPr>
        <w:t>与总体设计关系密切且应在设计中当作设计指标予以控制的操纵稳定性参数参数有：</w:t>
      </w:r>
    </w:p>
    <w:p w14:paraId="70642600" w14:textId="01D13775" w:rsidR="0089686D" w:rsidRDefault="0089686D" w:rsidP="00323D65">
      <w:pPr>
        <w:pStyle w:val="22"/>
        <w:numPr>
          <w:ilvl w:val="0"/>
          <w:numId w:val="43"/>
        </w:numPr>
      </w:pPr>
      <w:r>
        <w:rPr>
          <w:rFonts w:hint="eastAsia"/>
        </w:rPr>
        <w:lastRenderedPageBreak/>
        <w:t>转向特性参数</w:t>
      </w:r>
      <w:r>
        <w:rPr>
          <w:rFonts w:hint="eastAsia"/>
        </w:rPr>
        <w:t>:</w:t>
      </w:r>
    </w:p>
    <w:p w14:paraId="4D12C476" w14:textId="77777777" w:rsidR="0089686D" w:rsidRDefault="0089686D" w:rsidP="0089686D">
      <w:pPr>
        <w:pStyle w:val="22"/>
      </w:pPr>
      <w:r>
        <w:rPr>
          <w:rFonts w:hint="eastAsia"/>
        </w:rPr>
        <w:t>由于轮胎的侧偏使前、后轴产生相应的侧偏角。其角度差为正、负、零时使汽车分别获得“不足转向”、“过度转向”和“中性转向”等特性。为了保证良好的操纵稳定性，希望得到不足转向特性。通常用汽车以</w:t>
      </w:r>
      <w:r>
        <w:rPr>
          <w:rFonts w:hint="eastAsia"/>
        </w:rPr>
        <w:t xml:space="preserve">0.4g </w:t>
      </w:r>
      <w:r>
        <w:rPr>
          <w:rFonts w:hint="eastAsia"/>
        </w:rPr>
        <w:t>的向心加速度作定圆等速行驶时前、后轴的侧偏角之差作为评价转向特性的参数，希望它是一个较小的正角度值，例如轿车以</w:t>
      </w:r>
      <w:r>
        <w:rPr>
          <w:rFonts w:hint="eastAsia"/>
        </w:rPr>
        <w:t>1</w:t>
      </w:r>
      <w:r>
        <w:rPr>
          <w:rFonts w:hint="eastAsia"/>
        </w:rPr>
        <w:t>º～</w:t>
      </w:r>
      <w:r>
        <w:rPr>
          <w:rFonts w:hint="eastAsia"/>
        </w:rPr>
        <w:t>3</w:t>
      </w:r>
      <w:r>
        <w:rPr>
          <w:rFonts w:hint="eastAsia"/>
        </w:rPr>
        <w:t>º为宜。</w:t>
      </w:r>
    </w:p>
    <w:p w14:paraId="6407C373" w14:textId="524924B3" w:rsidR="0089686D" w:rsidRDefault="0089686D" w:rsidP="00323D65">
      <w:pPr>
        <w:pStyle w:val="22"/>
        <w:numPr>
          <w:ilvl w:val="0"/>
          <w:numId w:val="43"/>
        </w:numPr>
      </w:pPr>
      <w:r>
        <w:rPr>
          <w:rFonts w:hint="eastAsia"/>
        </w:rPr>
        <w:t>车身侧倾角</w:t>
      </w:r>
      <w:r>
        <w:rPr>
          <w:rFonts w:hint="eastAsia"/>
        </w:rPr>
        <w:t>:</w:t>
      </w:r>
    </w:p>
    <w:p w14:paraId="18E1F1CA" w14:textId="77777777" w:rsidR="0089686D" w:rsidRDefault="0089686D" w:rsidP="0089686D">
      <w:pPr>
        <w:pStyle w:val="22"/>
      </w:pPr>
      <w:r>
        <w:rPr>
          <w:rFonts w:hint="eastAsia"/>
        </w:rPr>
        <w:t>汽车以</w:t>
      </w:r>
      <w:r>
        <w:rPr>
          <w:rFonts w:hint="eastAsia"/>
        </w:rPr>
        <w:t>0.4g</w:t>
      </w:r>
      <w:r>
        <w:rPr>
          <w:rFonts w:hint="eastAsia"/>
        </w:rPr>
        <w:t>的向心加速度作匀速圆周运动时的车身侧倾角应在</w:t>
      </w:r>
      <w:r>
        <w:rPr>
          <w:rFonts w:hint="eastAsia"/>
        </w:rPr>
        <w:t>3</w:t>
      </w:r>
      <w:r>
        <w:rPr>
          <w:rFonts w:hint="eastAsia"/>
        </w:rPr>
        <w:t>°之内，在大不超过</w:t>
      </w:r>
      <w:r>
        <w:rPr>
          <w:rFonts w:hint="eastAsia"/>
        </w:rPr>
        <w:t>7</w:t>
      </w:r>
      <w:r>
        <w:rPr>
          <w:rFonts w:hint="eastAsia"/>
        </w:rPr>
        <w:t>°。</w:t>
      </w:r>
    </w:p>
    <w:p w14:paraId="2F059226" w14:textId="5B11B7E9" w:rsidR="0089686D" w:rsidRDefault="0089686D" w:rsidP="00323D65">
      <w:pPr>
        <w:pStyle w:val="22"/>
        <w:numPr>
          <w:ilvl w:val="0"/>
          <w:numId w:val="43"/>
        </w:numPr>
      </w:pPr>
      <w:r>
        <w:rPr>
          <w:rFonts w:hint="eastAsia"/>
        </w:rPr>
        <w:t>制动点头角</w:t>
      </w:r>
      <w:r>
        <w:rPr>
          <w:rFonts w:hint="eastAsia"/>
        </w:rPr>
        <w:t xml:space="preserve">: </w:t>
      </w:r>
    </w:p>
    <w:p w14:paraId="03C48563" w14:textId="77777777" w:rsidR="0089686D" w:rsidRDefault="0089686D" w:rsidP="0089686D">
      <w:pPr>
        <w:pStyle w:val="22"/>
      </w:pPr>
      <w:r>
        <w:rPr>
          <w:rFonts w:hint="eastAsia"/>
        </w:rPr>
        <w:t>汽车以</w:t>
      </w:r>
      <w:r>
        <w:rPr>
          <w:rFonts w:hint="eastAsia"/>
        </w:rPr>
        <w:t>0.4g</w:t>
      </w:r>
      <w:r>
        <w:rPr>
          <w:rFonts w:hint="eastAsia"/>
        </w:rPr>
        <w:t>的减速度制动时的车身点头角应不大于</w:t>
      </w:r>
      <w:r>
        <w:rPr>
          <w:rFonts w:hint="eastAsia"/>
        </w:rPr>
        <w:t>1.5</w:t>
      </w:r>
      <w:r>
        <w:rPr>
          <w:rFonts w:hint="eastAsia"/>
        </w:rPr>
        <w:t>°。</w:t>
      </w:r>
    </w:p>
    <w:p w14:paraId="1A82A266" w14:textId="52CCB045" w:rsidR="0089686D" w:rsidRDefault="0089686D" w:rsidP="0082152A">
      <w:pPr>
        <w:pStyle w:val="3"/>
        <w:numPr>
          <w:ilvl w:val="2"/>
          <w:numId w:val="1"/>
        </w:numPr>
        <w:spacing w:before="120"/>
      </w:pPr>
      <w:r>
        <w:rPr>
          <w:rFonts w:ascii="Times New Roman" w:hint="eastAsia"/>
          <w:szCs w:val="24"/>
        </w:rPr>
        <w:t>行驶平顺性参数</w:t>
      </w:r>
    </w:p>
    <w:p w14:paraId="11D867B0" w14:textId="0FE95F85" w:rsidR="0089686D" w:rsidRDefault="0089686D" w:rsidP="008E5B37">
      <w:pPr>
        <w:pStyle w:val="22"/>
        <w:rPr>
          <w:kern w:val="0"/>
        </w:rPr>
      </w:pPr>
      <w:r>
        <w:rPr>
          <w:rFonts w:hint="eastAsia"/>
        </w:rPr>
        <w:t>行驶平顺性通常用车身振动参数来评价。在总体设计时，通常应给出前后悬架的偏频或静挠度、动挠度以及车身振动加速度等参数值作为设计要求。前、后悬架的偏频</w:t>
      </w:r>
      <w:r>
        <w:t>n</w:t>
      </w:r>
      <w:r>
        <w:rPr>
          <w:vertAlign w:val="subscript"/>
        </w:rPr>
        <w:t>1</w:t>
      </w:r>
      <w:r>
        <w:rPr>
          <w:rFonts w:hint="eastAsia"/>
        </w:rPr>
        <w:t>与</w:t>
      </w:r>
      <w:r>
        <w:rPr>
          <w:rFonts w:hint="eastAsia"/>
        </w:rPr>
        <w:t>n</w:t>
      </w:r>
      <w:r>
        <w:rPr>
          <w:vertAlign w:val="subscript"/>
        </w:rPr>
        <w:t>2</w:t>
      </w:r>
      <w:r>
        <w:rPr>
          <w:rFonts w:hint="eastAsia"/>
        </w:rPr>
        <w:t>应接近且应使</w:t>
      </w:r>
      <w:r>
        <w:rPr>
          <w:rFonts w:hint="eastAsia"/>
        </w:rPr>
        <w:t>n</w:t>
      </w:r>
      <w:r>
        <w:rPr>
          <w:vertAlign w:val="subscript"/>
        </w:rPr>
        <w:t>2</w:t>
      </w:r>
      <w:r>
        <w:rPr>
          <w:rFonts w:hint="eastAsia"/>
        </w:rPr>
        <w:t>略高于</w:t>
      </w:r>
      <w:r>
        <w:rPr>
          <w:rFonts w:hint="eastAsia"/>
        </w:rPr>
        <w:t>n</w:t>
      </w:r>
      <w:r>
        <w:rPr>
          <w:vertAlign w:val="subscript"/>
        </w:rPr>
        <w:t>1</w:t>
      </w:r>
      <w:r>
        <w:rPr>
          <w:rFonts w:hint="eastAsia"/>
        </w:rPr>
        <w:t>，以免发生较大的车身纵向角振动。但微型轿车因轴距短使后排座接近后轮，为了改善其后座的舒适性，可以将后悬架设计的软一些而使</w:t>
      </w:r>
      <w:r>
        <w:rPr>
          <w:rFonts w:hint="eastAsia"/>
        </w:rPr>
        <w:t>n</w:t>
      </w:r>
      <w:r>
        <w:rPr>
          <w:vertAlign w:val="subscript"/>
        </w:rPr>
        <w:t>2</w:t>
      </w:r>
      <w:r>
        <w:rPr>
          <w:rFonts w:hint="eastAsia"/>
        </w:rPr>
        <w:t>&lt;n</w:t>
      </w:r>
      <w:r>
        <w:rPr>
          <w:vertAlign w:val="subscript"/>
        </w:rPr>
        <w:t>1</w:t>
      </w:r>
      <w:r>
        <w:rPr>
          <w:rFonts w:hint="eastAsia"/>
        </w:rPr>
        <w:t>。对于舒适性要求高的汽车偏频值取低限。对于前、后悬架的静挠度值</w:t>
      </w:r>
      <w:r w:rsidR="00724C30" w:rsidRPr="00680A87">
        <w:rPr>
          <w:kern w:val="0"/>
          <w:position w:val="-12"/>
        </w:rPr>
        <w:object w:dxaOrig="340" w:dyaOrig="360" w14:anchorId="5F7AED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pt;height:18.6pt" o:ole="">
            <v:imagedata r:id="rId20" o:title=""/>
          </v:shape>
          <o:OLEObject Type="Embed" ProgID="Equation.3" ShapeID="_x0000_i1025" DrawAspect="Content" ObjectID="_1558785797" r:id="rId21"/>
        </w:object>
      </w:r>
      <w:r>
        <w:rPr>
          <w:rFonts w:hint="eastAsia"/>
        </w:rPr>
        <w:t>和</w:t>
      </w:r>
      <w:r w:rsidR="00724C30" w:rsidRPr="00680A87">
        <w:rPr>
          <w:kern w:val="0"/>
          <w:position w:val="-12"/>
        </w:rPr>
        <w:object w:dxaOrig="360" w:dyaOrig="360" w14:anchorId="2365A911">
          <v:shape id="_x0000_i1026" type="#_x0000_t75" style="width:18.6pt;height:18.6pt" o:ole="">
            <v:imagedata r:id="rId22" o:title=""/>
          </v:shape>
          <o:OLEObject Type="Embed" ProgID="Equation.3" ShapeID="_x0000_i1026" DrawAspect="Content" ObjectID="_1558785798" r:id="rId23"/>
        </w:object>
      </w:r>
      <w:r>
        <w:rPr>
          <w:rFonts w:hint="eastAsia"/>
        </w:rPr>
        <w:t>的匹配，推荐取</w:t>
      </w:r>
      <w:r>
        <w:rPr>
          <w:rFonts w:hint="eastAsia"/>
        </w:rPr>
        <w:t xml:space="preserve"> </w:t>
      </w:r>
      <w:r w:rsidR="006B47C1" w:rsidRPr="00680A87">
        <w:rPr>
          <w:kern w:val="0"/>
          <w:position w:val="-12"/>
        </w:rPr>
        <w:object w:dxaOrig="360" w:dyaOrig="360" w14:anchorId="660A85D6">
          <v:shape id="_x0000_i1027" type="#_x0000_t75" style="width:18.6pt;height:18.6pt" o:ole="">
            <v:imagedata r:id="rId22" o:title=""/>
          </v:shape>
          <o:OLEObject Type="Embed" ProgID="Equation.3" ShapeID="_x0000_i1027" DrawAspect="Content" ObjectID="_1558785799" r:id="rId24"/>
        </w:object>
      </w:r>
      <w:r w:rsidR="006B47C1" w:rsidRPr="00363281">
        <w:rPr>
          <w:kern w:val="0"/>
        </w:rPr>
        <w:t xml:space="preserve"> </w:t>
      </w:r>
      <w:r w:rsidR="006B47C1">
        <w:rPr>
          <w:rFonts w:hint="eastAsia"/>
          <w:kern w:val="0"/>
        </w:rPr>
        <w:t>=</w:t>
      </w:r>
      <w:r w:rsidR="006B47C1" w:rsidRPr="00363281">
        <w:rPr>
          <w:kern w:val="0"/>
        </w:rPr>
        <w:t>(0.8 ~ 0.9)</w:t>
      </w:r>
      <w:r w:rsidR="006B47C1" w:rsidRPr="00680A87">
        <w:rPr>
          <w:kern w:val="0"/>
        </w:rPr>
        <w:t xml:space="preserve"> </w:t>
      </w:r>
      <w:r w:rsidR="006B47C1" w:rsidRPr="00680A87">
        <w:rPr>
          <w:kern w:val="0"/>
          <w:position w:val="-12"/>
        </w:rPr>
        <w:object w:dxaOrig="340" w:dyaOrig="360" w14:anchorId="3CBD50BD">
          <v:shape id="_x0000_i1028" type="#_x0000_t75" style="width:16.25pt;height:18.6pt" o:ole="">
            <v:imagedata r:id="rId20" o:title=""/>
          </v:shape>
          <o:OLEObject Type="Embed" ProgID="Equation.3" ShapeID="_x0000_i1028" DrawAspect="Content" ObjectID="_1558785800" r:id="rId25"/>
        </w:object>
      </w:r>
    </w:p>
    <w:p w14:paraId="5F84A0B8" w14:textId="1264D20D" w:rsidR="001915BA" w:rsidRDefault="001915BA" w:rsidP="0082152A">
      <w:pPr>
        <w:pStyle w:val="3"/>
        <w:numPr>
          <w:ilvl w:val="2"/>
          <w:numId w:val="1"/>
        </w:numPr>
        <w:spacing w:before="120"/>
      </w:pPr>
      <w:r>
        <w:rPr>
          <w:rFonts w:ascii="Times New Roman" w:hint="eastAsia"/>
          <w:szCs w:val="24"/>
        </w:rPr>
        <w:t>制动性参数</w:t>
      </w:r>
    </w:p>
    <w:p w14:paraId="378CFAB9" w14:textId="69E4F137" w:rsidR="001915BA" w:rsidRPr="00C62B1D" w:rsidRDefault="001915BA" w:rsidP="008E5B37">
      <w:pPr>
        <w:pStyle w:val="22"/>
      </w:pPr>
      <w:r w:rsidRPr="001915BA">
        <w:rPr>
          <w:rFonts w:hint="eastAsia"/>
        </w:rPr>
        <w:t>常以制动距离、制动减速度和制动踏板力作为汽车制动性能的主要设计指标和评价参数。制动距离是指在良好的试验跑道上和规定的车速下，紧急制动时由踩制动踏板起到完全停车的距离。我国通常以车速为</w:t>
      </w:r>
      <w:r w:rsidRPr="001915BA">
        <w:rPr>
          <w:rFonts w:hint="eastAsia"/>
        </w:rPr>
        <w:t>30km</w:t>
      </w:r>
      <w:r w:rsidRPr="001915BA">
        <w:rPr>
          <w:rFonts w:hint="eastAsia"/>
        </w:rPr>
        <w:t>／</w:t>
      </w:r>
      <w:r w:rsidRPr="001915BA">
        <w:rPr>
          <w:rFonts w:hint="eastAsia"/>
        </w:rPr>
        <w:t>h</w:t>
      </w:r>
      <w:r w:rsidRPr="001915BA">
        <w:rPr>
          <w:rFonts w:hint="eastAsia"/>
        </w:rPr>
        <w:t>和</w:t>
      </w:r>
      <w:r w:rsidRPr="001915BA">
        <w:rPr>
          <w:rFonts w:hint="eastAsia"/>
        </w:rPr>
        <w:t>50km</w:t>
      </w:r>
      <w:r w:rsidRPr="001915BA">
        <w:rPr>
          <w:rFonts w:hint="eastAsia"/>
        </w:rPr>
        <w:t>／</w:t>
      </w:r>
      <w:r w:rsidRPr="001915BA">
        <w:rPr>
          <w:rFonts w:hint="eastAsia"/>
        </w:rPr>
        <w:t xml:space="preserve">h </w:t>
      </w:r>
      <w:r w:rsidRPr="001915BA">
        <w:rPr>
          <w:rFonts w:hint="eastAsia"/>
        </w:rPr>
        <w:t>的最小制动距离来评比不同车型的制动效能。对于紧急制动时踏板力，货车要求不大于</w:t>
      </w:r>
      <w:r w:rsidRPr="001915BA">
        <w:rPr>
          <w:rFonts w:hint="eastAsia"/>
        </w:rPr>
        <w:t>700N</w:t>
      </w:r>
      <w:r w:rsidRPr="001915BA">
        <w:rPr>
          <w:rFonts w:hint="eastAsia"/>
        </w:rPr>
        <w:t>；轿车要求不大于</w:t>
      </w:r>
      <w:r w:rsidRPr="001915BA">
        <w:rPr>
          <w:rFonts w:hint="eastAsia"/>
        </w:rPr>
        <w:t>500N</w:t>
      </w:r>
      <w:r w:rsidRPr="001915BA">
        <w:rPr>
          <w:rFonts w:hint="eastAsia"/>
        </w:rPr>
        <w:t>。设计中在制订制动性能标准时还应适应有关安全性的国家标准、法规等对汽车制动效能的要求</w:t>
      </w:r>
      <w:r>
        <w:rPr>
          <w:rFonts w:hint="eastAsia"/>
        </w:rPr>
        <w:t>。</w:t>
      </w:r>
    </w:p>
    <w:p w14:paraId="51626FC9" w14:textId="0773C4F8" w:rsidR="00370301" w:rsidRDefault="005A244B" w:rsidP="0082152A">
      <w:pPr>
        <w:pStyle w:val="3"/>
        <w:numPr>
          <w:ilvl w:val="2"/>
          <w:numId w:val="1"/>
        </w:numPr>
        <w:spacing w:before="120"/>
      </w:pPr>
      <w:r>
        <w:rPr>
          <w:rFonts w:hint="eastAsia"/>
        </w:rPr>
        <w:t>发动机</w:t>
      </w:r>
      <w:r w:rsidR="00370301">
        <w:rPr>
          <w:rFonts w:hint="eastAsia"/>
        </w:rPr>
        <w:t>最大功率</w:t>
      </w:r>
      <w:r w:rsidR="00370301">
        <w:t>P</w:t>
      </w:r>
      <w:r w:rsidR="00370301" w:rsidRPr="00FF3413">
        <w:rPr>
          <w:rFonts w:hint="eastAsia"/>
          <w:vertAlign w:val="subscript"/>
        </w:rPr>
        <w:t>e</w:t>
      </w:r>
      <w:r w:rsidR="00370301" w:rsidRPr="00FF3413">
        <w:rPr>
          <w:vertAlign w:val="subscript"/>
        </w:rPr>
        <w:t xml:space="preserve"> max</w:t>
      </w:r>
      <w:r w:rsidR="00370301">
        <w:rPr>
          <w:rFonts w:hint="eastAsia"/>
        </w:rPr>
        <w:t>及相应转速</w:t>
      </w:r>
      <w:r w:rsidR="00370301">
        <w:t>n</w:t>
      </w:r>
      <w:r w:rsidR="00370301" w:rsidRPr="00FF3413">
        <w:rPr>
          <w:vertAlign w:val="subscript"/>
        </w:rPr>
        <w:t>P</w:t>
      </w:r>
    </w:p>
    <w:p w14:paraId="48675932" w14:textId="77777777" w:rsidR="00370301" w:rsidRDefault="00370301" w:rsidP="00370301">
      <w:pPr>
        <w:pStyle w:val="22"/>
      </w:pPr>
      <w:r>
        <w:rPr>
          <w:rFonts w:hint="eastAsia"/>
        </w:rPr>
        <w:t>发动机功率越大则汽车动力性越好，但功率过大会使发动机功率利用率降低，燃</w:t>
      </w:r>
      <w:r>
        <w:rPr>
          <w:rFonts w:hint="eastAsia"/>
        </w:rPr>
        <w:lastRenderedPageBreak/>
        <w:t>料经济性下降，动力传动系的质量也要加大，故应通过计算合理选择。</w:t>
      </w:r>
    </w:p>
    <w:p w14:paraId="3FD5B193" w14:textId="77777777" w:rsidR="00370301" w:rsidRPr="0005104D" w:rsidRDefault="00370301" w:rsidP="00370301">
      <w:pPr>
        <w:pStyle w:val="22"/>
      </w:pPr>
      <w:r>
        <w:rPr>
          <w:rFonts w:hint="eastAsia"/>
        </w:rPr>
        <w:t>其中，最大功率</w:t>
      </w:r>
      <w:r>
        <w:rPr>
          <w:rFonts w:hint="eastAsia"/>
        </w:rPr>
        <w:t>P</w:t>
      </w:r>
      <w:r w:rsidRPr="0005104D">
        <w:rPr>
          <w:vertAlign w:val="subscript"/>
        </w:rPr>
        <w:t>e</w:t>
      </w:r>
      <w:r w:rsidRPr="0005104D">
        <w:rPr>
          <w:rFonts w:hint="eastAsia"/>
          <w:vertAlign w:val="subscript"/>
        </w:rPr>
        <w:t xml:space="preserve"> max</w:t>
      </w:r>
      <w:r>
        <w:rPr>
          <w:rFonts w:hint="eastAsia"/>
        </w:rPr>
        <w:t>可根据下式计算出：</w:t>
      </w:r>
    </w:p>
    <w:p w14:paraId="040A2926" w14:textId="77777777" w:rsidR="00370301" w:rsidRDefault="00370301" w:rsidP="00370301">
      <w:pPr>
        <w:pStyle w:val="22"/>
      </w:pPr>
    </w:p>
    <w:p w14:paraId="14D95AFE" w14:textId="16D4551D" w:rsidR="00370301" w:rsidRPr="0005104D" w:rsidRDefault="000A7C11" w:rsidP="00483A80">
      <w:pPr>
        <w:pStyle w:val="af5"/>
        <w:wordWrap w:val="0"/>
      </w:pPr>
      <m:oMath>
        <m:sSub>
          <m:sSubPr>
            <m:ctrlPr>
              <w:rPr>
                <w:rFonts w:ascii="Cambria Math" w:hAnsi="Cambria Math"/>
              </w:rPr>
            </m:ctrlPr>
          </m:sSubPr>
          <m:e>
            <m:r>
              <w:rPr>
                <w:rFonts w:ascii="Cambria Math" w:hAnsi="Cambria Math"/>
              </w:rPr>
              <m:t>P</m:t>
            </m:r>
          </m:e>
          <m:sub>
            <m:r>
              <w:rPr>
                <w:rFonts w:ascii="Cambria Math" w:hAnsi="Cambria Math"/>
              </w:rPr>
              <m:t>e</m:t>
            </m:r>
            <m:r>
              <m:rPr>
                <m:sty m:val="p"/>
              </m:rPr>
              <w:rPr>
                <w:rFonts w:ascii="Cambria Math" w:hAnsi="Cambria Math"/>
              </w:rPr>
              <m:t xml:space="preserve"> </m:t>
            </m:r>
            <m:r>
              <w:rPr>
                <w:rFonts w:ascii="Cambria Math" w:hAnsi="Cambria Math"/>
              </w:rPr>
              <m:t>max</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η</m:t>
                </m:r>
              </m:e>
              <m:sub>
                <m:r>
                  <w:rPr>
                    <w:rFonts w:ascii="Cambria Math" w:hAnsi="Cambria Math"/>
                  </w:rPr>
                  <m:t>T</m:t>
                </m:r>
              </m:sub>
            </m:sSub>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gf</m:t>
                </m:r>
              </m:num>
              <m:den>
                <m:r>
                  <m:rPr>
                    <m:sty m:val="p"/>
                  </m:rPr>
                  <w:rPr>
                    <w:rFonts w:ascii="Cambria Math" w:hAnsi="Cambria Math"/>
                  </w:rPr>
                  <m:t>3600</m:t>
                </m:r>
              </m:den>
            </m:f>
            <m:sSub>
              <m:sSubPr>
                <m:ctrlPr>
                  <w:rPr>
                    <w:rFonts w:ascii="Cambria Math" w:hAnsi="Cambria Math"/>
                  </w:rPr>
                </m:ctrlPr>
              </m:sSubPr>
              <m:e>
                <m:r>
                  <w:rPr>
                    <w:rFonts w:ascii="Cambria Math" w:hAnsi="Cambria Math"/>
                  </w:rPr>
                  <m:t>v</m:t>
                </m:r>
              </m:e>
              <m:sub>
                <m:r>
                  <w:rPr>
                    <w:rFonts w:ascii="Cambria Math" w:hAnsi="Cambria Math"/>
                  </w:rPr>
                  <m:t>a</m:t>
                </m:r>
                <m:r>
                  <m:rPr>
                    <m:sty m:val="p"/>
                  </m:rPr>
                  <w:rPr>
                    <w:rFonts w:ascii="Cambria Math" w:hAnsi="Cambria Math"/>
                  </w:rPr>
                  <m:t xml:space="preserve"> </m:t>
                </m:r>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D</m:t>
                    </m:r>
                  </m:sub>
                </m:sSub>
                <m:r>
                  <w:rPr>
                    <w:rFonts w:ascii="Cambria Math" w:hAnsi="Cambria Math"/>
                  </w:rPr>
                  <m:t>A</m:t>
                </m:r>
              </m:num>
              <m:den>
                <m:r>
                  <m:rPr>
                    <m:sty m:val="p"/>
                  </m:rPr>
                  <w:rPr>
                    <w:rFonts w:ascii="Cambria Math" w:hAnsi="Cambria Math"/>
                  </w:rPr>
                  <m:t>76140</m:t>
                </m:r>
              </m:den>
            </m:f>
            <m:sSubSup>
              <m:sSubSupPr>
                <m:ctrlPr>
                  <w:rPr>
                    <w:rFonts w:ascii="Cambria Math" w:hAnsi="Cambria Math"/>
                  </w:rPr>
                </m:ctrlPr>
              </m:sSubSupPr>
              <m:e>
                <m:r>
                  <w:rPr>
                    <w:rFonts w:ascii="Cambria Math" w:hAnsi="Cambria Math"/>
                  </w:rPr>
                  <m:t>v</m:t>
                </m:r>
              </m:e>
              <m:sub>
                <m:r>
                  <w:rPr>
                    <w:rFonts w:ascii="Cambria Math" w:hAnsi="Cambria Math"/>
                  </w:rPr>
                  <m:t>a</m:t>
                </m:r>
                <m:r>
                  <m:rPr>
                    <m:sty m:val="p"/>
                  </m:rPr>
                  <w:rPr>
                    <w:rFonts w:ascii="Cambria Math" w:hAnsi="Cambria Math"/>
                  </w:rPr>
                  <m:t xml:space="preserve"> </m:t>
                </m:r>
                <m:r>
                  <w:rPr>
                    <w:rFonts w:ascii="Cambria Math" w:hAnsi="Cambria Math"/>
                  </w:rPr>
                  <m:t>max</m:t>
                </m:r>
              </m:sub>
              <m:sup>
                <m:r>
                  <m:rPr>
                    <m:sty m:val="p"/>
                  </m:rPr>
                  <w:rPr>
                    <w:rFonts w:ascii="Cambria Math" w:hAnsi="Cambria Math"/>
                  </w:rPr>
                  <m:t>3</m:t>
                </m:r>
              </m:sup>
            </m:sSubSup>
          </m:e>
        </m:d>
      </m:oMath>
      <w:r w:rsidR="00483A80">
        <w:t xml:space="preserve">               </w:t>
      </w:r>
      <w:r w:rsidR="002B7024">
        <w:rPr>
          <w:rFonts w:hint="eastAsia"/>
        </w:rPr>
        <w:t xml:space="preserve"> </w:t>
      </w:r>
      <w:r w:rsidR="00483A80">
        <w:t xml:space="preserve">  (3.8)</w:t>
      </w:r>
    </w:p>
    <w:p w14:paraId="77FC893C" w14:textId="77777777" w:rsidR="007D1F4C" w:rsidRDefault="00483A80" w:rsidP="00CB4022">
      <w:pPr>
        <w:pStyle w:val="22"/>
        <w:ind w:firstLine="0"/>
      </w:pPr>
      <w:r>
        <w:rPr>
          <w:rFonts w:hint="eastAsia"/>
        </w:rPr>
        <w:t>其中，</w:t>
      </w:r>
      <w:r w:rsidR="00370301">
        <w:t>P</w:t>
      </w:r>
      <w:r w:rsidR="00370301" w:rsidRPr="0005104D">
        <w:rPr>
          <w:rFonts w:hint="eastAsia"/>
          <w:vertAlign w:val="subscript"/>
        </w:rPr>
        <w:t>e</w:t>
      </w:r>
      <w:r w:rsidR="00370301" w:rsidRPr="0005104D">
        <w:rPr>
          <w:vertAlign w:val="subscript"/>
        </w:rPr>
        <w:t xml:space="preserve"> max</w:t>
      </w:r>
      <w:r>
        <w:rPr>
          <w:rFonts w:hint="eastAsia"/>
        </w:rPr>
        <w:t>为</w:t>
      </w:r>
      <w:r w:rsidR="00370301">
        <w:rPr>
          <w:rFonts w:hint="eastAsia"/>
        </w:rPr>
        <w:t>发动机最大功率，</w:t>
      </w:r>
      <w:r>
        <w:rPr>
          <w:rFonts w:hint="eastAsia"/>
        </w:rPr>
        <w:t>单位为</w:t>
      </w:r>
      <w:r w:rsidR="00370301">
        <w:rPr>
          <w:rFonts w:hint="eastAsia"/>
        </w:rPr>
        <w:t>k</w:t>
      </w:r>
      <w:r w:rsidR="00370301">
        <w:t>W</w:t>
      </w:r>
      <w:r w:rsidR="00CB4022">
        <w:rPr>
          <w:rFonts w:hint="eastAsia"/>
        </w:rPr>
        <w:t>；</w:t>
      </w:r>
    </w:p>
    <w:p w14:paraId="11927B1D" w14:textId="77777777" w:rsidR="007D1F4C" w:rsidRDefault="000A7C11" w:rsidP="004A3E61">
      <w:pPr>
        <w:pStyle w:val="22"/>
      </w:pPr>
      <m:oMath>
        <m:sSub>
          <m:sSubPr>
            <m:ctrlPr>
              <w:rPr>
                <w:rFonts w:ascii="Cambria Math" w:hAnsi="Cambria Math"/>
              </w:rPr>
            </m:ctrlPr>
          </m:sSubPr>
          <m:e>
            <m:r>
              <w:rPr>
                <w:rFonts w:ascii="Cambria Math" w:hAnsi="Cambria Math"/>
              </w:rPr>
              <m:t>η</m:t>
            </m:r>
          </m:e>
          <m:sub>
            <m:r>
              <w:rPr>
                <w:rFonts w:ascii="Cambria Math" w:hAnsi="Cambria Math"/>
              </w:rPr>
              <m:t>T</m:t>
            </m:r>
          </m:sub>
        </m:sSub>
      </m:oMath>
      <w:r w:rsidR="00483A80">
        <w:rPr>
          <w:rFonts w:hint="eastAsia"/>
        </w:rPr>
        <w:t>为</w:t>
      </w:r>
      <w:r w:rsidR="00370301">
        <w:rPr>
          <w:rFonts w:hint="eastAsia"/>
        </w:rPr>
        <w:t>传动系的传动效率，</w:t>
      </w:r>
      <w:r w:rsidR="00132957">
        <w:t xml:space="preserve"> </w:t>
      </w:r>
      <m:oMath>
        <m:sSub>
          <m:sSubPr>
            <m:ctrlPr>
              <w:rPr>
                <w:rFonts w:ascii="Cambria Math" w:hAnsi="Cambria Math"/>
              </w:rPr>
            </m:ctrlPr>
          </m:sSubPr>
          <m:e>
            <m:r>
              <w:rPr>
                <w:rFonts w:ascii="Cambria Math" w:hAnsi="Cambria Math"/>
              </w:rPr>
              <m:t>η</m:t>
            </m:r>
          </m:e>
          <m:sub>
            <m:r>
              <w:rPr>
                <w:rFonts w:ascii="Cambria Math" w:hAnsi="Cambria Math"/>
              </w:rPr>
              <m:t>T</m:t>
            </m:r>
          </m:sub>
        </m:sSub>
        <m:r>
          <m:rPr>
            <m:sty m:val="p"/>
          </m:rPr>
          <w:rPr>
            <w:rFonts w:ascii="Cambria Math" w:hAnsi="Cambria Math"/>
          </w:rPr>
          <m:t>=95%×96%×98=89.4%</m:t>
        </m:r>
      </m:oMath>
      <w:r w:rsidR="00E45D0D">
        <w:rPr>
          <w:rFonts w:hint="eastAsia"/>
        </w:rPr>
        <w:t>，</w:t>
      </w:r>
      <w:r w:rsidR="00E45D0D" w:rsidRPr="00363281">
        <w:t>传动系各部件的传动效率如表所示</w:t>
      </w:r>
      <w:r w:rsidR="00483A80">
        <w:rPr>
          <w:rFonts w:hint="eastAsia"/>
        </w:rPr>
        <w:t>；</w:t>
      </w:r>
    </w:p>
    <w:p w14:paraId="7945CC38" w14:textId="4618012F" w:rsidR="00370301" w:rsidRDefault="00370301" w:rsidP="004A3E61">
      <w:pPr>
        <w:pStyle w:val="22"/>
      </w:pPr>
      <w:r>
        <w:rPr>
          <w:rFonts w:hint="eastAsia"/>
        </w:rPr>
        <w:t>m</w:t>
      </w:r>
      <w:r w:rsidRPr="0005104D">
        <w:rPr>
          <w:vertAlign w:val="subscript"/>
        </w:rPr>
        <w:t>a</w:t>
      </w:r>
      <w:r w:rsidR="00A473C0">
        <w:rPr>
          <w:rFonts w:hint="eastAsia"/>
        </w:rPr>
        <w:t>为</w:t>
      </w:r>
      <w:r>
        <w:rPr>
          <w:rFonts w:hint="eastAsia"/>
        </w:rPr>
        <w:t>汽车总质量，</w:t>
      </w:r>
      <w:r w:rsidR="007D1F4C">
        <w:rPr>
          <w:rFonts w:hint="eastAsia"/>
        </w:rPr>
        <w:t>单位为</w:t>
      </w:r>
      <w:r>
        <w:t>kg</w:t>
      </w:r>
      <w:r>
        <w:rPr>
          <w:rFonts w:hint="eastAsia"/>
        </w:rPr>
        <w:t>；</w:t>
      </w:r>
    </w:p>
    <w:p w14:paraId="05B886C5" w14:textId="71E05489" w:rsidR="00370301" w:rsidRPr="00656A33" w:rsidRDefault="00370301" w:rsidP="004A3E61">
      <w:pPr>
        <w:pStyle w:val="22"/>
      </w:pPr>
      <w:r>
        <w:t>g</w:t>
      </w:r>
      <w:r w:rsidR="007D1F4C">
        <w:rPr>
          <w:rFonts w:hint="eastAsia"/>
        </w:rPr>
        <w:t>为</w:t>
      </w:r>
      <w:r>
        <w:rPr>
          <w:rFonts w:hint="eastAsia"/>
        </w:rPr>
        <w:t>重力加速度，</w:t>
      </w:r>
      <w:r w:rsidR="007D1F4C">
        <w:rPr>
          <w:rFonts w:hint="eastAsia"/>
        </w:rPr>
        <w:t>单位为</w:t>
      </w:r>
      <w:r>
        <w:t>m/s</w:t>
      </w:r>
      <w:r w:rsidRPr="00656A33">
        <w:rPr>
          <w:vertAlign w:val="superscript"/>
        </w:rPr>
        <w:t>2</w:t>
      </w:r>
    </w:p>
    <w:p w14:paraId="735335BC" w14:textId="77777777" w:rsidR="00217067" w:rsidRDefault="007D1F4C" w:rsidP="004A3E61">
      <w:pPr>
        <w:pStyle w:val="22"/>
      </w:pPr>
      <w:r>
        <w:t>f</w:t>
      </w:r>
      <w:r>
        <w:rPr>
          <w:rFonts w:hint="eastAsia"/>
        </w:rPr>
        <w:t>为</w:t>
      </w:r>
      <w:r w:rsidR="00370301">
        <w:rPr>
          <w:rFonts w:hint="eastAsia"/>
        </w:rPr>
        <w:t>滚动阻力系数，对于汽车等高速车辆需考虑车速，并取</w:t>
      </w:r>
      <m:oMath>
        <m:r>
          <w:rPr>
            <w:rFonts w:ascii="Cambria Math" w:hAnsi="Cambria Math"/>
          </w:rPr>
          <m:t>f</m:t>
        </m:r>
        <m:r>
          <m:rPr>
            <m:sty m:val="p"/>
          </m:rPr>
          <w:rPr>
            <w:rFonts w:ascii="Cambria Math" w:hAnsi="Cambria Math"/>
          </w:rPr>
          <m:t>=0.0165+0.0001(</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-50)</m:t>
        </m:r>
      </m:oMath>
      <w:r w:rsidR="003C48E4">
        <w:t>，</w:t>
      </w:r>
      <w:r w:rsidR="00964801">
        <w:rPr>
          <w:rFonts w:hint="eastAsia"/>
        </w:rPr>
        <w:t>约为</w:t>
      </w:r>
      <w:r w:rsidR="00964801">
        <w:rPr>
          <w:rFonts w:hint="eastAsia"/>
        </w:rPr>
        <w:t>0.0265</w:t>
      </w:r>
      <w:r w:rsidR="00964801">
        <w:rPr>
          <w:rFonts w:hint="eastAsia"/>
        </w:rPr>
        <w:t>；</w:t>
      </w:r>
    </w:p>
    <w:p w14:paraId="735683E3" w14:textId="5D813874" w:rsidR="00370301" w:rsidRDefault="00370301" w:rsidP="004A3E61">
      <w:pPr>
        <w:pStyle w:val="22"/>
      </w:pPr>
      <w:r>
        <w:t>v</w:t>
      </w:r>
      <w:r w:rsidRPr="00656A33">
        <w:rPr>
          <w:vertAlign w:val="subscript"/>
        </w:rPr>
        <w:t>a max</w:t>
      </w:r>
      <w:r w:rsidR="00217067">
        <w:rPr>
          <w:rFonts w:hint="eastAsia"/>
        </w:rPr>
        <w:t>为</w:t>
      </w:r>
      <w:r>
        <w:rPr>
          <w:rFonts w:hint="eastAsia"/>
        </w:rPr>
        <w:t>最高车速，</w:t>
      </w:r>
      <w:r w:rsidR="009F4497">
        <w:rPr>
          <w:rFonts w:hint="eastAsia"/>
        </w:rPr>
        <w:t>单位为</w:t>
      </w:r>
      <w:r>
        <w:t>km/h</w:t>
      </w:r>
      <w:r>
        <w:rPr>
          <w:rFonts w:hint="eastAsia"/>
        </w:rPr>
        <w:t>；</w:t>
      </w:r>
    </w:p>
    <w:p w14:paraId="590E857D" w14:textId="7D28F3DA" w:rsidR="00370301" w:rsidRDefault="00370301" w:rsidP="004A3E61">
      <w:pPr>
        <w:pStyle w:val="22"/>
      </w:pPr>
      <w:r>
        <w:t>C</w:t>
      </w:r>
      <w:r w:rsidRPr="00656A33">
        <w:rPr>
          <w:vertAlign w:val="subscript"/>
        </w:rPr>
        <w:t>D</w:t>
      </w:r>
      <w:r w:rsidR="00060D4A">
        <w:rPr>
          <w:rFonts w:hint="eastAsia"/>
        </w:rPr>
        <w:t xml:space="preserve"> </w:t>
      </w:r>
      <w:r w:rsidR="00060D4A">
        <w:rPr>
          <w:rFonts w:hint="eastAsia"/>
        </w:rPr>
        <w:t>为</w:t>
      </w:r>
      <w:r>
        <w:rPr>
          <w:rFonts w:hint="eastAsia"/>
        </w:rPr>
        <w:t>空气阻力系数，轿车取</w:t>
      </w:r>
      <w:r>
        <w:rPr>
          <w:rFonts w:hint="eastAsia"/>
        </w:rPr>
        <w:t>0.4</w:t>
      </w:r>
      <w:r>
        <w:rPr>
          <w:rFonts w:hint="eastAsia"/>
        </w:rPr>
        <w:t>～</w:t>
      </w:r>
      <w:r>
        <w:rPr>
          <w:rFonts w:hint="eastAsia"/>
        </w:rPr>
        <w:t>0.5</w:t>
      </w:r>
      <w:r>
        <w:rPr>
          <w:rFonts w:hint="eastAsia"/>
        </w:rPr>
        <w:t>；</w:t>
      </w:r>
    </w:p>
    <w:p w14:paraId="17D9E9A6" w14:textId="4EA5A9AD" w:rsidR="00E45D0D" w:rsidRDefault="00370301" w:rsidP="004A3E61">
      <w:pPr>
        <w:pStyle w:val="22"/>
      </w:pPr>
      <w:r>
        <w:t>A</w:t>
      </w:r>
      <w:r w:rsidR="00060D4A">
        <w:rPr>
          <w:rFonts w:hint="eastAsia"/>
        </w:rPr>
        <w:t xml:space="preserve"> </w:t>
      </w:r>
      <w:r w:rsidR="00060D4A">
        <w:rPr>
          <w:rFonts w:hint="eastAsia"/>
        </w:rPr>
        <w:t>为</w:t>
      </w:r>
      <w:r>
        <w:rPr>
          <w:rFonts w:hint="eastAsia"/>
        </w:rPr>
        <w:t>汽车正面投影面积，</w:t>
      </w:r>
      <w:r>
        <w:t>m</w:t>
      </w:r>
      <w:r w:rsidRPr="00370301">
        <w:rPr>
          <w:vertAlign w:val="superscript"/>
        </w:rPr>
        <w:t>2</w:t>
      </w:r>
      <w:r>
        <w:rPr>
          <w:rFonts w:hint="eastAsia"/>
        </w:rPr>
        <w:t>，对于轿车，可按</w:t>
      </w:r>
      <w:r>
        <w:rPr>
          <w:rFonts w:hint="eastAsia"/>
        </w:rPr>
        <w:t xml:space="preserve"> </w:t>
      </w:r>
      <m:oMath>
        <m:r>
          <m:rPr>
            <m:sty m:val="p"/>
          </m:rPr>
          <w:rPr>
            <w:rFonts w:ascii="Cambria Math" w:hAnsi="Cambria Math"/>
          </w:rPr>
          <m:t>A≈0.78</m:t>
        </m:r>
        <m:r>
          <w:rPr>
            <w:rFonts w:ascii="Cambria Math" w:hAnsi="Cambria Math"/>
          </w:rPr>
          <m:t>BH</m:t>
        </m:r>
      </m:oMath>
      <w:r>
        <w:rPr>
          <w:rFonts w:hint="eastAsia"/>
        </w:rPr>
        <w:t>计算，其中</w:t>
      </w:r>
      <w:r>
        <w:t>B</w:t>
      </w:r>
      <w:r>
        <w:rPr>
          <w:rFonts w:hint="eastAsia"/>
        </w:rPr>
        <w:t>为汽车总宽，</w:t>
      </w:r>
      <w:r>
        <w:rPr>
          <w:rFonts w:hint="eastAsia"/>
        </w:rPr>
        <w:t>H</w:t>
      </w:r>
      <w:r>
        <w:rPr>
          <w:rFonts w:hint="eastAsia"/>
        </w:rPr>
        <w:t>为汽车总高</w:t>
      </w:r>
      <w:r w:rsidR="00B62205">
        <w:rPr>
          <w:rFonts w:hint="eastAsia"/>
        </w:rPr>
        <w:t>，</w:t>
      </w:r>
      <w:r w:rsidR="00D2435B">
        <w:t>A</w:t>
      </w:r>
      <w:r w:rsidR="00B62205">
        <w:rPr>
          <w:rFonts w:hint="eastAsia"/>
        </w:rPr>
        <w:t>约为</w:t>
      </w:r>
      <w:r w:rsidR="00B62205">
        <w:rPr>
          <w:rFonts w:hint="eastAsia"/>
        </w:rPr>
        <w:t>1</w:t>
      </w:r>
      <w:r w:rsidR="00B62205">
        <w:t>.6224</w:t>
      </w:r>
      <w:r w:rsidR="00B4309E">
        <w:rPr>
          <w:rFonts w:hint="eastAsia"/>
        </w:rPr>
        <w:t>。</w:t>
      </w:r>
    </w:p>
    <w:p w14:paraId="6A2A17B4" w14:textId="7D4267E2" w:rsidR="00111515" w:rsidRDefault="00486B4B" w:rsidP="00486B4B">
      <w:pPr>
        <w:pStyle w:val="23"/>
        <w:jc w:val="center"/>
      </w:pPr>
      <w:r>
        <w:rPr>
          <w:rFonts w:hint="eastAsia"/>
        </w:rPr>
        <w:t>表</w:t>
      </w:r>
      <w:r>
        <w:rPr>
          <w:rFonts w:hint="eastAsia"/>
        </w:rPr>
        <w:t xml:space="preserve"> 3.4  </w:t>
      </w:r>
      <w:r w:rsidR="00111515" w:rsidRPr="00363281">
        <w:t>传动系各部件的传动效率</w:t>
      </w:r>
    </w:p>
    <w:tbl>
      <w:tblPr>
        <w:tblStyle w:val="ad"/>
        <w:tblW w:w="0" w:type="auto"/>
        <w:tblBorders>
          <w:left w:val="none" w:sz="0" w:space="0" w:color="auto"/>
          <w:right w:val="none" w:sz="0" w:space="0" w:color="auto"/>
        </w:tblBorders>
        <w:tblLook w:val="04A0" w:firstRow="1" w:lastRow="0" w:firstColumn="1" w:lastColumn="0" w:noHBand="0" w:noVBand="1"/>
      </w:tblPr>
      <w:tblGrid>
        <w:gridCol w:w="4473"/>
        <w:gridCol w:w="4474"/>
      </w:tblGrid>
      <w:tr w:rsidR="00132957" w14:paraId="4B88F5E5" w14:textId="77777777" w:rsidTr="00132957">
        <w:tc>
          <w:tcPr>
            <w:tcW w:w="4473" w:type="dxa"/>
            <w:vAlign w:val="center"/>
          </w:tcPr>
          <w:p w14:paraId="00C2DA11" w14:textId="0E974F1B" w:rsidR="00132957" w:rsidRDefault="00132957" w:rsidP="00132957">
            <w:pPr>
              <w:spacing w:line="324" w:lineRule="auto"/>
              <w:jc w:val="center"/>
              <w:rPr>
                <w:rFonts w:eastAsia="黑体"/>
              </w:rPr>
            </w:pPr>
            <w:r>
              <w:rPr>
                <w:rFonts w:eastAsia="黑体" w:hint="eastAsia"/>
              </w:rPr>
              <w:t>部件名称</w:t>
            </w:r>
          </w:p>
        </w:tc>
        <w:tc>
          <w:tcPr>
            <w:tcW w:w="4474" w:type="dxa"/>
            <w:vAlign w:val="center"/>
          </w:tcPr>
          <w:p w14:paraId="4E34680F" w14:textId="07622F4D" w:rsidR="00132957" w:rsidRDefault="00132957" w:rsidP="00132957">
            <w:pPr>
              <w:spacing w:line="324" w:lineRule="auto"/>
              <w:jc w:val="center"/>
              <w:rPr>
                <w:rFonts w:eastAsia="黑体"/>
              </w:rPr>
            </w:pPr>
            <w:r>
              <w:rPr>
                <w:rFonts w:eastAsia="黑体" w:hint="eastAsia"/>
              </w:rPr>
              <w:t>传动效率</w:t>
            </w:r>
          </w:p>
        </w:tc>
      </w:tr>
      <w:tr w:rsidR="00132957" w14:paraId="5AE8E314" w14:textId="77777777" w:rsidTr="00132957">
        <w:tc>
          <w:tcPr>
            <w:tcW w:w="4473" w:type="dxa"/>
            <w:vAlign w:val="center"/>
          </w:tcPr>
          <w:p w14:paraId="604E2D74" w14:textId="635518D5" w:rsidR="00132957" w:rsidRPr="00132957" w:rsidRDefault="00132957" w:rsidP="00132957">
            <w:pPr>
              <w:jc w:val="center"/>
            </w:pPr>
            <w:r w:rsidRPr="00132957">
              <w:t>4</w:t>
            </w:r>
            <w:r w:rsidRPr="00132957">
              <w:t>～</w:t>
            </w:r>
            <w:r w:rsidRPr="00132957">
              <w:t>6</w:t>
            </w:r>
            <w:r w:rsidRPr="00132957">
              <w:t>档变速器</w:t>
            </w:r>
          </w:p>
        </w:tc>
        <w:tc>
          <w:tcPr>
            <w:tcW w:w="4474" w:type="dxa"/>
            <w:vAlign w:val="center"/>
          </w:tcPr>
          <w:p w14:paraId="32329E1F" w14:textId="3F6DB130" w:rsidR="00132957" w:rsidRPr="00132957" w:rsidRDefault="00132957" w:rsidP="00132957">
            <w:pPr>
              <w:jc w:val="center"/>
            </w:pPr>
            <w:r w:rsidRPr="00132957">
              <w:t>95</w:t>
            </w:r>
          </w:p>
        </w:tc>
      </w:tr>
      <w:tr w:rsidR="00132957" w14:paraId="43178FA2" w14:textId="77777777" w:rsidTr="00132957">
        <w:tc>
          <w:tcPr>
            <w:tcW w:w="4473" w:type="dxa"/>
            <w:vAlign w:val="center"/>
          </w:tcPr>
          <w:p w14:paraId="335C4B9C" w14:textId="41671DA1" w:rsidR="00132957" w:rsidRDefault="00132957" w:rsidP="00132957">
            <w:pPr>
              <w:spacing w:line="324" w:lineRule="auto"/>
              <w:jc w:val="center"/>
              <w:rPr>
                <w:rFonts w:eastAsia="黑体"/>
              </w:rPr>
            </w:pPr>
            <w:r w:rsidRPr="00132957">
              <w:t>辅助变速器（副变速器或分动器）</w:t>
            </w:r>
          </w:p>
        </w:tc>
        <w:tc>
          <w:tcPr>
            <w:tcW w:w="4474" w:type="dxa"/>
            <w:vAlign w:val="center"/>
          </w:tcPr>
          <w:p w14:paraId="76CD753D" w14:textId="2BE8935D" w:rsidR="00132957" w:rsidRDefault="00132957" w:rsidP="00132957">
            <w:pPr>
              <w:spacing w:line="324" w:lineRule="auto"/>
              <w:jc w:val="center"/>
              <w:rPr>
                <w:rFonts w:eastAsia="黑体"/>
              </w:rPr>
            </w:pPr>
            <w:r>
              <w:rPr>
                <w:rFonts w:eastAsia="黑体" w:hint="eastAsia"/>
              </w:rPr>
              <w:t>95</w:t>
            </w:r>
          </w:p>
        </w:tc>
      </w:tr>
      <w:tr w:rsidR="00132957" w14:paraId="784EAD80" w14:textId="77777777" w:rsidTr="00132957">
        <w:tc>
          <w:tcPr>
            <w:tcW w:w="4473" w:type="dxa"/>
            <w:vAlign w:val="center"/>
          </w:tcPr>
          <w:p w14:paraId="79EE1809" w14:textId="2F00C658" w:rsidR="00132957" w:rsidRPr="00132957" w:rsidRDefault="00132957" w:rsidP="00132957">
            <w:pPr>
              <w:jc w:val="center"/>
            </w:pPr>
            <w:r w:rsidRPr="00132957">
              <w:t>单级减速主减速器</w:t>
            </w:r>
          </w:p>
        </w:tc>
        <w:tc>
          <w:tcPr>
            <w:tcW w:w="4474" w:type="dxa"/>
            <w:vAlign w:val="center"/>
          </w:tcPr>
          <w:p w14:paraId="3E1CF779" w14:textId="4BC5F75C" w:rsidR="00132957" w:rsidRDefault="00132957" w:rsidP="00132957">
            <w:pPr>
              <w:spacing w:line="324" w:lineRule="auto"/>
              <w:jc w:val="center"/>
              <w:rPr>
                <w:rFonts w:eastAsia="黑体"/>
              </w:rPr>
            </w:pPr>
            <w:r>
              <w:rPr>
                <w:rFonts w:eastAsia="黑体" w:hint="eastAsia"/>
              </w:rPr>
              <w:t>96</w:t>
            </w:r>
          </w:p>
        </w:tc>
      </w:tr>
      <w:tr w:rsidR="00132957" w14:paraId="4FB91442" w14:textId="77777777" w:rsidTr="00132957">
        <w:tc>
          <w:tcPr>
            <w:tcW w:w="4473" w:type="dxa"/>
            <w:vAlign w:val="center"/>
          </w:tcPr>
          <w:p w14:paraId="7D6311D0" w14:textId="7DFF022B" w:rsidR="00132957" w:rsidRPr="00132957" w:rsidRDefault="00132957" w:rsidP="00132957">
            <w:pPr>
              <w:jc w:val="center"/>
            </w:pPr>
            <w:r w:rsidRPr="00132957">
              <w:t>双级主减速器</w:t>
            </w:r>
          </w:p>
        </w:tc>
        <w:tc>
          <w:tcPr>
            <w:tcW w:w="4474" w:type="dxa"/>
            <w:vAlign w:val="center"/>
          </w:tcPr>
          <w:p w14:paraId="5CAF64C0" w14:textId="04AF69A7" w:rsidR="00132957" w:rsidRDefault="00132957" w:rsidP="00132957">
            <w:pPr>
              <w:spacing w:line="324" w:lineRule="auto"/>
              <w:jc w:val="center"/>
              <w:rPr>
                <w:rFonts w:eastAsia="黑体"/>
              </w:rPr>
            </w:pPr>
            <w:r>
              <w:rPr>
                <w:rFonts w:eastAsia="黑体" w:hint="eastAsia"/>
              </w:rPr>
              <w:t>92</w:t>
            </w:r>
          </w:p>
        </w:tc>
      </w:tr>
      <w:tr w:rsidR="00132957" w14:paraId="5A858DF4" w14:textId="77777777" w:rsidTr="00132957">
        <w:tc>
          <w:tcPr>
            <w:tcW w:w="4473" w:type="dxa"/>
            <w:vAlign w:val="center"/>
          </w:tcPr>
          <w:p w14:paraId="0A4B0125" w14:textId="60A327BF" w:rsidR="00132957" w:rsidRDefault="00132957" w:rsidP="00132957">
            <w:pPr>
              <w:spacing w:line="324" w:lineRule="auto"/>
              <w:jc w:val="center"/>
              <w:rPr>
                <w:rFonts w:eastAsia="黑体"/>
              </w:rPr>
            </w:pPr>
            <w:r w:rsidRPr="00132957">
              <w:t>万向传动节</w:t>
            </w:r>
          </w:p>
        </w:tc>
        <w:tc>
          <w:tcPr>
            <w:tcW w:w="4474" w:type="dxa"/>
            <w:vAlign w:val="center"/>
          </w:tcPr>
          <w:p w14:paraId="7A77A1C2" w14:textId="5874EE5A" w:rsidR="00132957" w:rsidRDefault="00132957" w:rsidP="00132957">
            <w:pPr>
              <w:spacing w:line="324" w:lineRule="auto"/>
              <w:jc w:val="center"/>
              <w:rPr>
                <w:rFonts w:eastAsia="黑体"/>
              </w:rPr>
            </w:pPr>
            <w:r>
              <w:rPr>
                <w:rFonts w:eastAsia="黑体" w:hint="eastAsia"/>
              </w:rPr>
              <w:t>98</w:t>
            </w:r>
          </w:p>
        </w:tc>
      </w:tr>
    </w:tbl>
    <w:p w14:paraId="556B23CD" w14:textId="77777777" w:rsidR="00111515" w:rsidRDefault="00111515" w:rsidP="00111515">
      <w:pPr>
        <w:pStyle w:val="22"/>
        <w:ind w:firstLine="0"/>
      </w:pPr>
    </w:p>
    <w:p w14:paraId="5DF6CF41" w14:textId="1C465CEE" w:rsidR="00370301" w:rsidRDefault="00370301" w:rsidP="00370301">
      <w:pPr>
        <w:pStyle w:val="22"/>
      </w:pPr>
      <w:r>
        <w:rPr>
          <w:rFonts w:hint="eastAsia"/>
        </w:rPr>
        <w:t>按式求出</w:t>
      </w:r>
      <w:r>
        <w:t>P</w:t>
      </w:r>
      <w:r w:rsidRPr="00370301">
        <w:rPr>
          <w:rFonts w:hint="eastAsia"/>
          <w:vertAlign w:val="subscript"/>
        </w:rPr>
        <w:t>e</w:t>
      </w:r>
      <w:r w:rsidRPr="00370301">
        <w:rPr>
          <w:vertAlign w:val="subscript"/>
        </w:rPr>
        <w:t xml:space="preserve"> max</w:t>
      </w:r>
      <w:r>
        <w:rPr>
          <w:rFonts w:hint="eastAsia"/>
        </w:rPr>
        <w:t>约为</w:t>
      </w:r>
      <w:r w:rsidR="00B62205">
        <w:rPr>
          <w:rFonts w:hint="eastAsia"/>
        </w:rPr>
        <w:t>54.4 k</w:t>
      </w:r>
      <w:r w:rsidR="00B62205">
        <w:t>W</w:t>
      </w:r>
      <w:r w:rsidR="00C318FC">
        <w:rPr>
          <w:rFonts w:hint="eastAsia"/>
        </w:rPr>
        <w:t>，</w:t>
      </w:r>
      <w:r>
        <w:rPr>
          <w:rFonts w:hint="eastAsia"/>
        </w:rPr>
        <w:t>其应为发动机在全负载下测定时得到的最大有效功率，比一般发动机外特性的最大功率低</w:t>
      </w:r>
      <w:r>
        <w:rPr>
          <w:rFonts w:hint="eastAsia"/>
        </w:rPr>
        <w:t>12%</w:t>
      </w:r>
      <w:r>
        <w:rPr>
          <w:rFonts w:hint="eastAsia"/>
        </w:rPr>
        <w:t>～</w:t>
      </w:r>
      <w:r>
        <w:rPr>
          <w:rFonts w:hint="eastAsia"/>
        </w:rPr>
        <w:t>20%</w:t>
      </w:r>
      <w:r>
        <w:rPr>
          <w:rFonts w:hint="eastAsia"/>
        </w:rPr>
        <w:t>。</w:t>
      </w:r>
    </w:p>
    <w:p w14:paraId="03BCFE46" w14:textId="1A23A22A" w:rsidR="00370301" w:rsidRDefault="00370301" w:rsidP="00370301">
      <w:pPr>
        <w:pStyle w:val="22"/>
      </w:pPr>
      <w:r>
        <w:rPr>
          <w:rFonts w:hint="eastAsia"/>
        </w:rPr>
        <w:t>在整车选型阶段还应对发动机最大功率时转速</w:t>
      </w:r>
      <w:r>
        <w:t>n</w:t>
      </w:r>
      <w:r w:rsidRPr="00370301">
        <w:rPr>
          <w:rFonts w:hint="eastAsia"/>
          <w:vertAlign w:val="subscript"/>
        </w:rPr>
        <w:t>P</w:t>
      </w:r>
      <w:r>
        <w:rPr>
          <w:rFonts w:hint="eastAsia"/>
        </w:rPr>
        <w:t>提出要求，因为它不仅影响发动机本身技术指标及使用寿命，还影响整车性能、传动系寿命以及主减速比的选择</w:t>
      </w:r>
      <w:r w:rsidR="00F806D9">
        <w:rPr>
          <w:rFonts w:hint="eastAsia"/>
        </w:rPr>
        <w:t>，轿车汽油机的</w:t>
      </w:r>
      <w:r w:rsidR="00F806D9">
        <w:t>n</w:t>
      </w:r>
      <w:r w:rsidR="00F806D9" w:rsidRPr="00F806D9">
        <w:rPr>
          <w:vertAlign w:val="subscript"/>
        </w:rPr>
        <w:t>P</w:t>
      </w:r>
      <w:r w:rsidR="00F806D9">
        <w:rPr>
          <w:rFonts w:hint="eastAsia"/>
        </w:rPr>
        <w:t>大多为</w:t>
      </w:r>
      <w:r w:rsidR="00F806D9">
        <w:rPr>
          <w:rFonts w:hint="eastAsia"/>
        </w:rPr>
        <w:t xml:space="preserve"> 4000</w:t>
      </w:r>
      <w:r w:rsidR="00F806D9">
        <w:rPr>
          <w:rFonts w:hint="eastAsia"/>
        </w:rPr>
        <w:t>～</w:t>
      </w:r>
      <w:r w:rsidR="00F806D9">
        <w:rPr>
          <w:rFonts w:hint="eastAsia"/>
        </w:rPr>
        <w:t>6000</w:t>
      </w:r>
      <w:r w:rsidR="00F806D9">
        <w:t xml:space="preserve"> r/min</w:t>
      </w:r>
      <w:r w:rsidR="005C5F77">
        <w:rPr>
          <w:rFonts w:hint="eastAsia"/>
        </w:rPr>
        <w:t>，取</w:t>
      </w:r>
      <w:r w:rsidR="002C36A8">
        <w:rPr>
          <w:rFonts w:hint="eastAsia"/>
        </w:rPr>
        <w:t>6</w:t>
      </w:r>
      <w:r w:rsidR="005C5F77">
        <w:rPr>
          <w:rFonts w:hint="eastAsia"/>
        </w:rPr>
        <w:t>00</w:t>
      </w:r>
      <w:r w:rsidR="005C5F77">
        <w:t>0r/min</w:t>
      </w:r>
      <w:r w:rsidR="00F806D9">
        <w:rPr>
          <w:rFonts w:hint="eastAsia"/>
        </w:rPr>
        <w:t>。</w:t>
      </w:r>
    </w:p>
    <w:p w14:paraId="40339AAF" w14:textId="24DB295D" w:rsidR="003C4386" w:rsidRDefault="003C4386" w:rsidP="00370301">
      <w:pPr>
        <w:pStyle w:val="22"/>
      </w:pPr>
      <w:r>
        <w:rPr>
          <w:rFonts w:hint="eastAsia"/>
        </w:rPr>
        <w:lastRenderedPageBreak/>
        <w:t>比功率为</w:t>
      </w:r>
      <m:oMath>
        <m:f>
          <m:fPr>
            <m:ctrlPr>
              <w:rPr>
                <w:rFonts w:ascii="Cambria Math" w:hAnsi="Cambria Math"/>
              </w:rPr>
            </m:ctrlPr>
          </m:fPr>
          <m:num>
            <m:r>
              <w:rPr>
                <w:rFonts w:ascii="Cambria Math" w:hAnsi="Cambria Math"/>
              </w:rPr>
              <m:t>1000</m:t>
            </m:r>
            <m:sSub>
              <m:sSubPr>
                <m:ctrlPr>
                  <w:rPr>
                    <w:rFonts w:ascii="Cambria Math" w:hAnsi="Cambria Math"/>
                    <w:i/>
                  </w:rPr>
                </m:ctrlPr>
              </m:sSubPr>
              <m:e>
                <m:r>
                  <w:rPr>
                    <w:rFonts w:ascii="Cambria Math" w:hAnsi="Cambria Math"/>
                  </w:rPr>
                  <m:t>P</m:t>
                </m:r>
              </m:e>
              <m:sub>
                <m:r>
                  <w:rPr>
                    <w:rFonts w:ascii="Cambria Math" w:hAnsi="Cambria Math"/>
                  </w:rPr>
                  <m:t>e max</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=32.15kw/t</m:t>
        </m:r>
      </m:oMath>
    </w:p>
    <w:p w14:paraId="70E862E7" w14:textId="13F34308" w:rsidR="00F806D9" w:rsidRPr="00F806D9" w:rsidRDefault="00F806D9" w:rsidP="0082152A">
      <w:pPr>
        <w:pStyle w:val="3"/>
        <w:numPr>
          <w:ilvl w:val="2"/>
          <w:numId w:val="1"/>
        </w:numPr>
        <w:spacing w:before="120"/>
      </w:pPr>
      <w:r>
        <w:rPr>
          <w:rFonts w:hint="eastAsia"/>
        </w:rPr>
        <w:t>发动机最大转矩</w:t>
      </w:r>
      <w:r>
        <w:t>T</w:t>
      </w:r>
      <w:r w:rsidRPr="00F806D9">
        <w:rPr>
          <w:rFonts w:hint="eastAsia"/>
          <w:vertAlign w:val="subscript"/>
        </w:rPr>
        <w:t>e</w:t>
      </w:r>
      <w:r w:rsidRPr="00F806D9">
        <w:rPr>
          <w:vertAlign w:val="subscript"/>
        </w:rPr>
        <w:t xml:space="preserve"> max</w:t>
      </w:r>
      <w:r>
        <w:rPr>
          <w:rFonts w:hint="eastAsia"/>
        </w:rPr>
        <w:t>及相应转速n</w:t>
      </w:r>
      <w:r w:rsidRPr="00F806D9">
        <w:rPr>
          <w:vertAlign w:val="subscript"/>
        </w:rPr>
        <w:t>T</w:t>
      </w:r>
    </w:p>
    <w:p w14:paraId="33CD0CAF" w14:textId="69B55BD8" w:rsidR="00F806D9" w:rsidRDefault="00F806D9" w:rsidP="00DE7F9F">
      <w:pPr>
        <w:pStyle w:val="22"/>
      </w:pPr>
      <w:r w:rsidRPr="00F806D9">
        <w:rPr>
          <w:rFonts w:hint="eastAsia"/>
        </w:rPr>
        <w:t>发动机最大转矩</w:t>
      </w:r>
      <w:r w:rsidRPr="00F806D9">
        <w:t>T</w:t>
      </w:r>
      <w:r w:rsidRPr="00F806D9">
        <w:rPr>
          <w:rFonts w:hint="eastAsia"/>
          <w:vertAlign w:val="subscript"/>
        </w:rPr>
        <w:t>e</w:t>
      </w:r>
      <w:r w:rsidRPr="00F806D9">
        <w:rPr>
          <w:vertAlign w:val="subscript"/>
        </w:rPr>
        <w:t xml:space="preserve"> max</w:t>
      </w:r>
      <w:r w:rsidRPr="00F806D9">
        <w:rPr>
          <w:rFonts w:hint="eastAsia"/>
        </w:rPr>
        <w:t>及相应转速</w:t>
      </w:r>
      <w:r w:rsidRPr="00F806D9">
        <w:rPr>
          <w:rFonts w:hint="eastAsia"/>
        </w:rPr>
        <w:t>n</w:t>
      </w:r>
      <w:r w:rsidRPr="00F806D9">
        <w:rPr>
          <w:vertAlign w:val="subscript"/>
        </w:rPr>
        <w:t>T</w:t>
      </w:r>
      <w:r>
        <w:rPr>
          <w:rFonts w:hint="eastAsia"/>
        </w:rPr>
        <w:t>对汽车动力因素、加速性能及爬坡性能等动力特性有影响。可按下式求发动机的最大转矩</w:t>
      </w:r>
      <w:r>
        <w:t>T</w:t>
      </w:r>
      <w:r w:rsidRPr="00F806D9">
        <w:rPr>
          <w:rFonts w:hint="eastAsia"/>
          <w:vertAlign w:val="subscript"/>
        </w:rPr>
        <w:t>e</w:t>
      </w:r>
      <w:r w:rsidRPr="00F806D9">
        <w:rPr>
          <w:vertAlign w:val="subscript"/>
        </w:rPr>
        <w:t xml:space="preserve"> max</w:t>
      </w:r>
      <w:r>
        <w:rPr>
          <w:rFonts w:hint="eastAsia"/>
        </w:rPr>
        <w:t>(</w:t>
      </w:r>
      <w:r>
        <w:rPr>
          <w:rFonts w:hint="eastAsia"/>
        </w:rPr>
        <w:t>单位为</w:t>
      </w:r>
      <w:r>
        <w:t>N</w:t>
      </w:r>
      <w:r>
        <w:rPr>
          <w:rFonts w:hint="eastAsia"/>
        </w:rPr>
        <w:t>·</w:t>
      </w:r>
      <w:r>
        <w:rPr>
          <w:rFonts w:hint="eastAsia"/>
        </w:rPr>
        <w:t>m</w:t>
      </w:r>
      <w:r>
        <w:t>):</w:t>
      </w:r>
    </w:p>
    <w:p w14:paraId="3B6D4323" w14:textId="0EACCA23" w:rsidR="00F806D9" w:rsidRPr="00F806D9" w:rsidRDefault="000A7C11" w:rsidP="00CC40C8">
      <w:pPr>
        <w:pStyle w:val="af5"/>
        <w:wordWrap w:val="0"/>
      </w:pPr>
      <m:oMath>
        <m:sSub>
          <m:sSubPr>
            <m:ctrlPr>
              <w:rPr>
                <w:rFonts w:ascii="Cambria Math" w:hAnsi="Cambria Math"/>
              </w:rPr>
            </m:ctrlPr>
          </m:sSubPr>
          <m:e>
            <m:r>
              <w:rPr>
                <w:rFonts w:ascii="Cambria Math" w:hAnsi="Cambria Math"/>
              </w:rPr>
              <m:t>T</m:t>
            </m:r>
          </m:e>
          <m:sub>
            <m:r>
              <w:rPr>
                <w:rFonts w:ascii="Cambria Math" w:hAnsi="Cambria Math"/>
              </w:rPr>
              <m:t>e</m:t>
            </m:r>
            <m:r>
              <m:rPr>
                <m:sty m:val="p"/>
              </m:rPr>
              <w:rPr>
                <w:rFonts w:ascii="Cambria Math" w:hAnsi="Cambria Math"/>
              </w:rPr>
              <m:t xml:space="preserve"> </m:t>
            </m:r>
            <m:r>
              <w:rPr>
                <w:rFonts w:ascii="Cambria Math" w:hAnsi="Cambria Math"/>
              </w:rPr>
              <m:t>max</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T</m:t>
            </m:r>
          </m:e>
          <m:sub>
            <m:r>
              <w:rPr>
                <w:rFonts w:ascii="Cambria Math" w:hAnsi="Cambria Math"/>
              </w:rPr>
              <m:t>P</m:t>
            </m:r>
          </m:sub>
        </m:sSub>
        <m:r>
          <m:rPr>
            <m:sty m:val="p"/>
          </m:rPr>
          <w:rPr>
            <w:rFonts w:ascii="Cambria Math" w:hAnsi="Cambria Math"/>
          </w:rPr>
          <m:t>=7019</m:t>
        </m:r>
        <m:r>
          <w:rPr>
            <w:rFonts w:ascii="Cambria Math" w:hAnsi="Cambria Math"/>
          </w:rPr>
          <m:t>α</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e</m:t>
                </m:r>
                <m:r>
                  <m:rPr>
                    <m:sty m:val="p"/>
                  </m:rPr>
                  <w:rPr>
                    <w:rFonts w:ascii="Cambria Math" w:hAnsi="Cambria Math"/>
                  </w:rPr>
                  <m:t xml:space="preserve"> </m:t>
                </m:r>
                <m:r>
                  <w:rPr>
                    <w:rFonts w:ascii="Cambria Math" w:hAnsi="Cambria Math"/>
                  </w:rPr>
                  <m:t>max</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oMath>
      <w:r w:rsidR="00CC40C8">
        <w:t xml:space="preserve">                     (3.9)</w:t>
      </w:r>
    </w:p>
    <w:p w14:paraId="5D0BCDE5" w14:textId="77777777" w:rsidR="008F5A11" w:rsidRDefault="00CC40C8" w:rsidP="00DE7F9F">
      <w:pPr>
        <w:pStyle w:val="23"/>
      </w:pPr>
      <w:r>
        <w:rPr>
          <w:rFonts w:hint="eastAsia"/>
        </w:rPr>
        <w:t>其中，</w:t>
      </w:r>
      <m:oMath>
        <m:r>
          <w:rPr>
            <w:rFonts w:ascii="Cambria Math" w:hAnsi="Cambria Math"/>
          </w:rPr>
          <m:t>α</m:t>
        </m:r>
      </m:oMath>
      <w:r>
        <w:rPr>
          <w:rFonts w:hint="eastAsia"/>
        </w:rPr>
        <w:t>为</w:t>
      </w:r>
      <w:r w:rsidR="00F806D9">
        <w:rPr>
          <w:rFonts w:hint="eastAsia"/>
        </w:rPr>
        <w:t>发动机的转矩适应系数，汽油机多为</w:t>
      </w:r>
      <w:r w:rsidR="00F806D9">
        <w:rPr>
          <w:rFonts w:hint="eastAsia"/>
        </w:rPr>
        <w:t>1</w:t>
      </w:r>
      <w:r w:rsidR="00F806D9">
        <w:t>.2~1.35</w:t>
      </w:r>
      <w:r w:rsidR="00E50448">
        <w:rPr>
          <w:rFonts w:hint="eastAsia"/>
        </w:rPr>
        <w:t>，此处取</w:t>
      </w:r>
      <w:r w:rsidR="00E50448">
        <w:rPr>
          <w:rFonts w:hint="eastAsia"/>
        </w:rPr>
        <w:t>1.2</w:t>
      </w:r>
      <w:r w:rsidR="00F806D9">
        <w:rPr>
          <w:rFonts w:hint="eastAsia"/>
        </w:rPr>
        <w:t>；</w:t>
      </w:r>
    </w:p>
    <w:p w14:paraId="39B811F9" w14:textId="28E6A53B" w:rsidR="00F806D9" w:rsidRPr="008F5A11" w:rsidRDefault="000A7C11" w:rsidP="008F5A11">
      <w:pPr>
        <w:pStyle w:val="22"/>
        <w:rPr>
          <w:kern w:val="0"/>
        </w:rPr>
      </w:pPr>
      <m:oMath>
        <m:sSub>
          <m:sSubPr>
            <m:ctrlPr>
              <w:rPr>
                <w:rFonts w:ascii="Cambria Math" w:hAnsi="Cambria Math"/>
              </w:rPr>
            </m:ctrlPr>
          </m:sSubPr>
          <m:e>
            <m:r>
              <w:rPr>
                <w:rFonts w:ascii="Cambria Math" w:hAnsi="Cambria Math"/>
              </w:rPr>
              <m:t>T</m:t>
            </m:r>
          </m:e>
          <m:sub>
            <m:r>
              <w:rPr>
                <w:rFonts w:ascii="Cambria Math" w:hAnsi="Cambria Math"/>
              </w:rPr>
              <m:t>P</m:t>
            </m:r>
          </m:sub>
        </m:sSub>
      </m:oMath>
      <w:r w:rsidR="008F5A11">
        <w:rPr>
          <w:rFonts w:hint="eastAsia"/>
        </w:rPr>
        <w:t>为</w:t>
      </w:r>
      <w:r w:rsidR="00F806D9">
        <w:rPr>
          <w:rFonts w:hint="eastAsia"/>
        </w:rPr>
        <w:t>最大功率时的转矩，</w:t>
      </w:r>
      <w:r w:rsidR="008F5A11">
        <w:rPr>
          <w:rFonts w:hint="eastAsia"/>
        </w:rPr>
        <w:t>单位为</w:t>
      </w:r>
      <w:r w:rsidR="00F806D9">
        <w:t>N</w:t>
      </w:r>
      <w:r w:rsidR="00F806D9">
        <w:rPr>
          <w:rFonts w:hint="eastAsia"/>
        </w:rPr>
        <w:t>·</w:t>
      </w:r>
      <w:r w:rsidR="00F806D9">
        <w:t>m</w:t>
      </w:r>
      <w:r w:rsidR="00F806D9">
        <w:rPr>
          <w:rFonts w:hint="eastAsia"/>
        </w:rPr>
        <w:t>；</w:t>
      </w:r>
    </w:p>
    <w:p w14:paraId="77E55AC3" w14:textId="3FDD7AF7" w:rsidR="00F806D9" w:rsidRDefault="000A7C11" w:rsidP="008F5A11">
      <w:pPr>
        <w:pStyle w:val="22"/>
      </w:pPr>
      <m:oMath>
        <m:sSub>
          <m:sSubPr>
            <m:ctrlPr>
              <w:rPr>
                <w:rFonts w:ascii="Cambria Math" w:hAnsi="Cambria Math"/>
                <w:i/>
              </w:rPr>
            </m:ctrlPr>
          </m:sSubPr>
          <m:e>
            <m:r>
              <w:rPr>
                <w:rFonts w:ascii="Cambria Math" w:hAnsi="Cambria Math"/>
              </w:rPr>
              <m:t>P</m:t>
            </m:r>
          </m:e>
          <m:sub>
            <m:r>
              <w:rPr>
                <w:rFonts w:ascii="Cambria Math" w:hAnsi="Cambria Math"/>
              </w:rPr>
              <m:t>e max</m:t>
            </m:r>
          </m:sub>
        </m:sSub>
      </m:oMath>
      <w:r w:rsidR="008F5A11">
        <w:rPr>
          <w:rFonts w:hint="eastAsia"/>
        </w:rPr>
        <w:t>为</w:t>
      </w:r>
      <w:r w:rsidR="00F806D9">
        <w:rPr>
          <w:rFonts w:hint="eastAsia"/>
        </w:rPr>
        <w:t>最大功率，</w:t>
      </w:r>
      <w:r w:rsidR="008F5A11">
        <w:rPr>
          <w:rFonts w:hint="eastAsia"/>
        </w:rPr>
        <w:t>单位为</w:t>
      </w:r>
      <w:r w:rsidR="00F806D9">
        <w:t>kw</w:t>
      </w:r>
      <w:r w:rsidR="00F806D9">
        <w:rPr>
          <w:rFonts w:hint="eastAsia"/>
        </w:rPr>
        <w:t>；</w:t>
      </w:r>
    </w:p>
    <w:p w14:paraId="24F7D35F" w14:textId="12329823" w:rsidR="00F806D9" w:rsidRDefault="000A7C11" w:rsidP="008F5A11">
      <w:pPr>
        <w:pStyle w:val="22"/>
      </w:pP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8F5A11">
        <w:rPr>
          <w:rFonts w:hint="eastAsia"/>
        </w:rPr>
        <w:t>为</w:t>
      </w:r>
      <w:r w:rsidR="00F806D9">
        <w:rPr>
          <w:rFonts w:hint="eastAsia"/>
        </w:rPr>
        <w:t>最大功率相应的转速，</w:t>
      </w:r>
      <w:r w:rsidR="008F5A11">
        <w:rPr>
          <w:rFonts w:hint="eastAsia"/>
        </w:rPr>
        <w:t>单位为</w:t>
      </w:r>
      <w:r w:rsidR="00F806D9">
        <w:t>r/min</w:t>
      </w:r>
      <w:r w:rsidR="00F806D9">
        <w:t>；</w:t>
      </w:r>
    </w:p>
    <w:p w14:paraId="5ABA77B8" w14:textId="418CBAD1" w:rsidR="005C5F77" w:rsidRDefault="008F5A11" w:rsidP="008F5A11">
      <w:pPr>
        <w:pStyle w:val="22"/>
        <w:ind w:firstLine="0"/>
      </w:pPr>
      <w:r>
        <w:rPr>
          <w:rFonts w:hint="eastAsia"/>
        </w:rPr>
        <w:t>计算得</w:t>
      </w:r>
      <m:oMath>
        <m:sSub>
          <m:sSubPr>
            <m:ctrlPr>
              <w:rPr>
                <w:rFonts w:ascii="Cambria Math" w:hAnsi="Cambria Math"/>
                <w:i/>
              </w:rPr>
            </m:ctrlPr>
          </m:sSubPr>
          <m:e>
            <m:r>
              <w:rPr>
                <w:rFonts w:ascii="Cambria Math" w:hAnsi="Cambria Math"/>
              </w:rPr>
              <m:t>T</m:t>
            </m:r>
          </m:e>
          <m:sub>
            <m:r>
              <w:rPr>
                <w:rFonts w:ascii="Cambria Math" w:hAnsi="Cambria Math"/>
              </w:rPr>
              <m:t>e max</m:t>
            </m:r>
          </m:sub>
        </m:sSub>
      </m:oMath>
      <w:r w:rsidR="005C5F77">
        <w:rPr>
          <w:rFonts w:hint="eastAsia"/>
        </w:rPr>
        <w:t>约为</w:t>
      </w:r>
      <w:r w:rsidR="005C5F77">
        <w:rPr>
          <w:rFonts w:hint="eastAsia"/>
        </w:rPr>
        <w:t>91.64</w:t>
      </w:r>
      <w:r w:rsidR="005C5F77">
        <w:t xml:space="preserve"> N</w:t>
      </w:r>
      <w:r w:rsidR="005C5F77">
        <w:rPr>
          <w:rFonts w:hint="eastAsia"/>
        </w:rPr>
        <w:t>·</w:t>
      </w:r>
      <w:r w:rsidR="005C5F77">
        <w:rPr>
          <w:rFonts w:hint="eastAsia"/>
        </w:rPr>
        <w:t>m</w:t>
      </w:r>
      <w:r>
        <w:rPr>
          <w:rFonts w:hint="eastAsia"/>
        </w:rPr>
        <w:t>。</w:t>
      </w:r>
      <w:r w:rsidR="005C5F77">
        <w:rPr>
          <w:rFonts w:hint="eastAsia"/>
        </w:rPr>
        <w:t>发动机最大转矩相应的转速</w:t>
      </w:r>
      <w:r w:rsidR="005C5F77">
        <w:rPr>
          <w:rFonts w:hint="eastAsia"/>
        </w:rPr>
        <w:t>n</w:t>
      </w:r>
      <w:r w:rsidR="005C5F77" w:rsidRPr="005C5F77">
        <w:rPr>
          <w:vertAlign w:val="subscript"/>
        </w:rPr>
        <w:t>T</w:t>
      </w:r>
      <w:r w:rsidR="005C5F77">
        <w:rPr>
          <w:rFonts w:hint="eastAsia"/>
        </w:rPr>
        <w:t>通常与</w:t>
      </w:r>
      <w:r w:rsidR="005C5F77">
        <w:t>n</w:t>
      </w:r>
      <w:r w:rsidR="005C5F77" w:rsidRPr="005C5F77">
        <w:rPr>
          <w:vertAlign w:val="subscript"/>
        </w:rPr>
        <w:t>P</w:t>
      </w:r>
      <w:r w:rsidR="005C5F77">
        <w:rPr>
          <w:rFonts w:hint="eastAsia"/>
        </w:rPr>
        <w:t>间的对应关系为</w:t>
      </w:r>
      <w:r w:rsidR="005C5F77">
        <w:t>n</w:t>
      </w:r>
      <w:r w:rsidR="005C5F77" w:rsidRPr="005C5F77">
        <w:rPr>
          <w:vertAlign w:val="subscript"/>
        </w:rPr>
        <w:t>P</w:t>
      </w:r>
      <w:r w:rsidR="005C5F77">
        <w:rPr>
          <w:rFonts w:hint="eastAsia"/>
        </w:rPr>
        <w:t>／</w:t>
      </w:r>
      <w:r w:rsidR="005C5F77">
        <w:rPr>
          <w:rFonts w:hint="eastAsia"/>
        </w:rPr>
        <w:t>n</w:t>
      </w:r>
      <w:r w:rsidR="005C5F77" w:rsidRPr="005C5F77">
        <w:rPr>
          <w:vertAlign w:val="subscript"/>
        </w:rPr>
        <w:t>T</w:t>
      </w:r>
      <w:r w:rsidR="005C5F77">
        <w:t>=1.4~2.0</w:t>
      </w:r>
      <w:r w:rsidR="00E50448">
        <w:rPr>
          <w:rFonts w:hint="eastAsia"/>
        </w:rPr>
        <w:t>，取</w:t>
      </w:r>
      <w:r w:rsidR="00E50448">
        <w:rPr>
          <w:rFonts w:hint="eastAsia"/>
        </w:rPr>
        <w:t>1.5</w:t>
      </w:r>
      <w:r>
        <w:rPr>
          <w:rFonts w:hint="eastAsia"/>
        </w:rPr>
        <w:t>。</w:t>
      </w:r>
      <w:r w:rsidR="005C5F77">
        <w:rPr>
          <w:rFonts w:hint="eastAsia"/>
        </w:rPr>
        <w:t>此处</w:t>
      </w:r>
      <w:r w:rsidR="005C5F77">
        <w:t>n</w:t>
      </w:r>
      <w:r w:rsidR="005C5F77" w:rsidRPr="005C5F77">
        <w:rPr>
          <w:vertAlign w:val="subscript"/>
        </w:rPr>
        <w:t>T</w:t>
      </w:r>
      <w:r w:rsidR="005C5F77">
        <w:rPr>
          <w:rFonts w:hint="eastAsia"/>
        </w:rPr>
        <w:t>取</w:t>
      </w:r>
      <w:r w:rsidR="00E50448">
        <w:rPr>
          <w:rFonts w:hint="eastAsia"/>
        </w:rPr>
        <w:t>3333</w:t>
      </w:r>
      <w:r w:rsidR="00E50448">
        <w:t xml:space="preserve"> </w:t>
      </w:r>
      <w:r w:rsidR="00E50448">
        <w:rPr>
          <w:rFonts w:hint="eastAsia"/>
        </w:rPr>
        <w:t>r</w:t>
      </w:r>
      <w:r w:rsidR="00E50448">
        <w:t>/min</w:t>
      </w:r>
    </w:p>
    <w:p w14:paraId="67762600" w14:textId="2084BC37" w:rsidR="00E50448" w:rsidRDefault="00E50448" w:rsidP="0082152A">
      <w:pPr>
        <w:pStyle w:val="3"/>
        <w:numPr>
          <w:ilvl w:val="2"/>
          <w:numId w:val="1"/>
        </w:numPr>
        <w:spacing w:before="120"/>
      </w:pPr>
      <w:r>
        <w:rPr>
          <w:rFonts w:hint="eastAsia"/>
        </w:rPr>
        <w:t>发动机适应性系数</w:t>
      </w:r>
      <w:r w:rsidRPr="00E50448">
        <w:t>Φ</w:t>
      </w:r>
    </w:p>
    <w:p w14:paraId="5B4757E7" w14:textId="62663788" w:rsidR="00E50448" w:rsidRDefault="00E50448" w:rsidP="00DE7F9F">
      <w:pPr>
        <w:pStyle w:val="22"/>
      </w:pPr>
      <w:r>
        <w:rPr>
          <w:rFonts w:hint="eastAsia"/>
        </w:rPr>
        <w:t>发动机适应性系数能表明发动机适应汽车行驶工况的程度，现代发动机的适应性系数值对汽油机</w:t>
      </w:r>
      <w:r w:rsidRPr="00E50448">
        <w:t>Φ</w:t>
      </w:r>
      <w:r w:rsidR="0079321D">
        <w:rPr>
          <w:rFonts w:hint="eastAsia"/>
        </w:rPr>
        <w:t>=1</w:t>
      </w:r>
      <w:r w:rsidR="0079321D">
        <w:t>.4~2.4</w:t>
      </w:r>
      <w:r>
        <w:rPr>
          <w:rFonts w:hint="eastAsia"/>
        </w:rPr>
        <w:t>，与转矩适应系数</w:t>
      </w:r>
      <m:oMath>
        <m:r>
          <w:rPr>
            <w:rFonts w:ascii="Cambria Math" w:hAnsi="Cambria Math"/>
          </w:rPr>
          <m:t>α</m:t>
        </m:r>
      </m:oMath>
      <w:r>
        <w:rPr>
          <w:rFonts w:hint="eastAsia"/>
        </w:rPr>
        <w:t>和转速适应系数</w:t>
      </w:r>
      <w:r>
        <w:t>n</w:t>
      </w:r>
      <w:r w:rsidRPr="005C5F77">
        <w:rPr>
          <w:vertAlign w:val="subscript"/>
        </w:rPr>
        <w:t>P</w:t>
      </w:r>
      <w:r>
        <w:rPr>
          <w:rFonts w:hint="eastAsia"/>
        </w:rPr>
        <w:t>／</w:t>
      </w:r>
      <w:r>
        <w:rPr>
          <w:rFonts w:hint="eastAsia"/>
        </w:rPr>
        <w:t>n</w:t>
      </w:r>
      <w:r w:rsidRPr="005C5F77">
        <w:rPr>
          <w:vertAlign w:val="subscript"/>
        </w:rPr>
        <w:t>T</w:t>
      </w:r>
      <w:r>
        <w:rPr>
          <w:rFonts w:hint="eastAsia"/>
        </w:rPr>
        <w:t>间的关系为</w:t>
      </w:r>
    </w:p>
    <w:p w14:paraId="2EBEED2F" w14:textId="7B0201F9" w:rsidR="00E50448" w:rsidRPr="00E50448" w:rsidRDefault="00E50448" w:rsidP="009E0BA0">
      <w:pPr>
        <w:pStyle w:val="af5"/>
        <w:wordWrap w:val="0"/>
      </w:pPr>
      <m:oMath>
        <m:r>
          <m:rPr>
            <m:sty m:val="p"/>
          </m:rPr>
          <w:rPr>
            <w:rFonts w:ascii="Cambria Math" w:hAnsi="Cambria Math"/>
          </w:rPr>
          <m:t>ϕ=α·</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oMath>
      <w:r w:rsidR="009E0BA0">
        <w:t xml:space="preserve">                            (3.10)</w:t>
      </w:r>
    </w:p>
    <w:p w14:paraId="32685172" w14:textId="77777777" w:rsidR="008145D4" w:rsidRDefault="009F7FE1" w:rsidP="00912882">
      <w:pPr>
        <w:pStyle w:val="23"/>
      </w:pPr>
      <w:r>
        <w:rPr>
          <w:rFonts w:hint="eastAsia"/>
        </w:rPr>
        <w:t>其中，</w:t>
      </w:r>
      <m:oMath>
        <m:r>
          <w:rPr>
            <w:rFonts w:ascii="Cambria Math" w:hAnsi="Cambria Math"/>
          </w:rPr>
          <m:t>α</m:t>
        </m:r>
      </m:oMath>
      <w:r w:rsidR="008145D4">
        <w:rPr>
          <w:rFonts w:hint="eastAsia"/>
        </w:rPr>
        <w:t>为转矩适应系数；</w:t>
      </w:r>
      <w:r w:rsidR="008145D4">
        <w:t>n</w:t>
      </w:r>
      <w:r w:rsidR="008145D4" w:rsidRPr="005C5F77">
        <w:rPr>
          <w:vertAlign w:val="subscript"/>
        </w:rPr>
        <w:t>P</w:t>
      </w:r>
      <w:r w:rsidR="008145D4">
        <w:rPr>
          <w:rFonts w:hint="eastAsia"/>
        </w:rPr>
        <w:t>／</w:t>
      </w:r>
      <w:r w:rsidR="008145D4">
        <w:rPr>
          <w:rFonts w:hint="eastAsia"/>
        </w:rPr>
        <w:t>n</w:t>
      </w:r>
      <w:r w:rsidR="008145D4" w:rsidRPr="005C5F77">
        <w:rPr>
          <w:vertAlign w:val="subscript"/>
        </w:rPr>
        <w:t>T</w:t>
      </w:r>
      <w:r w:rsidR="008145D4">
        <w:rPr>
          <w:rFonts w:hint="eastAsia"/>
        </w:rPr>
        <w:t>为转速适应系数。</w:t>
      </w:r>
    </w:p>
    <w:p w14:paraId="1A37C331" w14:textId="64BFE294" w:rsidR="00D947D8" w:rsidRDefault="008145D4" w:rsidP="00912882">
      <w:pPr>
        <w:pStyle w:val="23"/>
      </w:pPr>
      <w:r>
        <w:rPr>
          <w:rFonts w:hint="eastAsia"/>
        </w:rPr>
        <w:t>计算得</w:t>
      </w:r>
      <w:r w:rsidR="00E50448" w:rsidRPr="00E50448">
        <w:t>Φ</w:t>
      </w:r>
      <w:r w:rsidR="00670A1D">
        <w:rPr>
          <w:rFonts w:hint="eastAsia"/>
        </w:rPr>
        <w:t>=</w:t>
      </w:r>
      <w:r w:rsidR="00E50448">
        <w:rPr>
          <w:rFonts w:hint="eastAsia"/>
        </w:rPr>
        <w:t>1.8</w:t>
      </w:r>
      <w:r w:rsidR="00856DDA">
        <w:t>。</w:t>
      </w:r>
    </w:p>
    <w:p w14:paraId="2F4A0200" w14:textId="344B1637" w:rsidR="009F5682" w:rsidRDefault="009F5682" w:rsidP="0082152A">
      <w:pPr>
        <w:pStyle w:val="3"/>
        <w:numPr>
          <w:ilvl w:val="2"/>
          <w:numId w:val="1"/>
        </w:numPr>
        <w:spacing w:before="120"/>
      </w:pPr>
      <w:r>
        <w:rPr>
          <w:rFonts w:hint="eastAsia"/>
        </w:rPr>
        <w:t>汽车驱动力和行驶阻力</w:t>
      </w:r>
    </w:p>
    <w:p w14:paraId="5EB1B18D" w14:textId="77777777" w:rsidR="009F5682" w:rsidRDefault="009F5682" w:rsidP="009F5682">
      <w:pPr>
        <w:pStyle w:val="22"/>
      </w:pPr>
      <w:r>
        <w:rPr>
          <w:rFonts w:hint="eastAsia"/>
        </w:rPr>
        <w:t>汽车行驶过程中必须克服滚动阻力</w:t>
      </w:r>
      <w:r>
        <w:rPr>
          <w:rFonts w:hint="eastAsia"/>
        </w:rPr>
        <w:t xml:space="preserve"> </w:t>
      </w:r>
      <w:r>
        <w:rPr>
          <w:rFonts w:hint="eastAsia"/>
        </w:rPr>
        <w:t>和空气阻力</w:t>
      </w:r>
      <w:r>
        <w:rPr>
          <w:rFonts w:hint="eastAsia"/>
        </w:rPr>
        <w:t xml:space="preserve"> </w:t>
      </w:r>
      <w:r>
        <w:rPr>
          <w:rFonts w:hint="eastAsia"/>
        </w:rPr>
        <w:t>的作用，加速时会受到加速阻力</w:t>
      </w:r>
      <w:r>
        <w:rPr>
          <w:rFonts w:hint="eastAsia"/>
        </w:rPr>
        <w:t xml:space="preserve"> </w:t>
      </w:r>
      <w:r>
        <w:rPr>
          <w:rFonts w:hint="eastAsia"/>
        </w:rPr>
        <w:t>的作用，上坡时会受到重力沿坡道的分力——坡度阻力</w:t>
      </w:r>
      <w:r>
        <w:rPr>
          <w:rFonts w:hint="eastAsia"/>
        </w:rPr>
        <w:t xml:space="preserve"> </w:t>
      </w:r>
      <w:r>
        <w:rPr>
          <w:rFonts w:hint="eastAsia"/>
        </w:rPr>
        <w:t>的作用。汽车行驶时驱动力与行驶阻力的平衡方程式为：</w:t>
      </w:r>
    </w:p>
    <w:p w14:paraId="30DD7335" w14:textId="29244B94" w:rsidR="009F5682" w:rsidRPr="009F5682" w:rsidRDefault="000A7C11" w:rsidP="00CC553F">
      <w:pPr>
        <w:pStyle w:val="af5"/>
        <w:wordWrap w:val="0"/>
      </w:pP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j</m:t>
            </m:r>
          </m:sub>
        </m:sSub>
      </m:oMath>
      <w:r w:rsidR="00CC553F">
        <w:t xml:space="preserve">                     (3.11)</w:t>
      </w:r>
    </w:p>
    <w:p w14:paraId="37E11271" w14:textId="39F2CCEE" w:rsidR="009F5682" w:rsidRDefault="009F5682" w:rsidP="00DE7F9F">
      <w:pPr>
        <w:pStyle w:val="22"/>
      </w:pPr>
      <w:r w:rsidRPr="009F5682">
        <w:rPr>
          <w:rFonts w:hint="eastAsia"/>
        </w:rPr>
        <w:t>发动机在转速</w:t>
      </w:r>
      <w:r w:rsidRPr="009F5682">
        <w:rPr>
          <w:rFonts w:hint="eastAsia"/>
        </w:rPr>
        <w:t>n</w:t>
      </w:r>
      <w:r>
        <w:rPr>
          <w:rFonts w:hint="eastAsia"/>
        </w:rPr>
        <w:t>下</w:t>
      </w:r>
      <w:r w:rsidRPr="009F5682">
        <w:rPr>
          <w:rFonts w:hint="eastAsia"/>
        </w:rPr>
        <w:t>的转矩</w:t>
      </w:r>
      <w:r>
        <w:t>T</w:t>
      </w:r>
      <w:r>
        <w:rPr>
          <w:rFonts w:hint="eastAsia"/>
          <w:vertAlign w:val="subscript"/>
        </w:rPr>
        <w:t>e</w:t>
      </w:r>
      <w:r w:rsidRPr="009F5682">
        <w:rPr>
          <w:rFonts w:hint="eastAsia"/>
        </w:rPr>
        <w:t xml:space="preserve"> </w:t>
      </w:r>
      <w:r w:rsidRPr="009F5682">
        <w:rPr>
          <w:rFonts w:hint="eastAsia"/>
        </w:rPr>
        <w:t>，经汽车传动系传递到驱动轮上的驱动力</w:t>
      </w:r>
      <w:r>
        <w:rPr>
          <w:rFonts w:hint="eastAsia"/>
        </w:rPr>
        <w:t>F</w:t>
      </w:r>
      <w:r>
        <w:rPr>
          <w:rFonts w:hint="eastAsia"/>
          <w:vertAlign w:val="subscript"/>
        </w:rPr>
        <w:t>t</w:t>
      </w:r>
      <w:r w:rsidRPr="009F5682">
        <w:rPr>
          <w:rFonts w:hint="eastAsia"/>
        </w:rPr>
        <w:t>按下式计算</w:t>
      </w:r>
      <w:r w:rsidR="00454C13">
        <w:t>:</w:t>
      </w:r>
    </w:p>
    <w:p w14:paraId="587EED46" w14:textId="1BFDA1C0" w:rsidR="009F5682" w:rsidRPr="009F5682" w:rsidRDefault="000A7C11" w:rsidP="00CC4509">
      <w:pPr>
        <w:pStyle w:val="af5"/>
        <w:wordWrap w:val="0"/>
      </w:pP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e</m:t>
                </m:r>
                <m:r>
                  <m:rPr>
                    <m:sty m:val="p"/>
                  </m:rPr>
                  <w:rPr>
                    <w:rFonts w:ascii="Cambria Math" w:hAnsi="Cambria Math"/>
                  </w:rPr>
                  <m:t xml:space="preserve"> </m:t>
                </m:r>
                <m:r>
                  <w:rPr>
                    <w:rFonts w:ascii="Cambria Math" w:hAnsi="Cambria Math"/>
                  </w:rPr>
                  <m:t>max</m:t>
                </m:r>
              </m:sub>
            </m:sSub>
            <m:sSub>
              <m:sSubPr>
                <m:ctrlPr>
                  <w:rPr>
                    <w:rFonts w:ascii="Cambria Math" w:hAnsi="Cambria Math"/>
                  </w:rPr>
                </m:ctrlPr>
              </m:sSubPr>
              <m:e>
                <m:r>
                  <w:rPr>
                    <w:rFonts w:ascii="Cambria Math" w:hAnsi="Cambria Math"/>
                  </w:rPr>
                  <m:t>i</m:t>
                </m:r>
              </m:e>
              <m:sub>
                <m:r>
                  <w:rPr>
                    <w:rFonts w:ascii="Cambria Math" w:hAnsi="Cambria Math"/>
                  </w:rPr>
                  <m:t>g</m:t>
                </m:r>
              </m:sub>
            </m:sSub>
            <m:sSub>
              <m:sSubPr>
                <m:ctrlPr>
                  <w:rPr>
                    <w:rFonts w:ascii="Cambria Math" w:hAnsi="Cambria Math"/>
                  </w:rPr>
                </m:ctrlPr>
              </m:sSubPr>
              <m:e>
                <m:r>
                  <w:rPr>
                    <w:rFonts w:ascii="Cambria Math" w:hAnsi="Cambria Math"/>
                  </w:rPr>
                  <m:t>i</m:t>
                </m:r>
              </m:e>
              <m:sub>
                <m:r>
                  <m:rPr>
                    <m:sty m:val="p"/>
                  </m:rPr>
                  <w:rPr>
                    <w:rFonts w:ascii="Cambria Math" w:hAnsi="Cambria Math"/>
                  </w:rPr>
                  <m:t>0</m:t>
                </m:r>
              </m:sub>
            </m:sSub>
            <m:sSub>
              <m:sSubPr>
                <m:ctrlPr>
                  <w:rPr>
                    <w:rFonts w:ascii="Cambria Math" w:hAnsi="Cambria Math"/>
                  </w:rPr>
                </m:ctrlPr>
              </m:sSubPr>
              <m:e>
                <m:r>
                  <w:rPr>
                    <w:rFonts w:ascii="Cambria Math" w:hAnsi="Cambria Math"/>
                  </w:rPr>
                  <m:t>η</m:t>
                </m:r>
              </m:e>
              <m:sub>
                <m:r>
                  <w:rPr>
                    <w:rFonts w:ascii="Cambria Math" w:hAnsi="Cambria Math"/>
                  </w:rPr>
                  <m:t>t</m:t>
                </m:r>
              </m:sub>
            </m:sSub>
          </m:num>
          <m:den>
            <m:sSub>
              <m:sSubPr>
                <m:ctrlPr>
                  <w:rPr>
                    <w:rFonts w:ascii="Cambria Math" w:hAnsi="Cambria Math"/>
                  </w:rPr>
                </m:ctrlPr>
              </m:sSubPr>
              <m:e>
                <m:r>
                  <w:rPr>
                    <w:rFonts w:ascii="Cambria Math" w:hAnsi="Cambria Math"/>
                  </w:rPr>
                  <m:t>r</m:t>
                </m:r>
              </m:e>
              <m:sub>
                <m:r>
                  <w:rPr>
                    <w:rFonts w:ascii="Cambria Math" w:hAnsi="Cambria Math"/>
                  </w:rPr>
                  <m:t>r</m:t>
                </m:r>
              </m:sub>
            </m:sSub>
          </m:den>
        </m:f>
      </m:oMath>
      <w:r w:rsidR="00CC4509">
        <w:t xml:space="preserve">                         (3.12)</w:t>
      </w:r>
    </w:p>
    <w:p w14:paraId="121FA5E9" w14:textId="58579B77" w:rsidR="00721166" w:rsidRDefault="00135B22" w:rsidP="00DE7F9F">
      <w:pPr>
        <w:pStyle w:val="23"/>
      </w:pPr>
      <w:r>
        <w:rPr>
          <w:rFonts w:hint="eastAsia"/>
        </w:rPr>
        <w:lastRenderedPageBreak/>
        <w:t>其中，</w:t>
      </w:r>
      <w:r w:rsidR="00721166">
        <w:rPr>
          <w:rFonts w:hint="eastAsia"/>
        </w:rPr>
        <w:tab/>
      </w:r>
      <w:r w:rsidR="009F5682">
        <w:t>T</w:t>
      </w:r>
      <w:r w:rsidR="009F5682">
        <w:rPr>
          <w:rFonts w:hint="eastAsia"/>
          <w:vertAlign w:val="subscript"/>
        </w:rPr>
        <w:t>e</w:t>
      </w:r>
      <w:r w:rsidR="009F5682">
        <w:rPr>
          <w:vertAlign w:val="subscript"/>
        </w:rPr>
        <w:t xml:space="preserve"> max </w:t>
      </w:r>
      <w:r>
        <w:rPr>
          <w:rFonts w:hint="eastAsia"/>
        </w:rPr>
        <w:t>为</w:t>
      </w:r>
      <w:r w:rsidR="006D56FA">
        <w:rPr>
          <w:rFonts w:hint="eastAsia"/>
        </w:rPr>
        <w:t>发动机最大转矩</w:t>
      </w:r>
      <w:r w:rsidR="00721166">
        <w:rPr>
          <w:rFonts w:hint="eastAsia"/>
        </w:rPr>
        <w:t>；</w:t>
      </w:r>
      <w:r w:rsidR="009F5682">
        <w:rPr>
          <w:rFonts w:hint="eastAsia"/>
        </w:rPr>
        <w:t>i</w:t>
      </w:r>
      <w:r w:rsidR="009F5682">
        <w:rPr>
          <w:vertAlign w:val="subscript"/>
        </w:rPr>
        <w:t>g</w:t>
      </w:r>
      <w:r w:rsidR="009F5682">
        <w:rPr>
          <w:rFonts w:hint="eastAsia"/>
          <w:vertAlign w:val="subscript"/>
        </w:rPr>
        <w:t xml:space="preserve"> </w:t>
      </w:r>
      <w:r>
        <w:rPr>
          <w:rFonts w:hint="eastAsia"/>
        </w:rPr>
        <w:t>为</w:t>
      </w:r>
      <w:r w:rsidR="009F5682">
        <w:rPr>
          <w:rFonts w:hint="eastAsia"/>
        </w:rPr>
        <w:t>变速器传动比</w:t>
      </w:r>
      <w:r>
        <w:rPr>
          <w:rFonts w:hint="eastAsia"/>
        </w:rPr>
        <w:t>；</w:t>
      </w:r>
      <w:r w:rsidR="00721166">
        <w:rPr>
          <w:rFonts w:hint="eastAsia"/>
        </w:rPr>
        <w:t>i</w:t>
      </w:r>
      <w:r w:rsidR="00721166">
        <w:rPr>
          <w:vertAlign w:val="subscript"/>
        </w:rPr>
        <w:t>0</w:t>
      </w:r>
      <w:r>
        <w:rPr>
          <w:rFonts w:hint="eastAsia"/>
        </w:rPr>
        <w:t>为</w:t>
      </w:r>
      <w:r w:rsidR="00721166">
        <w:rPr>
          <w:rFonts w:hint="eastAsia"/>
        </w:rPr>
        <w:t>主减速器主减速比</w:t>
      </w:r>
      <w:r w:rsidR="00C8261F">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t</m:t>
            </m:r>
          </m:sub>
        </m:sSub>
      </m:oMath>
      <w:r w:rsidR="00C8261F">
        <w:rPr>
          <w:rFonts w:hint="eastAsia"/>
        </w:rPr>
        <w:t>为</w:t>
      </w:r>
      <w:r w:rsidR="00721166">
        <w:rPr>
          <w:rFonts w:hint="eastAsia"/>
        </w:rPr>
        <w:t>传动系效率</w:t>
      </w:r>
      <w:r w:rsidR="00C8261F">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8261F">
        <w:rPr>
          <w:rFonts w:hint="eastAsia"/>
        </w:rPr>
        <w:t>为</w:t>
      </w:r>
      <w:r w:rsidR="00721166">
        <w:rPr>
          <w:rFonts w:hint="eastAsia"/>
        </w:rPr>
        <w:t>车轮滚动半径</w:t>
      </w:r>
      <w:r w:rsidR="00887465">
        <w:rPr>
          <w:rFonts w:hint="eastAsia"/>
        </w:rPr>
        <w:t>。</w:t>
      </w:r>
    </w:p>
    <w:p w14:paraId="61F5A7B4" w14:textId="44D8189C" w:rsidR="00AA7786" w:rsidRDefault="00EF7B39" w:rsidP="00DE7F9F">
      <w:pPr>
        <w:pStyle w:val="23"/>
      </w:pPr>
      <w:r>
        <w:rPr>
          <w:rFonts w:hint="eastAsia"/>
        </w:rPr>
        <w:t>计算得</w:t>
      </w:r>
      <w:r w:rsidR="00DF37BD">
        <w:rPr>
          <w:rFonts w:hint="eastAsia"/>
        </w:rPr>
        <w:t>F</w:t>
      </w:r>
      <w:r w:rsidR="00DF37BD">
        <w:rPr>
          <w:vertAlign w:val="subscript"/>
        </w:rPr>
        <w:t>t</w:t>
      </w:r>
      <w:r w:rsidR="00D5530A">
        <w:rPr>
          <w:rFonts w:hint="eastAsia"/>
          <w:vertAlign w:val="subscript"/>
        </w:rPr>
        <w:t>1</w:t>
      </w:r>
      <w:r w:rsidR="00DF37BD">
        <w:rPr>
          <w:rFonts w:hint="eastAsia"/>
        </w:rPr>
        <w:t>=</w:t>
      </w:r>
      <w:r w:rsidR="00BE67A6">
        <w:rPr>
          <w:rFonts w:hint="eastAsia"/>
        </w:rPr>
        <w:t>6397.8</w:t>
      </w:r>
      <w:r w:rsidR="00BE67A6">
        <w:t>N</w:t>
      </w:r>
      <w:r w:rsidR="00CF032F">
        <w:rPr>
          <w:rFonts w:hint="eastAsia"/>
        </w:rPr>
        <w:t>。</w:t>
      </w:r>
    </w:p>
    <w:p w14:paraId="4C7E871B" w14:textId="22C31A4B" w:rsidR="00103AC1" w:rsidRDefault="00103AC1" w:rsidP="00DE7F9F">
      <w:pPr>
        <w:pStyle w:val="23"/>
      </w:pPr>
      <w:r w:rsidRPr="00103AC1">
        <w:rPr>
          <w:rFonts w:hint="eastAsia"/>
        </w:rPr>
        <w:t>在驱动轮不打滑的情况下，发动机转速</w:t>
      </w:r>
      <w:r w:rsidRPr="00103AC1">
        <w:rPr>
          <w:rFonts w:hint="eastAsia"/>
        </w:rPr>
        <w:t>n</w:t>
      </w:r>
      <w:r w:rsidRPr="00103AC1">
        <w:rPr>
          <w:rFonts w:hint="eastAsia"/>
        </w:rPr>
        <w:t>（</w:t>
      </w:r>
      <w:r>
        <w:rPr>
          <w:rFonts w:hint="eastAsia"/>
        </w:rPr>
        <w:t>r/min</w:t>
      </w:r>
      <w:r w:rsidRPr="00103AC1">
        <w:rPr>
          <w:rFonts w:hint="eastAsia"/>
        </w:rPr>
        <w:t>）所对应的汽车车速</w:t>
      </w:r>
      <w:r w:rsidR="00AE46F9">
        <w:rPr>
          <w:rFonts w:hint="eastAsia"/>
        </w:rPr>
        <w:t>u</w:t>
      </w:r>
      <w:r w:rsidR="00AE46F9">
        <w:rPr>
          <w:vertAlign w:val="subscript"/>
        </w:rPr>
        <w:t>a</w:t>
      </w:r>
      <w:r w:rsidRPr="00103AC1">
        <w:rPr>
          <w:rFonts w:hint="eastAsia"/>
        </w:rPr>
        <w:t>（</w:t>
      </w:r>
      <w:r w:rsidRPr="00103AC1">
        <w:rPr>
          <w:rFonts w:hint="eastAsia"/>
        </w:rPr>
        <w:t>km/h</w:t>
      </w:r>
      <w:r w:rsidRPr="00103AC1">
        <w:rPr>
          <w:rFonts w:hint="eastAsia"/>
        </w:rPr>
        <w:t>）为</w:t>
      </w:r>
    </w:p>
    <w:p w14:paraId="1FE27C1D" w14:textId="0B3E88CD" w:rsidR="00E55FCB" w:rsidRPr="00AE46F9" w:rsidRDefault="000A7C11" w:rsidP="009266BB">
      <w:pPr>
        <w:pStyle w:val="af5"/>
        <w:wordWrap w:val="0"/>
      </w:pPr>
      <m:oMath>
        <m:sSub>
          <m:sSubPr>
            <m:ctrlPr>
              <w:rPr>
                <w:rFonts w:ascii="Cambria Math" w:hAnsi="Cambria Math"/>
              </w:rPr>
            </m:ctrlPr>
          </m:sSubPr>
          <m:e>
            <m:r>
              <w:rPr>
                <w:rFonts w:ascii="Cambria Math" w:hAnsi="Cambria Math"/>
              </w:rPr>
              <m:t>u</m:t>
            </m:r>
          </m:e>
          <m:sub>
            <m:r>
              <w:rPr>
                <w:rFonts w:ascii="Cambria Math" w:hAnsi="Cambria Math"/>
              </w:rPr>
              <m:t>a</m:t>
            </m:r>
            <m:r>
              <m:rPr>
                <m:sty m:val="p"/>
              </m:rPr>
              <w:rPr>
                <w:rFonts w:ascii="Cambria Math" w:hAnsi="Cambria Math"/>
              </w:rPr>
              <m:t>i</m:t>
            </m:r>
          </m:sub>
        </m:sSub>
        <m:r>
          <m:rPr>
            <m:sty m:val="p"/>
          </m:rPr>
          <w:rPr>
            <w:rFonts w:ascii="Cambria Math" w:hAnsi="Cambria Math"/>
          </w:rPr>
          <m:t>=0.377</m:t>
        </m:r>
        <m:f>
          <m:fPr>
            <m:ctrlPr>
              <w:rPr>
                <w:rFonts w:ascii="Cambria Math" w:hAnsi="Cambria Math"/>
              </w:rPr>
            </m:ctrlPr>
          </m:fPr>
          <m:num>
            <m:r>
              <w:rPr>
                <w:rFonts w:ascii="Cambria Math" w:hAnsi="Cambria Math"/>
              </w:rPr>
              <m:t>nr</m:t>
            </m:r>
          </m:num>
          <m:den>
            <m:sSub>
              <m:sSubPr>
                <m:ctrlPr>
                  <w:rPr>
                    <w:rFonts w:ascii="Cambria Math" w:hAnsi="Cambria Math"/>
                  </w:rPr>
                </m:ctrlPr>
              </m:sSubPr>
              <m:e>
                <m:r>
                  <w:rPr>
                    <w:rFonts w:ascii="Cambria Math" w:hAnsi="Cambria Math"/>
                  </w:rPr>
                  <m:t>i</m:t>
                </m:r>
              </m:e>
              <m:sub>
                <m:r>
                  <w:rPr>
                    <w:rFonts w:ascii="Cambria Math" w:hAnsi="Cambria Math"/>
                  </w:rPr>
                  <m:t>gi</m:t>
                </m:r>
              </m:sub>
            </m:sSub>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oMath>
      <w:r w:rsidR="009266BB">
        <w:t xml:space="preserve">                        (3.13)</w:t>
      </w:r>
    </w:p>
    <w:p w14:paraId="4FC7BD2A" w14:textId="08BF3B19" w:rsidR="008600DE" w:rsidRDefault="00AE46F9" w:rsidP="00DE7F9F">
      <w:pPr>
        <w:pStyle w:val="23"/>
      </w:pPr>
      <w:r>
        <w:rPr>
          <w:rFonts w:hint="eastAsia"/>
        </w:rPr>
        <w:t>求得</w:t>
      </w:r>
      <w:r w:rsidR="008600DE">
        <w:rPr>
          <w:rFonts w:hint="eastAsia"/>
        </w:rPr>
        <w:t>u</w:t>
      </w:r>
      <w:r w:rsidR="008600DE">
        <w:rPr>
          <w:vertAlign w:val="subscript"/>
        </w:rPr>
        <w:t>a1</w:t>
      </w:r>
      <w:r w:rsidR="008600DE">
        <w:rPr>
          <w:rFonts w:hint="eastAsia"/>
        </w:rPr>
        <w:t>=2</w:t>
      </w:r>
      <w:r w:rsidR="0062701D">
        <w:t>8.97</w:t>
      </w:r>
      <w:r w:rsidR="008600DE">
        <w:rPr>
          <w:rFonts w:hint="eastAsia"/>
        </w:rPr>
        <w:t>km/h</w:t>
      </w:r>
      <w:r w:rsidR="008600DE">
        <w:t>，</w:t>
      </w:r>
      <w:r w:rsidR="008600DE">
        <w:t>u</w:t>
      </w:r>
      <w:r w:rsidR="008600DE">
        <w:rPr>
          <w:vertAlign w:val="subscript"/>
        </w:rPr>
        <w:t>a</w:t>
      </w:r>
      <w:r w:rsidR="008600DE">
        <w:rPr>
          <w:rFonts w:hint="eastAsia"/>
          <w:vertAlign w:val="subscript"/>
        </w:rPr>
        <w:t>2</w:t>
      </w:r>
      <w:r w:rsidR="008600DE">
        <w:t>=</w:t>
      </w:r>
      <w:r w:rsidR="0062701D">
        <w:t>56.74</w:t>
      </w:r>
      <w:r w:rsidR="008600DE">
        <w:rPr>
          <w:rFonts w:hint="eastAsia"/>
        </w:rPr>
        <w:t>km</w:t>
      </w:r>
      <w:r w:rsidR="008600DE">
        <w:t>/h</w:t>
      </w:r>
      <w:r w:rsidR="00515DF1">
        <w:rPr>
          <w:rFonts w:hint="eastAsia"/>
        </w:rPr>
        <w:t>，</w:t>
      </w:r>
      <w:r w:rsidR="00515DF1">
        <w:t>u</w:t>
      </w:r>
      <w:r w:rsidR="00515DF1">
        <w:rPr>
          <w:vertAlign w:val="subscript"/>
        </w:rPr>
        <w:t>a3</w:t>
      </w:r>
      <w:r w:rsidR="00515DF1">
        <w:rPr>
          <w:rFonts w:hint="eastAsia"/>
        </w:rPr>
        <w:t>=</w:t>
      </w:r>
      <w:r w:rsidR="0062701D">
        <w:rPr>
          <w:rFonts w:hint="eastAsia"/>
        </w:rPr>
        <w:t>79.43</w:t>
      </w:r>
      <w:r w:rsidR="00515DF1">
        <w:rPr>
          <w:rFonts w:hint="eastAsia"/>
        </w:rPr>
        <w:t>km</w:t>
      </w:r>
      <w:r w:rsidR="00515DF1">
        <w:t>/h</w:t>
      </w:r>
      <w:r w:rsidR="00515DF1">
        <w:rPr>
          <w:rFonts w:hint="eastAsia"/>
        </w:rPr>
        <w:t>，</w:t>
      </w:r>
      <w:r w:rsidR="00515DF1">
        <w:rPr>
          <w:rFonts w:hint="eastAsia"/>
        </w:rPr>
        <w:t>u</w:t>
      </w:r>
      <w:r w:rsidR="00515DF1">
        <w:rPr>
          <w:vertAlign w:val="subscript"/>
        </w:rPr>
        <w:t>a4</w:t>
      </w:r>
      <w:r w:rsidR="00515DF1">
        <w:rPr>
          <w:rFonts w:hint="eastAsia"/>
        </w:rPr>
        <w:t>=</w:t>
      </w:r>
      <w:r w:rsidR="0062701D">
        <w:t>111.21</w:t>
      </w:r>
      <w:r w:rsidR="00515DF1">
        <w:t>km/h</w:t>
      </w:r>
      <w:r w:rsidR="002C36A8">
        <w:rPr>
          <w:rFonts w:hint="eastAsia"/>
        </w:rPr>
        <w:t>，</w:t>
      </w:r>
      <w:r w:rsidR="002C36A8">
        <w:t>u</w:t>
      </w:r>
      <w:r w:rsidR="002C36A8">
        <w:rPr>
          <w:vertAlign w:val="subscript"/>
        </w:rPr>
        <w:t>a5</w:t>
      </w:r>
      <w:r w:rsidR="002C36A8">
        <w:rPr>
          <w:rFonts w:hint="eastAsia"/>
        </w:rPr>
        <w:t>=155.7</w:t>
      </w:r>
      <w:r w:rsidR="002C36A8">
        <w:t>km/h</w:t>
      </w:r>
    </w:p>
    <w:p w14:paraId="0D0A8703" w14:textId="2DE07543" w:rsidR="003A3641" w:rsidRDefault="003A3641" w:rsidP="00DE7F9F">
      <w:pPr>
        <w:pStyle w:val="23"/>
      </w:pPr>
      <w:r>
        <w:rPr>
          <w:rFonts w:hint="eastAsia"/>
        </w:rPr>
        <w:t>滚动阻力</w:t>
      </w:r>
      <w:r>
        <w:t>F</w:t>
      </w:r>
      <w:r>
        <w:rPr>
          <w:rFonts w:hint="eastAsia"/>
          <w:vertAlign w:val="subscript"/>
        </w:rPr>
        <w:t>f</w:t>
      </w:r>
      <w:r>
        <w:rPr>
          <w:rFonts w:hint="eastAsia"/>
        </w:rPr>
        <w:t>为</w:t>
      </w:r>
      <w:r w:rsidR="009F65F9">
        <w:rPr>
          <w:rFonts w:hint="eastAsia"/>
        </w:rPr>
        <w:t>：</w:t>
      </w:r>
    </w:p>
    <w:p w14:paraId="149C4239" w14:textId="049EDCCB" w:rsidR="003A3641" w:rsidRPr="00E20366" w:rsidRDefault="000A7C11" w:rsidP="00E35FBD">
      <w:pPr>
        <w:pStyle w:val="af5"/>
        <w:wordWrap w:val="0"/>
      </w:pPr>
      <m:oMath>
        <m:sSub>
          <m:sSubPr>
            <m:ctrlPr>
              <w:rPr>
                <w:rFonts w:ascii="Cambria Math" w:hAnsi="Cambria Math"/>
              </w:rPr>
            </m:ctrlPr>
          </m:sSubPr>
          <m:e>
            <m:r>
              <w:rPr>
                <w:rFonts w:ascii="Cambria Math" w:hAnsi="Cambria Math"/>
              </w:rPr>
              <m:t>F</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gfcosα</m:t>
        </m:r>
      </m:oMath>
      <w:r w:rsidR="00E35FBD">
        <w:rPr>
          <w:iCs/>
        </w:rPr>
        <w:t xml:space="preserve">                        (3.14)</w:t>
      </w:r>
    </w:p>
    <w:p w14:paraId="4D052029" w14:textId="67477DE8" w:rsidR="00E20366" w:rsidRPr="00E20366" w:rsidRDefault="00B5263D" w:rsidP="00DE7F9F">
      <w:pPr>
        <w:pStyle w:val="23"/>
      </w:pPr>
      <w:r>
        <w:rPr>
          <w:rFonts w:hint="eastAsia"/>
        </w:rPr>
        <w:t>其中</w:t>
      </w:r>
      <w:r w:rsidR="00E20366">
        <w:rPr>
          <w:rFonts w:hint="eastAsia"/>
        </w:rPr>
        <w:t>，</w:t>
      </w:r>
      <w:r w:rsidR="00E20366">
        <w:t>m</w:t>
      </w:r>
      <w:r w:rsidR="00E20366">
        <w:rPr>
          <w:vertAlign w:val="subscript"/>
        </w:rPr>
        <w:t>a</w:t>
      </w:r>
      <w:r w:rsidR="00E20366">
        <w:rPr>
          <w:rFonts w:hint="eastAsia"/>
        </w:rPr>
        <w:t>为汽车质量</w:t>
      </w:r>
      <w:r w:rsidR="00795012">
        <w:rPr>
          <w:rFonts w:hint="eastAsia"/>
        </w:rPr>
        <w:t>；</w:t>
      </w:r>
      <w:r w:rsidR="00E20366">
        <w:rPr>
          <w:rFonts w:hint="eastAsia"/>
        </w:rPr>
        <w:t>f</w:t>
      </w:r>
      <w:r w:rsidR="00E20366">
        <w:rPr>
          <w:rFonts w:hint="eastAsia"/>
        </w:rPr>
        <w:t>为滚动阻力系数，对于轿车</w:t>
      </w:r>
      <w:r w:rsidR="00E20366">
        <w:t>f=</w:t>
      </w:r>
      <w:r w:rsidR="00E20366">
        <w:rPr>
          <w:rFonts w:hint="eastAsia"/>
        </w:rPr>
        <w:t>0.0116+0.000142</w:t>
      </w:r>
      <w:r w:rsidR="00E20366">
        <w:t>V=</w:t>
      </w:r>
      <w:r w:rsidR="00E20366">
        <w:rPr>
          <w:rFonts w:hint="eastAsia"/>
        </w:rPr>
        <w:t>0.0128</w:t>
      </w:r>
      <w:r w:rsidR="00795012">
        <w:rPr>
          <w:rFonts w:hint="eastAsia"/>
        </w:rPr>
        <w:t>；</w:t>
      </w:r>
    </w:p>
    <w:p w14:paraId="15B457DF" w14:textId="225C5333" w:rsidR="00E20366" w:rsidRPr="00F738C3" w:rsidRDefault="00B5263D" w:rsidP="00DE7F9F">
      <w:pPr>
        <w:pStyle w:val="23"/>
      </w:pPr>
      <w:r>
        <w:rPr>
          <w:rFonts w:hint="eastAsia"/>
        </w:rPr>
        <w:t>计算得滚动阻力</w:t>
      </w:r>
      <w:r w:rsidR="00E20366">
        <w:t>F</w:t>
      </w:r>
      <w:r w:rsidR="00E20366">
        <w:rPr>
          <w:rFonts w:hint="eastAsia"/>
          <w:vertAlign w:val="subscript"/>
        </w:rPr>
        <w:t>f</w:t>
      </w:r>
      <w:r w:rsidR="00A850DC">
        <w:t>=</w:t>
      </w:r>
      <w:r w:rsidR="00A850DC">
        <w:rPr>
          <w:rFonts w:hint="eastAsia"/>
        </w:rPr>
        <w:t>224.71</w:t>
      </w:r>
      <w:r w:rsidR="00A850DC">
        <w:t>N</w:t>
      </w:r>
      <w:r w:rsidR="00007C9C">
        <w:rPr>
          <w:rFonts w:hint="eastAsia"/>
        </w:rPr>
        <w:t>。</w:t>
      </w:r>
    </w:p>
    <w:p w14:paraId="4D80F005" w14:textId="56D7BFA8" w:rsidR="00F738C3" w:rsidRDefault="00F738C3" w:rsidP="00DE7F9F">
      <w:pPr>
        <w:pStyle w:val="23"/>
      </w:pPr>
      <w:r>
        <w:rPr>
          <w:rFonts w:hint="eastAsia"/>
        </w:rPr>
        <w:t>空气阻力</w:t>
      </w:r>
      <w:r>
        <w:t>F</w:t>
      </w:r>
      <w:r>
        <w:rPr>
          <w:rFonts w:hint="eastAsia"/>
          <w:vertAlign w:val="subscript"/>
        </w:rPr>
        <w:t>w</w:t>
      </w:r>
      <w:r>
        <w:rPr>
          <w:rFonts w:hint="eastAsia"/>
        </w:rPr>
        <w:t>为</w:t>
      </w:r>
      <w:r w:rsidR="009F65F9">
        <w:rPr>
          <w:rFonts w:hint="eastAsia"/>
        </w:rPr>
        <w:t>：</w:t>
      </w:r>
    </w:p>
    <w:p w14:paraId="67BC714F" w14:textId="347EF8C8" w:rsidR="00F738C3" w:rsidRPr="00A278C5" w:rsidRDefault="000A7C11" w:rsidP="0084008F">
      <w:pPr>
        <w:pStyle w:val="af5"/>
        <w:wordWrap w:val="0"/>
      </w:pPr>
      <m:oMath>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D</m:t>
                </m:r>
              </m:sub>
            </m:sSub>
            <m:r>
              <w:rPr>
                <w:rFonts w:ascii="Cambria Math" w:hAnsi="Cambria Math"/>
              </w:rPr>
              <m:t>A</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hAnsi="Cambria Math"/>
                  </w:rPr>
                  <m:t>2</m:t>
                </m:r>
              </m:sup>
            </m:sSubSup>
          </m:num>
          <m:den>
            <m:r>
              <m:rPr>
                <m:sty m:val="p"/>
              </m:rPr>
              <w:rPr>
                <w:rFonts w:ascii="Cambria Math" w:hAnsi="Cambria Math"/>
              </w:rPr>
              <m:t>21.15</m:t>
            </m:r>
          </m:den>
        </m:f>
      </m:oMath>
      <w:r w:rsidR="0084008F">
        <w:t xml:space="preserve">                          (3.15)</w:t>
      </w:r>
    </w:p>
    <w:p w14:paraId="24241A56" w14:textId="249809C6" w:rsidR="00103A0D" w:rsidRPr="002E6AE7" w:rsidRDefault="0062536A" w:rsidP="00DE7F9F">
      <w:pPr>
        <w:pStyle w:val="23"/>
      </w:pPr>
      <w:r>
        <w:rPr>
          <w:rFonts w:hint="eastAsia"/>
        </w:rPr>
        <w:t>其</w:t>
      </w:r>
      <w:r w:rsidR="00A278C5">
        <w:rPr>
          <w:rFonts w:hint="eastAsia"/>
        </w:rPr>
        <w:t>中</w:t>
      </w:r>
      <w:r w:rsidR="00103A0D">
        <w:rPr>
          <w:rFonts w:hint="eastAsia"/>
        </w:rPr>
        <w:t>，</w:t>
      </w:r>
      <w:r w:rsidR="00103A0D">
        <w:rPr>
          <w:rFonts w:hint="eastAsia"/>
        </w:rPr>
        <w:tab/>
      </w:r>
      <w:r w:rsidR="00103A0D">
        <w:t>C</w:t>
      </w:r>
      <w:r w:rsidR="00103A0D">
        <w:rPr>
          <w:vertAlign w:val="subscript"/>
        </w:rPr>
        <w:t>D</w:t>
      </w:r>
      <w:r w:rsidR="00103A0D">
        <w:rPr>
          <w:rFonts w:hint="eastAsia"/>
        </w:rPr>
        <w:t>为空气阻力系数，轿车取</w:t>
      </w:r>
      <w:r w:rsidR="00103A0D">
        <w:rPr>
          <w:rFonts w:hint="eastAsia"/>
        </w:rPr>
        <w:t>0.4</w:t>
      </w:r>
      <w:r w:rsidR="00103A0D">
        <w:rPr>
          <w:rFonts w:hint="eastAsia"/>
        </w:rPr>
        <w:t>～</w:t>
      </w:r>
      <w:r w:rsidR="00103A0D">
        <w:rPr>
          <w:rFonts w:hint="eastAsia"/>
        </w:rPr>
        <w:t>0.6</w:t>
      </w:r>
      <w:r w:rsidR="00E05AB3">
        <w:rPr>
          <w:rFonts w:hint="eastAsia"/>
        </w:rPr>
        <w:t>；</w:t>
      </w:r>
      <w:r w:rsidR="00103A0D">
        <w:t>A</w:t>
      </w:r>
      <w:r w:rsidR="00103A0D">
        <w:rPr>
          <w:rFonts w:hint="eastAsia"/>
        </w:rPr>
        <w:t>为迎风面积，</w:t>
      </w:r>
      <w:r w:rsidR="00E62D77">
        <w:rPr>
          <w:rFonts w:hint="eastAsia"/>
        </w:rPr>
        <w:t>上文求出为</w:t>
      </w:r>
      <w:r w:rsidR="00E62D77">
        <w:rPr>
          <w:rFonts w:hint="eastAsia"/>
        </w:rPr>
        <w:t>1</w:t>
      </w:r>
      <w:r w:rsidR="00E62D77">
        <w:t>.</w:t>
      </w:r>
      <w:r w:rsidR="00E62D77">
        <w:rPr>
          <w:rFonts w:hint="eastAsia"/>
        </w:rPr>
        <w:t>6224m</w:t>
      </w:r>
      <w:r w:rsidR="00E62D77">
        <w:rPr>
          <w:vertAlign w:val="superscript"/>
        </w:rPr>
        <w:t>2</w:t>
      </w:r>
      <w:r w:rsidR="002E6AE7">
        <w:rPr>
          <w:rFonts w:hint="eastAsia"/>
        </w:rPr>
        <w:t>。</w:t>
      </w:r>
    </w:p>
    <w:p w14:paraId="7F7B6237" w14:textId="51F3D6F6" w:rsidR="00A278C5" w:rsidRDefault="00A278C5" w:rsidP="00DE7F9F">
      <w:pPr>
        <w:pStyle w:val="23"/>
      </w:pPr>
      <w:r>
        <w:rPr>
          <w:rFonts w:hint="eastAsia"/>
        </w:rPr>
        <w:t>当</w:t>
      </w:r>
      <w:r>
        <w:rPr>
          <w:rFonts w:hint="eastAsia"/>
        </w:rPr>
        <w:t>u</w:t>
      </w:r>
      <w:r>
        <w:rPr>
          <w:vertAlign w:val="subscript"/>
        </w:rPr>
        <w:t>a</w:t>
      </w:r>
      <w:r>
        <w:t>=0km/h</w:t>
      </w:r>
      <w:r>
        <w:rPr>
          <w:rFonts w:hint="eastAsia"/>
        </w:rPr>
        <w:t>时，</w:t>
      </w:r>
      <w:r>
        <w:t>F</w:t>
      </w:r>
      <w:r>
        <w:rPr>
          <w:rFonts w:hint="eastAsia"/>
          <w:vertAlign w:val="subscript"/>
        </w:rPr>
        <w:t>w</w:t>
      </w:r>
      <w:r>
        <w:t>=0N</w:t>
      </w:r>
      <w:r w:rsidR="00EE60DD">
        <w:rPr>
          <w:rFonts w:hint="eastAsia"/>
        </w:rPr>
        <w:t>。</w:t>
      </w:r>
    </w:p>
    <w:p w14:paraId="478480AF" w14:textId="128A7044" w:rsidR="00A278C5" w:rsidRDefault="009F65F9" w:rsidP="00DE7F9F">
      <w:pPr>
        <w:pStyle w:val="23"/>
      </w:pPr>
      <w:r w:rsidRPr="00363281">
        <w:rPr>
          <w:noProof/>
        </w:rPr>
        <w:drawing>
          <wp:anchor distT="0" distB="0" distL="114300" distR="114300" simplePos="0" relativeHeight="251668480" behindDoc="0" locked="0" layoutInCell="1" allowOverlap="1" wp14:anchorId="4C887038" wp14:editId="43E74739">
            <wp:simplePos x="0" y="0"/>
            <wp:positionH relativeFrom="column">
              <wp:posOffset>1204595</wp:posOffset>
            </wp:positionH>
            <wp:positionV relativeFrom="paragraph">
              <wp:posOffset>294005</wp:posOffset>
            </wp:positionV>
            <wp:extent cx="3516630" cy="2075180"/>
            <wp:effectExtent l="0" t="0" r="0" b="7620"/>
            <wp:wrapTopAndBottom/>
            <wp:docPr id="3" name="图片 3" descr="C:\Users\马春龙\Desktop\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马春龙\Desktop\图\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6630" cy="207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278C5">
        <w:rPr>
          <w:rFonts w:hint="eastAsia"/>
        </w:rPr>
        <w:t>当</w:t>
      </w:r>
      <w:r w:rsidR="00A278C5">
        <w:t>u</w:t>
      </w:r>
      <w:r w:rsidR="00A278C5">
        <w:rPr>
          <w:vertAlign w:val="subscript"/>
        </w:rPr>
        <w:t>a</w:t>
      </w:r>
      <w:r w:rsidR="00ED5DE1">
        <w:rPr>
          <w:rFonts w:hint="eastAsia"/>
        </w:rPr>
        <w:t>=15</w:t>
      </w:r>
      <w:r w:rsidR="00A278C5">
        <w:rPr>
          <w:rFonts w:hint="eastAsia"/>
        </w:rPr>
        <w:t>5.7</w:t>
      </w:r>
      <w:r w:rsidR="00A278C5">
        <w:t>km/h</w:t>
      </w:r>
      <w:r w:rsidR="00A278C5">
        <w:rPr>
          <w:rFonts w:hint="eastAsia"/>
        </w:rPr>
        <w:t>时，</w:t>
      </w:r>
      <w:r w:rsidR="00A278C5">
        <w:t>F</w:t>
      </w:r>
      <w:r w:rsidR="00A278C5">
        <w:rPr>
          <w:rFonts w:hint="eastAsia"/>
          <w:vertAlign w:val="subscript"/>
        </w:rPr>
        <w:t>w</w:t>
      </w:r>
      <w:r w:rsidR="00A278C5">
        <w:rPr>
          <w:rFonts w:hint="eastAsia"/>
        </w:rPr>
        <w:t>=</w:t>
      </w:r>
      <w:r w:rsidR="00F0729B">
        <w:t>929.8</w:t>
      </w:r>
      <w:r w:rsidR="00E62D77">
        <w:t>N</w:t>
      </w:r>
      <w:r w:rsidR="00EE60DD">
        <w:rPr>
          <w:rFonts w:hint="eastAsia"/>
        </w:rPr>
        <w:t>。</w:t>
      </w:r>
    </w:p>
    <w:p w14:paraId="076DB725" w14:textId="2F4374D1" w:rsidR="009F65F9" w:rsidRDefault="00DD17DE" w:rsidP="009F65F9">
      <w:pPr>
        <w:jc w:val="center"/>
      </w:pPr>
      <w:r>
        <w:rPr>
          <w:rFonts w:hint="eastAsia"/>
        </w:rPr>
        <w:t>图</w:t>
      </w:r>
      <w:r>
        <w:t xml:space="preserve">3.2  </w:t>
      </w:r>
      <w:r w:rsidR="009F65F9">
        <w:rPr>
          <w:rFonts w:hint="eastAsia"/>
        </w:rPr>
        <w:t>汽车驱动力</w:t>
      </w:r>
      <w:r w:rsidR="009F65F9">
        <w:rPr>
          <w:rFonts w:hint="eastAsia"/>
        </w:rPr>
        <w:t>-</w:t>
      </w:r>
      <w:r w:rsidR="009F65F9">
        <w:rPr>
          <w:rFonts w:hint="eastAsia"/>
        </w:rPr>
        <w:t>行驶阻力平衡图</w:t>
      </w:r>
    </w:p>
    <w:p w14:paraId="41D9D60C" w14:textId="7B0701AA" w:rsidR="009F65F9" w:rsidRDefault="009F65F9" w:rsidP="009F65F9">
      <w:r>
        <w:rPr>
          <w:rFonts w:hint="eastAsia"/>
        </w:rPr>
        <w:t>坡度阻力</w:t>
      </w:r>
      <w:r>
        <w:t>F</w:t>
      </w:r>
      <w:r>
        <w:rPr>
          <w:rFonts w:hint="eastAsia"/>
          <w:vertAlign w:val="subscript"/>
        </w:rPr>
        <w:t>i</w:t>
      </w:r>
      <w:r>
        <w:rPr>
          <w:rFonts w:hint="eastAsia"/>
        </w:rPr>
        <w:t>为</w:t>
      </w:r>
      <w:r>
        <w:rPr>
          <w:rFonts w:hint="eastAsia"/>
        </w:rPr>
        <w:t xml:space="preserve"> </w:t>
      </w:r>
      <w:r>
        <w:t>：</w:t>
      </w:r>
    </w:p>
    <w:p w14:paraId="16FF4E07" w14:textId="04D603A2" w:rsidR="009F65F9" w:rsidRPr="009F65F9" w:rsidRDefault="000A7C11" w:rsidP="00522E7B">
      <w:pPr>
        <w:pStyle w:val="af5"/>
        <w:wordWrap w:val="0"/>
      </w:pP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G</m:t>
        </m:r>
        <m:r>
          <m:rPr>
            <m:sty m:val="p"/>
          </m:rPr>
          <w:rPr>
            <w:rFonts w:ascii="Cambria Math" w:hAnsi="Cambria Math"/>
          </w:rPr>
          <m:t>i</m:t>
        </m:r>
      </m:oMath>
      <w:r w:rsidR="00522E7B">
        <w:t xml:space="preserve">                         (3.16)</w:t>
      </w:r>
    </w:p>
    <w:p w14:paraId="53B3D8C1" w14:textId="4018E3C7" w:rsidR="009F65F9" w:rsidRDefault="009F65F9" w:rsidP="00DE7F9F">
      <w:pPr>
        <w:pStyle w:val="23"/>
      </w:pPr>
      <w:r>
        <w:rPr>
          <w:rFonts w:hint="eastAsia"/>
        </w:rPr>
        <w:lastRenderedPageBreak/>
        <w:t>求出最大阻力为</w:t>
      </w:r>
      <w:r>
        <w:t>F</w:t>
      </w:r>
      <w:r>
        <w:rPr>
          <w:rFonts w:hint="eastAsia"/>
          <w:vertAlign w:val="subscript"/>
        </w:rPr>
        <w:t>i</w:t>
      </w:r>
      <w:r>
        <w:t>=</w:t>
      </w:r>
      <w:r>
        <w:rPr>
          <w:rFonts w:hint="eastAsia"/>
        </w:rPr>
        <w:t>1866</w:t>
      </w:r>
      <w:r>
        <w:t>*0.3=559.8</w:t>
      </w:r>
      <w:r w:rsidR="005F7B5C">
        <w:t>N</w:t>
      </w:r>
    </w:p>
    <w:p w14:paraId="14F46C0E" w14:textId="77777777" w:rsidR="00925872" w:rsidRDefault="00925872" w:rsidP="00925872">
      <w:pPr>
        <w:pStyle w:val="3"/>
        <w:numPr>
          <w:ilvl w:val="2"/>
          <w:numId w:val="1"/>
        </w:numPr>
        <w:spacing w:before="120"/>
      </w:pPr>
      <w:r>
        <w:rPr>
          <w:rFonts w:hint="eastAsia"/>
        </w:rPr>
        <w:t>加速性计算</w:t>
      </w:r>
    </w:p>
    <w:p w14:paraId="7FE20A48" w14:textId="77777777" w:rsidR="00925872" w:rsidRDefault="00925872" w:rsidP="00925872">
      <w:r>
        <w:rPr>
          <w:rFonts w:hint="eastAsia"/>
        </w:rPr>
        <w:t>加速阻力</w:t>
      </w:r>
      <w:r>
        <w:t>F</w:t>
      </w:r>
      <w:r>
        <w:rPr>
          <w:rFonts w:hint="eastAsia"/>
          <w:vertAlign w:val="subscript"/>
        </w:rPr>
        <w:t>j</w:t>
      </w:r>
      <w:r>
        <w:rPr>
          <w:rFonts w:hint="eastAsia"/>
        </w:rPr>
        <w:t>可按公式计算</w:t>
      </w:r>
    </w:p>
    <w:p w14:paraId="1DB16B03" w14:textId="6C6D3506" w:rsidR="00925872" w:rsidRPr="00BF1CAB" w:rsidRDefault="000A7C11" w:rsidP="0043059F">
      <w:pPr>
        <w:pStyle w:val="af5"/>
        <w:wordWrap w:val="0"/>
      </w:pPr>
      <m:oMath>
        <m:sSub>
          <m:sSubPr>
            <m:ctrlPr>
              <w:rPr>
                <w:rFonts w:ascii="Cambria Math" w:hAnsi="Cambria Math"/>
              </w:rPr>
            </m:ctrlPr>
          </m:sSubPr>
          <m:e>
            <m:r>
              <m:rPr>
                <m:sty m:val="p"/>
              </m:rP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w</m:t>
            </m:r>
          </m:sub>
        </m:sSub>
        <m:r>
          <m:rPr>
            <m:sty m:val="p"/>
          </m:rPr>
          <w:rPr>
            <w:rFonts w:ascii="Cambria Math" w:hAnsi="Cambria Math"/>
          </w:rPr>
          <m:t>)</m:t>
        </m:r>
      </m:oMath>
      <w:r w:rsidR="0043059F">
        <w:t xml:space="preserve">                       (3.17)</w:t>
      </w:r>
    </w:p>
    <w:p w14:paraId="3A63197F" w14:textId="77777777" w:rsidR="00925872" w:rsidRDefault="00925872" w:rsidP="00925872">
      <w:r>
        <w:rPr>
          <w:rFonts w:hint="eastAsia"/>
        </w:rPr>
        <w:t>为求出最大加速能力，假设在坡度为零的平直道路上行驶计算</w:t>
      </w:r>
    </w:p>
    <w:p w14:paraId="06D5FAF3" w14:textId="77777777" w:rsidR="00925872" w:rsidRDefault="00925872" w:rsidP="00925872">
      <w:r>
        <w:rPr>
          <w:rFonts w:hint="eastAsia"/>
        </w:rPr>
        <w:t>可得</w:t>
      </w:r>
    </w:p>
    <w:p w14:paraId="5A08FFA3" w14:textId="268CA638" w:rsidR="00925872" w:rsidRPr="00BF1CAB" w:rsidRDefault="000A7C11" w:rsidP="009D4A75">
      <w:pPr>
        <w:pStyle w:val="af5"/>
        <w:wordWrap w:val="0"/>
      </w:pP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u</m:t>
                </m:r>
              </m:sub>
            </m:sSub>
          </m:num>
          <m:den>
            <m:sSub>
              <m:sSubPr>
                <m:ctrlPr>
                  <w:rPr>
                    <w:rFonts w:ascii="Cambria Math" w:hAnsi="Cambria Math"/>
                  </w:rPr>
                </m:ctrlPr>
              </m:sSubPr>
              <m:e>
                <m:r>
                  <w:rPr>
                    <w:rFonts w:ascii="Cambria Math" w:hAnsi="Cambria Math"/>
                  </w:rPr>
                  <m:t>d</m:t>
                </m:r>
              </m:e>
              <m:sub>
                <m:r>
                  <w:rPr>
                    <w:rFonts w:ascii="Cambria Math" w:hAnsi="Cambria Math"/>
                  </w:rPr>
                  <m:t>t</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w</m:t>
                </m:r>
              </m:sub>
            </m:sSub>
            <m:r>
              <m:rPr>
                <m:sty m:val="p"/>
              </m:rPr>
              <w:rPr>
                <w:rFonts w:ascii="Cambria Math" w:hAnsi="Cambria Math"/>
              </w:rPr>
              <m:t>)</m:t>
            </m:r>
          </m:num>
          <m:den>
            <m:r>
              <w:rPr>
                <w:rFonts w:ascii="Cambria Math" w:hAnsi="Cambria Math"/>
              </w:rPr>
              <m:t>δ</m:t>
            </m:r>
            <m:sSub>
              <m:sSubPr>
                <m:ctrlPr>
                  <w:rPr>
                    <w:rFonts w:ascii="Cambria Math" w:hAnsi="Cambria Math"/>
                  </w:rPr>
                </m:ctrlPr>
              </m:sSubPr>
              <m:e>
                <m:r>
                  <w:rPr>
                    <w:rFonts w:ascii="Cambria Math" w:hAnsi="Cambria Math"/>
                  </w:rPr>
                  <m:t>m</m:t>
                </m:r>
              </m:e>
              <m:sub>
                <m:r>
                  <w:rPr>
                    <w:rFonts w:ascii="Cambria Math" w:hAnsi="Cambria Math"/>
                  </w:rPr>
                  <m:t>a</m:t>
                </m:r>
              </m:sub>
            </m:sSub>
          </m:den>
        </m:f>
      </m:oMath>
      <w:r w:rsidR="009D4A75">
        <w:t xml:space="preserve">                          (3.18)</w:t>
      </w:r>
    </w:p>
    <w:p w14:paraId="59647640" w14:textId="00CFAA49" w:rsidR="00925872" w:rsidRDefault="00E37086" w:rsidP="0002689B">
      <w:pPr>
        <w:pStyle w:val="23"/>
      </w:pPr>
      <w:r>
        <w:rPr>
          <w:rFonts w:hint="eastAsia"/>
        </w:rPr>
        <w:t>其</w:t>
      </w:r>
      <w:r w:rsidR="00A473F8">
        <w:rPr>
          <w:rFonts w:hint="eastAsia"/>
        </w:rPr>
        <w:t>中，</w:t>
      </w:r>
      <w:r w:rsidR="00A473F8">
        <w:rPr>
          <w:rFonts w:hint="eastAsia"/>
        </w:rPr>
        <w:tab/>
      </w:r>
      <m:oMath>
        <m:r>
          <w:rPr>
            <w:rFonts w:ascii="Cambria Math" w:hAnsi="Cambria Math"/>
          </w:rPr>
          <m:t>δ</m:t>
        </m:r>
      </m:oMath>
      <w:r w:rsidR="00A473F8">
        <w:rPr>
          <w:rFonts w:hint="eastAsia"/>
        </w:rPr>
        <w:t>为</w:t>
      </w:r>
      <w:r w:rsidR="00CC3092">
        <w:rPr>
          <w:rFonts w:hint="eastAsia"/>
        </w:rPr>
        <w:t>汽车旋转质量系数换算系数，按式</w:t>
      </w:r>
      <m:oMath>
        <m:r>
          <w:rPr>
            <w:rFonts w:ascii="Cambria Math" w:hAnsi="Cambria Math"/>
          </w:rPr>
          <m:t>δ</m:t>
        </m:r>
        <m:r>
          <m:rPr>
            <m:sty m:val="p"/>
          </m:rPr>
          <w:rPr>
            <w:rFonts w:ascii="Cambria Math" w:hAnsi="Cambria Math"/>
          </w:rPr>
          <m:t>=1+</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i</m:t>
            </m:r>
          </m:e>
          <m:sub>
            <m:r>
              <m:rPr>
                <m:sty m:val="p"/>
              </m:rPr>
              <w:rPr>
                <w:rFonts w:ascii="Cambria Math" w:hAnsi="Cambria Math"/>
              </w:rPr>
              <m:t>8</m:t>
            </m:r>
          </m:sub>
          <m:sup>
            <m:r>
              <m:rPr>
                <m:sty m:val="p"/>
              </m:rPr>
              <w:rPr>
                <w:rFonts w:ascii="Cambria Math" w:hAnsi="Cambria Math"/>
              </w:rPr>
              <m:t>2</m:t>
            </m:r>
          </m:sup>
        </m:sSubSup>
      </m:oMath>
    </w:p>
    <w:p w14:paraId="321EB735" w14:textId="4DB5B3B2" w:rsidR="000C5731" w:rsidRDefault="000C5731" w:rsidP="0002689B">
      <w:pPr>
        <w:pStyle w:val="23"/>
      </w:pPr>
      <w:r>
        <w:rPr>
          <w:rFonts w:hint="eastAsia"/>
        </w:rPr>
        <w:t>取</w:t>
      </w:r>
      <m:oMath>
        <m:sSub>
          <m:sSubPr>
            <m:ctrlPr>
              <w:rPr>
                <w:rFonts w:ascii="Cambria Math" w:hAnsi="Cambria Math"/>
              </w:rPr>
            </m:ctrlPr>
          </m:sSubPr>
          <m:e>
            <m:r>
              <w:rPr>
                <w:rFonts w:ascii="Cambria Math" w:hAnsi="Cambria Math"/>
              </w:rPr>
              <m:t>δ</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r>
          <m:rPr>
            <m:sty m:val="p"/>
          </m:rPr>
          <w:rPr>
            <w:rFonts w:ascii="Cambria Math" w:hAnsi="Cambria Math"/>
          </w:rPr>
          <m:t>=0.04</m:t>
        </m:r>
      </m:oMath>
      <w:r w:rsidR="00262216">
        <w:rPr>
          <w:rFonts w:hint="eastAsia"/>
        </w:rPr>
        <w:t>，求得</w:t>
      </w:r>
      <m:oMath>
        <m:sSub>
          <m:sSubPr>
            <m:ctrlPr>
              <w:rPr>
                <w:rFonts w:ascii="Cambria Math" w:hAnsi="Cambria Math"/>
              </w:rPr>
            </m:ctrlPr>
          </m:sSubPr>
          <m:e>
            <m:r>
              <w:rPr>
                <w:rFonts w:ascii="Cambria Math" w:hAnsi="Cambria Math"/>
              </w:rPr>
              <m:t>δ</m:t>
            </m:r>
          </m:e>
          <m:sub>
            <m:r>
              <m:rPr>
                <m:sty m:val="p"/>
              </m:rPr>
              <w:rPr>
                <w:rFonts w:ascii="Cambria Math" w:hAnsi="Cambria Math"/>
              </w:rPr>
              <m:t>3</m:t>
            </m:r>
          </m:sub>
        </m:sSub>
        <m:r>
          <m:rPr>
            <m:sty m:val="p"/>
          </m:rPr>
          <w:rPr>
            <w:rFonts w:ascii="Cambria Math" w:hAnsi="Cambria Math"/>
          </w:rPr>
          <m:t>=1.25</m:t>
        </m:r>
      </m:oMath>
      <w:r w:rsidR="00262216">
        <w:rPr>
          <w:rFonts w:hint="eastAsia"/>
        </w:rPr>
        <w:t>，</w:t>
      </w:r>
      <m:oMath>
        <m:sSub>
          <m:sSubPr>
            <m:ctrlPr>
              <w:rPr>
                <w:rFonts w:ascii="Cambria Math" w:hAnsi="Cambria Math"/>
              </w:rPr>
            </m:ctrlPr>
          </m:sSubPr>
          <m:e>
            <m:r>
              <w:rPr>
                <w:rFonts w:ascii="Cambria Math" w:hAnsi="Cambria Math"/>
              </w:rPr>
              <m:t>δ</m:t>
            </m:r>
          </m:e>
          <m:sub>
            <m:r>
              <m:rPr>
                <m:sty m:val="p"/>
              </m:rPr>
              <w:rPr>
                <w:rFonts w:ascii="Cambria Math" w:hAnsi="Cambria Math"/>
              </w:rPr>
              <m:t>4</m:t>
            </m:r>
          </m:sub>
        </m:sSub>
        <m:r>
          <m:rPr>
            <m:sty m:val="p"/>
          </m:rPr>
          <w:rPr>
            <w:rFonts w:ascii="Cambria Math" w:hAnsi="Cambria Math"/>
          </w:rPr>
          <m:t>=1.13</m:t>
        </m:r>
      </m:oMath>
      <w:r w:rsidR="00262216">
        <w:rPr>
          <w:rFonts w:hint="eastAsia"/>
        </w:rPr>
        <w:t>，</w:t>
      </w:r>
      <m:oMath>
        <m:sSub>
          <m:sSubPr>
            <m:ctrlPr>
              <w:rPr>
                <w:rFonts w:ascii="Cambria Math" w:hAnsi="Cambria Math"/>
              </w:rPr>
            </m:ctrlPr>
          </m:sSubPr>
          <m:e>
            <m:r>
              <w:rPr>
                <w:rFonts w:ascii="Cambria Math" w:hAnsi="Cambria Math"/>
              </w:rPr>
              <m:t>δ</m:t>
            </m:r>
          </m:e>
          <m:sub>
            <m:r>
              <m:rPr>
                <m:sty m:val="p"/>
              </m:rPr>
              <w:rPr>
                <w:rFonts w:ascii="Cambria Math" w:hAnsi="Cambria Math"/>
              </w:rPr>
              <m:t>5</m:t>
            </m:r>
          </m:sub>
        </m:sSub>
        <m:r>
          <m:rPr>
            <m:sty m:val="p"/>
          </m:rPr>
          <w:rPr>
            <w:rFonts w:ascii="Cambria Math" w:hAnsi="Cambria Math"/>
          </w:rPr>
          <m:t>=1.08</m:t>
        </m:r>
      </m:oMath>
      <w:r w:rsidR="00C01B24">
        <w:rPr>
          <w:rFonts w:hint="eastAsia"/>
        </w:rPr>
        <w:t>，</w:t>
      </w:r>
    </w:p>
    <w:p w14:paraId="69C88C27" w14:textId="51F73C1E" w:rsidR="00206FDB" w:rsidRDefault="00C01B24" w:rsidP="0002689B">
      <w:pPr>
        <w:pStyle w:val="23"/>
      </w:pPr>
      <w:r>
        <w:rPr>
          <w:rFonts w:hint="eastAsia"/>
        </w:rPr>
        <w:t>当</w:t>
      </w:r>
      <m:oMath>
        <m:f>
          <m:fPr>
            <m:ctrlPr>
              <w:rPr>
                <w:rFonts w:ascii="Cambria Math" w:hAnsi="Cambria Math"/>
              </w:rPr>
            </m:ctrlPr>
          </m:fPr>
          <m:num>
            <m:r>
              <m:rPr>
                <m:sty m:val="p"/>
              </m:rPr>
              <w:rPr>
                <w:rFonts w:ascii="Cambria Math" w:hAnsi="Cambria Math"/>
              </w:rPr>
              <m:t>d</m:t>
            </m:r>
            <m:r>
              <w:rPr>
                <w:rFonts w:ascii="Cambria Math" w:hAnsi="Cambria Math"/>
              </w:rPr>
              <m:t>u</m:t>
            </m:r>
          </m:num>
          <m:den>
            <m:r>
              <w:rPr>
                <w:rFonts w:ascii="Cambria Math" w:hAnsi="Cambria Math"/>
              </w:rPr>
              <m:t>dt</m:t>
            </m:r>
          </m:den>
        </m:f>
        <m:r>
          <m:rPr>
            <m:sty m:val="p"/>
          </m:rPr>
          <w:rPr>
            <w:rFonts w:ascii="Cambria Math" w:hAnsi="Cambria Math"/>
          </w:rPr>
          <m:t>=0</m:t>
        </m:r>
      </m:oMath>
      <w:r>
        <w:rPr>
          <w:rFonts w:hint="eastAsia"/>
        </w:rPr>
        <w:t>时，</w:t>
      </w:r>
      <w:r>
        <w:t>F</w:t>
      </w:r>
      <w:r>
        <w:rPr>
          <w:rFonts w:hint="eastAsia"/>
          <w:vertAlign w:val="subscript"/>
        </w:rPr>
        <w:t>f</w:t>
      </w:r>
      <w:r>
        <w:t>=</w:t>
      </w:r>
      <w:r w:rsidR="005B7B65">
        <w:rPr>
          <w:rFonts w:hint="eastAsia"/>
        </w:rPr>
        <w:t>6397.8</w:t>
      </w:r>
      <w:r w:rsidR="005B7B65">
        <w:t>N</w:t>
      </w:r>
    </w:p>
    <w:p w14:paraId="01270BAA" w14:textId="4764434F" w:rsidR="00C01B24" w:rsidRDefault="00206FDB" w:rsidP="00206FDB">
      <w:pPr>
        <w:spacing w:line="240" w:lineRule="auto"/>
      </w:pPr>
      <w:r>
        <w:br w:type="page"/>
      </w:r>
    </w:p>
    <w:p w14:paraId="0EF60F0A" w14:textId="397FC15E" w:rsidR="00EF529D" w:rsidRDefault="00237665" w:rsidP="00925872">
      <w:pPr>
        <w:pStyle w:val="1"/>
        <w:numPr>
          <w:ilvl w:val="0"/>
          <w:numId w:val="1"/>
        </w:numPr>
      </w:pPr>
      <w:bookmarkStart w:id="24" w:name="_Toc485043830"/>
      <w:r>
        <w:rPr>
          <w:rFonts w:hint="eastAsia"/>
        </w:rPr>
        <w:lastRenderedPageBreak/>
        <w:t>整车选型</w:t>
      </w:r>
      <w:r w:rsidR="00EF529D">
        <w:rPr>
          <w:rFonts w:hint="eastAsia"/>
        </w:rPr>
        <w:t>设计</w:t>
      </w:r>
      <w:bookmarkEnd w:id="24"/>
    </w:p>
    <w:p w14:paraId="631ADDF1" w14:textId="0EE94EDF" w:rsidR="000B6A14" w:rsidRDefault="000B6A14" w:rsidP="00925872">
      <w:pPr>
        <w:pStyle w:val="2"/>
        <w:numPr>
          <w:ilvl w:val="1"/>
          <w:numId w:val="1"/>
        </w:numPr>
        <w:spacing w:before="120"/>
      </w:pPr>
      <w:bookmarkStart w:id="25" w:name="_Toc485043831"/>
      <w:r>
        <w:rPr>
          <w:rFonts w:hint="eastAsia"/>
        </w:rPr>
        <w:t>并联式驱动</w:t>
      </w:r>
      <w:r w:rsidR="009279A0">
        <w:rPr>
          <w:rFonts w:hint="eastAsia"/>
        </w:rPr>
        <w:t>结构</w:t>
      </w:r>
      <w:bookmarkEnd w:id="25"/>
    </w:p>
    <w:p w14:paraId="18C16136" w14:textId="3734E1B8" w:rsidR="000B6A14" w:rsidRDefault="000B6A14" w:rsidP="00925872">
      <w:pPr>
        <w:pStyle w:val="3"/>
        <w:numPr>
          <w:ilvl w:val="2"/>
          <w:numId w:val="1"/>
        </w:numPr>
        <w:spacing w:before="120"/>
      </w:pPr>
      <w:r>
        <w:rPr>
          <w:rFonts w:hint="eastAsia"/>
        </w:rPr>
        <w:t>原理</w:t>
      </w:r>
    </w:p>
    <w:p w14:paraId="069B5BEF" w14:textId="77777777" w:rsidR="00E332A0" w:rsidRDefault="000B6A14" w:rsidP="000B6A14">
      <w:pPr>
        <w:pStyle w:val="22"/>
      </w:pPr>
      <w:r w:rsidRPr="006408DC">
        <w:rPr>
          <w:noProof/>
        </w:rPr>
        <w:drawing>
          <wp:anchor distT="0" distB="0" distL="114300" distR="114300" simplePos="0" relativeHeight="251665408" behindDoc="0" locked="0" layoutInCell="1" allowOverlap="1" wp14:anchorId="0CB297F6" wp14:editId="6FA78C2E">
            <wp:simplePos x="0" y="0"/>
            <wp:positionH relativeFrom="column">
              <wp:posOffset>1275080</wp:posOffset>
            </wp:positionH>
            <wp:positionV relativeFrom="paragraph">
              <wp:posOffset>1038225</wp:posOffset>
            </wp:positionV>
            <wp:extent cx="3390900" cy="1612900"/>
            <wp:effectExtent l="0" t="0" r="12700"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0900" cy="1612900"/>
                    </a:xfrm>
                    <a:prstGeom prst="rect">
                      <a:avLst/>
                    </a:prstGeom>
                  </pic:spPr>
                </pic:pic>
              </a:graphicData>
            </a:graphic>
            <wp14:sizeRelH relativeFrom="page">
              <wp14:pctWidth>0</wp14:pctWidth>
            </wp14:sizeRelH>
            <wp14:sizeRelV relativeFrom="page">
              <wp14:pctHeight>0</wp14:pctHeight>
            </wp14:sizeRelV>
          </wp:anchor>
        </w:drawing>
      </w:r>
      <w:r w:rsidRPr="006408DC">
        <w:rPr>
          <w:rFonts w:hint="eastAsia"/>
        </w:rPr>
        <w:t>在驱动系统内部存在两类能量流，分别为机械能量流和电能量流。在功率交汇点处，始终以同一类功率形式，即电气的或机械的功率形式，而不是电气的和机械的功率形式，呈现着两个功率的相加或将一个功率分解为两个功率。</w:t>
      </w:r>
      <w:r>
        <w:rPr>
          <w:rFonts w:hint="eastAsia"/>
        </w:rPr>
        <w:t>混合动力电动汽车基</w:t>
      </w:r>
    </w:p>
    <w:p w14:paraId="7618070A" w14:textId="7749C593" w:rsidR="00E332A0" w:rsidRDefault="00E332A0" w:rsidP="00E332A0">
      <w:pPr>
        <w:pStyle w:val="22"/>
        <w:ind w:firstLine="0"/>
        <w:jc w:val="center"/>
      </w:pPr>
      <w:r>
        <w:rPr>
          <w:rFonts w:hint="eastAsia"/>
        </w:rPr>
        <w:t>图</w:t>
      </w:r>
      <w:r>
        <w:t xml:space="preserve"> 4.1 </w:t>
      </w:r>
      <w:r>
        <w:rPr>
          <w:rFonts w:hint="eastAsia"/>
        </w:rPr>
        <w:t>驱动结构原理图</w:t>
      </w:r>
    </w:p>
    <w:p w14:paraId="4DBB155B" w14:textId="112290C1" w:rsidR="000B6A14" w:rsidRPr="006408DC" w:rsidRDefault="000B6A14" w:rsidP="000B6A14">
      <w:pPr>
        <w:pStyle w:val="22"/>
      </w:pPr>
      <w:r>
        <w:rPr>
          <w:rFonts w:hint="eastAsia"/>
        </w:rPr>
        <w:t>本分类为：串联式、并联式、混联式和复合式。其中并联式（机械耦合）的原理基本如图：</w:t>
      </w:r>
    </w:p>
    <w:p w14:paraId="50153168" w14:textId="77777777" w:rsidR="00A57358" w:rsidRDefault="000B6A14" w:rsidP="00721FCE">
      <w:pPr>
        <w:pStyle w:val="22"/>
      </w:pPr>
      <w:r w:rsidRPr="006408DC">
        <w:rPr>
          <w:rFonts w:hint="eastAsia"/>
        </w:rPr>
        <w:t>并联式</w:t>
      </w:r>
      <w:r>
        <w:rPr>
          <w:rFonts w:hint="eastAsia"/>
        </w:rPr>
        <w:t>混合动力驱动系统</w:t>
      </w:r>
      <w:r w:rsidRPr="006408DC">
        <w:rPr>
          <w:rFonts w:hint="eastAsia"/>
        </w:rPr>
        <w:t>的特征：在机械耦合器中两个机械功率被相加在一起。内燃机是基本能源设备，而蓄电池组和电动机驱动装置则组成能量缓冲器。此时，功率流仅受动力装置</w:t>
      </w:r>
      <w:r>
        <w:rPr>
          <w:rFonts w:hint="eastAsia"/>
        </w:rPr>
        <w:t>-</w:t>
      </w:r>
      <w:r w:rsidRPr="006408DC">
        <w:rPr>
          <w:rFonts w:hint="eastAsia"/>
        </w:rPr>
        <w:t>内燃机和电动机所控制。</w:t>
      </w:r>
      <w:r>
        <w:rPr>
          <w:rFonts w:hint="eastAsia"/>
        </w:rPr>
        <w:t>由发动机直接向驱动轮提供机械动力，</w:t>
      </w:r>
    </w:p>
    <w:p w14:paraId="43DFD91F" w14:textId="3B76A018" w:rsidR="00A57358" w:rsidRDefault="00DB26DD" w:rsidP="00DB26DD">
      <w:pPr>
        <w:pStyle w:val="22"/>
        <w:jc w:val="center"/>
      </w:pPr>
      <w:r>
        <w:rPr>
          <w:rFonts w:hint="eastAsia"/>
        </w:rPr>
        <w:t>图</w:t>
      </w:r>
      <w:r>
        <w:rPr>
          <w:rFonts w:hint="eastAsia"/>
        </w:rPr>
        <w:t xml:space="preserve"> 4.2 </w:t>
      </w:r>
      <w:r>
        <w:t xml:space="preserve"> </w:t>
      </w:r>
      <w:r>
        <w:rPr>
          <w:rFonts w:hint="eastAsia"/>
        </w:rPr>
        <w:t>驱动结构动力流向图</w:t>
      </w:r>
    </w:p>
    <w:p w14:paraId="21BE2F4F" w14:textId="56630ABA" w:rsidR="0070431B" w:rsidRDefault="000B6A14" w:rsidP="00736F1F">
      <w:pPr>
        <w:pStyle w:val="22"/>
      </w:pPr>
      <w:r>
        <w:rPr>
          <w:rFonts w:hint="eastAsia"/>
        </w:rPr>
        <w:t>在机械层面上与传动系相配合的电动机予以辅助，并通过机械联轴器使两者共同</w:t>
      </w:r>
      <w:r>
        <w:rPr>
          <w:rFonts w:hint="eastAsia"/>
        </w:rPr>
        <w:lastRenderedPageBreak/>
        <w:t>配合</w:t>
      </w:r>
      <w:r w:rsidR="00DE7F9F" w:rsidRPr="00FC2FCD">
        <w:rPr>
          <w:noProof/>
        </w:rPr>
        <w:drawing>
          <wp:anchor distT="0" distB="0" distL="114300" distR="114300" simplePos="0" relativeHeight="251661312" behindDoc="0" locked="0" layoutInCell="1" allowOverlap="1" wp14:anchorId="25B041F4" wp14:editId="63C65485">
            <wp:simplePos x="0" y="0"/>
            <wp:positionH relativeFrom="column">
              <wp:posOffset>324485</wp:posOffset>
            </wp:positionH>
            <wp:positionV relativeFrom="page">
              <wp:posOffset>1946275</wp:posOffset>
            </wp:positionV>
            <wp:extent cx="4283710" cy="3251835"/>
            <wp:effectExtent l="0" t="0" r="889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3710" cy="32518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hint="eastAsia"/>
        </w:rPr>
        <w:t>提供动力。动力流向如图：</w:t>
      </w:r>
    </w:p>
    <w:p w14:paraId="136CDC54" w14:textId="434D3B6D" w:rsidR="000B6A14" w:rsidRDefault="00721FCE" w:rsidP="00925872">
      <w:pPr>
        <w:pStyle w:val="3"/>
        <w:numPr>
          <w:ilvl w:val="2"/>
          <w:numId w:val="1"/>
        </w:numPr>
        <w:spacing w:before="120"/>
      </w:pPr>
      <w:r>
        <w:rPr>
          <w:rFonts w:hint="eastAsia"/>
        </w:rPr>
        <w:t>特点</w:t>
      </w:r>
    </w:p>
    <w:p w14:paraId="225BA785" w14:textId="4AF68FE8" w:rsidR="005C213B" w:rsidRDefault="005C213B" w:rsidP="005C213B">
      <w:pPr>
        <w:pStyle w:val="22"/>
        <w:numPr>
          <w:ilvl w:val="0"/>
          <w:numId w:val="24"/>
        </w:numPr>
      </w:pPr>
      <w:r w:rsidRPr="00FC2FCD">
        <w:rPr>
          <w:rFonts w:hint="eastAsia"/>
        </w:rPr>
        <w:t>发动机和电动机都</w:t>
      </w:r>
      <w:r>
        <w:rPr>
          <w:rFonts w:hint="eastAsia"/>
        </w:rPr>
        <w:t>直接向驱动轮提供转矩，不存在能量形式的转换，因而能量损失较少；</w:t>
      </w:r>
    </w:p>
    <w:p w14:paraId="313653D6" w14:textId="1D454585" w:rsidR="005C213B" w:rsidRDefault="005C213B" w:rsidP="005C213B">
      <w:pPr>
        <w:pStyle w:val="22"/>
        <w:numPr>
          <w:ilvl w:val="0"/>
          <w:numId w:val="24"/>
        </w:numPr>
      </w:pPr>
      <w:r w:rsidRPr="00FC2FCD">
        <w:rPr>
          <w:rFonts w:hint="eastAsia"/>
        </w:rPr>
        <w:t>不需要附加的发电机，牵引电动机相比于串联式的牵引电动机小，因此结构紧凑；</w:t>
      </w:r>
    </w:p>
    <w:p w14:paraId="0C3B0D44" w14:textId="39E4D40A" w:rsidR="005C213B" w:rsidRDefault="005C213B" w:rsidP="005C213B">
      <w:pPr>
        <w:pStyle w:val="22"/>
        <w:numPr>
          <w:ilvl w:val="0"/>
          <w:numId w:val="24"/>
        </w:numPr>
      </w:pPr>
      <w:r w:rsidRPr="00FC2FCD">
        <w:rPr>
          <w:rFonts w:hint="eastAsia"/>
        </w:rPr>
        <w:t>发动机和驱动轮之间存在着机械联轴器，因此其运行点不可能固定在</w:t>
      </w:r>
      <w:r w:rsidRPr="00FC2FCD">
        <w:rPr>
          <w:rFonts w:hint="eastAsia"/>
        </w:rPr>
        <w:t xml:space="preserve"> </w:t>
      </w:r>
      <w:r w:rsidRPr="00FC2FCD">
        <w:rPr>
          <w:rFonts w:hint="eastAsia"/>
        </w:rPr>
        <w:t>一个狭小的转速和转矩区域内。</w:t>
      </w:r>
    </w:p>
    <w:p w14:paraId="3A6C2D83" w14:textId="433780E3" w:rsidR="000B6A14" w:rsidRDefault="0070431B" w:rsidP="00925872">
      <w:pPr>
        <w:pStyle w:val="3"/>
        <w:numPr>
          <w:ilvl w:val="2"/>
          <w:numId w:val="1"/>
        </w:numPr>
        <w:spacing w:before="120"/>
      </w:pPr>
      <w:r>
        <w:rPr>
          <w:rFonts w:hint="eastAsia"/>
        </w:rPr>
        <w:t>转矩耦合和转速耦合</w:t>
      </w:r>
    </w:p>
    <w:p w14:paraId="376F1DD2" w14:textId="77777777" w:rsidR="0070431B" w:rsidRDefault="0070431B" w:rsidP="0070431B">
      <w:pPr>
        <w:pStyle w:val="22"/>
      </w:pPr>
      <w:r>
        <w:rPr>
          <w:rFonts w:hint="eastAsia"/>
        </w:rPr>
        <w:t>机械耦合包括转矩耦合和转速耦合：</w:t>
      </w:r>
    </w:p>
    <w:p w14:paraId="3CD7D236" w14:textId="74C7B1D4" w:rsidR="0070431B" w:rsidRDefault="0070431B" w:rsidP="0070431B">
      <w:pPr>
        <w:pStyle w:val="22"/>
      </w:pPr>
      <w:r>
        <w:rPr>
          <w:rFonts w:hint="eastAsia"/>
        </w:rPr>
        <w:t>转矩耦合：机械联轴器将发动机与电动机的转矩相加，并将总转矩传递给驱动轮，发动机和电动机的转矩可分别独立控制，但受到功率守恒的约束。发动机转速、电动机转速以及</w:t>
      </w:r>
      <w:r>
        <w:rPr>
          <w:rFonts w:hint="eastAsia"/>
        </w:rPr>
        <w:t xml:space="preserve"> </w:t>
      </w:r>
      <w:r>
        <w:rPr>
          <w:rFonts w:hint="eastAsia"/>
        </w:rPr>
        <w:t>车速以某一确定关系相互耦合，不可能独立控制。</w:t>
      </w:r>
    </w:p>
    <w:p w14:paraId="3EA8420D" w14:textId="77777777" w:rsidR="0070431B" w:rsidRDefault="0070431B" w:rsidP="0070431B">
      <w:pPr>
        <w:pStyle w:val="22"/>
      </w:pPr>
      <w:r>
        <w:rPr>
          <w:rFonts w:hint="eastAsia"/>
        </w:rPr>
        <w:t>转速耦合：机械联轴器将发动机和电动机的转速相加，且所有的转矩被耦合在一起，不能独立控制</w:t>
      </w:r>
    </w:p>
    <w:p w14:paraId="43586DAA" w14:textId="60266191" w:rsidR="0070431B" w:rsidRDefault="00F91D94" w:rsidP="00DA6C5E">
      <w:pPr>
        <w:pStyle w:val="22"/>
      </w:pPr>
      <w:r>
        <w:rPr>
          <w:noProof/>
        </w:rPr>
        <w:lastRenderedPageBreak/>
        <w:drawing>
          <wp:anchor distT="0" distB="0" distL="114300" distR="114300" simplePos="0" relativeHeight="251671552" behindDoc="0" locked="0" layoutInCell="1" allowOverlap="1" wp14:anchorId="7137ADCA" wp14:editId="029DF63B">
            <wp:simplePos x="0" y="0"/>
            <wp:positionH relativeFrom="column">
              <wp:posOffset>913130</wp:posOffset>
            </wp:positionH>
            <wp:positionV relativeFrom="paragraph">
              <wp:posOffset>368935</wp:posOffset>
            </wp:positionV>
            <wp:extent cx="3340735" cy="3567430"/>
            <wp:effectExtent l="0" t="0" r="1206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png"/>
                    <pic:cNvPicPr/>
                  </pic:nvPicPr>
                  <pic:blipFill>
                    <a:blip r:embed="rId29">
                      <a:extLst>
                        <a:ext uri="{28A0092B-C50C-407E-A947-70E740481C1C}">
                          <a14:useLocalDpi xmlns:a14="http://schemas.microsoft.com/office/drawing/2010/main" val="0"/>
                        </a:ext>
                      </a:extLst>
                    </a:blip>
                    <a:stretch>
                      <a:fillRect/>
                    </a:stretch>
                  </pic:blipFill>
                  <pic:spPr>
                    <a:xfrm>
                      <a:off x="0" y="0"/>
                      <a:ext cx="3340735" cy="3567430"/>
                    </a:xfrm>
                    <a:prstGeom prst="rect">
                      <a:avLst/>
                    </a:prstGeom>
                  </pic:spPr>
                </pic:pic>
              </a:graphicData>
            </a:graphic>
            <wp14:sizeRelH relativeFrom="margin">
              <wp14:pctWidth>0</wp14:pctWidth>
            </wp14:sizeRelH>
            <wp14:sizeRelV relativeFrom="margin">
              <wp14:pctHeight>0</wp14:pctHeight>
            </wp14:sizeRelV>
          </wp:anchor>
        </w:drawing>
      </w:r>
      <w:r w:rsidR="00221FA0">
        <w:rPr>
          <w:rFonts w:hint="eastAsia"/>
        </w:rPr>
        <w:t>本车初步考虑转矩</w:t>
      </w:r>
      <w:r w:rsidR="00DA6C5E">
        <w:rPr>
          <w:rFonts w:hint="eastAsia"/>
        </w:rPr>
        <w:t>耦合</w:t>
      </w:r>
      <w:r w:rsidR="00E648F9">
        <w:rPr>
          <w:rFonts w:hint="eastAsia"/>
        </w:rPr>
        <w:t>。</w:t>
      </w:r>
    </w:p>
    <w:p w14:paraId="3EC6EF7F" w14:textId="2E281C4A" w:rsidR="00F91D94" w:rsidRPr="0070431B" w:rsidRDefault="00F91D94" w:rsidP="00F91D94">
      <w:pPr>
        <w:pStyle w:val="22"/>
        <w:jc w:val="center"/>
      </w:pPr>
      <w:r>
        <w:rPr>
          <w:rFonts w:hint="eastAsia"/>
        </w:rPr>
        <w:t>图</w:t>
      </w:r>
      <w:r>
        <w:rPr>
          <w:rFonts w:hint="eastAsia"/>
        </w:rPr>
        <w:t xml:space="preserve"> 4.3 </w:t>
      </w:r>
      <w:r>
        <w:t xml:space="preserve"> </w:t>
      </w:r>
      <w:r>
        <w:rPr>
          <w:rFonts w:hint="eastAsia"/>
        </w:rPr>
        <w:t>机械耦合器原理图</w:t>
      </w:r>
    </w:p>
    <w:p w14:paraId="3D8B1CA3" w14:textId="4752CA47" w:rsidR="00EF529D" w:rsidRDefault="00EF529D" w:rsidP="00925872">
      <w:pPr>
        <w:pStyle w:val="2"/>
        <w:numPr>
          <w:ilvl w:val="1"/>
          <w:numId w:val="1"/>
        </w:numPr>
        <w:spacing w:before="120"/>
      </w:pPr>
      <w:bookmarkStart w:id="26" w:name="_Toc485043832"/>
      <w:r>
        <w:rPr>
          <w:rFonts w:hint="eastAsia"/>
        </w:rPr>
        <w:t>发动机</w:t>
      </w:r>
      <w:r w:rsidR="00BF1899">
        <w:rPr>
          <w:rFonts w:hint="eastAsia"/>
        </w:rPr>
        <w:t>类型</w:t>
      </w:r>
      <w:bookmarkEnd w:id="26"/>
    </w:p>
    <w:p w14:paraId="3B7B97B7" w14:textId="43F0D333" w:rsidR="00CC7230" w:rsidRDefault="00F25A76" w:rsidP="00CC7230">
      <w:pPr>
        <w:pStyle w:val="22"/>
      </w:pPr>
      <w:r>
        <w:rPr>
          <w:rFonts w:hint="eastAsia"/>
        </w:rPr>
        <w:t>现代乘用汽车</w:t>
      </w:r>
      <w:r w:rsidR="00CC7230">
        <w:rPr>
          <w:rFonts w:hint="eastAsia"/>
        </w:rPr>
        <w:t>主要选用汽油机和柴油机，也可根据需要选取其他燃料的发动机。根据具体车型的使用条件和布置上的结构需要，选择不同种类和形式的发动机。按气缸排列的形式来分，有直列式、水平对置和</w:t>
      </w:r>
      <w:r w:rsidR="00CC7230">
        <w:rPr>
          <w:rFonts w:hint="eastAsia"/>
        </w:rPr>
        <w:t>V</w:t>
      </w:r>
      <w:r w:rsidR="00CC7230">
        <w:rPr>
          <w:rFonts w:hint="eastAsia"/>
        </w:rPr>
        <w:t>型几种：直列式结构简单，宽度小，布置方便，但发动机缸数过多时占用空间过长，因此直列式适用于</w:t>
      </w:r>
      <w:r w:rsidR="00CC7230">
        <w:rPr>
          <w:rFonts w:hint="eastAsia"/>
        </w:rPr>
        <w:t>6</w:t>
      </w:r>
      <w:r w:rsidR="00CC7230">
        <w:rPr>
          <w:rFonts w:hint="eastAsia"/>
        </w:rPr>
        <w:t>缸以下的发动机。</w:t>
      </w:r>
      <w:r w:rsidR="00CC7230">
        <w:rPr>
          <w:rFonts w:hint="eastAsia"/>
        </w:rPr>
        <w:t>V</w:t>
      </w:r>
      <w:r w:rsidR="00CC7230">
        <w:rPr>
          <w:rFonts w:hint="eastAsia"/>
        </w:rPr>
        <w:t>型发动机具有长度小、高度低、曲轴刚度大等优点，在高档、大型轿车上应用较多，但其宽度大，车上布置比较困难，造价也高。水平对置式的主要优点是平衡好、高度低，主要用于一些微型车上。发动机的冷却方式有风冷式和水冷式两种。前者的优点是冷却系统简单，维修方便，对沙漠和异常气候的适应性好，但存在冷却不均、消耗功率大和噪声大等缺点，在轿车上应用不多，水冷发动机的主要优点有冷却的军营可靠，散热好，噪声小，能解决车内供暖问题等。其主要缺点是冷却系统结构复杂，使用与维修不方便，另外其冷却与性能受环境影响，温度影响较大，夏季冷却液</w:t>
      </w:r>
      <w:r w:rsidR="00CC7230">
        <w:rPr>
          <w:rFonts w:hint="eastAsia"/>
        </w:rPr>
        <w:lastRenderedPageBreak/>
        <w:t>容易过热，冬季又容易过冷，在室外存放，易结冰。会损坏气缸缸体和散热器。选用尺寸和质量小的发动机，不仅有利于汽车小型化、轻量化，同时在保证客厢内部有足够空间的条件下，还能节省燃料。</w:t>
      </w:r>
    </w:p>
    <w:p w14:paraId="124C7939" w14:textId="50B1768C" w:rsidR="00CC7230" w:rsidRDefault="00CC7230" w:rsidP="00670F9B">
      <w:pPr>
        <w:pStyle w:val="22"/>
      </w:pPr>
      <w:r>
        <w:rPr>
          <w:rFonts w:hint="eastAsia"/>
        </w:rPr>
        <w:t>由于部分地区天然气资源充足</w:t>
      </w:r>
      <w:r w:rsidR="00F25A76">
        <w:rPr>
          <w:rFonts w:hint="eastAsia"/>
        </w:rPr>
        <w:t>，</w:t>
      </w:r>
      <w:r>
        <w:rPr>
          <w:rFonts w:hint="eastAsia"/>
        </w:rPr>
        <w:t>无排气公害、无噪声的电动轿车，是理想的低污染车，在解决高能蓄电池和降低成本的后会在轿车上得到广泛应用</w:t>
      </w:r>
      <w:r w:rsidR="00F25A76">
        <w:rPr>
          <w:rFonts w:hint="eastAsia"/>
        </w:rPr>
        <w:t>。锂电池虽然能量密度高，但其制造成本高，现阶段</w:t>
      </w:r>
      <w:r w:rsidR="00916566">
        <w:rPr>
          <w:rFonts w:hint="eastAsia"/>
        </w:rPr>
        <w:t>暂时</w:t>
      </w:r>
      <w:r w:rsidR="00F25A76">
        <w:rPr>
          <w:rFonts w:hint="eastAsia"/>
        </w:rPr>
        <w:t>难以大量普及</w:t>
      </w:r>
      <w:r>
        <w:rPr>
          <w:rFonts w:hint="eastAsia"/>
        </w:rPr>
        <w:t>。混合动力汽车中，由于汽车储能装置的限制，现阶段的电池无法满足行驶过程中对能量的需求，所以发动机还是作为主要动力输出。</w:t>
      </w:r>
    </w:p>
    <w:p w14:paraId="54B4871D" w14:textId="6A12CA28" w:rsidR="00CC7230" w:rsidRDefault="00CC7230" w:rsidP="00CC7230">
      <w:pPr>
        <w:pStyle w:val="22"/>
      </w:pPr>
      <w:r>
        <w:rPr>
          <w:rFonts w:hint="eastAsia"/>
        </w:rPr>
        <w:t>发动机的功率必须满足车辆日常行驶的动力需求，但是发动机的功率参数选取过大会导致车辆在行驶过程中发动机会运转低效率区域，发动机的效率低下，尾气排放增加。发动机功率选取过小的时候，要求电机对于功率的输出补偿的能力增加，导致车辆的储能装置容量需求变大，电池重量直接影响整车重量，能量利用率也无法得到保障。合适的发动机功率的选取将直接影响车辆的整车性能。</w:t>
      </w:r>
    </w:p>
    <w:p w14:paraId="6F68EA03" w14:textId="2F48584F" w:rsidR="00D27128" w:rsidRDefault="00D27128" w:rsidP="00D27128">
      <w:pPr>
        <w:pStyle w:val="22"/>
      </w:pPr>
      <w:r>
        <w:rPr>
          <w:rFonts w:hint="eastAsia"/>
        </w:rPr>
        <w:t>对于发动机的种类和型式，在现代汽车上主要选用汽油机和柴油机，</w:t>
      </w:r>
      <w:r w:rsidR="007424C3">
        <w:rPr>
          <w:rFonts w:hint="eastAsia"/>
        </w:rPr>
        <w:t>选用其他燃料或其他种类的发动机，可根据车型进行选取，</w:t>
      </w:r>
      <w:r w:rsidR="006719E3">
        <w:rPr>
          <w:rFonts w:hint="eastAsia"/>
        </w:rPr>
        <w:t>目前初步选取汽油机。</w:t>
      </w:r>
      <w:r>
        <w:rPr>
          <w:rFonts w:hint="eastAsia"/>
        </w:rPr>
        <w:t xml:space="preserve"> </w:t>
      </w:r>
    </w:p>
    <w:p w14:paraId="71B5D56C" w14:textId="696D0BDC" w:rsidR="00D27128" w:rsidRDefault="00D27128" w:rsidP="00BF1899">
      <w:pPr>
        <w:pStyle w:val="22"/>
      </w:pPr>
      <w:r>
        <w:rPr>
          <w:rFonts w:hint="eastAsia"/>
        </w:rPr>
        <w:t>发动机的型式有直列式、</w:t>
      </w:r>
      <w:r>
        <w:rPr>
          <w:rFonts w:hint="eastAsia"/>
        </w:rPr>
        <w:t xml:space="preserve">V </w:t>
      </w:r>
      <w:r>
        <w:rPr>
          <w:rFonts w:hint="eastAsia"/>
        </w:rPr>
        <w:t>型和对置式等。冷却方式有水冷和风冷。因此要根据车型的使用条件和布置上的结构进行选择不同种类和型式的发动机。</w:t>
      </w:r>
      <w:r>
        <w:rPr>
          <w:rFonts w:hint="eastAsia"/>
        </w:rPr>
        <w:t xml:space="preserve"> </w:t>
      </w:r>
    </w:p>
    <w:p w14:paraId="349514D0" w14:textId="1F0867D5" w:rsidR="00D27128" w:rsidRDefault="0085686A" w:rsidP="00CC7230">
      <w:pPr>
        <w:pStyle w:val="22"/>
      </w:pPr>
      <w:r>
        <w:rPr>
          <w:rFonts w:hint="eastAsia"/>
        </w:rPr>
        <w:t>结合之前计算所得</w:t>
      </w:r>
      <w:r w:rsidR="00CF2632" w:rsidRPr="00CF2632">
        <w:rPr>
          <w:rFonts w:hint="eastAsia"/>
        </w:rPr>
        <w:t>发动</w:t>
      </w:r>
      <w:r w:rsidR="00B86FE0">
        <w:rPr>
          <w:rFonts w:hint="eastAsia"/>
        </w:rPr>
        <w:t>机</w:t>
      </w:r>
      <w:r>
        <w:rPr>
          <w:rFonts w:hint="eastAsia"/>
        </w:rPr>
        <w:t>所需</w:t>
      </w:r>
      <w:r w:rsidR="008F293E">
        <w:rPr>
          <w:rFonts w:hint="eastAsia"/>
        </w:rPr>
        <w:t>的最大功率和最大转矩及相应转速，初步选择</w:t>
      </w:r>
      <w:r w:rsidR="00287012">
        <w:rPr>
          <w:rFonts w:hint="eastAsia"/>
        </w:rPr>
        <w:t>生成的</w:t>
      </w:r>
      <w:r w:rsidR="00287012">
        <w:t>EA211</w:t>
      </w:r>
      <w:r w:rsidR="00CF2632" w:rsidRPr="00CF2632">
        <w:rPr>
          <w:rFonts w:hint="eastAsia"/>
        </w:rPr>
        <w:t>，它的主要技术参数如表所示，外特性曲线如图所示。</w:t>
      </w:r>
    </w:p>
    <w:p w14:paraId="5726634C" w14:textId="3375E368" w:rsidR="007B51BC" w:rsidRDefault="007B51BC" w:rsidP="007B51BC">
      <w:pPr>
        <w:pStyle w:val="22"/>
        <w:jc w:val="center"/>
      </w:pPr>
      <w:r w:rsidRPr="00042517">
        <w:rPr>
          <w:noProof/>
        </w:rPr>
        <w:lastRenderedPageBreak/>
        <w:drawing>
          <wp:anchor distT="0" distB="0" distL="114300" distR="114300" simplePos="0" relativeHeight="251670528" behindDoc="0" locked="0" layoutInCell="1" allowOverlap="1" wp14:anchorId="67C588DC" wp14:editId="41A0CC19">
            <wp:simplePos x="0" y="0"/>
            <wp:positionH relativeFrom="column">
              <wp:posOffset>697865</wp:posOffset>
            </wp:positionH>
            <wp:positionV relativeFrom="paragraph">
              <wp:posOffset>2836545</wp:posOffset>
            </wp:positionV>
            <wp:extent cx="4055745" cy="3094355"/>
            <wp:effectExtent l="0" t="0" r="8255"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5745" cy="30943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表</w:t>
      </w:r>
      <w:r>
        <w:rPr>
          <w:rFonts w:hint="eastAsia"/>
        </w:rPr>
        <w:t xml:space="preserve">4.1 </w:t>
      </w:r>
      <w:r>
        <w:rPr>
          <w:rFonts w:hint="eastAsia"/>
        </w:rPr>
        <w:t>发动机参数</w:t>
      </w:r>
    </w:p>
    <w:tbl>
      <w:tblPr>
        <w:tblStyle w:val="ad"/>
        <w:tblW w:w="9258" w:type="dxa"/>
        <w:tblLook w:val="04A0" w:firstRow="1" w:lastRow="0" w:firstColumn="1" w:lastColumn="0" w:noHBand="0" w:noVBand="1"/>
      </w:tblPr>
      <w:tblGrid>
        <w:gridCol w:w="4629"/>
        <w:gridCol w:w="4629"/>
      </w:tblGrid>
      <w:tr w:rsidR="007B51BC" w14:paraId="0FCFC051" w14:textId="77777777" w:rsidTr="007B51BC">
        <w:trPr>
          <w:trHeight w:val="545"/>
        </w:trPr>
        <w:tc>
          <w:tcPr>
            <w:tcW w:w="4629" w:type="dxa"/>
            <w:vAlign w:val="center"/>
          </w:tcPr>
          <w:p w14:paraId="23AFD47A" w14:textId="465BD8FA" w:rsidR="002116A0" w:rsidRDefault="00FC4BBD" w:rsidP="00FC4BBD">
            <w:pPr>
              <w:jc w:val="center"/>
            </w:pPr>
            <w:r>
              <w:rPr>
                <w:rFonts w:hint="eastAsia"/>
              </w:rPr>
              <w:t>结构类型</w:t>
            </w:r>
          </w:p>
        </w:tc>
        <w:tc>
          <w:tcPr>
            <w:tcW w:w="4629" w:type="dxa"/>
            <w:vAlign w:val="center"/>
          </w:tcPr>
          <w:p w14:paraId="2B77038B" w14:textId="4F90536B" w:rsidR="002116A0" w:rsidRDefault="00FC4BBD" w:rsidP="00FC4BBD">
            <w:pPr>
              <w:jc w:val="center"/>
            </w:pPr>
            <w:r>
              <w:rPr>
                <w:rFonts w:hint="eastAsia"/>
              </w:rPr>
              <w:t>4</w:t>
            </w:r>
            <w:r>
              <w:rPr>
                <w:rFonts w:hint="eastAsia"/>
              </w:rPr>
              <w:t>缸直列式</w:t>
            </w:r>
          </w:p>
        </w:tc>
      </w:tr>
      <w:tr w:rsidR="007B51BC" w14:paraId="485048B2" w14:textId="77777777" w:rsidTr="007B51BC">
        <w:trPr>
          <w:trHeight w:val="518"/>
        </w:trPr>
        <w:tc>
          <w:tcPr>
            <w:tcW w:w="4629" w:type="dxa"/>
            <w:vAlign w:val="center"/>
          </w:tcPr>
          <w:p w14:paraId="3011AE95" w14:textId="6EDD043D" w:rsidR="002116A0" w:rsidRDefault="00FC4BBD" w:rsidP="00FC4BBD">
            <w:pPr>
              <w:jc w:val="center"/>
            </w:pPr>
            <w:r>
              <w:rPr>
                <w:rFonts w:hint="eastAsia"/>
              </w:rPr>
              <w:t>排量</w:t>
            </w:r>
          </w:p>
        </w:tc>
        <w:tc>
          <w:tcPr>
            <w:tcW w:w="4629" w:type="dxa"/>
            <w:vAlign w:val="center"/>
          </w:tcPr>
          <w:p w14:paraId="316344B9" w14:textId="2A642D11" w:rsidR="002116A0" w:rsidRPr="00FC4BBD" w:rsidRDefault="00FC4BBD" w:rsidP="00A308A1">
            <w:pPr>
              <w:jc w:val="center"/>
              <w:rPr>
                <w:vertAlign w:val="superscript"/>
              </w:rPr>
            </w:pPr>
            <w:r>
              <w:rPr>
                <w:rFonts w:hint="eastAsia"/>
              </w:rPr>
              <w:t>1</w:t>
            </w:r>
            <w:r w:rsidR="00A308A1">
              <w:rPr>
                <w:rFonts w:hint="eastAsia"/>
              </w:rPr>
              <w:t>.4L</w:t>
            </w:r>
          </w:p>
        </w:tc>
      </w:tr>
      <w:tr w:rsidR="007B51BC" w14:paraId="5EB2E34B" w14:textId="77777777" w:rsidTr="007B51BC">
        <w:trPr>
          <w:trHeight w:val="545"/>
        </w:trPr>
        <w:tc>
          <w:tcPr>
            <w:tcW w:w="4629" w:type="dxa"/>
            <w:vAlign w:val="center"/>
          </w:tcPr>
          <w:p w14:paraId="4B01A630" w14:textId="5A3DBCE9" w:rsidR="002116A0" w:rsidRDefault="00FC4BBD" w:rsidP="00FC4BBD">
            <w:pPr>
              <w:jc w:val="center"/>
            </w:pPr>
            <w:r>
              <w:rPr>
                <w:rFonts w:hint="eastAsia"/>
              </w:rPr>
              <w:t>缸径</w:t>
            </w:r>
          </w:p>
        </w:tc>
        <w:tc>
          <w:tcPr>
            <w:tcW w:w="4629" w:type="dxa"/>
            <w:vAlign w:val="center"/>
          </w:tcPr>
          <w:p w14:paraId="19514AE5" w14:textId="4405D022" w:rsidR="002116A0" w:rsidRDefault="00FC4BBD" w:rsidP="00FC4BBD">
            <w:pPr>
              <w:jc w:val="center"/>
            </w:pPr>
            <w:r>
              <w:rPr>
                <w:rFonts w:hint="eastAsia"/>
              </w:rPr>
              <w:t>74</w:t>
            </w:r>
            <w:r>
              <w:t>.5mm</w:t>
            </w:r>
          </w:p>
        </w:tc>
      </w:tr>
      <w:tr w:rsidR="007B51BC" w14:paraId="02683BD2" w14:textId="77777777" w:rsidTr="007B51BC">
        <w:trPr>
          <w:trHeight w:val="545"/>
        </w:trPr>
        <w:tc>
          <w:tcPr>
            <w:tcW w:w="4629" w:type="dxa"/>
            <w:vAlign w:val="center"/>
          </w:tcPr>
          <w:p w14:paraId="0FC6A59E" w14:textId="2E0E7D19" w:rsidR="002116A0" w:rsidRDefault="00FC4BBD" w:rsidP="00FC4BBD">
            <w:pPr>
              <w:jc w:val="center"/>
            </w:pPr>
            <w:r>
              <w:rPr>
                <w:rFonts w:hint="eastAsia"/>
              </w:rPr>
              <w:t>行程</w:t>
            </w:r>
          </w:p>
        </w:tc>
        <w:tc>
          <w:tcPr>
            <w:tcW w:w="4629" w:type="dxa"/>
            <w:vAlign w:val="center"/>
          </w:tcPr>
          <w:p w14:paraId="52CC4B0E" w14:textId="61B5DF75" w:rsidR="002116A0" w:rsidRDefault="00FC4BBD" w:rsidP="00FC4BBD">
            <w:pPr>
              <w:jc w:val="center"/>
            </w:pPr>
            <w:r>
              <w:rPr>
                <w:rFonts w:hint="eastAsia"/>
              </w:rPr>
              <w:t>80</w:t>
            </w:r>
            <w:r>
              <w:t>mm</w:t>
            </w:r>
          </w:p>
        </w:tc>
      </w:tr>
      <w:tr w:rsidR="007B51BC" w14:paraId="3EE7CEFF" w14:textId="77777777" w:rsidTr="007B51BC">
        <w:trPr>
          <w:trHeight w:val="518"/>
        </w:trPr>
        <w:tc>
          <w:tcPr>
            <w:tcW w:w="4629" w:type="dxa"/>
            <w:vAlign w:val="center"/>
          </w:tcPr>
          <w:p w14:paraId="73CB91B2" w14:textId="3570C6BD" w:rsidR="002116A0" w:rsidRDefault="00A308A1" w:rsidP="00FC4BBD">
            <w:pPr>
              <w:jc w:val="center"/>
            </w:pPr>
            <w:r>
              <w:rPr>
                <w:rFonts w:hint="eastAsia"/>
              </w:rPr>
              <w:t>最大功率</w:t>
            </w:r>
          </w:p>
        </w:tc>
        <w:tc>
          <w:tcPr>
            <w:tcW w:w="4629" w:type="dxa"/>
            <w:vAlign w:val="center"/>
          </w:tcPr>
          <w:p w14:paraId="63A15286" w14:textId="6BC890FC" w:rsidR="002116A0" w:rsidRDefault="00A308A1" w:rsidP="00FC4BBD">
            <w:pPr>
              <w:jc w:val="center"/>
            </w:pPr>
            <w:r>
              <w:rPr>
                <w:rFonts w:hint="eastAsia"/>
              </w:rPr>
              <w:t>66k</w:t>
            </w:r>
            <w:r>
              <w:t>W</w:t>
            </w:r>
          </w:p>
        </w:tc>
      </w:tr>
      <w:tr w:rsidR="007B51BC" w14:paraId="5770E7A9" w14:textId="77777777" w:rsidTr="007B51BC">
        <w:trPr>
          <w:trHeight w:val="518"/>
        </w:trPr>
        <w:tc>
          <w:tcPr>
            <w:tcW w:w="4629" w:type="dxa"/>
            <w:vAlign w:val="center"/>
          </w:tcPr>
          <w:p w14:paraId="350ABC34" w14:textId="7F64F55C" w:rsidR="006A7588" w:rsidRDefault="006A7588" w:rsidP="00FC4BBD">
            <w:pPr>
              <w:jc w:val="center"/>
            </w:pPr>
            <w:r>
              <w:rPr>
                <w:rFonts w:hint="eastAsia"/>
              </w:rPr>
              <w:t>最大扭矩</w:t>
            </w:r>
          </w:p>
        </w:tc>
        <w:tc>
          <w:tcPr>
            <w:tcW w:w="4629" w:type="dxa"/>
            <w:vAlign w:val="center"/>
          </w:tcPr>
          <w:p w14:paraId="77E2EB7C" w14:textId="77777777" w:rsidR="006A7588" w:rsidRDefault="006A7588" w:rsidP="00FC4BBD">
            <w:pPr>
              <w:jc w:val="center"/>
            </w:pPr>
            <w:r>
              <w:rPr>
                <w:rFonts w:hint="eastAsia"/>
              </w:rPr>
              <w:t>132</w:t>
            </w:r>
            <w:r>
              <w:t>N</w:t>
            </w:r>
            <w:r>
              <w:rPr>
                <w:rFonts w:hint="eastAsia"/>
              </w:rPr>
              <w:t>·</w:t>
            </w:r>
            <w:r>
              <w:rPr>
                <w:rFonts w:hint="eastAsia"/>
              </w:rPr>
              <w:t>m</w:t>
            </w:r>
          </w:p>
        </w:tc>
      </w:tr>
      <w:tr w:rsidR="007B51BC" w14:paraId="49D133A0" w14:textId="77777777" w:rsidTr="007B51BC">
        <w:trPr>
          <w:trHeight w:val="518"/>
        </w:trPr>
        <w:tc>
          <w:tcPr>
            <w:tcW w:w="4629" w:type="dxa"/>
            <w:vAlign w:val="center"/>
          </w:tcPr>
          <w:p w14:paraId="4C49C0D8" w14:textId="00EA712C" w:rsidR="00FC4BBD" w:rsidRDefault="00FC4BBD" w:rsidP="00FC4BBD">
            <w:pPr>
              <w:jc w:val="center"/>
            </w:pPr>
            <w:r>
              <w:rPr>
                <w:rFonts w:hint="eastAsia"/>
              </w:rPr>
              <w:t>质量</w:t>
            </w:r>
          </w:p>
        </w:tc>
        <w:tc>
          <w:tcPr>
            <w:tcW w:w="4629" w:type="dxa"/>
            <w:vAlign w:val="center"/>
          </w:tcPr>
          <w:p w14:paraId="4477FA7C" w14:textId="1740016F" w:rsidR="00FC4BBD" w:rsidRDefault="00A308A1" w:rsidP="00FC4BBD">
            <w:pPr>
              <w:jc w:val="center"/>
            </w:pPr>
            <w:r>
              <w:rPr>
                <w:rFonts w:hint="eastAsia"/>
              </w:rPr>
              <w:t>112</w:t>
            </w:r>
            <w:r>
              <w:t>kg</w:t>
            </w:r>
          </w:p>
        </w:tc>
      </w:tr>
    </w:tbl>
    <w:p w14:paraId="70C00C3D" w14:textId="07CF2CD3" w:rsidR="000767FC" w:rsidRDefault="007B51BC" w:rsidP="007B51BC">
      <w:pPr>
        <w:jc w:val="center"/>
      </w:pPr>
      <w:r>
        <w:rPr>
          <w:rFonts w:hint="eastAsia"/>
        </w:rPr>
        <w:t>图</w:t>
      </w:r>
      <w:r>
        <w:rPr>
          <w:rFonts w:hint="eastAsia"/>
        </w:rPr>
        <w:t xml:space="preserve"> </w:t>
      </w:r>
      <w:r>
        <w:t xml:space="preserve">4.3  </w:t>
      </w:r>
      <w:r>
        <w:rPr>
          <w:rFonts w:hint="eastAsia"/>
        </w:rPr>
        <w:t>发动机转速图</w:t>
      </w:r>
    </w:p>
    <w:p w14:paraId="4F62F36C" w14:textId="77777777" w:rsidR="007B51BC" w:rsidRDefault="007B51BC" w:rsidP="000767FC"/>
    <w:p w14:paraId="2D524910" w14:textId="639A1D9D" w:rsidR="002D6D16" w:rsidRDefault="002D6D16" w:rsidP="000767FC">
      <w:r>
        <w:rPr>
          <w:rFonts w:hint="eastAsia"/>
        </w:rPr>
        <w:t>从图中可知其转速范围为</w:t>
      </w:r>
      <w:r>
        <w:rPr>
          <w:rFonts w:hint="eastAsia"/>
        </w:rPr>
        <w:t xml:space="preserve">1000-6500 </w:t>
      </w:r>
      <w:r>
        <w:t>r</w:t>
      </w:r>
      <w:r>
        <w:rPr>
          <w:rFonts w:hint="eastAsia"/>
        </w:rPr>
        <w:t>／</w:t>
      </w:r>
      <w:r>
        <w:t>mi</w:t>
      </w:r>
      <w:r>
        <w:rPr>
          <w:rFonts w:hint="eastAsia"/>
        </w:rPr>
        <w:t>n</w:t>
      </w:r>
    </w:p>
    <w:p w14:paraId="79C04ED0" w14:textId="4F5C7961" w:rsidR="00946565" w:rsidRDefault="00FA4741" w:rsidP="00925872">
      <w:pPr>
        <w:pStyle w:val="2"/>
        <w:numPr>
          <w:ilvl w:val="1"/>
          <w:numId w:val="1"/>
        </w:numPr>
        <w:spacing w:before="120"/>
      </w:pPr>
      <w:bookmarkStart w:id="27" w:name="_Toc485043833"/>
      <w:r>
        <w:rPr>
          <w:rFonts w:hint="eastAsia"/>
        </w:rPr>
        <w:t>变速箱</w:t>
      </w:r>
      <w:r w:rsidR="00946565">
        <w:rPr>
          <w:rFonts w:hint="eastAsia"/>
        </w:rPr>
        <w:t>类型</w:t>
      </w:r>
      <w:bookmarkEnd w:id="27"/>
    </w:p>
    <w:p w14:paraId="2843AD0E" w14:textId="726B2B2A" w:rsidR="00946565" w:rsidRDefault="00946565" w:rsidP="00DE7F9F">
      <w:pPr>
        <w:pStyle w:val="22"/>
      </w:pPr>
      <w:r>
        <w:rPr>
          <w:rFonts w:hint="eastAsia"/>
        </w:rPr>
        <w:t>根据所选发动机最大转矩</w:t>
      </w:r>
      <w:r w:rsidR="00E97274">
        <w:rPr>
          <w:rFonts w:hint="eastAsia"/>
        </w:rPr>
        <w:t>和变速器的</w:t>
      </w:r>
      <w:r w:rsidR="00E97274">
        <w:t>I</w:t>
      </w:r>
      <w:r w:rsidR="00E97274">
        <w:rPr>
          <w:rFonts w:hint="eastAsia"/>
        </w:rPr>
        <w:t>档传动比</w:t>
      </w:r>
      <w:r>
        <w:rPr>
          <w:rFonts w:hint="eastAsia"/>
        </w:rPr>
        <w:t>，初步选定</w:t>
      </w:r>
      <w:r w:rsidR="00FA4741">
        <w:rPr>
          <w:rFonts w:hint="eastAsia"/>
        </w:rPr>
        <w:t>大众生产的</w:t>
      </w:r>
      <w:r w:rsidR="00FA4741">
        <w:rPr>
          <w:rFonts w:hint="eastAsia"/>
        </w:rPr>
        <w:t>5</w:t>
      </w:r>
      <w:r w:rsidR="00FA4741">
        <w:rPr>
          <w:rFonts w:hint="eastAsia"/>
        </w:rPr>
        <w:t>档</w:t>
      </w:r>
      <w:r w:rsidR="001F301D">
        <w:rPr>
          <w:rFonts w:hint="eastAsia"/>
        </w:rPr>
        <w:t>手动</w:t>
      </w:r>
      <w:r w:rsidR="00FA4741">
        <w:t>DQ2</w:t>
      </w:r>
      <w:r w:rsidR="00FA4741">
        <w:rPr>
          <w:rFonts w:hint="eastAsia"/>
        </w:rPr>
        <w:t>00</w:t>
      </w:r>
      <w:r w:rsidR="00FA4741">
        <w:rPr>
          <w:rFonts w:hint="eastAsia"/>
        </w:rPr>
        <w:t>双离合干式变速器</w:t>
      </w:r>
      <w:r w:rsidR="00F81BCB">
        <w:rPr>
          <w:rFonts w:hint="eastAsia"/>
        </w:rPr>
        <w:t>，最大扭矩为</w:t>
      </w:r>
      <w:r w:rsidR="00F81BCB">
        <w:rPr>
          <w:rFonts w:hint="eastAsia"/>
        </w:rPr>
        <w:t>200</w:t>
      </w:r>
      <w:r w:rsidR="00F81BCB">
        <w:t>N</w:t>
      </w:r>
      <w:r w:rsidR="00F81BCB">
        <w:rPr>
          <w:rFonts w:hint="eastAsia"/>
        </w:rPr>
        <w:t>·</w:t>
      </w:r>
      <w:r w:rsidR="00F81BCB">
        <w:t>m</w:t>
      </w:r>
    </w:p>
    <w:p w14:paraId="1049CDC9" w14:textId="0F4A4B9F" w:rsidR="0082363B" w:rsidRDefault="0082363B" w:rsidP="0082363B">
      <w:pPr>
        <w:pStyle w:val="2"/>
        <w:numPr>
          <w:ilvl w:val="1"/>
          <w:numId w:val="1"/>
        </w:numPr>
        <w:spacing w:before="120"/>
      </w:pPr>
      <w:bookmarkStart w:id="28" w:name="_Toc485043834"/>
      <w:r>
        <w:rPr>
          <w:rFonts w:hint="eastAsia"/>
        </w:rPr>
        <w:lastRenderedPageBreak/>
        <w:t>离合器类型</w:t>
      </w:r>
      <w:bookmarkEnd w:id="28"/>
    </w:p>
    <w:p w14:paraId="574F179D" w14:textId="4BF1458D" w:rsidR="0082363B" w:rsidRDefault="0082363B" w:rsidP="00DE7F9F">
      <w:pPr>
        <w:pStyle w:val="22"/>
      </w:pPr>
      <w:r w:rsidRPr="0082363B">
        <w:rPr>
          <w:rFonts w:hint="eastAsia"/>
        </w:rPr>
        <w:t>根据发动机的最大转矩，初步选定一汽生产的离合器（单片，干式、推式，膜片弹簧，摩擦直径为</w:t>
      </w:r>
      <w:r w:rsidRPr="0082363B">
        <w:rPr>
          <w:rFonts w:hint="eastAsia"/>
        </w:rPr>
        <w:t>350mm</w:t>
      </w:r>
      <w:r w:rsidRPr="0082363B">
        <w:rPr>
          <w:rFonts w:hint="eastAsia"/>
        </w:rPr>
        <w:t>，液压助力式，选装</w:t>
      </w:r>
      <w:r w:rsidRPr="0082363B">
        <w:rPr>
          <w:rFonts w:hint="eastAsia"/>
        </w:rPr>
        <w:t>380mm</w:t>
      </w:r>
      <w:r w:rsidRPr="0082363B">
        <w:rPr>
          <w:rFonts w:hint="eastAsia"/>
        </w:rPr>
        <w:t>），其转矩容量为</w:t>
      </w:r>
      <w:r w:rsidRPr="0082363B">
        <w:rPr>
          <w:rFonts w:hint="eastAsia"/>
        </w:rPr>
        <w:t>500 N</w:t>
      </w:r>
      <w:r w:rsidRPr="0082363B">
        <w:rPr>
          <w:rFonts w:hint="eastAsia"/>
        </w:rPr>
        <w:t>﹒</w:t>
      </w:r>
      <w:r w:rsidRPr="0082363B">
        <w:rPr>
          <w:rFonts w:hint="eastAsia"/>
        </w:rPr>
        <w:t>m</w:t>
      </w:r>
      <w:r w:rsidRPr="0082363B">
        <w:rPr>
          <w:rFonts w:hint="eastAsia"/>
        </w:rPr>
        <w:t>的单片、干式、推式、膜片弹簧离合器。该离合器与</w:t>
      </w:r>
      <w:r w:rsidRPr="0082363B">
        <w:rPr>
          <w:rFonts w:hint="eastAsia"/>
        </w:rPr>
        <w:t>CA4D32-12</w:t>
      </w:r>
      <w:r w:rsidRPr="0082363B">
        <w:rPr>
          <w:rFonts w:hint="eastAsia"/>
        </w:rPr>
        <w:t>柴油发动机匹配时，其后备系数为</w:t>
      </w:r>
      <w:r w:rsidRPr="0082363B">
        <w:rPr>
          <w:rFonts w:hint="eastAsia"/>
        </w:rPr>
        <w:t>2.33</w:t>
      </w:r>
      <w:r w:rsidRPr="0082363B">
        <w:rPr>
          <w:rFonts w:hint="eastAsia"/>
        </w:rPr>
        <w:t>。</w:t>
      </w:r>
    </w:p>
    <w:p w14:paraId="31999108" w14:textId="40725C02" w:rsidR="007F2C2F" w:rsidRDefault="007F2C2F" w:rsidP="00925872">
      <w:pPr>
        <w:pStyle w:val="2"/>
        <w:numPr>
          <w:ilvl w:val="1"/>
          <w:numId w:val="1"/>
        </w:numPr>
        <w:spacing w:before="120"/>
      </w:pPr>
      <w:bookmarkStart w:id="29" w:name="_Toc485043835"/>
      <w:r>
        <w:rPr>
          <w:rFonts w:hint="eastAsia"/>
        </w:rPr>
        <w:t>传动轴选型</w:t>
      </w:r>
      <w:bookmarkEnd w:id="29"/>
    </w:p>
    <w:p w14:paraId="7C89CF04" w14:textId="77777777" w:rsidR="007F2C2F" w:rsidRDefault="007F2C2F" w:rsidP="007F2C2F">
      <w:pPr>
        <w:pStyle w:val="22"/>
      </w:pPr>
      <w:r w:rsidRPr="007F2C2F">
        <w:rPr>
          <w:rFonts w:hint="eastAsia"/>
        </w:rPr>
        <w:t>为提高传动轴的临界转速，避免共振以及考虑整车布置上的需要，常将传动轴分段。当传动轴分段式，需加设安装在车架横梁上的弹性中间支承，以补偿传动轴轴向和角度方向的安装误差，以及车辆行驶过程中由于弹性支承的发动机的窜动和车架的变形所引起的位移。弹性元件能吸收传动轴的震动，降低噪声。这种弹性中间支承不能传递轴向力，它主要承受传动轴因不平衡、偏心等因素引起的径向力，以及万向节上的附加弯矩所引起的径向力。</w:t>
      </w:r>
    </w:p>
    <w:p w14:paraId="34292DB3" w14:textId="391E98B7" w:rsidR="007F2C2F" w:rsidRDefault="007F2C2F" w:rsidP="007F2C2F">
      <w:pPr>
        <w:pStyle w:val="22"/>
      </w:pPr>
      <w:r w:rsidRPr="007F2C2F">
        <w:rPr>
          <w:rFonts w:hint="eastAsia"/>
        </w:rPr>
        <w:t>一般驱动桥传动轴均采用一对十字轴万向节。十字轴万向节两轴的夹角不宜过大，当</w:t>
      </w:r>
      <w:r>
        <w:rPr>
          <w:rFonts w:hint="eastAsia"/>
        </w:rPr>
        <w:t>夹角</w:t>
      </w:r>
      <w:r w:rsidRPr="007F2C2F">
        <w:rPr>
          <w:rFonts w:hint="eastAsia"/>
        </w:rPr>
        <w:t>由</w:t>
      </w:r>
      <w:r>
        <w:rPr>
          <w:rFonts w:hint="eastAsia"/>
        </w:rPr>
        <w:t>4</w:t>
      </w:r>
      <w:r>
        <w:rPr>
          <w:rFonts w:hint="eastAsia"/>
        </w:rPr>
        <w:t>度</w:t>
      </w:r>
      <w:r w:rsidRPr="007F2C2F">
        <w:rPr>
          <w:rFonts w:hint="eastAsia"/>
        </w:rPr>
        <w:t>增至</w:t>
      </w:r>
      <w:r>
        <w:rPr>
          <w:rFonts w:hint="eastAsia"/>
        </w:rPr>
        <w:t>16</w:t>
      </w:r>
      <w:r>
        <w:rPr>
          <w:rFonts w:hint="eastAsia"/>
        </w:rPr>
        <w:t>度</w:t>
      </w:r>
      <w:r w:rsidRPr="007F2C2F">
        <w:rPr>
          <w:rFonts w:hint="eastAsia"/>
        </w:rPr>
        <w:t>时，滚针轴承寿命将下降至原寿命的</w:t>
      </w:r>
      <w:r>
        <w:rPr>
          <w:rFonts w:hint="eastAsia"/>
        </w:rPr>
        <w:t>1/4</w:t>
      </w:r>
      <w:r w:rsidRPr="007F2C2F">
        <w:rPr>
          <w:rFonts w:hint="eastAsia"/>
        </w:rPr>
        <w:t xml:space="preserve"> </w:t>
      </w:r>
      <w:r w:rsidRPr="007F2C2F">
        <w:rPr>
          <w:rFonts w:hint="eastAsia"/>
        </w:rPr>
        <w:t>，十字轴万向节夹角的允许范围如表所示。</w:t>
      </w:r>
    </w:p>
    <w:p w14:paraId="14232D77" w14:textId="2B90074A" w:rsidR="007F2C2F" w:rsidRPr="00363281" w:rsidRDefault="00C10EC9" w:rsidP="00C10EC9">
      <w:pPr>
        <w:pStyle w:val="23"/>
        <w:jc w:val="center"/>
      </w:pPr>
      <w:r>
        <w:rPr>
          <w:rFonts w:hint="eastAsia"/>
        </w:rPr>
        <w:t>表</w:t>
      </w:r>
      <w:r>
        <w:rPr>
          <w:rFonts w:hint="eastAsia"/>
        </w:rPr>
        <w:t xml:space="preserve"> 4.2  </w:t>
      </w:r>
      <w:r w:rsidR="007F2C2F" w:rsidRPr="00363281">
        <w:t>十字轴万向节夹角的允许范围</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840"/>
        <w:gridCol w:w="2841"/>
        <w:gridCol w:w="2841"/>
      </w:tblGrid>
      <w:tr w:rsidR="007F2C2F" w:rsidRPr="00363281" w14:paraId="222908FC" w14:textId="77777777" w:rsidTr="009F5682">
        <w:tc>
          <w:tcPr>
            <w:tcW w:w="5681" w:type="dxa"/>
            <w:gridSpan w:val="2"/>
            <w:vAlign w:val="center"/>
          </w:tcPr>
          <w:p w14:paraId="2493F903" w14:textId="77777777" w:rsidR="007F2C2F" w:rsidRPr="00363281" w:rsidRDefault="007F2C2F" w:rsidP="009F5682">
            <w:pPr>
              <w:spacing w:line="324" w:lineRule="auto"/>
              <w:jc w:val="center"/>
              <w:rPr>
                <w:szCs w:val="21"/>
              </w:rPr>
            </w:pPr>
            <w:r w:rsidRPr="00363281">
              <w:rPr>
                <w:szCs w:val="21"/>
              </w:rPr>
              <w:t>万向节安装位置或项链两总成</w:t>
            </w:r>
          </w:p>
        </w:tc>
        <w:tc>
          <w:tcPr>
            <w:tcW w:w="2841" w:type="dxa"/>
            <w:vAlign w:val="center"/>
          </w:tcPr>
          <w:p w14:paraId="5BC4A634" w14:textId="00FDB557" w:rsidR="007F2C2F" w:rsidRPr="00363281" w:rsidRDefault="007F2C2F" w:rsidP="009F5682">
            <w:pPr>
              <w:spacing w:line="324" w:lineRule="auto"/>
              <w:jc w:val="center"/>
              <w:rPr>
                <w:szCs w:val="21"/>
              </w:rPr>
            </w:pPr>
            <m:oMath>
              <m:r>
                <m:rPr>
                  <m:sty m:val="p"/>
                </m:rPr>
                <w:rPr>
                  <w:rFonts w:ascii="Cambria Math" w:hAnsi="Cambria Math"/>
                </w:rPr>
                <m:t>α</m:t>
              </m:r>
            </m:oMath>
            <w:r w:rsidRPr="00363281">
              <w:rPr>
                <w:szCs w:val="21"/>
              </w:rPr>
              <w:t>不大于</w:t>
            </w:r>
          </w:p>
        </w:tc>
      </w:tr>
      <w:tr w:rsidR="007F2C2F" w:rsidRPr="00363281" w14:paraId="26461D7A" w14:textId="77777777" w:rsidTr="009F5682">
        <w:trPr>
          <w:trHeight w:val="646"/>
        </w:trPr>
        <w:tc>
          <w:tcPr>
            <w:tcW w:w="5681" w:type="dxa"/>
            <w:gridSpan w:val="2"/>
            <w:vAlign w:val="center"/>
          </w:tcPr>
          <w:p w14:paraId="1B4A7B33" w14:textId="77777777" w:rsidR="007F2C2F" w:rsidRPr="00363281" w:rsidRDefault="007F2C2F" w:rsidP="009F5682">
            <w:pPr>
              <w:spacing w:line="324" w:lineRule="auto"/>
              <w:jc w:val="center"/>
              <w:rPr>
                <w:szCs w:val="21"/>
              </w:rPr>
            </w:pPr>
            <w:r w:rsidRPr="00363281">
              <w:rPr>
                <w:szCs w:val="21"/>
              </w:rPr>
              <w:t>离合器</w:t>
            </w:r>
            <w:r w:rsidRPr="00363281">
              <w:rPr>
                <w:szCs w:val="21"/>
              </w:rPr>
              <w:t>-</w:t>
            </w:r>
            <w:r w:rsidRPr="00363281">
              <w:rPr>
                <w:szCs w:val="21"/>
              </w:rPr>
              <w:t>变速器</w:t>
            </w:r>
          </w:p>
        </w:tc>
        <w:tc>
          <w:tcPr>
            <w:tcW w:w="2841" w:type="dxa"/>
            <w:vAlign w:val="center"/>
          </w:tcPr>
          <w:p w14:paraId="13650A3A" w14:textId="5D192F0C" w:rsidR="007F2C2F" w:rsidRPr="00363281" w:rsidRDefault="007F2C2F" w:rsidP="009F5682">
            <w:pPr>
              <w:spacing w:line="324" w:lineRule="auto"/>
              <w:jc w:val="center"/>
              <w:rPr>
                <w:szCs w:val="21"/>
              </w:rPr>
            </w:pPr>
            <w:r w:rsidRPr="00363281">
              <w:rPr>
                <w:szCs w:val="21"/>
              </w:rPr>
              <w:t>1</w:t>
            </w:r>
            <m:oMath>
              <m:r>
                <m:rPr>
                  <m:sty m:val="p"/>
                </m:rPr>
                <w:rPr>
                  <w:rFonts w:ascii="Cambria Math" w:hAnsi="Cambria Math"/>
                  <w:szCs w:val="21"/>
                </w:rPr>
                <m:t>°</m:t>
              </m:r>
            </m:oMath>
            <w:r w:rsidRPr="00363281">
              <w:rPr>
                <w:szCs w:val="21"/>
              </w:rPr>
              <w:t>～</w:t>
            </w:r>
            <w:r w:rsidRPr="00363281">
              <w:rPr>
                <w:szCs w:val="21"/>
              </w:rPr>
              <w:t>3</w:t>
            </w:r>
            <m:oMath>
              <m:r>
                <m:rPr>
                  <m:sty m:val="p"/>
                </m:rPr>
                <w:rPr>
                  <w:rFonts w:ascii="Cambria Math" w:hAnsi="Cambria Math"/>
                  <w:szCs w:val="21"/>
                </w:rPr>
                <m:t>°</m:t>
              </m:r>
            </m:oMath>
          </w:p>
        </w:tc>
      </w:tr>
      <w:tr w:rsidR="007F2C2F" w:rsidRPr="00363281" w14:paraId="66D16B62" w14:textId="77777777" w:rsidTr="009F5682">
        <w:trPr>
          <w:trHeight w:val="852"/>
        </w:trPr>
        <w:tc>
          <w:tcPr>
            <w:tcW w:w="2840" w:type="dxa"/>
            <w:vAlign w:val="center"/>
          </w:tcPr>
          <w:p w14:paraId="6AE592F5" w14:textId="77777777" w:rsidR="007F2C2F" w:rsidRPr="00363281" w:rsidRDefault="007F2C2F" w:rsidP="009F5682">
            <w:pPr>
              <w:spacing w:line="324" w:lineRule="auto"/>
              <w:jc w:val="center"/>
              <w:rPr>
                <w:szCs w:val="21"/>
              </w:rPr>
            </w:pPr>
            <w:r w:rsidRPr="00363281">
              <w:rPr>
                <w:szCs w:val="21"/>
              </w:rPr>
              <w:t>驱动桥传动轴</w:t>
            </w:r>
          </w:p>
        </w:tc>
        <w:tc>
          <w:tcPr>
            <w:tcW w:w="2841" w:type="dxa"/>
            <w:vAlign w:val="center"/>
          </w:tcPr>
          <w:p w14:paraId="04439F58" w14:textId="77777777" w:rsidR="007F2C2F" w:rsidRPr="00363281" w:rsidRDefault="007F2C2F" w:rsidP="009F5682">
            <w:pPr>
              <w:spacing w:line="324" w:lineRule="auto"/>
              <w:jc w:val="center"/>
              <w:rPr>
                <w:szCs w:val="21"/>
              </w:rPr>
            </w:pPr>
            <w:r w:rsidRPr="00363281">
              <w:rPr>
                <w:szCs w:val="21"/>
              </w:rPr>
              <w:t>汽车满载静止</w:t>
            </w:r>
          </w:p>
          <w:p w14:paraId="31449A75" w14:textId="77777777" w:rsidR="007F2C2F" w:rsidRPr="00363281" w:rsidRDefault="007F2C2F" w:rsidP="009F5682">
            <w:pPr>
              <w:spacing w:line="324" w:lineRule="auto"/>
              <w:jc w:val="center"/>
              <w:rPr>
                <w:szCs w:val="21"/>
              </w:rPr>
            </w:pPr>
            <w:r w:rsidRPr="00363281">
              <w:rPr>
                <w:szCs w:val="21"/>
              </w:rPr>
              <w:t>行驶中极限夹角</w:t>
            </w:r>
          </w:p>
        </w:tc>
        <w:tc>
          <w:tcPr>
            <w:tcW w:w="2841" w:type="dxa"/>
            <w:vAlign w:val="center"/>
          </w:tcPr>
          <w:p w14:paraId="2FE649C8" w14:textId="46A0437B" w:rsidR="007F2C2F" w:rsidRPr="00363281" w:rsidRDefault="007F2C2F" w:rsidP="009F5682">
            <w:pPr>
              <w:spacing w:line="324" w:lineRule="auto"/>
              <w:jc w:val="center"/>
              <w:rPr>
                <w:szCs w:val="21"/>
              </w:rPr>
            </w:pPr>
            <w:r w:rsidRPr="00363281">
              <w:rPr>
                <w:szCs w:val="21"/>
              </w:rPr>
              <w:t>6</w:t>
            </w:r>
            <m:oMath>
              <m:r>
                <m:rPr>
                  <m:sty m:val="p"/>
                </m:rPr>
                <w:rPr>
                  <w:rFonts w:ascii="Cambria Math" w:hAnsi="Cambria Math"/>
                  <w:szCs w:val="21"/>
                </w:rPr>
                <m:t>°</m:t>
              </m:r>
            </m:oMath>
          </w:p>
          <w:p w14:paraId="30A937E0" w14:textId="1D7032B1" w:rsidR="007F2C2F" w:rsidRPr="00363281" w:rsidRDefault="007F2C2F" w:rsidP="009F5682">
            <w:pPr>
              <w:spacing w:line="324" w:lineRule="auto"/>
              <w:jc w:val="center"/>
              <w:rPr>
                <w:szCs w:val="21"/>
              </w:rPr>
            </w:pPr>
            <w:r w:rsidRPr="00363281">
              <w:rPr>
                <w:szCs w:val="21"/>
              </w:rPr>
              <w:t>15</w:t>
            </w:r>
            <m:oMath>
              <m:r>
                <m:rPr>
                  <m:sty m:val="p"/>
                </m:rPr>
                <w:rPr>
                  <w:rFonts w:ascii="Cambria Math" w:hAnsi="Cambria Math"/>
                  <w:szCs w:val="21"/>
                </w:rPr>
                <m:t>°</m:t>
              </m:r>
            </m:oMath>
            <w:r w:rsidRPr="00363281">
              <w:rPr>
                <w:szCs w:val="21"/>
              </w:rPr>
              <w:t>～</w:t>
            </w:r>
            <w:r w:rsidRPr="00363281">
              <w:rPr>
                <w:szCs w:val="21"/>
              </w:rPr>
              <w:t>20</w:t>
            </w:r>
            <m:oMath>
              <m:r>
                <m:rPr>
                  <m:sty m:val="p"/>
                </m:rPr>
                <w:rPr>
                  <w:rFonts w:ascii="Cambria Math" w:hAnsi="Cambria Math"/>
                  <w:szCs w:val="21"/>
                </w:rPr>
                <m:t>°</m:t>
              </m:r>
            </m:oMath>
          </w:p>
        </w:tc>
      </w:tr>
    </w:tbl>
    <w:p w14:paraId="640BE086" w14:textId="136E67BA" w:rsidR="00C25A2C" w:rsidRDefault="00E74FD3" w:rsidP="00925872">
      <w:pPr>
        <w:pStyle w:val="2"/>
        <w:numPr>
          <w:ilvl w:val="1"/>
          <w:numId w:val="1"/>
        </w:numPr>
        <w:spacing w:before="120"/>
      </w:pPr>
      <w:bookmarkStart w:id="30" w:name="_Toc485043836"/>
      <w:r>
        <w:rPr>
          <w:rFonts w:hint="eastAsia"/>
        </w:rPr>
        <w:t>驱动桥</w:t>
      </w:r>
      <w:r w:rsidR="00C25A2C">
        <w:rPr>
          <w:rFonts w:hint="eastAsia"/>
        </w:rPr>
        <w:t>选型</w:t>
      </w:r>
      <w:bookmarkEnd w:id="30"/>
    </w:p>
    <w:p w14:paraId="3DC4B406" w14:textId="0B342F5A" w:rsidR="00C25A2C" w:rsidRDefault="00C25A2C" w:rsidP="007F2C2F">
      <w:pPr>
        <w:pStyle w:val="22"/>
      </w:pPr>
      <w:r w:rsidRPr="00C25A2C">
        <w:rPr>
          <w:rFonts w:hint="eastAsia"/>
        </w:rPr>
        <w:t>驱动桥位于传动系的末端其基本功能是增大由传动轴传来的转矩，将转矩分配给左、右驱动车轮，并使左、右驱动车轮具有差速功能；同时，驱动桥还要承受作用于路面和车架之间的垂向力、纵向力和横向力。</w:t>
      </w:r>
    </w:p>
    <w:p w14:paraId="1E49B471" w14:textId="07A901F2" w:rsidR="00186E1F" w:rsidRDefault="00186E1F" w:rsidP="00925872">
      <w:pPr>
        <w:pStyle w:val="3"/>
        <w:numPr>
          <w:ilvl w:val="2"/>
          <w:numId w:val="1"/>
        </w:numPr>
        <w:spacing w:before="120"/>
      </w:pPr>
      <w:r>
        <w:rPr>
          <w:rFonts w:hint="eastAsia"/>
        </w:rPr>
        <w:t>驱动桥结构形式和布置形式选择</w:t>
      </w:r>
    </w:p>
    <w:p w14:paraId="45C5B220" w14:textId="04772231" w:rsidR="00186E1F" w:rsidRDefault="00186E1F" w:rsidP="00186E1F">
      <w:pPr>
        <w:pStyle w:val="22"/>
      </w:pPr>
      <w:r>
        <w:rPr>
          <w:rFonts w:hint="eastAsia"/>
        </w:rPr>
        <w:t>驱动桥的结构形式与驱动车轮的悬架形式相关。多数载客汽车的驱动车轮采用独</w:t>
      </w:r>
      <w:r>
        <w:rPr>
          <w:rFonts w:hint="eastAsia"/>
        </w:rPr>
        <w:lastRenderedPageBreak/>
        <w:t>立悬架，相应地采用断开式驱动桥。</w:t>
      </w:r>
    </w:p>
    <w:p w14:paraId="04484F68" w14:textId="18C71B91" w:rsidR="003D6319" w:rsidRDefault="003D6319" w:rsidP="00925872">
      <w:pPr>
        <w:pStyle w:val="3"/>
        <w:numPr>
          <w:ilvl w:val="2"/>
          <w:numId w:val="1"/>
        </w:numPr>
        <w:spacing w:before="120"/>
      </w:pPr>
      <w:r>
        <w:rPr>
          <w:rFonts w:hint="eastAsia"/>
        </w:rPr>
        <w:t>主减速器结构形式选择</w:t>
      </w:r>
    </w:p>
    <w:p w14:paraId="61623E66" w14:textId="53B7210B" w:rsidR="003D6319" w:rsidRDefault="003D6319" w:rsidP="003D6319">
      <w:pPr>
        <w:pStyle w:val="22"/>
      </w:pPr>
      <w:r>
        <w:rPr>
          <w:rFonts w:hint="eastAsia"/>
        </w:rPr>
        <w:t>减速器形式的选择与汽车的类型及使用条件有关，主要取决于由动力性、经济型等整车性能所要求的主减速比</w:t>
      </w:r>
      <w:r>
        <w:rPr>
          <w:rFonts w:hint="eastAsia"/>
        </w:rPr>
        <w:t>i</w:t>
      </w:r>
      <w:r>
        <w:rPr>
          <w:vertAlign w:val="subscript"/>
        </w:rPr>
        <w:t>0</w:t>
      </w:r>
      <w:r>
        <w:rPr>
          <w:rFonts w:hint="eastAsia"/>
        </w:rPr>
        <w:t>的大小及驱动桥的离地间隙。驱动桥的数目及减速形式等。</w:t>
      </w:r>
    </w:p>
    <w:p w14:paraId="1100C020" w14:textId="77777777" w:rsidR="003D6319" w:rsidRDefault="003D6319" w:rsidP="003D6319">
      <w:pPr>
        <w:pStyle w:val="22"/>
      </w:pPr>
      <w:r>
        <w:rPr>
          <w:rFonts w:hint="eastAsia"/>
        </w:rPr>
        <w:t>单级贯通式主减速器用于多桥驱动汽车的贯通桥上，其优点是结构简单，主减速器的质量小，尺寸紧凑，并可是中、后桥的大部分零件，尤其是桥壳、半轴等主要零件具有互换性。</w:t>
      </w:r>
    </w:p>
    <w:p w14:paraId="64D742C5" w14:textId="36795FF2" w:rsidR="003D6319" w:rsidRDefault="003D6319" w:rsidP="003D6319">
      <w:pPr>
        <w:pStyle w:val="22"/>
      </w:pPr>
      <w:r>
        <w:rPr>
          <w:rFonts w:hint="eastAsia"/>
        </w:rPr>
        <w:t>综上所述，由于所设计的轿车的轴数和驱动形式为</w:t>
      </w:r>
      <w:r>
        <w:rPr>
          <w:rFonts w:hint="eastAsia"/>
        </w:rPr>
        <w:t>4x2</w:t>
      </w:r>
      <w:r>
        <w:rPr>
          <w:rFonts w:hint="eastAsia"/>
        </w:rPr>
        <w:t>，以及单级主减速器所具有的优点，又能满足使用要求，所以，选用单级减速主减速器。</w:t>
      </w:r>
    </w:p>
    <w:p w14:paraId="080FC192" w14:textId="38FBF29A" w:rsidR="00EF529D" w:rsidRDefault="00EF529D" w:rsidP="00925872">
      <w:pPr>
        <w:pStyle w:val="2"/>
        <w:numPr>
          <w:ilvl w:val="1"/>
          <w:numId w:val="1"/>
        </w:numPr>
        <w:spacing w:before="120"/>
      </w:pPr>
      <w:bookmarkStart w:id="31" w:name="_Toc485043837"/>
      <w:r>
        <w:rPr>
          <w:rFonts w:hint="eastAsia"/>
        </w:rPr>
        <w:t>车身系统</w:t>
      </w:r>
      <w:bookmarkEnd w:id="31"/>
    </w:p>
    <w:p w14:paraId="66A5D2AC" w14:textId="762CEFB1" w:rsidR="00E65515" w:rsidRDefault="00E65515" w:rsidP="00925872">
      <w:pPr>
        <w:pStyle w:val="3"/>
        <w:numPr>
          <w:ilvl w:val="2"/>
          <w:numId w:val="1"/>
        </w:numPr>
        <w:spacing w:before="120"/>
      </w:pPr>
      <w:r>
        <w:rPr>
          <w:rFonts w:hint="eastAsia"/>
        </w:rPr>
        <w:t>驾驶室的型式</w:t>
      </w:r>
    </w:p>
    <w:p w14:paraId="439041BC" w14:textId="6BEE07AF" w:rsidR="00E65515" w:rsidRPr="00E65515" w:rsidRDefault="00E65515" w:rsidP="00365C5B">
      <w:pPr>
        <w:pStyle w:val="22"/>
      </w:pPr>
      <w:r>
        <w:rPr>
          <w:rFonts w:hint="eastAsia"/>
        </w:rPr>
        <w:t>驾驶室与发动机、前轴的布置位置，可组成不同的布置结构，形成不同的整车外型，当然对使用性能也有一定的影响，故要认真的进行选择。</w:t>
      </w:r>
      <w:r>
        <w:rPr>
          <w:rFonts w:hint="eastAsia"/>
        </w:rPr>
        <w:t xml:space="preserve"> </w:t>
      </w:r>
      <w:r w:rsidR="00041BB0">
        <w:rPr>
          <w:rFonts w:hint="eastAsia"/>
        </w:rPr>
        <w:t>上文选用的前置后</w:t>
      </w:r>
      <w:r>
        <w:rPr>
          <w:rFonts w:hint="eastAsia"/>
        </w:rPr>
        <w:t>驱类型，该类型广泛应用于中高级以下的轿车上，其特点是：前轴荷（驱动桥轴荷）易保证，载荷的变化不大，有利于操纵稳定性，减少侧滑的危险，行驶安全性好，地板低而平，轴距和车长均可根据需要而定。主减速器和变速箱连成一体，省掉传动轴，减少振动和噪声。易变型为客货车。缺点是后轴荷轻，非满载时，易产生制动抱死甩尾现象；前桥驱动兼转向，需增加等角速万向节。这种前驱动桥结构复杂，工艺要求高、成本高、轮胎寿命比后驱动式低。</w:t>
      </w:r>
      <w:r>
        <w:rPr>
          <w:rFonts w:hint="eastAsia"/>
        </w:rPr>
        <w:t xml:space="preserve"> </w:t>
      </w:r>
      <w:r w:rsidR="00041BB0">
        <w:rPr>
          <w:rFonts w:hint="eastAsia"/>
        </w:rPr>
        <w:t>前置后</w:t>
      </w:r>
      <w:r>
        <w:rPr>
          <w:rFonts w:hint="eastAsia"/>
        </w:rPr>
        <w:t>驱动型式的发动机既可纵置，亦可横置，既可布置在前桥之前，亦可</w:t>
      </w:r>
      <w:r>
        <w:rPr>
          <w:rFonts w:hint="eastAsia"/>
        </w:rPr>
        <w:t xml:space="preserve"> </w:t>
      </w:r>
      <w:r>
        <w:rPr>
          <w:rFonts w:hint="eastAsia"/>
        </w:rPr>
        <w:t>布置在前轴之后。发动机在结构和布置上需采用相应的措施，以满足整车布置和使用性能要求。</w:t>
      </w:r>
      <w:r>
        <w:rPr>
          <w:rFonts w:hint="eastAsia"/>
        </w:rPr>
        <w:t xml:space="preserve"> </w:t>
      </w:r>
    </w:p>
    <w:p w14:paraId="0A025F8A" w14:textId="5647EA30" w:rsidR="00EF529D" w:rsidRDefault="00EF529D" w:rsidP="00925872">
      <w:pPr>
        <w:pStyle w:val="3"/>
        <w:numPr>
          <w:ilvl w:val="2"/>
          <w:numId w:val="1"/>
        </w:numPr>
        <w:spacing w:before="120"/>
      </w:pPr>
      <w:r>
        <w:rPr>
          <w:rFonts w:hint="eastAsia"/>
        </w:rPr>
        <w:t>车</w:t>
      </w:r>
      <w:r w:rsidR="002E6995">
        <w:rPr>
          <w:rFonts w:hint="eastAsia"/>
        </w:rPr>
        <w:t>架和车身底板的位置</w:t>
      </w:r>
    </w:p>
    <w:p w14:paraId="51FF153E" w14:textId="5AE16D4C" w:rsidR="002E6995" w:rsidRPr="002E6995" w:rsidRDefault="002E6995" w:rsidP="00DE7F9F">
      <w:pPr>
        <w:pStyle w:val="22"/>
      </w:pPr>
      <w:r>
        <w:rPr>
          <w:rFonts w:hint="eastAsia"/>
        </w:rPr>
        <w:t>轿车多采用承载式车身，其布置以侧视图和俯视图为主，整车的长宽确定后，车架的长宽也基本确定。车架长度大致与整车长度接近，车架前部宽度可根据前置发动机的外廓宽度、前轮距以及前轮最大转角时需留的空间等因素确定；车架后部宽度可根据后轮距和钢板弹簧片宽等尺寸确定。</w:t>
      </w:r>
      <w:r w:rsidR="00375C97">
        <w:rPr>
          <w:rFonts w:hint="eastAsia"/>
        </w:rPr>
        <w:t>本设计采用周边式车架</w:t>
      </w:r>
    </w:p>
    <w:p w14:paraId="2339A700" w14:textId="5B54995A" w:rsidR="00EF529D" w:rsidRDefault="002E6995" w:rsidP="00925872">
      <w:pPr>
        <w:pStyle w:val="3"/>
        <w:numPr>
          <w:ilvl w:val="2"/>
          <w:numId w:val="1"/>
        </w:numPr>
        <w:spacing w:before="120"/>
      </w:pPr>
      <w:r>
        <w:rPr>
          <w:rFonts w:hint="eastAsia"/>
        </w:rPr>
        <w:lastRenderedPageBreak/>
        <w:t>油箱和行李箱</w:t>
      </w:r>
    </w:p>
    <w:p w14:paraId="1A834FBE" w14:textId="4F4860AB" w:rsidR="002E6995" w:rsidRPr="002E6995" w:rsidRDefault="002E6995" w:rsidP="008B2F86">
      <w:pPr>
        <w:pStyle w:val="22"/>
      </w:pPr>
      <w:r>
        <w:rPr>
          <w:rFonts w:hint="eastAsia"/>
        </w:rPr>
        <w:t>油箱通常位于司机坐椅一侧，以便加油。从防火考虑，最好位于轴距以内并远离发动机排气管、消音器及蓄电池。排气管、消音器通常布置在汽车右侧，而蓄电池靠近电动机则可缩短线路</w:t>
      </w:r>
      <w:r w:rsidR="008B2F86">
        <w:rPr>
          <w:rFonts w:hint="eastAsia"/>
        </w:rPr>
        <w:t>。轿车的行李箱布置在后座之后及后悬处，它应容纳下多件行李。</w:t>
      </w:r>
    </w:p>
    <w:p w14:paraId="34886EAE" w14:textId="4A9B310C" w:rsidR="00EF529D" w:rsidRDefault="00EF529D" w:rsidP="00925872">
      <w:pPr>
        <w:pStyle w:val="2"/>
        <w:numPr>
          <w:ilvl w:val="1"/>
          <w:numId w:val="1"/>
        </w:numPr>
        <w:spacing w:before="120"/>
      </w:pPr>
      <w:bookmarkStart w:id="32" w:name="_Toc485043838"/>
      <w:r>
        <w:rPr>
          <w:rFonts w:hint="eastAsia"/>
        </w:rPr>
        <w:t>传动系统</w:t>
      </w:r>
      <w:bookmarkEnd w:id="32"/>
    </w:p>
    <w:p w14:paraId="4E08149F" w14:textId="6319FD23" w:rsidR="00EF529D" w:rsidRDefault="00EF529D" w:rsidP="00925872">
      <w:pPr>
        <w:pStyle w:val="3"/>
        <w:numPr>
          <w:ilvl w:val="2"/>
          <w:numId w:val="1"/>
        </w:numPr>
        <w:spacing w:before="120"/>
      </w:pPr>
      <w:r>
        <w:rPr>
          <w:rFonts w:hint="eastAsia"/>
        </w:rPr>
        <w:t>变速器</w:t>
      </w:r>
    </w:p>
    <w:p w14:paraId="295BF857" w14:textId="29A78685" w:rsidR="000A2F38" w:rsidRPr="000A2F38" w:rsidRDefault="000A2F38" w:rsidP="000A2F38">
      <w:r>
        <w:rPr>
          <w:rFonts w:hint="eastAsia"/>
        </w:rPr>
        <w:t>变速器由传动机构与操作机构组成</w:t>
      </w:r>
    </w:p>
    <w:p w14:paraId="644A012D" w14:textId="0A655637" w:rsidR="00EF529D" w:rsidRDefault="00EF529D" w:rsidP="00925872">
      <w:pPr>
        <w:pStyle w:val="3"/>
        <w:numPr>
          <w:ilvl w:val="2"/>
          <w:numId w:val="1"/>
        </w:numPr>
        <w:spacing w:before="120"/>
      </w:pPr>
      <w:r>
        <w:rPr>
          <w:rFonts w:hint="eastAsia"/>
        </w:rPr>
        <w:t>差速器</w:t>
      </w:r>
    </w:p>
    <w:p w14:paraId="6CA93EAA" w14:textId="7BE84E1E" w:rsidR="00A96AA8" w:rsidRPr="00A96AA8" w:rsidRDefault="00A96AA8" w:rsidP="00A96AA8">
      <w:pPr>
        <w:pStyle w:val="22"/>
      </w:pPr>
      <w:r w:rsidRPr="00A96AA8">
        <w:rPr>
          <w:rFonts w:hint="eastAsia"/>
        </w:rPr>
        <w:t>当车辆在转向时，左、右二边的轮子会产生不同的转速，因此左、右二边的传动轴也会有不同的转速，于是利用差速器来解决左、右二边转速不同的问题。</w:t>
      </w:r>
    </w:p>
    <w:p w14:paraId="0A4E1798" w14:textId="2CDBA314" w:rsidR="00EF529D" w:rsidRDefault="00EF529D" w:rsidP="00925872">
      <w:pPr>
        <w:pStyle w:val="3"/>
        <w:numPr>
          <w:ilvl w:val="2"/>
          <w:numId w:val="1"/>
        </w:numPr>
        <w:spacing w:before="120"/>
      </w:pPr>
      <w:r>
        <w:rPr>
          <w:rFonts w:hint="eastAsia"/>
        </w:rPr>
        <w:t>传动系统</w:t>
      </w:r>
    </w:p>
    <w:p w14:paraId="31AF1D01" w14:textId="5C276A90" w:rsidR="00D94FCE" w:rsidRDefault="00D94FCE" w:rsidP="00D94FCE">
      <w:r>
        <w:rPr>
          <w:rFonts w:hint="eastAsia"/>
        </w:rPr>
        <w:t>当发动机、电动机、联轴器和后驱动桥的位置确定后，可布置万向节和传动轴。</w:t>
      </w:r>
      <w:r w:rsidR="003F1C77" w:rsidRPr="003F1C77">
        <w:rPr>
          <w:rFonts w:hint="eastAsia"/>
        </w:rPr>
        <w:t>电动汽车传动</w:t>
      </w:r>
      <w:r w:rsidR="00DB73F6">
        <w:rPr>
          <w:rFonts w:hint="eastAsia"/>
        </w:rPr>
        <w:t>装置的作用是将电动机的驱动转矩传给汽车的驱动轴，</w:t>
      </w:r>
      <w:r w:rsidR="003F1C77" w:rsidRPr="003F1C77">
        <w:rPr>
          <w:rFonts w:hint="eastAsia"/>
        </w:rPr>
        <w:t>传动装置的多数部件</w:t>
      </w:r>
      <w:r w:rsidR="00DB73F6">
        <w:rPr>
          <w:rFonts w:hint="eastAsia"/>
        </w:rPr>
        <w:t>常常可以忽略。</w:t>
      </w:r>
    </w:p>
    <w:p w14:paraId="6D7393EF" w14:textId="462EB22B" w:rsidR="007E237F" w:rsidRDefault="007E237F" w:rsidP="00925872">
      <w:pPr>
        <w:pStyle w:val="3"/>
        <w:numPr>
          <w:ilvl w:val="2"/>
          <w:numId w:val="1"/>
        </w:numPr>
        <w:spacing w:before="120"/>
      </w:pPr>
      <w:r>
        <w:rPr>
          <w:rFonts w:hint="eastAsia"/>
        </w:rPr>
        <w:t>传动轴</w:t>
      </w:r>
    </w:p>
    <w:p w14:paraId="156C0246" w14:textId="1D624DB3" w:rsidR="007E237F" w:rsidRPr="00D94FCE" w:rsidRDefault="006D618F" w:rsidP="00F30885">
      <w:pPr>
        <w:pStyle w:val="22"/>
      </w:pPr>
      <w:r w:rsidRPr="006D618F">
        <w:rPr>
          <w:rFonts w:hint="eastAsia"/>
        </w:rPr>
        <w:t>将经过变速系统传递出来的动力，传递至车轮进而产生驱动力的机构。</w:t>
      </w:r>
      <w:r w:rsidRPr="006D618F">
        <w:rPr>
          <w:rFonts w:hint="eastAsia"/>
        </w:rPr>
        <w:t xml:space="preserve">  </w:t>
      </w:r>
      <w:r w:rsidR="00F30885">
        <w:rPr>
          <w:rFonts w:hint="eastAsia"/>
        </w:rPr>
        <w:t>汽油发动机</w:t>
      </w:r>
      <w:r w:rsidRPr="006D618F">
        <w:rPr>
          <w:rFonts w:hint="eastAsia"/>
        </w:rPr>
        <w:t>在运行时，发动机需要持续运转。但是为了满足汽车行驶上的需求，车辆必须有停止、换档等功能，因此必须在发动机的外连动之处，加入一组机构，以便在发动机持续运转的情形之下，让车辆静止或是进行换档的。这组机构便是动力连接装置。一般在车辆上可以看到的动力连接装置有离合器与扭力转换器等两种。</w:t>
      </w:r>
    </w:p>
    <w:p w14:paraId="3EB5827C" w14:textId="5A82089C" w:rsidR="00EF529D" w:rsidRDefault="00EF529D" w:rsidP="00925872">
      <w:pPr>
        <w:pStyle w:val="2"/>
        <w:numPr>
          <w:ilvl w:val="1"/>
          <w:numId w:val="1"/>
        </w:numPr>
        <w:spacing w:before="120"/>
      </w:pPr>
      <w:bookmarkStart w:id="33" w:name="_Toc485043839"/>
      <w:r>
        <w:rPr>
          <w:rFonts w:hint="eastAsia"/>
        </w:rPr>
        <w:t>底盘系统</w:t>
      </w:r>
      <w:bookmarkEnd w:id="33"/>
    </w:p>
    <w:p w14:paraId="46685244" w14:textId="5D6801DC" w:rsidR="00EF529D" w:rsidRDefault="00EF529D" w:rsidP="00925872">
      <w:pPr>
        <w:pStyle w:val="3"/>
        <w:numPr>
          <w:ilvl w:val="2"/>
          <w:numId w:val="1"/>
        </w:numPr>
        <w:spacing w:before="120"/>
      </w:pPr>
      <w:r>
        <w:rPr>
          <w:rFonts w:hint="eastAsia"/>
        </w:rPr>
        <w:t>车轮与车桥</w:t>
      </w:r>
    </w:p>
    <w:p w14:paraId="2198371F" w14:textId="77777777" w:rsidR="00825BB2" w:rsidRDefault="00825BB2" w:rsidP="00825BB2">
      <w:pPr>
        <w:pStyle w:val="22"/>
      </w:pPr>
      <w:r>
        <w:rPr>
          <w:rFonts w:hint="eastAsia"/>
        </w:rPr>
        <w:t>轮胎的尺寸和型号是进行汽车性能计算和绘制总布置图的重要原始数据之一，选择的依据是车型、使用条件、轮胎的静负荷、轮胎的额定负荷以及汽车的行驶速度等</w:t>
      </w:r>
    </w:p>
    <w:p w14:paraId="37768F02" w14:textId="77777777" w:rsidR="001F2FE4" w:rsidRDefault="001F2FE4" w:rsidP="00825BB2">
      <w:pPr>
        <w:pStyle w:val="22"/>
      </w:pPr>
      <w:r w:rsidRPr="001F2FE4">
        <w:rPr>
          <w:rFonts w:hint="eastAsia"/>
        </w:rPr>
        <w:t>轮胎所承受的最大静负荷与轮胎额定负荷之比，称为轮胎负荷系数。大多数汽车</w:t>
      </w:r>
      <w:r w:rsidRPr="001F2FE4">
        <w:rPr>
          <w:rFonts w:hint="eastAsia"/>
        </w:rPr>
        <w:lastRenderedPageBreak/>
        <w:t>的轮胎负荷系数取为</w:t>
      </w:r>
      <w:r w:rsidRPr="001F2FE4">
        <w:rPr>
          <w:rFonts w:hint="eastAsia"/>
        </w:rPr>
        <w:t>0.9</w:t>
      </w:r>
      <w:r w:rsidRPr="001F2FE4">
        <w:rPr>
          <w:rFonts w:hint="eastAsia"/>
        </w:rPr>
        <w:t>～</w:t>
      </w:r>
      <w:r w:rsidRPr="001F2FE4">
        <w:rPr>
          <w:rFonts w:hint="eastAsia"/>
        </w:rPr>
        <w:t>1.0</w:t>
      </w:r>
      <w:r w:rsidRPr="001F2FE4">
        <w:rPr>
          <w:rFonts w:hint="eastAsia"/>
        </w:rPr>
        <w:t>，以免超载。轿车、轻型客车及轻型货车的车速高、轮胎受动负荷大，故它们的轮胎负荷系数应接近下限；对在各种路面上行驶的货车，其轮胎不应超载。试验表明：轮胎超载</w:t>
      </w:r>
      <w:r w:rsidRPr="001F2FE4">
        <w:rPr>
          <w:rFonts w:hint="eastAsia"/>
        </w:rPr>
        <w:t>20</w:t>
      </w:r>
      <w:r w:rsidRPr="001F2FE4">
        <w:rPr>
          <w:rFonts w:hint="eastAsia"/>
        </w:rPr>
        <w:t>％时，其寿命将下降</w:t>
      </w:r>
      <w:r w:rsidRPr="001F2FE4">
        <w:rPr>
          <w:rFonts w:hint="eastAsia"/>
        </w:rPr>
        <w:t>30</w:t>
      </w:r>
      <w:r w:rsidRPr="001F2FE4">
        <w:rPr>
          <w:rFonts w:hint="eastAsia"/>
        </w:rPr>
        <w:t>％左右。</w:t>
      </w:r>
    </w:p>
    <w:p w14:paraId="6607C637" w14:textId="2578B3D5" w:rsidR="001F2FE4" w:rsidRDefault="001F2FE4" w:rsidP="00825BB2">
      <w:pPr>
        <w:pStyle w:val="22"/>
      </w:pPr>
      <w:r w:rsidRPr="001F2FE4">
        <w:rPr>
          <w:rFonts w:hint="eastAsia"/>
        </w:rPr>
        <w:t>为了提高汽车的动力因数、降低汽车及其质心的高度、减小非簧载质量，对公路用车在其轮胎负荷系数以及汽车离地间隙允许的范围内应尽量选取尺寸较小的轮胎。采用高强度尼龙帘布轮胎可使轮胎的额定负荷大大提高，从而使轮胎直径尺寸也大为缩小。轿车都采用直径较小、断面形状扁平的宽轮辋低压轮胎，以便降低质心高度，改善行驶平顺性、横向稳定性、轮胎的附着性能并保证有足够的承载能力。</w:t>
      </w:r>
    </w:p>
    <w:p w14:paraId="5806AB56" w14:textId="2939608F" w:rsidR="00825BB2" w:rsidRDefault="00825BB2" w:rsidP="00825BB2">
      <w:pPr>
        <w:pStyle w:val="22"/>
      </w:pPr>
      <w:r>
        <w:rPr>
          <w:rFonts w:hint="eastAsia"/>
        </w:rPr>
        <w:t>根据轿车轮胎标准</w:t>
      </w:r>
      <w:r>
        <w:t>GB 2978-82</w:t>
      </w:r>
      <w:r>
        <w:rPr>
          <w:rFonts w:hint="eastAsia"/>
        </w:rPr>
        <w:t xml:space="preserve"> </w:t>
      </w:r>
      <w:r>
        <w:rPr>
          <w:rFonts w:hint="eastAsia"/>
        </w:rPr>
        <w:t>以及常见国产汽车轮胎的规格参数。</w:t>
      </w:r>
      <w:r w:rsidR="001F2FE4">
        <w:rPr>
          <w:rFonts w:hint="eastAsia"/>
        </w:rPr>
        <w:t>本设计所选轮胎为</w:t>
      </w:r>
      <w:r w:rsidR="001F2FE4">
        <w:rPr>
          <w:rFonts w:hint="eastAsia"/>
        </w:rPr>
        <w:t>80</w:t>
      </w:r>
      <w:r w:rsidR="001F2FE4">
        <w:rPr>
          <w:rFonts w:hint="eastAsia"/>
        </w:rPr>
        <w:t>系列轿车子午线轮胎，规格为</w:t>
      </w:r>
      <w:r w:rsidR="003A104C">
        <w:rPr>
          <w:rFonts w:hint="eastAsia"/>
        </w:rPr>
        <w:t>：</w:t>
      </w:r>
    </w:p>
    <w:p w14:paraId="66997C10" w14:textId="54EA8D82" w:rsidR="003A104C" w:rsidRDefault="003A104C" w:rsidP="003A104C">
      <w:pPr>
        <w:pStyle w:val="22"/>
        <w:jc w:val="center"/>
      </w:pPr>
      <w:r>
        <w:rPr>
          <w:rFonts w:hint="eastAsia"/>
        </w:rPr>
        <w:t>表</w:t>
      </w:r>
      <w:r>
        <w:rPr>
          <w:rFonts w:hint="eastAsia"/>
        </w:rPr>
        <w:t xml:space="preserve"> </w:t>
      </w:r>
      <w:r>
        <w:t xml:space="preserve">4.3  </w:t>
      </w:r>
      <w:r>
        <w:rPr>
          <w:rFonts w:hint="eastAsia"/>
        </w:rPr>
        <w:t>轮胎参数</w:t>
      </w:r>
    </w:p>
    <w:tbl>
      <w:tblPr>
        <w:tblStyle w:val="ad"/>
        <w:tblW w:w="0" w:type="auto"/>
        <w:tblLook w:val="04A0" w:firstRow="1" w:lastRow="0" w:firstColumn="1" w:lastColumn="0" w:noHBand="0" w:noVBand="1"/>
      </w:tblPr>
      <w:tblGrid>
        <w:gridCol w:w="1413"/>
        <w:gridCol w:w="1276"/>
        <w:gridCol w:w="1134"/>
        <w:gridCol w:w="1289"/>
        <w:gridCol w:w="979"/>
        <w:gridCol w:w="1701"/>
        <w:gridCol w:w="1155"/>
      </w:tblGrid>
      <w:tr w:rsidR="00254C8B" w14:paraId="2E5332D1" w14:textId="77777777" w:rsidTr="00254C8B">
        <w:tc>
          <w:tcPr>
            <w:tcW w:w="1413" w:type="dxa"/>
            <w:vMerge w:val="restart"/>
            <w:vAlign w:val="center"/>
          </w:tcPr>
          <w:p w14:paraId="01BBE268" w14:textId="24D52EBB" w:rsidR="00254C8B" w:rsidRDefault="00254C8B" w:rsidP="00977FA8">
            <w:pPr>
              <w:pStyle w:val="22"/>
              <w:ind w:firstLine="0"/>
              <w:jc w:val="center"/>
            </w:pPr>
            <w:r>
              <w:rPr>
                <w:rFonts w:hint="eastAsia"/>
              </w:rPr>
              <w:t>轮胎规格</w:t>
            </w:r>
            <w:r>
              <w:t>(mm)</w:t>
            </w:r>
          </w:p>
        </w:tc>
        <w:tc>
          <w:tcPr>
            <w:tcW w:w="2410" w:type="dxa"/>
            <w:gridSpan w:val="2"/>
            <w:vAlign w:val="center"/>
          </w:tcPr>
          <w:p w14:paraId="58F05CDF" w14:textId="160A5114" w:rsidR="00254C8B" w:rsidRDefault="00254C8B" w:rsidP="00254C8B">
            <w:pPr>
              <w:pStyle w:val="22"/>
              <w:ind w:firstLine="0"/>
              <w:jc w:val="center"/>
            </w:pPr>
            <w:r>
              <w:rPr>
                <w:rFonts w:hint="eastAsia"/>
              </w:rPr>
              <w:t>新胎尺寸</w:t>
            </w:r>
          </w:p>
        </w:tc>
        <w:tc>
          <w:tcPr>
            <w:tcW w:w="2268" w:type="dxa"/>
            <w:gridSpan w:val="2"/>
            <w:vAlign w:val="center"/>
          </w:tcPr>
          <w:p w14:paraId="487E6CEC" w14:textId="61D4D0C9" w:rsidR="00254C8B" w:rsidRDefault="00254C8B" w:rsidP="00977FA8">
            <w:pPr>
              <w:pStyle w:val="22"/>
              <w:ind w:firstLine="0"/>
              <w:jc w:val="center"/>
            </w:pPr>
            <w:r>
              <w:rPr>
                <w:rFonts w:hint="eastAsia"/>
              </w:rPr>
              <w:t>轮胎最大使用尺寸</w:t>
            </w:r>
          </w:p>
        </w:tc>
        <w:tc>
          <w:tcPr>
            <w:tcW w:w="1701" w:type="dxa"/>
            <w:vMerge w:val="restart"/>
            <w:vAlign w:val="center"/>
          </w:tcPr>
          <w:p w14:paraId="35258508" w14:textId="039A51BF" w:rsidR="00254C8B" w:rsidRDefault="00254C8B" w:rsidP="00977FA8">
            <w:pPr>
              <w:pStyle w:val="22"/>
              <w:ind w:firstLine="0"/>
              <w:jc w:val="center"/>
            </w:pPr>
            <w:r>
              <w:rPr>
                <w:rFonts w:hint="eastAsia"/>
              </w:rPr>
              <w:t>静负荷半径</w:t>
            </w:r>
          </w:p>
        </w:tc>
        <w:tc>
          <w:tcPr>
            <w:tcW w:w="1155" w:type="dxa"/>
            <w:vMerge w:val="restart"/>
            <w:vAlign w:val="center"/>
          </w:tcPr>
          <w:p w14:paraId="7B6D61F0" w14:textId="3FFD1230" w:rsidR="00254C8B" w:rsidRDefault="00254C8B" w:rsidP="00977FA8">
            <w:pPr>
              <w:pStyle w:val="22"/>
              <w:ind w:firstLine="0"/>
              <w:jc w:val="center"/>
            </w:pPr>
            <w:r>
              <w:rPr>
                <w:rFonts w:hint="eastAsia"/>
              </w:rPr>
              <w:t>滚动半径</w:t>
            </w:r>
          </w:p>
        </w:tc>
      </w:tr>
      <w:tr w:rsidR="00254C8B" w14:paraId="2DDD5726" w14:textId="77777777" w:rsidTr="00254C8B">
        <w:trPr>
          <w:trHeight w:val="417"/>
        </w:trPr>
        <w:tc>
          <w:tcPr>
            <w:tcW w:w="1413" w:type="dxa"/>
            <w:vMerge/>
            <w:vAlign w:val="center"/>
          </w:tcPr>
          <w:p w14:paraId="48D154DE" w14:textId="77777777" w:rsidR="00254C8B" w:rsidRDefault="00254C8B" w:rsidP="00977FA8">
            <w:pPr>
              <w:pStyle w:val="22"/>
              <w:ind w:firstLine="0"/>
              <w:jc w:val="center"/>
            </w:pPr>
          </w:p>
        </w:tc>
        <w:tc>
          <w:tcPr>
            <w:tcW w:w="1276" w:type="dxa"/>
            <w:vAlign w:val="center"/>
          </w:tcPr>
          <w:p w14:paraId="21B1936E" w14:textId="62DFC899" w:rsidR="00254C8B" w:rsidRDefault="00254C8B" w:rsidP="00977FA8">
            <w:pPr>
              <w:pStyle w:val="22"/>
              <w:ind w:firstLine="0"/>
              <w:jc w:val="center"/>
            </w:pPr>
            <w:r>
              <w:rPr>
                <w:rFonts w:hint="eastAsia"/>
              </w:rPr>
              <w:t>断面宽度</w:t>
            </w:r>
          </w:p>
        </w:tc>
        <w:tc>
          <w:tcPr>
            <w:tcW w:w="1134" w:type="dxa"/>
            <w:vAlign w:val="center"/>
          </w:tcPr>
          <w:p w14:paraId="3471A114" w14:textId="5B7D404E" w:rsidR="00254C8B" w:rsidRDefault="00254C8B" w:rsidP="00977FA8">
            <w:pPr>
              <w:pStyle w:val="22"/>
              <w:ind w:firstLine="0"/>
              <w:jc w:val="center"/>
            </w:pPr>
            <w:r>
              <w:rPr>
                <w:rFonts w:hint="eastAsia"/>
              </w:rPr>
              <w:t>外直径</w:t>
            </w:r>
          </w:p>
        </w:tc>
        <w:tc>
          <w:tcPr>
            <w:tcW w:w="1289" w:type="dxa"/>
            <w:vAlign w:val="center"/>
          </w:tcPr>
          <w:p w14:paraId="063D4600" w14:textId="25CBC99E" w:rsidR="00254C8B" w:rsidRDefault="00254C8B" w:rsidP="00977FA8">
            <w:pPr>
              <w:pStyle w:val="22"/>
              <w:ind w:firstLine="0"/>
              <w:jc w:val="center"/>
            </w:pPr>
            <w:r>
              <w:rPr>
                <w:rFonts w:hint="eastAsia"/>
              </w:rPr>
              <w:t>总宽度</w:t>
            </w:r>
          </w:p>
        </w:tc>
        <w:tc>
          <w:tcPr>
            <w:tcW w:w="979" w:type="dxa"/>
            <w:vAlign w:val="center"/>
          </w:tcPr>
          <w:p w14:paraId="77B31748" w14:textId="6BBE840B" w:rsidR="00254C8B" w:rsidRDefault="00254C8B" w:rsidP="00977FA8">
            <w:pPr>
              <w:pStyle w:val="22"/>
              <w:ind w:firstLine="0"/>
              <w:jc w:val="center"/>
            </w:pPr>
            <w:r>
              <w:rPr>
                <w:rFonts w:hint="eastAsia"/>
              </w:rPr>
              <w:t>外直径</w:t>
            </w:r>
          </w:p>
        </w:tc>
        <w:tc>
          <w:tcPr>
            <w:tcW w:w="1701" w:type="dxa"/>
            <w:vMerge/>
            <w:vAlign w:val="center"/>
          </w:tcPr>
          <w:p w14:paraId="2C912895" w14:textId="77777777" w:rsidR="00254C8B" w:rsidRDefault="00254C8B" w:rsidP="00977FA8">
            <w:pPr>
              <w:pStyle w:val="22"/>
              <w:ind w:firstLine="0"/>
              <w:jc w:val="center"/>
            </w:pPr>
          </w:p>
        </w:tc>
        <w:tc>
          <w:tcPr>
            <w:tcW w:w="1155" w:type="dxa"/>
            <w:vMerge/>
            <w:vAlign w:val="center"/>
          </w:tcPr>
          <w:p w14:paraId="57CEA6AE" w14:textId="77777777" w:rsidR="00254C8B" w:rsidRDefault="00254C8B" w:rsidP="00977FA8">
            <w:pPr>
              <w:pStyle w:val="22"/>
              <w:ind w:firstLine="0"/>
              <w:jc w:val="center"/>
            </w:pPr>
          </w:p>
        </w:tc>
      </w:tr>
      <w:tr w:rsidR="00254C8B" w14:paraId="3A997DC9" w14:textId="77777777" w:rsidTr="00254C8B">
        <w:tc>
          <w:tcPr>
            <w:tcW w:w="1413" w:type="dxa"/>
            <w:vAlign w:val="center"/>
          </w:tcPr>
          <w:p w14:paraId="1F6522E6" w14:textId="06EB6AAF" w:rsidR="00977FA8" w:rsidRDefault="00254C8B" w:rsidP="00977FA8">
            <w:pPr>
              <w:pStyle w:val="22"/>
              <w:ind w:firstLine="0"/>
              <w:jc w:val="center"/>
            </w:pPr>
            <w:r>
              <w:rPr>
                <w:rFonts w:hint="eastAsia"/>
              </w:rPr>
              <w:t xml:space="preserve">145/80 </w:t>
            </w:r>
            <w:r>
              <w:t>R1</w:t>
            </w:r>
            <w:r>
              <w:rPr>
                <w:rFonts w:hint="eastAsia"/>
              </w:rPr>
              <w:t>0</w:t>
            </w:r>
          </w:p>
        </w:tc>
        <w:tc>
          <w:tcPr>
            <w:tcW w:w="1276" w:type="dxa"/>
            <w:vAlign w:val="center"/>
          </w:tcPr>
          <w:p w14:paraId="05F8A015" w14:textId="10687114" w:rsidR="00977FA8" w:rsidRDefault="00254C8B" w:rsidP="00977FA8">
            <w:pPr>
              <w:pStyle w:val="22"/>
              <w:ind w:firstLine="0"/>
              <w:jc w:val="center"/>
            </w:pPr>
            <w:r>
              <w:rPr>
                <w:rFonts w:hint="eastAsia"/>
              </w:rPr>
              <w:t>145</w:t>
            </w:r>
          </w:p>
        </w:tc>
        <w:tc>
          <w:tcPr>
            <w:tcW w:w="1134" w:type="dxa"/>
            <w:vAlign w:val="center"/>
          </w:tcPr>
          <w:p w14:paraId="2E2206E5" w14:textId="11C6B3E8" w:rsidR="00977FA8" w:rsidRDefault="00254C8B" w:rsidP="00977FA8">
            <w:pPr>
              <w:pStyle w:val="22"/>
              <w:ind w:firstLine="0"/>
              <w:jc w:val="center"/>
            </w:pPr>
            <w:r>
              <w:rPr>
                <w:rFonts w:hint="eastAsia"/>
              </w:rPr>
              <w:t>486</w:t>
            </w:r>
          </w:p>
        </w:tc>
        <w:tc>
          <w:tcPr>
            <w:tcW w:w="1289" w:type="dxa"/>
            <w:vAlign w:val="center"/>
          </w:tcPr>
          <w:p w14:paraId="6A6F3AAF" w14:textId="216E73D5" w:rsidR="00977FA8" w:rsidRDefault="00254C8B" w:rsidP="00977FA8">
            <w:pPr>
              <w:pStyle w:val="22"/>
              <w:ind w:firstLine="0"/>
              <w:jc w:val="center"/>
            </w:pPr>
            <w:r>
              <w:t>151</w:t>
            </w:r>
          </w:p>
        </w:tc>
        <w:tc>
          <w:tcPr>
            <w:tcW w:w="979" w:type="dxa"/>
            <w:vAlign w:val="center"/>
          </w:tcPr>
          <w:p w14:paraId="482B2DF4" w14:textId="255E7930" w:rsidR="00977FA8" w:rsidRDefault="00254C8B" w:rsidP="00977FA8">
            <w:pPr>
              <w:pStyle w:val="22"/>
              <w:ind w:firstLine="0"/>
              <w:jc w:val="center"/>
            </w:pPr>
            <w:r>
              <w:t>496</w:t>
            </w:r>
          </w:p>
        </w:tc>
        <w:tc>
          <w:tcPr>
            <w:tcW w:w="1701" w:type="dxa"/>
            <w:vAlign w:val="center"/>
          </w:tcPr>
          <w:p w14:paraId="3B8ED670" w14:textId="345BF2DE" w:rsidR="00977FA8" w:rsidRDefault="00254C8B" w:rsidP="00977FA8">
            <w:pPr>
              <w:pStyle w:val="22"/>
              <w:ind w:firstLine="0"/>
              <w:jc w:val="center"/>
            </w:pPr>
            <w:r>
              <w:t>217</w:t>
            </w:r>
          </w:p>
        </w:tc>
        <w:tc>
          <w:tcPr>
            <w:tcW w:w="1155" w:type="dxa"/>
            <w:vAlign w:val="center"/>
          </w:tcPr>
          <w:p w14:paraId="71C556A2" w14:textId="4680EC9D" w:rsidR="00977FA8" w:rsidRDefault="00254C8B" w:rsidP="00977FA8">
            <w:pPr>
              <w:pStyle w:val="22"/>
              <w:ind w:firstLine="0"/>
              <w:jc w:val="center"/>
            </w:pPr>
            <w:r>
              <w:t>236</w:t>
            </w:r>
          </w:p>
        </w:tc>
      </w:tr>
    </w:tbl>
    <w:p w14:paraId="13077ECD" w14:textId="77777777" w:rsidR="00825BB2" w:rsidRPr="00825BB2" w:rsidRDefault="00825BB2" w:rsidP="00825BB2"/>
    <w:p w14:paraId="7A1C2BC3" w14:textId="7BC91946" w:rsidR="00EF529D" w:rsidRDefault="00EF529D" w:rsidP="00925872">
      <w:pPr>
        <w:pStyle w:val="3"/>
        <w:numPr>
          <w:ilvl w:val="2"/>
          <w:numId w:val="1"/>
        </w:numPr>
        <w:spacing w:before="120"/>
      </w:pPr>
      <w:r>
        <w:rPr>
          <w:rFonts w:hint="eastAsia"/>
        </w:rPr>
        <w:t>悬架系统</w:t>
      </w:r>
    </w:p>
    <w:p w14:paraId="3AEC0F1C" w14:textId="6ADE7F93" w:rsidR="002E6995" w:rsidRDefault="00792B90" w:rsidP="002E6995">
      <w:pPr>
        <w:pStyle w:val="22"/>
      </w:pPr>
      <w:r w:rsidRPr="00792B90">
        <w:rPr>
          <w:rFonts w:hint="eastAsia"/>
        </w:rPr>
        <w:t>悬架是车架与车桥之间的</w:t>
      </w:r>
      <w:r>
        <w:rPr>
          <w:rFonts w:hint="eastAsia"/>
        </w:rPr>
        <w:t>一切传力连接装置的总称。它的功用是把路面作用于车轮上的垂直反力</w:t>
      </w:r>
      <w:r w:rsidRPr="00792B90">
        <w:rPr>
          <w:rFonts w:hint="eastAsia"/>
        </w:rPr>
        <w:t>、纵向反力、和侧向反力以及这些反力所造成的力矩都要转递到车架上，以保证汽车的正常行驶。现代汽车的悬架尽管有各种不同的结构形式，但是一般都由弹性元件、减振器、和导向机构三部分组成。汽车悬架可分为两大类：非独立悬架和独立悬架。</w:t>
      </w:r>
      <w:r w:rsidRPr="00792B90">
        <w:rPr>
          <w:rFonts w:hint="eastAsia"/>
        </w:rPr>
        <w:t>1</w:t>
      </w:r>
      <w:r w:rsidRPr="00792B90">
        <w:rPr>
          <w:rFonts w:hint="eastAsia"/>
        </w:rPr>
        <w:t>）非独立悬架其结构特点是两侧的车轮由一根整体式车桥相连，车轮连同车桥一起通过弹性悬架与车架连接。</w:t>
      </w:r>
      <w:r w:rsidRPr="00792B90">
        <w:rPr>
          <w:rFonts w:hint="eastAsia"/>
        </w:rPr>
        <w:t>2</w:t>
      </w:r>
      <w:r w:rsidRPr="00792B90">
        <w:rPr>
          <w:rFonts w:hint="eastAsia"/>
        </w:rPr>
        <w:t>）独立悬架其结构特点是车桥做成断开的，每一侧的车轮可以单独地通过弹性悬架与车架连接，两侧车轮可以单独跳动，互不影响。</w:t>
      </w:r>
    </w:p>
    <w:p w14:paraId="47244573" w14:textId="324B75E1" w:rsidR="00792B90" w:rsidRDefault="00792B90" w:rsidP="002E6995">
      <w:pPr>
        <w:pStyle w:val="22"/>
      </w:pPr>
      <w:r w:rsidRPr="00792B90">
        <w:rPr>
          <w:rFonts w:hint="eastAsia"/>
        </w:rPr>
        <w:t>目前汽车的前、后悬架采用的方案有：前轮和后轮均采用非独立悬架；前轮采用独立悬架啊，后轮采用非独立悬架；前轮与后轮均采用独立悬架等几种。前后悬架均采用纵置钢板非独立悬架的汽车转向行驶时，内侧悬架处于减载而外侧悬架处于加载状态，结果与悬架固定连接的车桥的轴线相对汽车纵向中心线偏转一角度α。对前</w:t>
      </w:r>
      <w:r w:rsidRPr="00792B90">
        <w:rPr>
          <w:rFonts w:hint="eastAsia"/>
        </w:rPr>
        <w:lastRenderedPageBreak/>
        <w:t>轴，这种偏转使汽车不足转向趋势增加；对后桥，则增加了汽车过多转向趋势。另外。前悬架采用纵置钢板弹簧非独立悬架时，因前轮容易发生摆振现象，不能保证汽车有良好的操纵稳定性，所以乘用车的前悬架多采用独立悬架。随着高速公路网的发展，促使汽车速度不断提高，使得非独立悬架已不能满足汽车行驶平顺性和操纵稳定性等方面提出的要求。因此，在汽车悬架系统中采用独立悬架已备受关注，尤其是在桥车的前悬架中无一列外地采用了独立悬架。</w:t>
      </w:r>
    </w:p>
    <w:p w14:paraId="277F36CE" w14:textId="380F45ED" w:rsidR="00D26122" w:rsidRDefault="00D26122" w:rsidP="002E6995">
      <w:pPr>
        <w:pStyle w:val="22"/>
      </w:pPr>
      <w:r w:rsidRPr="00D26122">
        <w:rPr>
          <w:rFonts w:hint="eastAsia"/>
        </w:rPr>
        <w:t>为适应不同车型和不同类型车桥的需要，悬架有不同的结构型式，主要有独立悬架与非独立悬架。独立悬架允许前轮有大的跳动空间，有利于转向，便于选择软的弹簧元件使平顺性得到改善，同时独立悬架非簧</w:t>
      </w:r>
      <w:r w:rsidR="008A585D">
        <w:rPr>
          <w:rFonts w:hint="eastAsia"/>
        </w:rPr>
        <w:t>载质量小，可提高汽车车轮的附着性，且轿车对乘坐舒适性要求较高，</w:t>
      </w:r>
      <w:r w:rsidR="008A585D" w:rsidRPr="00D26122">
        <w:rPr>
          <w:rFonts w:hint="eastAsia"/>
        </w:rPr>
        <w:t>本次设计</w:t>
      </w:r>
      <w:r w:rsidRPr="00D26122">
        <w:rPr>
          <w:rFonts w:hint="eastAsia"/>
        </w:rPr>
        <w:t>选择独立悬架。</w:t>
      </w:r>
    </w:p>
    <w:p w14:paraId="71ACD011" w14:textId="72DCA8C8" w:rsidR="00D26122" w:rsidRDefault="00D26122" w:rsidP="002E6995">
      <w:pPr>
        <w:pStyle w:val="22"/>
      </w:pPr>
      <w:r w:rsidRPr="00D26122">
        <w:rPr>
          <w:rFonts w:hint="eastAsia"/>
        </w:rPr>
        <w:t>麦弗逊式独立悬架是独立悬架中的一种，是一种减振器作滑动支柱并与下控制臂铰接组成的一种悬架形式</w:t>
      </w:r>
      <w:r w:rsidRPr="00D26122">
        <w:rPr>
          <w:rFonts w:hint="eastAsia"/>
        </w:rPr>
        <w:t>,</w:t>
      </w:r>
      <w:r w:rsidRPr="00D26122">
        <w:rPr>
          <w:rFonts w:hint="eastAsia"/>
        </w:rPr>
        <w:t>与其它悬架系统相比</w:t>
      </w:r>
      <w:r w:rsidRPr="00D26122">
        <w:rPr>
          <w:rFonts w:hint="eastAsia"/>
        </w:rPr>
        <w:t>,</w:t>
      </w:r>
      <w:r w:rsidRPr="00D26122">
        <w:rPr>
          <w:rFonts w:hint="eastAsia"/>
        </w:rPr>
        <w:t>结构简单、性能好、布置紧凑</w:t>
      </w:r>
      <w:r w:rsidRPr="00D26122">
        <w:rPr>
          <w:rFonts w:hint="eastAsia"/>
        </w:rPr>
        <w:t>,</w:t>
      </w:r>
      <w:r w:rsidRPr="00D26122">
        <w:rPr>
          <w:rFonts w:hint="eastAsia"/>
        </w:rPr>
        <w:t>占用空间少。本次设计</w:t>
      </w:r>
      <w:r w:rsidR="00003C3B">
        <w:rPr>
          <w:rFonts w:hint="eastAsia"/>
        </w:rPr>
        <w:t>前悬架</w:t>
      </w:r>
      <w:r w:rsidRPr="00D26122">
        <w:rPr>
          <w:rFonts w:hint="eastAsia"/>
        </w:rPr>
        <w:t>采用麦佛逊式悬架。</w:t>
      </w:r>
    </w:p>
    <w:p w14:paraId="3AF37F00" w14:textId="46C19F0F" w:rsidR="00942EAC" w:rsidRDefault="00942EAC" w:rsidP="002E6995">
      <w:pPr>
        <w:pStyle w:val="22"/>
      </w:pPr>
      <w:r w:rsidRPr="00942EAC">
        <w:rPr>
          <w:rFonts w:hint="eastAsia"/>
        </w:rPr>
        <w:t>拖曳臂式悬架是专为后轮而设计的悬架结构，它的构成非常简单——以粗状的上下摆动式拖臂实现车轮与车身或车架的硬性连接，然后以液压减震器和螺旋弹簧充当软性连接，起到吸震和支撑车身的作用，圆柱形或方形横梁则连接左右车轮。</w:t>
      </w:r>
      <w:r>
        <w:rPr>
          <w:rFonts w:hint="eastAsia"/>
        </w:rPr>
        <w:t>本次设计后悬架采用</w:t>
      </w:r>
      <w:r w:rsidRPr="00942EAC">
        <w:rPr>
          <w:rFonts w:hint="eastAsia"/>
        </w:rPr>
        <w:t>拖曳臂式悬架</w:t>
      </w:r>
      <w:r>
        <w:rPr>
          <w:rFonts w:hint="eastAsia"/>
        </w:rPr>
        <w:t>。</w:t>
      </w:r>
    </w:p>
    <w:p w14:paraId="2A0AEA59" w14:textId="7D6CF8EB" w:rsidR="008A585D" w:rsidRDefault="008A585D" w:rsidP="002E6995">
      <w:pPr>
        <w:pStyle w:val="22"/>
      </w:pPr>
      <w:r w:rsidRPr="008A585D">
        <w:rPr>
          <w:rFonts w:hint="eastAsia"/>
        </w:rPr>
        <w:t>弹性元件是悬架的最主要部件，因为悬架最根本的作用是减缓地面不平度对车身造成的冲击，即将短暂的大加速度冲击化解为相对缓慢的小加速度冲击。</w:t>
      </w:r>
      <w:r w:rsidRPr="008A585D">
        <w:rPr>
          <w:rFonts w:hint="eastAsia"/>
        </w:rPr>
        <w:t xml:space="preserve">  </w:t>
      </w:r>
      <w:r w:rsidRPr="008A585D">
        <w:rPr>
          <w:rFonts w:hint="eastAsia"/>
        </w:rPr>
        <w:t>弹性元件主要有钢板弹簧、螺旋弹簧、扭杆弹簧、空气弹簧等常用类型。除了板弹簧自身有减振作用外，配备其它种类弹性元件的悬架必须配备减振元件，使已经发生振动的汽车尽快静止。钢板弹簧是汽车最早使用的弹性元件，由于存在诸多设计不足之处，现逐步被其它种类弹性元件所取代，本次设计选择螺旋弹簧。</w:t>
      </w:r>
    </w:p>
    <w:p w14:paraId="60CBCA72" w14:textId="34D5E6CD" w:rsidR="00003C3B" w:rsidRDefault="00003C3B" w:rsidP="002E6995">
      <w:pPr>
        <w:pStyle w:val="22"/>
      </w:pPr>
      <w:r w:rsidRPr="00003C3B">
        <w:rPr>
          <w:rFonts w:hint="eastAsia"/>
        </w:rPr>
        <w:t>减振元件主要起减振作用。为加速车架和车身振动的衰减，以改善汽车的行驶平顺性，在大多数汽车的悬架系统内都装有减振器。减振器和弹性元件是并联安装的。</w:t>
      </w:r>
      <w:r w:rsidRPr="00003C3B">
        <w:rPr>
          <w:rFonts w:hint="eastAsia"/>
        </w:rPr>
        <w:t xml:space="preserve"> </w:t>
      </w:r>
      <w:r w:rsidRPr="00003C3B">
        <w:rPr>
          <w:rFonts w:hint="eastAsia"/>
        </w:rPr>
        <w:t>汽车悬架系统中广泛采用液力减振器。液力减振器的作用原理是当车架与车桥作往复相对运动时，而减振器中的活塞在缸筒内也作往复运动，则减振器壳体内的油液便反复地从一个内腔通过一些窄小的孔隙流入另一内腔。此时，孔壁与油液间的摩擦及液</w:t>
      </w:r>
      <w:r w:rsidRPr="00003C3B">
        <w:rPr>
          <w:rFonts w:hint="eastAsia"/>
        </w:rPr>
        <w:lastRenderedPageBreak/>
        <w:t>体分子内摩擦便形成对振动的阻尼力，使车身和车架的振动能量转化为热能，而被油液和减振器壳体所吸收，然后散到大气中。本次设计采用选择双筒式液力减振器。</w:t>
      </w:r>
    </w:p>
    <w:p w14:paraId="6CDB8A2A" w14:textId="2F34F11F" w:rsidR="00EF529D" w:rsidRDefault="00EF529D" w:rsidP="00925872">
      <w:pPr>
        <w:pStyle w:val="3"/>
        <w:numPr>
          <w:ilvl w:val="2"/>
          <w:numId w:val="1"/>
        </w:numPr>
        <w:spacing w:before="120"/>
      </w:pPr>
      <w:r>
        <w:rPr>
          <w:rFonts w:hint="eastAsia"/>
        </w:rPr>
        <w:t>转向系统</w:t>
      </w:r>
    </w:p>
    <w:p w14:paraId="376FC90D" w14:textId="7184B9A8" w:rsidR="002738BE" w:rsidRDefault="002738BE" w:rsidP="002738BE">
      <w:pPr>
        <w:pStyle w:val="22"/>
      </w:pPr>
      <w:r>
        <w:rPr>
          <w:rFonts w:hint="eastAsia"/>
        </w:rPr>
        <w:t>机械转向系统主要是由转向操纵机构、转向器和转向传动机构三大部分组成。</w:t>
      </w:r>
      <w:r w:rsidR="00424497" w:rsidRPr="00424497">
        <w:rPr>
          <w:rFonts w:hint="eastAsia"/>
        </w:rPr>
        <w:t>转向装置是为实现汽车的转弯而设置的，由转向机、方向盘、转向机构和转向轮等组成。作用在方向盘上的控制力，通过转向机和转向机构使转向轮偏转一定的角度，实现汽车的转向。多数电动汽车为前轮转向，工业中用的电动叉车常常采用后轮转向。</w:t>
      </w:r>
    </w:p>
    <w:p w14:paraId="5680D1C9" w14:textId="77777777" w:rsidR="002738BE" w:rsidRDefault="002738BE" w:rsidP="002738BE">
      <w:pPr>
        <w:pStyle w:val="22"/>
      </w:pPr>
      <w:r>
        <w:rPr>
          <w:rFonts w:hint="eastAsia"/>
        </w:rPr>
        <w:t>工作原理：当转动转向盘时，通过转向轴及转向轴带动转向器转动副，使转向摇臂前后摆动，再通过转向直拉杆和转向节臂使左转向节及装在其上的转向轮绕主销偏转。同时，由左梯形臂带动转向横拉杆及右梯形臂使右转向节随之同向偏转。</w:t>
      </w:r>
    </w:p>
    <w:p w14:paraId="311734BA" w14:textId="77777777" w:rsidR="007A13EA" w:rsidRDefault="002738BE" w:rsidP="007A13EA">
      <w:pPr>
        <w:pStyle w:val="22"/>
      </w:pPr>
      <w:r>
        <w:rPr>
          <w:rFonts w:hint="eastAsia"/>
        </w:rPr>
        <w:t>目前国内外生产的许多车型在转向操纵机构中采用了万向转动装置（包括转向万向节和转向传动轴），只要适当改变转向万向转动装置的几何参数，便可满足各种变型车的总布置要求，有助于转向盘和转向器等部件的通用化和系列化。即使在转向盘与转向器同轴线的情况下，其间也可采用万向传动装置，以补偿由于部件在车上的安装误差和安装基体变形所造成的二者轴线实际上的不重合。</w:t>
      </w:r>
    </w:p>
    <w:p w14:paraId="0CF1FD44" w14:textId="624E98E9" w:rsidR="00D94FCE" w:rsidRPr="007A13EA" w:rsidRDefault="002738BE" w:rsidP="007A13EA">
      <w:pPr>
        <w:pStyle w:val="22"/>
      </w:pPr>
      <w:r>
        <w:rPr>
          <w:rFonts w:hint="eastAsia"/>
        </w:rPr>
        <w:t>现代汽车经常在良好的路面上行驶故多采用可逆式转向器（可逆式转向器有利于汽车转向结束后转向轮和转向盘的自动回正，但也能将坏路面对车轮的冲击力传到转向盘，发生“打手”现象）目前在汽车上广泛采用的有齿轮齿条式、循环球</w:t>
      </w:r>
      <w:r>
        <w:rPr>
          <w:rFonts w:hint="eastAsia"/>
        </w:rPr>
        <w:t>-</w:t>
      </w:r>
      <w:r>
        <w:rPr>
          <w:rFonts w:hint="eastAsia"/>
        </w:rPr>
        <w:t>齿条齿扇式以及循环球</w:t>
      </w:r>
      <w:r>
        <w:rPr>
          <w:rFonts w:hint="eastAsia"/>
        </w:rPr>
        <w:t>-</w:t>
      </w:r>
      <w:r>
        <w:rPr>
          <w:rFonts w:hint="eastAsia"/>
        </w:rPr>
        <w:t>曲柄指销式几种。齿轮齿条式转向器是利用齿轮的转动带动齿条左右移动，再通过横拉杆推动转向节，达到转向的目的。它主要由转向器壳体、转向齿轮、齿条传动副等组成。转向壳体用螺栓固定在车架上，齿条与齿轮始终保证无间隙啮合，主要依靠齿条导向座下方弹簧弹力的作用，弹簧弹力可通过调整螺塞视需调整。齿轮齿条式转向器结构简单、紧凑、质量轻，刚性大，转向灵敏，制造容易，成本低，正、逆效率都较高，而且省略了转向摇臂和转向直拉杆，使转向转动机构简化，因此它在轿车上得到了广泛地应用。故在微型纯电动车转向系设计时采用齿轮齿条式转向器，如下图桑塔纳轿车转向器。当转向轮独立悬挂时，每个转向轮分别相对于车架作独立运动，因而转向桥必须是断开式的。与此相应，转向传动机构中的转向梯形也必须断开。</w:t>
      </w:r>
    </w:p>
    <w:p w14:paraId="010C0D56" w14:textId="00251646" w:rsidR="00EF529D" w:rsidRDefault="00EF529D" w:rsidP="00925872">
      <w:pPr>
        <w:pStyle w:val="3"/>
        <w:numPr>
          <w:ilvl w:val="2"/>
          <w:numId w:val="1"/>
        </w:numPr>
        <w:spacing w:before="120"/>
      </w:pPr>
      <w:r>
        <w:rPr>
          <w:rFonts w:hint="eastAsia"/>
        </w:rPr>
        <w:lastRenderedPageBreak/>
        <w:t>制动系统</w:t>
      </w:r>
    </w:p>
    <w:p w14:paraId="22D3C9E3" w14:textId="0CF3E282" w:rsidR="00A120DE" w:rsidRPr="00A120DE" w:rsidRDefault="00FE7171" w:rsidP="00A120DE">
      <w:pPr>
        <w:pStyle w:val="22"/>
      </w:pPr>
      <w:r>
        <w:rPr>
          <w:rFonts w:hint="eastAsia"/>
        </w:rPr>
        <w:t>混合动力汽</w:t>
      </w:r>
      <w:r w:rsidR="00A120DE" w:rsidRPr="00A120DE">
        <w:rPr>
          <w:rFonts w:hint="eastAsia"/>
        </w:rPr>
        <w:t>车的制动装置同其他汽车一样，是为汽车减速或停车而设置的，通常由制动器及其操纵装置组成。在</w:t>
      </w:r>
      <w:r w:rsidR="00EE6E17">
        <w:rPr>
          <w:rFonts w:hint="eastAsia"/>
        </w:rPr>
        <w:t>混合动力汽</w:t>
      </w:r>
      <w:r w:rsidR="00EE6E17" w:rsidRPr="00A120DE">
        <w:rPr>
          <w:rFonts w:hint="eastAsia"/>
        </w:rPr>
        <w:t>车</w:t>
      </w:r>
      <w:r w:rsidR="00A120DE" w:rsidRPr="00A120DE">
        <w:rPr>
          <w:rFonts w:hint="eastAsia"/>
        </w:rPr>
        <w:t>上，</w:t>
      </w:r>
      <w:r w:rsidR="003D0865">
        <w:rPr>
          <w:rFonts w:hint="eastAsia"/>
        </w:rPr>
        <w:t>可以采用电动机制动或发动机制动</w:t>
      </w:r>
      <w:r w:rsidR="00A120DE" w:rsidRPr="00A120DE">
        <w:rPr>
          <w:rFonts w:hint="eastAsia"/>
        </w:rPr>
        <w:t>，它</w:t>
      </w:r>
      <w:r w:rsidR="003D0865">
        <w:rPr>
          <w:rFonts w:hint="eastAsia"/>
        </w:rPr>
        <w:t>可以利用驱动电动机的控制电路实现电动机的制动</w:t>
      </w:r>
      <w:r w:rsidR="00D52D46">
        <w:rPr>
          <w:rFonts w:hint="eastAsia"/>
        </w:rPr>
        <w:t>，也可以用传统的离合器进行发动机的制动</w:t>
      </w:r>
      <w:r w:rsidR="00A120DE" w:rsidRPr="00A120DE">
        <w:rPr>
          <w:rFonts w:hint="eastAsia"/>
        </w:rPr>
        <w:t>。</w:t>
      </w:r>
    </w:p>
    <w:p w14:paraId="5FB66250" w14:textId="5413D7B5" w:rsidR="00EF529D" w:rsidRDefault="00EF529D" w:rsidP="00925872">
      <w:pPr>
        <w:pStyle w:val="2"/>
        <w:numPr>
          <w:ilvl w:val="1"/>
          <w:numId w:val="1"/>
        </w:numPr>
        <w:spacing w:before="120"/>
      </w:pPr>
      <w:bookmarkStart w:id="34" w:name="_Toc485043840"/>
      <w:r>
        <w:rPr>
          <w:rFonts w:hint="eastAsia"/>
        </w:rPr>
        <w:t>电器系统</w:t>
      </w:r>
      <w:bookmarkEnd w:id="34"/>
    </w:p>
    <w:p w14:paraId="29D41F9F" w14:textId="4641775D" w:rsidR="00EF529D" w:rsidRDefault="00EF529D" w:rsidP="00925872">
      <w:pPr>
        <w:pStyle w:val="3"/>
        <w:numPr>
          <w:ilvl w:val="2"/>
          <w:numId w:val="1"/>
        </w:numPr>
        <w:spacing w:before="120"/>
      </w:pPr>
      <w:r>
        <w:rPr>
          <w:rFonts w:hint="eastAsia"/>
        </w:rPr>
        <w:t>电器系统电路</w:t>
      </w:r>
    </w:p>
    <w:p w14:paraId="3ED6A7B6" w14:textId="2807C2A8" w:rsidR="00842D87" w:rsidRPr="00842D87" w:rsidRDefault="00842D87" w:rsidP="00655C02">
      <w:pPr>
        <w:pStyle w:val="22"/>
      </w:pPr>
      <w:r>
        <w:rPr>
          <w:rFonts w:hint="eastAsia"/>
        </w:rPr>
        <w:t>目使用电动机</w:t>
      </w:r>
      <w:r>
        <w:rPr>
          <w:rFonts w:hint="eastAsia"/>
        </w:rPr>
        <w:t>-</w:t>
      </w:r>
      <w:r>
        <w:rPr>
          <w:rFonts w:hint="eastAsia"/>
        </w:rPr>
        <w:t>蓄电池</w:t>
      </w:r>
      <w:r>
        <w:rPr>
          <w:rFonts w:hint="eastAsia"/>
        </w:rPr>
        <w:t>-</w:t>
      </w:r>
      <w:r>
        <w:rPr>
          <w:rFonts w:hint="eastAsia"/>
        </w:rPr>
        <w:t>充电装置连接。</w:t>
      </w:r>
      <w:r w:rsidR="00A26EF6">
        <w:rPr>
          <w:rFonts w:hint="eastAsia"/>
        </w:rPr>
        <w:t>汽车的其它电力供应部分，如照明系统、操作显示系统、音响系统、空调系统，都可由蓄电池提供。</w:t>
      </w:r>
      <w:r w:rsidR="00655C02">
        <w:rPr>
          <w:rFonts w:hint="eastAsia"/>
        </w:rPr>
        <w:t>而在汽车制动时，还可以为电路系统充电。</w:t>
      </w:r>
    </w:p>
    <w:p w14:paraId="088F0914" w14:textId="79FC7C53" w:rsidR="008659E0" w:rsidRDefault="008659E0" w:rsidP="00925872">
      <w:pPr>
        <w:pStyle w:val="3"/>
        <w:numPr>
          <w:ilvl w:val="2"/>
          <w:numId w:val="1"/>
        </w:numPr>
        <w:spacing w:before="120"/>
      </w:pPr>
      <w:r>
        <w:rPr>
          <w:rFonts w:hint="eastAsia"/>
        </w:rPr>
        <w:t>蓄电池系统</w:t>
      </w:r>
    </w:p>
    <w:p w14:paraId="58E29A49" w14:textId="77777777" w:rsidR="00FD21A1" w:rsidRDefault="00FD21A1" w:rsidP="00FD21A1">
      <w:pPr>
        <w:pStyle w:val="22"/>
      </w:pPr>
      <w:r>
        <w:rPr>
          <w:rFonts w:hint="eastAsia"/>
        </w:rPr>
        <w:t>混合动力汽车的电池目前还存在价格较高、续驶里程较短、动力性能较差等问题，而这些问题都是和电源技术密切相关的。目前制约其发展的关键因素是动力蓄电池不理想，重点的就在于选用设计合理的电池。对蓄电池系统的要求如下</w:t>
      </w:r>
      <w:r>
        <w:rPr>
          <w:rFonts w:hint="eastAsia"/>
        </w:rPr>
        <w:t>:</w:t>
      </w:r>
    </w:p>
    <w:p w14:paraId="5B801CC7" w14:textId="79B1C70E" w:rsidR="00FD21A1" w:rsidRDefault="00FD21A1" w:rsidP="00FD21A1">
      <w:pPr>
        <w:pStyle w:val="22"/>
        <w:numPr>
          <w:ilvl w:val="0"/>
          <w:numId w:val="11"/>
        </w:numPr>
      </w:pPr>
      <w:r>
        <w:rPr>
          <w:rFonts w:hint="eastAsia"/>
        </w:rPr>
        <w:t>高的比能量和能量密度；</w:t>
      </w:r>
    </w:p>
    <w:p w14:paraId="20A1C93C" w14:textId="7652EFBB" w:rsidR="00FD21A1" w:rsidRDefault="00FD21A1" w:rsidP="00FD21A1">
      <w:pPr>
        <w:pStyle w:val="22"/>
        <w:numPr>
          <w:ilvl w:val="0"/>
          <w:numId w:val="11"/>
        </w:numPr>
      </w:pPr>
      <w:r>
        <w:rPr>
          <w:rFonts w:hint="eastAsia"/>
        </w:rPr>
        <w:t>高的比功率和功率密度；</w:t>
      </w:r>
    </w:p>
    <w:p w14:paraId="66C3D77C" w14:textId="022EA850" w:rsidR="00FD21A1" w:rsidRDefault="00FD21A1" w:rsidP="00FD21A1">
      <w:pPr>
        <w:pStyle w:val="22"/>
        <w:numPr>
          <w:ilvl w:val="0"/>
          <w:numId w:val="11"/>
        </w:numPr>
      </w:pPr>
      <w:r>
        <w:rPr>
          <w:rFonts w:hint="eastAsia"/>
        </w:rPr>
        <w:t>高的比功率和功率密度；</w:t>
      </w:r>
    </w:p>
    <w:p w14:paraId="52FBA6A1" w14:textId="1B3456B8" w:rsidR="00FD21A1" w:rsidRDefault="00FD21A1" w:rsidP="00FD21A1">
      <w:pPr>
        <w:pStyle w:val="22"/>
        <w:numPr>
          <w:ilvl w:val="0"/>
          <w:numId w:val="11"/>
        </w:numPr>
      </w:pPr>
      <w:r>
        <w:rPr>
          <w:rFonts w:hint="eastAsia"/>
        </w:rPr>
        <w:t>高的比功率和功率密度；</w:t>
      </w:r>
    </w:p>
    <w:p w14:paraId="41EF8E5C" w14:textId="60C2DC5F" w:rsidR="00FD21A1" w:rsidRDefault="00FD21A1" w:rsidP="00FD21A1">
      <w:pPr>
        <w:pStyle w:val="22"/>
        <w:numPr>
          <w:ilvl w:val="0"/>
          <w:numId w:val="11"/>
        </w:numPr>
      </w:pPr>
      <w:r>
        <w:rPr>
          <w:rFonts w:hint="eastAsia"/>
        </w:rPr>
        <w:t>自放电率小</w:t>
      </w:r>
      <w:r>
        <w:rPr>
          <w:rFonts w:hint="eastAsia"/>
        </w:rPr>
        <w:t xml:space="preserve">, </w:t>
      </w:r>
      <w:r>
        <w:rPr>
          <w:rFonts w:hint="eastAsia"/>
        </w:rPr>
        <w:t>充电效率高；</w:t>
      </w:r>
    </w:p>
    <w:p w14:paraId="2E8D0F3D" w14:textId="48387A4F" w:rsidR="00FD21A1" w:rsidRDefault="00FD21A1" w:rsidP="00FD21A1">
      <w:pPr>
        <w:pStyle w:val="22"/>
        <w:numPr>
          <w:ilvl w:val="0"/>
          <w:numId w:val="11"/>
        </w:numPr>
      </w:pPr>
      <w:r>
        <w:rPr>
          <w:rFonts w:hint="eastAsia"/>
        </w:rPr>
        <w:t>安全性能良好</w:t>
      </w:r>
      <w:r>
        <w:rPr>
          <w:rFonts w:hint="eastAsia"/>
        </w:rPr>
        <w:t xml:space="preserve">, </w:t>
      </w:r>
      <w:r>
        <w:rPr>
          <w:rFonts w:hint="eastAsia"/>
        </w:rPr>
        <w:t>且成本低廉；</w:t>
      </w:r>
    </w:p>
    <w:p w14:paraId="6F80CDCD" w14:textId="3B642AEF" w:rsidR="00FD21A1" w:rsidRDefault="00FD21A1" w:rsidP="00FD21A1">
      <w:pPr>
        <w:pStyle w:val="22"/>
        <w:numPr>
          <w:ilvl w:val="0"/>
          <w:numId w:val="11"/>
        </w:numPr>
      </w:pPr>
      <w:r>
        <w:rPr>
          <w:rFonts w:hint="eastAsia"/>
        </w:rPr>
        <w:t>免维修；</w:t>
      </w:r>
    </w:p>
    <w:p w14:paraId="0CCFD73D" w14:textId="2C75B094" w:rsidR="00FD21A1" w:rsidRDefault="00FD21A1" w:rsidP="00FD21A1">
      <w:pPr>
        <w:pStyle w:val="22"/>
        <w:numPr>
          <w:ilvl w:val="0"/>
          <w:numId w:val="11"/>
        </w:numPr>
      </w:pPr>
      <w:r>
        <w:rPr>
          <w:rFonts w:hint="eastAsia"/>
        </w:rPr>
        <w:t>对环境无危害</w:t>
      </w:r>
      <w:r>
        <w:rPr>
          <w:rFonts w:hint="eastAsia"/>
        </w:rPr>
        <w:t xml:space="preserve">, </w:t>
      </w:r>
      <w:r>
        <w:rPr>
          <w:rFonts w:hint="eastAsia"/>
        </w:rPr>
        <w:t>可回收性好。</w:t>
      </w:r>
    </w:p>
    <w:p w14:paraId="4EF4215F" w14:textId="75C94840" w:rsidR="00066EE8" w:rsidRDefault="00FD21A1" w:rsidP="00B80EF0">
      <w:pPr>
        <w:pStyle w:val="22"/>
      </w:pPr>
      <w:r>
        <w:rPr>
          <w:rFonts w:hint="eastAsia"/>
        </w:rPr>
        <w:t>目前国内纯电动汽车使用的主要是铅酸电池、镍氢电池和锂离子电池这三类。目前能大量生产供应的只有铅蓄电池和镉镍蓄电池。由于镉镍电池性能价格比不如铅蓄电池而且存在镉污染，故选用铅酸电池。</w:t>
      </w:r>
      <w:r w:rsidR="009F66E2" w:rsidRPr="009F66E2">
        <w:rPr>
          <w:rFonts w:hint="eastAsia"/>
        </w:rPr>
        <w:t>电池的电压要求符合电机控制器的电压，电机控制器直流电压输入范围在</w:t>
      </w:r>
      <w:r w:rsidR="009F66E2" w:rsidRPr="009F66E2">
        <w:rPr>
          <w:rFonts w:hint="eastAsia"/>
        </w:rPr>
        <w:t>450</w:t>
      </w:r>
      <w:r w:rsidR="009F66E2" w:rsidRPr="009F66E2">
        <w:rPr>
          <w:rFonts w:hint="eastAsia"/>
        </w:rPr>
        <w:t>．</w:t>
      </w:r>
      <w:r w:rsidR="009F66E2" w:rsidRPr="009F66E2">
        <w:rPr>
          <w:rFonts w:hint="eastAsia"/>
        </w:rPr>
        <w:t>700V</w:t>
      </w:r>
      <w:r w:rsidR="009F66E2" w:rsidRPr="009F66E2">
        <w:rPr>
          <w:rFonts w:hint="eastAsia"/>
        </w:rPr>
        <w:t>之间，额定电压为</w:t>
      </w:r>
      <w:r w:rsidR="009F66E2" w:rsidRPr="009F66E2">
        <w:rPr>
          <w:rFonts w:hint="eastAsia"/>
        </w:rPr>
        <w:t>576V</w:t>
      </w:r>
      <w:r w:rsidR="009F66E2" w:rsidRPr="009F66E2">
        <w:rPr>
          <w:rFonts w:hint="eastAsia"/>
        </w:rPr>
        <w:t>，将该电压作为电池电压。考虑车辆在低速行驶的过程中使用电池系统驱动电机来满足车辆行驶的能量</w:t>
      </w:r>
      <w:r w:rsidR="009F66E2" w:rsidRPr="009F66E2">
        <w:rPr>
          <w:rFonts w:hint="eastAsia"/>
        </w:rPr>
        <w:lastRenderedPageBreak/>
        <w:t>需求，而在高速行驶过程中，发动机会产生一部分的剩余功率满弥补储能装置在低速情况工作时候的损失，以及在制动能量回收的时候电机会对储能装置进行充电，所以主要考虑低速情况行驶过程中储能装置必须满足车辆的能量需求。</w:t>
      </w:r>
    </w:p>
    <w:p w14:paraId="1E26BC7F" w14:textId="384166E2" w:rsidR="003422D6" w:rsidRDefault="003422D6" w:rsidP="003422D6">
      <w:pPr>
        <w:pStyle w:val="2"/>
        <w:numPr>
          <w:ilvl w:val="1"/>
          <w:numId w:val="1"/>
        </w:numPr>
        <w:spacing w:before="120"/>
      </w:pPr>
      <w:bookmarkStart w:id="35" w:name="_Toc485043841"/>
      <w:r>
        <w:rPr>
          <w:rFonts w:hint="eastAsia"/>
        </w:rPr>
        <w:t>选型</w:t>
      </w:r>
      <w:r w:rsidR="00490FD2">
        <w:rPr>
          <w:rFonts w:hint="eastAsia"/>
        </w:rPr>
        <w:t>参数</w:t>
      </w:r>
      <w:r>
        <w:rPr>
          <w:rFonts w:hint="eastAsia"/>
        </w:rPr>
        <w:t>总结</w:t>
      </w:r>
      <w:bookmarkEnd w:id="35"/>
    </w:p>
    <w:p w14:paraId="4F1A1B51" w14:textId="17EE1F53" w:rsidR="003422D6" w:rsidRPr="00663A44" w:rsidRDefault="003422D6" w:rsidP="003422D6">
      <w:pPr>
        <w:jc w:val="center"/>
      </w:pPr>
      <w:r>
        <w:rPr>
          <w:rFonts w:hint="eastAsia"/>
        </w:rPr>
        <w:t>表</w:t>
      </w:r>
      <w:r>
        <w:rPr>
          <w:rFonts w:hint="eastAsia"/>
        </w:rPr>
        <w:t xml:space="preserve">4.4  </w:t>
      </w:r>
      <w:r w:rsidR="008F66D8">
        <w:rPr>
          <w:rFonts w:hint="eastAsia"/>
        </w:rPr>
        <w:t>选型主要参数</w:t>
      </w:r>
    </w:p>
    <w:tbl>
      <w:tblPr>
        <w:tblStyle w:val="ad"/>
        <w:tblW w:w="8673" w:type="dxa"/>
        <w:tblLook w:val="04A0" w:firstRow="1" w:lastRow="0" w:firstColumn="1" w:lastColumn="0" w:noHBand="0" w:noVBand="1"/>
      </w:tblPr>
      <w:tblGrid>
        <w:gridCol w:w="2052"/>
        <w:gridCol w:w="3300"/>
        <w:gridCol w:w="3321"/>
      </w:tblGrid>
      <w:tr w:rsidR="008F66D8" w14:paraId="6C8D3B3A" w14:textId="77777777" w:rsidTr="00206FDB">
        <w:trPr>
          <w:trHeight w:val="496"/>
        </w:trPr>
        <w:tc>
          <w:tcPr>
            <w:tcW w:w="2052" w:type="dxa"/>
            <w:vMerge w:val="restart"/>
            <w:vAlign w:val="center"/>
          </w:tcPr>
          <w:p w14:paraId="255FBECD" w14:textId="29A4DB25" w:rsidR="008F66D8" w:rsidRDefault="008F66D8" w:rsidP="008F66D8">
            <w:pPr>
              <w:pStyle w:val="23"/>
              <w:jc w:val="center"/>
            </w:pPr>
            <w:r>
              <w:rPr>
                <w:rFonts w:hint="eastAsia"/>
              </w:rPr>
              <w:t>整车形式</w:t>
            </w:r>
          </w:p>
        </w:tc>
        <w:tc>
          <w:tcPr>
            <w:tcW w:w="3300" w:type="dxa"/>
            <w:vAlign w:val="center"/>
          </w:tcPr>
          <w:p w14:paraId="652773D2" w14:textId="26FA11FC" w:rsidR="008F66D8" w:rsidRDefault="008F66D8" w:rsidP="008F66D8">
            <w:pPr>
              <w:pStyle w:val="23"/>
              <w:jc w:val="center"/>
            </w:pPr>
            <w:r>
              <w:rPr>
                <w:rFonts w:hint="eastAsia"/>
              </w:rPr>
              <w:t>轴数</w:t>
            </w:r>
          </w:p>
        </w:tc>
        <w:tc>
          <w:tcPr>
            <w:tcW w:w="3321" w:type="dxa"/>
            <w:vAlign w:val="center"/>
          </w:tcPr>
          <w:p w14:paraId="35933CB8" w14:textId="73F55899" w:rsidR="008F66D8" w:rsidRDefault="008F66D8" w:rsidP="008F66D8">
            <w:pPr>
              <w:pStyle w:val="23"/>
              <w:jc w:val="center"/>
            </w:pPr>
            <w:r>
              <w:rPr>
                <w:rFonts w:hint="eastAsia"/>
              </w:rPr>
              <w:t>2</w:t>
            </w:r>
            <w:r>
              <w:rPr>
                <w:rFonts w:hint="eastAsia"/>
              </w:rPr>
              <w:t>轴</w:t>
            </w:r>
          </w:p>
        </w:tc>
      </w:tr>
      <w:tr w:rsidR="008F66D8" w14:paraId="424A86B3" w14:textId="77777777" w:rsidTr="00206FDB">
        <w:trPr>
          <w:trHeight w:val="496"/>
        </w:trPr>
        <w:tc>
          <w:tcPr>
            <w:tcW w:w="2052" w:type="dxa"/>
            <w:vMerge/>
            <w:vAlign w:val="center"/>
          </w:tcPr>
          <w:p w14:paraId="3FBFD0BB" w14:textId="77777777" w:rsidR="008F66D8" w:rsidRDefault="008F66D8" w:rsidP="008F66D8">
            <w:pPr>
              <w:pStyle w:val="23"/>
              <w:jc w:val="center"/>
            </w:pPr>
          </w:p>
        </w:tc>
        <w:tc>
          <w:tcPr>
            <w:tcW w:w="3300" w:type="dxa"/>
            <w:vAlign w:val="center"/>
          </w:tcPr>
          <w:p w14:paraId="3CB75E64" w14:textId="6A0C0BBD" w:rsidR="008F66D8" w:rsidRDefault="008F66D8" w:rsidP="008F66D8">
            <w:pPr>
              <w:pStyle w:val="23"/>
              <w:jc w:val="center"/>
            </w:pPr>
            <w:r>
              <w:rPr>
                <w:rFonts w:hint="eastAsia"/>
              </w:rPr>
              <w:t>布置形式</w:t>
            </w:r>
          </w:p>
        </w:tc>
        <w:tc>
          <w:tcPr>
            <w:tcW w:w="3321" w:type="dxa"/>
            <w:vAlign w:val="center"/>
          </w:tcPr>
          <w:p w14:paraId="61ACEE9A" w14:textId="016F7FE1" w:rsidR="008F66D8" w:rsidRDefault="008F66D8" w:rsidP="008F66D8">
            <w:pPr>
              <w:pStyle w:val="23"/>
              <w:jc w:val="center"/>
            </w:pPr>
            <w:r>
              <w:rPr>
                <w:rFonts w:hint="eastAsia"/>
              </w:rPr>
              <w:t>前置后驱</w:t>
            </w:r>
          </w:p>
        </w:tc>
      </w:tr>
      <w:tr w:rsidR="008F66D8" w14:paraId="77FEF13D" w14:textId="77777777" w:rsidTr="00206FDB">
        <w:trPr>
          <w:trHeight w:val="496"/>
        </w:trPr>
        <w:tc>
          <w:tcPr>
            <w:tcW w:w="2052" w:type="dxa"/>
            <w:vMerge/>
            <w:vAlign w:val="center"/>
          </w:tcPr>
          <w:p w14:paraId="041EBC48" w14:textId="77777777" w:rsidR="008F66D8" w:rsidRDefault="008F66D8" w:rsidP="008F66D8">
            <w:pPr>
              <w:pStyle w:val="23"/>
              <w:jc w:val="center"/>
            </w:pPr>
          </w:p>
        </w:tc>
        <w:tc>
          <w:tcPr>
            <w:tcW w:w="3300" w:type="dxa"/>
            <w:vAlign w:val="center"/>
          </w:tcPr>
          <w:p w14:paraId="2A29CC42" w14:textId="2A389D94" w:rsidR="008F66D8" w:rsidRDefault="008F66D8" w:rsidP="008F66D8">
            <w:pPr>
              <w:pStyle w:val="23"/>
              <w:jc w:val="center"/>
            </w:pPr>
            <w:r>
              <w:rPr>
                <w:rFonts w:hint="eastAsia"/>
              </w:rPr>
              <w:t>驱动形式</w:t>
            </w:r>
          </w:p>
        </w:tc>
        <w:tc>
          <w:tcPr>
            <w:tcW w:w="3321" w:type="dxa"/>
            <w:vAlign w:val="center"/>
          </w:tcPr>
          <w:p w14:paraId="208DB900" w14:textId="121E9A47" w:rsidR="008F66D8" w:rsidRDefault="008F66D8" w:rsidP="008F66D8">
            <w:pPr>
              <w:pStyle w:val="23"/>
              <w:jc w:val="center"/>
            </w:pPr>
            <w:r>
              <w:rPr>
                <w:rFonts w:hint="eastAsia"/>
              </w:rPr>
              <w:t>4</w:t>
            </w:r>
            <w:r>
              <w:t>x2</w:t>
            </w:r>
          </w:p>
        </w:tc>
      </w:tr>
      <w:tr w:rsidR="008F66D8" w14:paraId="7CA0246D" w14:textId="77777777" w:rsidTr="00206FDB">
        <w:trPr>
          <w:trHeight w:val="496"/>
        </w:trPr>
        <w:tc>
          <w:tcPr>
            <w:tcW w:w="2052" w:type="dxa"/>
            <w:vMerge/>
            <w:vAlign w:val="center"/>
          </w:tcPr>
          <w:p w14:paraId="3B99D82E" w14:textId="77777777" w:rsidR="008F66D8" w:rsidRDefault="008F66D8" w:rsidP="008F66D8">
            <w:pPr>
              <w:pStyle w:val="23"/>
              <w:jc w:val="center"/>
            </w:pPr>
          </w:p>
        </w:tc>
        <w:tc>
          <w:tcPr>
            <w:tcW w:w="3300" w:type="dxa"/>
            <w:vAlign w:val="center"/>
          </w:tcPr>
          <w:p w14:paraId="180742FE" w14:textId="41963A37" w:rsidR="008F66D8" w:rsidRDefault="008F66D8" w:rsidP="008F66D8">
            <w:pPr>
              <w:pStyle w:val="23"/>
              <w:jc w:val="center"/>
            </w:pPr>
            <w:r>
              <w:rPr>
                <w:rFonts w:hint="eastAsia"/>
              </w:rPr>
              <w:t>车身形式</w:t>
            </w:r>
          </w:p>
        </w:tc>
        <w:tc>
          <w:tcPr>
            <w:tcW w:w="3321" w:type="dxa"/>
            <w:vAlign w:val="center"/>
          </w:tcPr>
          <w:p w14:paraId="69A1BB6D" w14:textId="16BC1141" w:rsidR="008F66D8" w:rsidRDefault="008F66D8" w:rsidP="008F66D8">
            <w:pPr>
              <w:pStyle w:val="23"/>
              <w:jc w:val="center"/>
            </w:pPr>
            <w:r>
              <w:rPr>
                <w:rFonts w:hint="eastAsia"/>
              </w:rPr>
              <w:t>折背式</w:t>
            </w:r>
          </w:p>
        </w:tc>
      </w:tr>
      <w:tr w:rsidR="003422D6" w14:paraId="7701F2EB" w14:textId="77777777" w:rsidTr="00206FDB">
        <w:trPr>
          <w:trHeight w:val="496"/>
        </w:trPr>
        <w:tc>
          <w:tcPr>
            <w:tcW w:w="2052" w:type="dxa"/>
            <w:vMerge w:val="restart"/>
            <w:vAlign w:val="center"/>
          </w:tcPr>
          <w:p w14:paraId="3796E1B2" w14:textId="77777777" w:rsidR="003422D6" w:rsidRDefault="003422D6" w:rsidP="003422D6">
            <w:pPr>
              <w:jc w:val="center"/>
            </w:pPr>
            <w:r>
              <w:rPr>
                <w:rFonts w:hint="eastAsia"/>
              </w:rPr>
              <w:t>整车几何参数</w:t>
            </w:r>
          </w:p>
        </w:tc>
        <w:tc>
          <w:tcPr>
            <w:tcW w:w="3300" w:type="dxa"/>
            <w:vAlign w:val="center"/>
          </w:tcPr>
          <w:p w14:paraId="325D3964" w14:textId="77777777" w:rsidR="003422D6" w:rsidRDefault="003422D6" w:rsidP="003422D6">
            <w:pPr>
              <w:jc w:val="center"/>
            </w:pPr>
            <w:r>
              <w:rPr>
                <w:rFonts w:hint="eastAsia"/>
              </w:rPr>
              <w:t>长</w:t>
            </w:r>
          </w:p>
        </w:tc>
        <w:tc>
          <w:tcPr>
            <w:tcW w:w="3321" w:type="dxa"/>
            <w:vAlign w:val="center"/>
          </w:tcPr>
          <w:p w14:paraId="3D6F6EFF" w14:textId="77777777" w:rsidR="003422D6" w:rsidRDefault="003422D6" w:rsidP="003422D6">
            <w:pPr>
              <w:jc w:val="center"/>
            </w:pPr>
            <w:r>
              <w:rPr>
                <w:rFonts w:hint="eastAsia"/>
              </w:rPr>
              <w:t>42</w:t>
            </w:r>
            <w:r>
              <w:t>00 mm</w:t>
            </w:r>
          </w:p>
        </w:tc>
      </w:tr>
      <w:tr w:rsidR="003422D6" w14:paraId="422184E2" w14:textId="77777777" w:rsidTr="00206FDB">
        <w:trPr>
          <w:trHeight w:val="242"/>
        </w:trPr>
        <w:tc>
          <w:tcPr>
            <w:tcW w:w="2052" w:type="dxa"/>
            <w:vMerge/>
            <w:vAlign w:val="center"/>
          </w:tcPr>
          <w:p w14:paraId="20D109C0" w14:textId="77777777" w:rsidR="003422D6" w:rsidRDefault="003422D6" w:rsidP="003422D6">
            <w:pPr>
              <w:jc w:val="center"/>
            </w:pPr>
          </w:p>
        </w:tc>
        <w:tc>
          <w:tcPr>
            <w:tcW w:w="3300" w:type="dxa"/>
            <w:vAlign w:val="center"/>
          </w:tcPr>
          <w:p w14:paraId="0E6FBF47" w14:textId="77777777" w:rsidR="003422D6" w:rsidRDefault="003422D6" w:rsidP="003422D6">
            <w:pPr>
              <w:jc w:val="center"/>
            </w:pPr>
            <w:r>
              <w:rPr>
                <w:rFonts w:hint="eastAsia"/>
              </w:rPr>
              <w:t>宽</w:t>
            </w:r>
          </w:p>
        </w:tc>
        <w:tc>
          <w:tcPr>
            <w:tcW w:w="3321" w:type="dxa"/>
            <w:vAlign w:val="center"/>
          </w:tcPr>
          <w:p w14:paraId="7009C6EE" w14:textId="77777777" w:rsidR="003422D6" w:rsidRDefault="003422D6" w:rsidP="003422D6">
            <w:pPr>
              <w:jc w:val="center"/>
            </w:pPr>
            <w:r>
              <w:rPr>
                <w:rFonts w:hint="eastAsia"/>
              </w:rPr>
              <w:t>1600</w:t>
            </w:r>
            <w:r>
              <w:t xml:space="preserve"> mm</w:t>
            </w:r>
          </w:p>
        </w:tc>
      </w:tr>
      <w:tr w:rsidR="003422D6" w14:paraId="29DC8E47" w14:textId="77777777" w:rsidTr="00206FDB">
        <w:trPr>
          <w:trHeight w:val="242"/>
        </w:trPr>
        <w:tc>
          <w:tcPr>
            <w:tcW w:w="2052" w:type="dxa"/>
            <w:vMerge/>
            <w:vAlign w:val="center"/>
          </w:tcPr>
          <w:p w14:paraId="1AF3A5A6" w14:textId="77777777" w:rsidR="003422D6" w:rsidRDefault="003422D6" w:rsidP="003422D6">
            <w:pPr>
              <w:jc w:val="center"/>
            </w:pPr>
          </w:p>
        </w:tc>
        <w:tc>
          <w:tcPr>
            <w:tcW w:w="3300" w:type="dxa"/>
            <w:vAlign w:val="center"/>
          </w:tcPr>
          <w:p w14:paraId="10269917" w14:textId="77777777" w:rsidR="003422D6" w:rsidRDefault="003422D6" w:rsidP="003422D6">
            <w:pPr>
              <w:jc w:val="center"/>
            </w:pPr>
            <w:r>
              <w:rPr>
                <w:rFonts w:hint="eastAsia"/>
              </w:rPr>
              <w:t>高</w:t>
            </w:r>
          </w:p>
        </w:tc>
        <w:tc>
          <w:tcPr>
            <w:tcW w:w="3321" w:type="dxa"/>
            <w:vAlign w:val="center"/>
          </w:tcPr>
          <w:p w14:paraId="33CBBB48" w14:textId="77777777" w:rsidR="003422D6" w:rsidRDefault="003422D6" w:rsidP="003422D6">
            <w:pPr>
              <w:jc w:val="center"/>
            </w:pPr>
            <w:r>
              <w:rPr>
                <w:rFonts w:hint="eastAsia"/>
              </w:rPr>
              <w:t>1300</w:t>
            </w:r>
            <w:r>
              <w:t xml:space="preserve"> mm</w:t>
            </w:r>
          </w:p>
        </w:tc>
      </w:tr>
      <w:tr w:rsidR="003422D6" w14:paraId="3257E9A3" w14:textId="77777777" w:rsidTr="00206FDB">
        <w:trPr>
          <w:trHeight w:val="242"/>
        </w:trPr>
        <w:tc>
          <w:tcPr>
            <w:tcW w:w="2052" w:type="dxa"/>
            <w:vMerge/>
            <w:vAlign w:val="center"/>
          </w:tcPr>
          <w:p w14:paraId="0D4AFA76" w14:textId="77777777" w:rsidR="003422D6" w:rsidRDefault="003422D6" w:rsidP="003422D6">
            <w:pPr>
              <w:jc w:val="center"/>
            </w:pPr>
          </w:p>
        </w:tc>
        <w:tc>
          <w:tcPr>
            <w:tcW w:w="3300" w:type="dxa"/>
            <w:vAlign w:val="center"/>
          </w:tcPr>
          <w:p w14:paraId="10772AFB" w14:textId="77777777" w:rsidR="003422D6" w:rsidRDefault="003422D6" w:rsidP="003422D6">
            <w:pPr>
              <w:jc w:val="center"/>
            </w:pPr>
            <w:r>
              <w:rPr>
                <w:rFonts w:hint="eastAsia"/>
              </w:rPr>
              <w:t>前悬长</w:t>
            </w:r>
          </w:p>
        </w:tc>
        <w:tc>
          <w:tcPr>
            <w:tcW w:w="3321" w:type="dxa"/>
            <w:vAlign w:val="center"/>
          </w:tcPr>
          <w:p w14:paraId="46B895CE" w14:textId="77777777" w:rsidR="003422D6" w:rsidRDefault="003422D6" w:rsidP="003422D6">
            <w:pPr>
              <w:jc w:val="center"/>
            </w:pPr>
            <w:r>
              <w:rPr>
                <w:rFonts w:hint="eastAsia"/>
              </w:rPr>
              <w:t>800</w:t>
            </w:r>
            <w:r>
              <w:t xml:space="preserve"> mm</w:t>
            </w:r>
          </w:p>
        </w:tc>
      </w:tr>
      <w:tr w:rsidR="003422D6" w14:paraId="5A9A9146" w14:textId="77777777" w:rsidTr="00206FDB">
        <w:trPr>
          <w:trHeight w:val="242"/>
        </w:trPr>
        <w:tc>
          <w:tcPr>
            <w:tcW w:w="2052" w:type="dxa"/>
            <w:vMerge/>
            <w:vAlign w:val="center"/>
          </w:tcPr>
          <w:p w14:paraId="71AAD7F8" w14:textId="77777777" w:rsidR="003422D6" w:rsidRDefault="003422D6" w:rsidP="003422D6">
            <w:pPr>
              <w:jc w:val="center"/>
            </w:pPr>
          </w:p>
        </w:tc>
        <w:tc>
          <w:tcPr>
            <w:tcW w:w="3300" w:type="dxa"/>
            <w:vAlign w:val="center"/>
          </w:tcPr>
          <w:p w14:paraId="422C496B" w14:textId="77777777" w:rsidR="003422D6" w:rsidRDefault="003422D6" w:rsidP="003422D6">
            <w:pPr>
              <w:jc w:val="center"/>
            </w:pPr>
            <w:r>
              <w:rPr>
                <w:rFonts w:hint="eastAsia"/>
              </w:rPr>
              <w:t>后悬长</w:t>
            </w:r>
          </w:p>
        </w:tc>
        <w:tc>
          <w:tcPr>
            <w:tcW w:w="3321" w:type="dxa"/>
            <w:vAlign w:val="center"/>
          </w:tcPr>
          <w:p w14:paraId="38095F52" w14:textId="77777777" w:rsidR="003422D6" w:rsidRDefault="003422D6" w:rsidP="003422D6">
            <w:pPr>
              <w:jc w:val="center"/>
            </w:pPr>
            <w:r>
              <w:rPr>
                <w:rFonts w:hint="eastAsia"/>
              </w:rPr>
              <w:t>900</w:t>
            </w:r>
            <w:r>
              <w:t xml:space="preserve"> mm</w:t>
            </w:r>
          </w:p>
        </w:tc>
      </w:tr>
      <w:tr w:rsidR="003422D6" w14:paraId="2D315AFA" w14:textId="77777777" w:rsidTr="00206FDB">
        <w:trPr>
          <w:trHeight w:val="242"/>
        </w:trPr>
        <w:tc>
          <w:tcPr>
            <w:tcW w:w="2052" w:type="dxa"/>
            <w:vMerge/>
            <w:vAlign w:val="center"/>
          </w:tcPr>
          <w:p w14:paraId="76C40504" w14:textId="77777777" w:rsidR="003422D6" w:rsidRDefault="003422D6" w:rsidP="003422D6">
            <w:pPr>
              <w:jc w:val="center"/>
            </w:pPr>
          </w:p>
        </w:tc>
        <w:tc>
          <w:tcPr>
            <w:tcW w:w="3300" w:type="dxa"/>
            <w:vAlign w:val="center"/>
          </w:tcPr>
          <w:p w14:paraId="59015B72" w14:textId="77777777" w:rsidR="003422D6" w:rsidRDefault="003422D6" w:rsidP="003422D6">
            <w:pPr>
              <w:jc w:val="center"/>
            </w:pPr>
            <w:r>
              <w:rPr>
                <w:rFonts w:hint="eastAsia"/>
              </w:rPr>
              <w:t>轮距</w:t>
            </w:r>
          </w:p>
        </w:tc>
        <w:tc>
          <w:tcPr>
            <w:tcW w:w="3321" w:type="dxa"/>
            <w:vAlign w:val="center"/>
          </w:tcPr>
          <w:p w14:paraId="241DFAF5" w14:textId="77777777" w:rsidR="003422D6" w:rsidRDefault="003422D6" w:rsidP="003422D6">
            <w:pPr>
              <w:jc w:val="center"/>
            </w:pPr>
            <w:r>
              <w:rPr>
                <w:rFonts w:hint="eastAsia"/>
              </w:rPr>
              <w:t>1300</w:t>
            </w:r>
            <w:r>
              <w:t xml:space="preserve"> mm</w:t>
            </w:r>
          </w:p>
        </w:tc>
      </w:tr>
      <w:tr w:rsidR="003422D6" w14:paraId="3372934C" w14:textId="77777777" w:rsidTr="00206FDB">
        <w:trPr>
          <w:trHeight w:val="242"/>
        </w:trPr>
        <w:tc>
          <w:tcPr>
            <w:tcW w:w="2052" w:type="dxa"/>
            <w:vMerge/>
            <w:vAlign w:val="center"/>
          </w:tcPr>
          <w:p w14:paraId="597BF7B8" w14:textId="77777777" w:rsidR="003422D6" w:rsidRDefault="003422D6" w:rsidP="003422D6">
            <w:pPr>
              <w:jc w:val="center"/>
            </w:pPr>
          </w:p>
        </w:tc>
        <w:tc>
          <w:tcPr>
            <w:tcW w:w="3300" w:type="dxa"/>
            <w:vAlign w:val="center"/>
          </w:tcPr>
          <w:p w14:paraId="03DB31F4" w14:textId="77777777" w:rsidR="003422D6" w:rsidRDefault="003422D6" w:rsidP="003422D6">
            <w:pPr>
              <w:jc w:val="center"/>
            </w:pPr>
            <w:r>
              <w:rPr>
                <w:rFonts w:hint="eastAsia"/>
              </w:rPr>
              <w:t>轴距</w:t>
            </w:r>
          </w:p>
        </w:tc>
        <w:tc>
          <w:tcPr>
            <w:tcW w:w="3321" w:type="dxa"/>
            <w:vAlign w:val="center"/>
          </w:tcPr>
          <w:p w14:paraId="0B180488" w14:textId="77777777" w:rsidR="003422D6" w:rsidRDefault="003422D6" w:rsidP="003422D6">
            <w:pPr>
              <w:jc w:val="center"/>
            </w:pPr>
            <w:r>
              <w:rPr>
                <w:rFonts w:hint="eastAsia"/>
              </w:rPr>
              <w:t>2500</w:t>
            </w:r>
            <w:r>
              <w:t xml:space="preserve"> mm</w:t>
            </w:r>
          </w:p>
        </w:tc>
      </w:tr>
      <w:tr w:rsidR="003422D6" w14:paraId="0C7DED80" w14:textId="77777777" w:rsidTr="00206FDB">
        <w:trPr>
          <w:trHeight w:val="242"/>
        </w:trPr>
        <w:tc>
          <w:tcPr>
            <w:tcW w:w="2052" w:type="dxa"/>
            <w:vMerge w:val="restart"/>
            <w:vAlign w:val="center"/>
          </w:tcPr>
          <w:p w14:paraId="4D89A5CC" w14:textId="77777777" w:rsidR="003422D6" w:rsidRDefault="003422D6" w:rsidP="003422D6">
            <w:pPr>
              <w:jc w:val="center"/>
            </w:pPr>
            <w:r>
              <w:rPr>
                <w:rFonts w:hint="eastAsia"/>
              </w:rPr>
              <w:t>整车通过性参数</w:t>
            </w:r>
          </w:p>
        </w:tc>
        <w:tc>
          <w:tcPr>
            <w:tcW w:w="3300" w:type="dxa"/>
            <w:vAlign w:val="center"/>
          </w:tcPr>
          <w:p w14:paraId="34AA5F1F" w14:textId="77777777" w:rsidR="003422D6" w:rsidRDefault="003422D6" w:rsidP="003422D6">
            <w:pPr>
              <w:jc w:val="center"/>
            </w:pPr>
            <w:r>
              <w:rPr>
                <w:rFonts w:hint="eastAsia"/>
              </w:rPr>
              <w:t>接近角</w:t>
            </w:r>
          </w:p>
        </w:tc>
        <w:tc>
          <w:tcPr>
            <w:tcW w:w="3321" w:type="dxa"/>
            <w:vAlign w:val="center"/>
          </w:tcPr>
          <w:p w14:paraId="07100434" w14:textId="1ABFDB0C" w:rsidR="003422D6" w:rsidRDefault="00F82860" w:rsidP="003422D6">
            <w:pPr>
              <w:jc w:val="center"/>
            </w:pPr>
            <w:r>
              <w:rPr>
                <w:rFonts w:hint="eastAsia"/>
              </w:rPr>
              <w:t>15</w:t>
            </w:r>
            <w:r w:rsidRPr="00FE4FB7">
              <w:rPr>
                <w:szCs w:val="21"/>
              </w:rPr>
              <w:t xml:space="preserve"> º</w:t>
            </w:r>
            <w:r>
              <w:rPr>
                <w:rFonts w:hint="eastAsia"/>
                <w:szCs w:val="21"/>
              </w:rPr>
              <w:t>～</w:t>
            </w:r>
            <w:r w:rsidR="003422D6">
              <w:rPr>
                <w:rFonts w:hint="eastAsia"/>
              </w:rPr>
              <w:t>25</w:t>
            </w:r>
            <w:r w:rsidR="003422D6" w:rsidRPr="00FE4FB7">
              <w:rPr>
                <w:szCs w:val="21"/>
              </w:rPr>
              <w:t xml:space="preserve"> º</w:t>
            </w:r>
          </w:p>
        </w:tc>
      </w:tr>
      <w:tr w:rsidR="003422D6" w14:paraId="1B945075" w14:textId="77777777" w:rsidTr="00206FDB">
        <w:trPr>
          <w:trHeight w:val="242"/>
        </w:trPr>
        <w:tc>
          <w:tcPr>
            <w:tcW w:w="2052" w:type="dxa"/>
            <w:vMerge/>
            <w:vAlign w:val="center"/>
          </w:tcPr>
          <w:p w14:paraId="560CFA3A" w14:textId="77777777" w:rsidR="003422D6" w:rsidRDefault="003422D6" w:rsidP="003422D6">
            <w:pPr>
              <w:jc w:val="center"/>
            </w:pPr>
          </w:p>
        </w:tc>
        <w:tc>
          <w:tcPr>
            <w:tcW w:w="3300" w:type="dxa"/>
            <w:vAlign w:val="center"/>
          </w:tcPr>
          <w:p w14:paraId="4AE85BC9" w14:textId="77777777" w:rsidR="003422D6" w:rsidRDefault="003422D6" w:rsidP="003422D6">
            <w:pPr>
              <w:jc w:val="center"/>
            </w:pPr>
            <w:r>
              <w:rPr>
                <w:rFonts w:hint="eastAsia"/>
              </w:rPr>
              <w:t>离去角</w:t>
            </w:r>
          </w:p>
        </w:tc>
        <w:tc>
          <w:tcPr>
            <w:tcW w:w="3321" w:type="dxa"/>
            <w:vAlign w:val="center"/>
          </w:tcPr>
          <w:p w14:paraId="4F160A41" w14:textId="26807210" w:rsidR="003422D6" w:rsidRDefault="00F82860" w:rsidP="003422D6">
            <w:pPr>
              <w:jc w:val="center"/>
            </w:pPr>
            <w:r>
              <w:rPr>
                <w:rFonts w:hint="eastAsia"/>
              </w:rPr>
              <w:t>15</w:t>
            </w:r>
            <w:r w:rsidRPr="00FE4FB7">
              <w:rPr>
                <w:szCs w:val="21"/>
              </w:rPr>
              <w:t>º</w:t>
            </w:r>
            <w:r>
              <w:rPr>
                <w:rFonts w:hint="eastAsia"/>
                <w:szCs w:val="21"/>
              </w:rPr>
              <w:t>～</w:t>
            </w:r>
            <w:r>
              <w:rPr>
                <w:rFonts w:hint="eastAsia"/>
              </w:rPr>
              <w:t>23</w:t>
            </w:r>
            <w:r w:rsidRPr="00FE4FB7">
              <w:rPr>
                <w:szCs w:val="21"/>
              </w:rPr>
              <w:t xml:space="preserve"> º</w:t>
            </w:r>
          </w:p>
        </w:tc>
      </w:tr>
      <w:tr w:rsidR="003422D6" w14:paraId="02D728B0" w14:textId="77777777" w:rsidTr="00206FDB">
        <w:trPr>
          <w:trHeight w:val="242"/>
        </w:trPr>
        <w:tc>
          <w:tcPr>
            <w:tcW w:w="2052" w:type="dxa"/>
            <w:vMerge/>
            <w:vAlign w:val="center"/>
          </w:tcPr>
          <w:p w14:paraId="23DF611D" w14:textId="77777777" w:rsidR="003422D6" w:rsidRDefault="003422D6" w:rsidP="003422D6">
            <w:pPr>
              <w:jc w:val="center"/>
            </w:pPr>
          </w:p>
        </w:tc>
        <w:tc>
          <w:tcPr>
            <w:tcW w:w="3300" w:type="dxa"/>
            <w:vAlign w:val="center"/>
          </w:tcPr>
          <w:p w14:paraId="4B9D4963" w14:textId="77777777" w:rsidR="003422D6" w:rsidRDefault="003422D6" w:rsidP="003422D6">
            <w:pPr>
              <w:jc w:val="center"/>
            </w:pPr>
            <w:r>
              <w:rPr>
                <w:rFonts w:hint="eastAsia"/>
              </w:rPr>
              <w:t>最小离地间隙</w:t>
            </w:r>
          </w:p>
        </w:tc>
        <w:tc>
          <w:tcPr>
            <w:tcW w:w="3321" w:type="dxa"/>
            <w:vAlign w:val="center"/>
          </w:tcPr>
          <w:p w14:paraId="6C15291D" w14:textId="77777777" w:rsidR="003422D6" w:rsidRDefault="003422D6" w:rsidP="003422D6">
            <w:pPr>
              <w:jc w:val="center"/>
            </w:pPr>
            <w:r>
              <w:t>150</w:t>
            </w:r>
            <w:r>
              <w:rPr>
                <w:rFonts w:hint="eastAsia"/>
              </w:rPr>
              <w:t xml:space="preserve"> </w:t>
            </w:r>
            <w:r>
              <w:t>mm</w:t>
            </w:r>
          </w:p>
        </w:tc>
      </w:tr>
      <w:tr w:rsidR="003422D6" w14:paraId="1D837304" w14:textId="77777777" w:rsidTr="00206FDB">
        <w:trPr>
          <w:trHeight w:val="242"/>
        </w:trPr>
        <w:tc>
          <w:tcPr>
            <w:tcW w:w="2052" w:type="dxa"/>
            <w:vMerge/>
            <w:vAlign w:val="center"/>
          </w:tcPr>
          <w:p w14:paraId="134091D3" w14:textId="77777777" w:rsidR="003422D6" w:rsidRDefault="003422D6" w:rsidP="003422D6">
            <w:pPr>
              <w:jc w:val="center"/>
            </w:pPr>
          </w:p>
        </w:tc>
        <w:tc>
          <w:tcPr>
            <w:tcW w:w="3300" w:type="dxa"/>
            <w:vAlign w:val="center"/>
          </w:tcPr>
          <w:p w14:paraId="2F2713BD" w14:textId="77777777" w:rsidR="003422D6" w:rsidRDefault="003422D6" w:rsidP="003422D6">
            <w:pPr>
              <w:jc w:val="center"/>
            </w:pPr>
            <w:r>
              <w:rPr>
                <w:rFonts w:hint="eastAsia"/>
              </w:rPr>
              <w:t>最小转弯半径</w:t>
            </w:r>
          </w:p>
        </w:tc>
        <w:tc>
          <w:tcPr>
            <w:tcW w:w="3321" w:type="dxa"/>
            <w:vAlign w:val="center"/>
          </w:tcPr>
          <w:p w14:paraId="092CFA1A" w14:textId="77777777" w:rsidR="003422D6" w:rsidRDefault="003422D6" w:rsidP="003422D6">
            <w:pPr>
              <w:jc w:val="center"/>
            </w:pPr>
            <w:r>
              <w:rPr>
                <w:rFonts w:hint="eastAsia"/>
              </w:rPr>
              <w:t>8m</w:t>
            </w:r>
          </w:p>
        </w:tc>
      </w:tr>
      <w:tr w:rsidR="003422D6" w14:paraId="57FE6938" w14:textId="77777777" w:rsidTr="00206FDB">
        <w:trPr>
          <w:trHeight w:val="686"/>
        </w:trPr>
        <w:tc>
          <w:tcPr>
            <w:tcW w:w="2052" w:type="dxa"/>
            <w:vMerge w:val="restart"/>
            <w:vAlign w:val="center"/>
          </w:tcPr>
          <w:p w14:paraId="56E02370" w14:textId="77777777" w:rsidR="003422D6" w:rsidRDefault="003422D6" w:rsidP="003422D6">
            <w:pPr>
              <w:jc w:val="center"/>
            </w:pPr>
            <w:r>
              <w:rPr>
                <w:rFonts w:hint="eastAsia"/>
              </w:rPr>
              <w:t>变速器参数</w:t>
            </w:r>
          </w:p>
        </w:tc>
        <w:tc>
          <w:tcPr>
            <w:tcW w:w="3300" w:type="dxa"/>
            <w:vAlign w:val="center"/>
          </w:tcPr>
          <w:p w14:paraId="6FBC685C" w14:textId="77777777" w:rsidR="003422D6" w:rsidRDefault="003422D6" w:rsidP="003422D6">
            <w:pPr>
              <w:jc w:val="center"/>
            </w:pPr>
            <w:r>
              <w:rPr>
                <w:rFonts w:hint="eastAsia"/>
              </w:rPr>
              <w:t>档位形式</w:t>
            </w:r>
          </w:p>
        </w:tc>
        <w:tc>
          <w:tcPr>
            <w:tcW w:w="3321" w:type="dxa"/>
            <w:vAlign w:val="center"/>
          </w:tcPr>
          <w:p w14:paraId="29FC881C" w14:textId="77777777" w:rsidR="003422D6" w:rsidRDefault="003422D6" w:rsidP="003422D6">
            <w:pPr>
              <w:jc w:val="center"/>
            </w:pPr>
            <w:r>
              <w:rPr>
                <w:rFonts w:hint="eastAsia"/>
              </w:rPr>
              <w:t>手动</w:t>
            </w:r>
            <w:r>
              <w:rPr>
                <w:rFonts w:hint="eastAsia"/>
              </w:rPr>
              <w:t>5</w:t>
            </w:r>
            <w:r>
              <w:rPr>
                <w:rFonts w:hint="eastAsia"/>
              </w:rPr>
              <w:t>档</w:t>
            </w:r>
          </w:p>
        </w:tc>
      </w:tr>
      <w:tr w:rsidR="003422D6" w14:paraId="67251502" w14:textId="77777777" w:rsidTr="00206FDB">
        <w:trPr>
          <w:trHeight w:val="242"/>
        </w:trPr>
        <w:tc>
          <w:tcPr>
            <w:tcW w:w="2052" w:type="dxa"/>
            <w:vMerge/>
            <w:vAlign w:val="center"/>
          </w:tcPr>
          <w:p w14:paraId="56177B62" w14:textId="77777777" w:rsidR="003422D6" w:rsidRDefault="003422D6" w:rsidP="003422D6">
            <w:pPr>
              <w:jc w:val="center"/>
            </w:pPr>
          </w:p>
        </w:tc>
        <w:tc>
          <w:tcPr>
            <w:tcW w:w="3300" w:type="dxa"/>
            <w:vAlign w:val="center"/>
          </w:tcPr>
          <w:p w14:paraId="5DE549F9" w14:textId="77777777" w:rsidR="003422D6" w:rsidRDefault="003422D6" w:rsidP="003422D6">
            <w:pPr>
              <w:jc w:val="center"/>
            </w:pPr>
            <w:r>
              <w:rPr>
                <w:rFonts w:hint="eastAsia"/>
              </w:rPr>
              <w:t>1-5</w:t>
            </w:r>
            <w:r>
              <w:rPr>
                <w:rFonts w:hint="eastAsia"/>
              </w:rPr>
              <w:t>档减速比</w:t>
            </w:r>
          </w:p>
        </w:tc>
        <w:tc>
          <w:tcPr>
            <w:tcW w:w="3321" w:type="dxa"/>
            <w:vAlign w:val="center"/>
          </w:tcPr>
          <w:p w14:paraId="4053BA76" w14:textId="77777777" w:rsidR="003422D6" w:rsidRDefault="003422D6" w:rsidP="003422D6">
            <w:pPr>
              <w:jc w:val="center"/>
            </w:pPr>
            <w:r>
              <w:rPr>
                <w:rFonts w:hint="eastAsia"/>
              </w:rPr>
              <w:t>4.3</w:t>
            </w:r>
            <w:r>
              <w:rPr>
                <w:rFonts w:hint="eastAsia"/>
              </w:rPr>
              <w:t>、</w:t>
            </w:r>
            <w:r>
              <w:rPr>
                <w:rFonts w:hint="eastAsia"/>
              </w:rPr>
              <w:t>2.195</w:t>
            </w:r>
            <w:r>
              <w:rPr>
                <w:rFonts w:hint="eastAsia"/>
              </w:rPr>
              <w:t>、</w:t>
            </w:r>
            <w:r>
              <w:rPr>
                <w:rFonts w:hint="eastAsia"/>
              </w:rPr>
              <w:t>1.568</w:t>
            </w:r>
            <w:r>
              <w:rPr>
                <w:rFonts w:hint="eastAsia"/>
              </w:rPr>
              <w:t>、</w:t>
            </w:r>
            <w:r>
              <w:rPr>
                <w:rFonts w:hint="eastAsia"/>
              </w:rPr>
              <w:t>1.12</w:t>
            </w:r>
            <w:r>
              <w:rPr>
                <w:rFonts w:hint="eastAsia"/>
              </w:rPr>
              <w:t>、</w:t>
            </w:r>
            <w:r>
              <w:rPr>
                <w:rFonts w:hint="eastAsia"/>
              </w:rPr>
              <w:t>0.8</w:t>
            </w:r>
          </w:p>
        </w:tc>
      </w:tr>
      <w:tr w:rsidR="003422D6" w14:paraId="74BDFF6C" w14:textId="77777777" w:rsidTr="00206FDB">
        <w:trPr>
          <w:trHeight w:val="495"/>
        </w:trPr>
        <w:tc>
          <w:tcPr>
            <w:tcW w:w="2052" w:type="dxa"/>
            <w:vMerge w:val="restart"/>
            <w:vAlign w:val="center"/>
          </w:tcPr>
          <w:p w14:paraId="14A3ED42" w14:textId="77777777" w:rsidR="003422D6" w:rsidRDefault="003422D6" w:rsidP="003422D6">
            <w:pPr>
              <w:jc w:val="center"/>
            </w:pPr>
            <w:r>
              <w:rPr>
                <w:rFonts w:hint="eastAsia"/>
              </w:rPr>
              <w:t>发动机参数</w:t>
            </w:r>
          </w:p>
        </w:tc>
        <w:tc>
          <w:tcPr>
            <w:tcW w:w="3300" w:type="dxa"/>
            <w:vAlign w:val="center"/>
          </w:tcPr>
          <w:p w14:paraId="6FD1B64B" w14:textId="77777777" w:rsidR="003422D6" w:rsidRDefault="003422D6" w:rsidP="003422D6">
            <w:pPr>
              <w:jc w:val="center"/>
            </w:pPr>
            <w:r>
              <w:rPr>
                <w:rFonts w:hint="eastAsia"/>
              </w:rPr>
              <w:t>类型</w:t>
            </w:r>
          </w:p>
        </w:tc>
        <w:tc>
          <w:tcPr>
            <w:tcW w:w="3321" w:type="dxa"/>
            <w:vAlign w:val="center"/>
          </w:tcPr>
          <w:p w14:paraId="5B4B59B9" w14:textId="77777777" w:rsidR="003422D6" w:rsidRDefault="003422D6" w:rsidP="003422D6">
            <w:pPr>
              <w:jc w:val="center"/>
            </w:pPr>
            <w:r>
              <w:rPr>
                <w:rFonts w:hint="eastAsia"/>
              </w:rPr>
              <w:t>4</w:t>
            </w:r>
            <w:r>
              <w:rPr>
                <w:rFonts w:hint="eastAsia"/>
              </w:rPr>
              <w:t>缸直列式，纵置</w:t>
            </w:r>
          </w:p>
        </w:tc>
      </w:tr>
      <w:tr w:rsidR="003422D6" w14:paraId="6FCEE38D" w14:textId="77777777" w:rsidTr="00206FDB">
        <w:trPr>
          <w:trHeight w:val="686"/>
        </w:trPr>
        <w:tc>
          <w:tcPr>
            <w:tcW w:w="2052" w:type="dxa"/>
            <w:vMerge/>
            <w:vAlign w:val="center"/>
          </w:tcPr>
          <w:p w14:paraId="37FCBDAF" w14:textId="77777777" w:rsidR="003422D6" w:rsidRDefault="003422D6" w:rsidP="003422D6">
            <w:pPr>
              <w:jc w:val="center"/>
            </w:pPr>
          </w:p>
        </w:tc>
        <w:tc>
          <w:tcPr>
            <w:tcW w:w="3300" w:type="dxa"/>
            <w:vAlign w:val="center"/>
          </w:tcPr>
          <w:p w14:paraId="7605A854" w14:textId="77777777" w:rsidR="003422D6" w:rsidRDefault="003422D6" w:rsidP="003422D6">
            <w:pPr>
              <w:jc w:val="center"/>
            </w:pPr>
            <w:r>
              <w:rPr>
                <w:rFonts w:hint="eastAsia"/>
              </w:rPr>
              <w:t>最大功率</w:t>
            </w:r>
          </w:p>
        </w:tc>
        <w:tc>
          <w:tcPr>
            <w:tcW w:w="3321" w:type="dxa"/>
            <w:vAlign w:val="center"/>
          </w:tcPr>
          <w:p w14:paraId="5217A2D7" w14:textId="77777777" w:rsidR="003422D6" w:rsidRDefault="003422D6" w:rsidP="003422D6">
            <w:pPr>
              <w:jc w:val="center"/>
            </w:pPr>
            <w:r>
              <w:rPr>
                <w:rFonts w:hint="eastAsia"/>
              </w:rPr>
              <w:t xml:space="preserve">54.4 </w:t>
            </w:r>
            <w:r>
              <w:t>k</w:t>
            </w:r>
            <w:r>
              <w:rPr>
                <w:rFonts w:hint="eastAsia"/>
              </w:rPr>
              <w:t>W</w:t>
            </w:r>
          </w:p>
        </w:tc>
      </w:tr>
      <w:tr w:rsidR="003422D6" w14:paraId="46A2C798" w14:textId="77777777" w:rsidTr="00206FDB">
        <w:trPr>
          <w:trHeight w:val="242"/>
        </w:trPr>
        <w:tc>
          <w:tcPr>
            <w:tcW w:w="2052" w:type="dxa"/>
            <w:vMerge/>
            <w:vAlign w:val="center"/>
          </w:tcPr>
          <w:p w14:paraId="6EFC8311" w14:textId="77777777" w:rsidR="003422D6" w:rsidRDefault="003422D6" w:rsidP="003422D6">
            <w:pPr>
              <w:jc w:val="center"/>
            </w:pPr>
          </w:p>
        </w:tc>
        <w:tc>
          <w:tcPr>
            <w:tcW w:w="3300" w:type="dxa"/>
            <w:vAlign w:val="center"/>
          </w:tcPr>
          <w:p w14:paraId="683D2446" w14:textId="77777777" w:rsidR="003422D6" w:rsidRDefault="003422D6" w:rsidP="003422D6">
            <w:pPr>
              <w:jc w:val="center"/>
            </w:pPr>
            <w:r>
              <w:rPr>
                <w:rFonts w:hint="eastAsia"/>
              </w:rPr>
              <w:t>最大功率时转速</w:t>
            </w:r>
          </w:p>
        </w:tc>
        <w:tc>
          <w:tcPr>
            <w:tcW w:w="3321" w:type="dxa"/>
            <w:vAlign w:val="center"/>
          </w:tcPr>
          <w:p w14:paraId="0CA59070" w14:textId="77777777" w:rsidR="003422D6" w:rsidRDefault="003422D6" w:rsidP="003422D6">
            <w:pPr>
              <w:jc w:val="center"/>
            </w:pPr>
            <w:r>
              <w:rPr>
                <w:rFonts w:hint="eastAsia"/>
              </w:rPr>
              <w:t>6000r</w:t>
            </w:r>
            <w:r>
              <w:t>/min</w:t>
            </w:r>
          </w:p>
        </w:tc>
      </w:tr>
      <w:tr w:rsidR="003422D6" w14:paraId="414E917A" w14:textId="77777777" w:rsidTr="00206FDB">
        <w:trPr>
          <w:trHeight w:val="242"/>
        </w:trPr>
        <w:tc>
          <w:tcPr>
            <w:tcW w:w="2052" w:type="dxa"/>
            <w:vMerge/>
            <w:vAlign w:val="center"/>
          </w:tcPr>
          <w:p w14:paraId="6DCFE0D1" w14:textId="77777777" w:rsidR="003422D6" w:rsidRDefault="003422D6" w:rsidP="003422D6">
            <w:pPr>
              <w:jc w:val="center"/>
            </w:pPr>
          </w:p>
        </w:tc>
        <w:tc>
          <w:tcPr>
            <w:tcW w:w="3300" w:type="dxa"/>
            <w:vAlign w:val="center"/>
          </w:tcPr>
          <w:p w14:paraId="5AF0A085" w14:textId="77777777" w:rsidR="003422D6" w:rsidRDefault="003422D6" w:rsidP="003422D6">
            <w:pPr>
              <w:jc w:val="center"/>
            </w:pPr>
            <w:r>
              <w:rPr>
                <w:rFonts w:hint="eastAsia"/>
              </w:rPr>
              <w:t>最大扭矩</w:t>
            </w:r>
          </w:p>
        </w:tc>
        <w:tc>
          <w:tcPr>
            <w:tcW w:w="3321" w:type="dxa"/>
            <w:vAlign w:val="center"/>
          </w:tcPr>
          <w:p w14:paraId="5C4AEC0D" w14:textId="77777777" w:rsidR="003422D6" w:rsidRDefault="003422D6" w:rsidP="003422D6">
            <w:pPr>
              <w:jc w:val="center"/>
            </w:pPr>
            <w:r>
              <w:rPr>
                <w:rFonts w:hint="eastAsia"/>
              </w:rPr>
              <w:t>91.64</w:t>
            </w:r>
            <w:r>
              <w:t>N</w:t>
            </w:r>
            <w:r>
              <w:rPr>
                <w:rFonts w:hint="eastAsia"/>
              </w:rPr>
              <w:t>·</w:t>
            </w:r>
            <w:r>
              <w:rPr>
                <w:rFonts w:hint="eastAsia"/>
              </w:rPr>
              <w:t>m</w:t>
            </w:r>
          </w:p>
        </w:tc>
      </w:tr>
      <w:tr w:rsidR="003422D6" w14:paraId="7927D92B" w14:textId="77777777" w:rsidTr="00206FDB">
        <w:trPr>
          <w:trHeight w:val="242"/>
        </w:trPr>
        <w:tc>
          <w:tcPr>
            <w:tcW w:w="2052" w:type="dxa"/>
            <w:vMerge/>
            <w:vAlign w:val="center"/>
          </w:tcPr>
          <w:p w14:paraId="7E2FDE97" w14:textId="77777777" w:rsidR="003422D6" w:rsidRDefault="003422D6" w:rsidP="003422D6">
            <w:pPr>
              <w:jc w:val="center"/>
            </w:pPr>
          </w:p>
        </w:tc>
        <w:tc>
          <w:tcPr>
            <w:tcW w:w="3300" w:type="dxa"/>
            <w:vAlign w:val="center"/>
          </w:tcPr>
          <w:p w14:paraId="0D7B4EEE" w14:textId="77777777" w:rsidR="003422D6" w:rsidRDefault="003422D6" w:rsidP="003422D6">
            <w:pPr>
              <w:jc w:val="center"/>
            </w:pPr>
            <w:r>
              <w:rPr>
                <w:rFonts w:hint="eastAsia"/>
              </w:rPr>
              <w:t>最大扭矩时转速</w:t>
            </w:r>
          </w:p>
        </w:tc>
        <w:tc>
          <w:tcPr>
            <w:tcW w:w="3321" w:type="dxa"/>
            <w:vAlign w:val="center"/>
          </w:tcPr>
          <w:p w14:paraId="4E8FAE8B" w14:textId="77777777" w:rsidR="003422D6" w:rsidRDefault="003422D6" w:rsidP="003422D6">
            <w:pPr>
              <w:jc w:val="center"/>
            </w:pPr>
            <w:r>
              <w:t>3333r</w:t>
            </w:r>
            <w:r>
              <w:rPr>
                <w:rFonts w:hint="eastAsia"/>
              </w:rPr>
              <w:t>/min</w:t>
            </w:r>
          </w:p>
        </w:tc>
      </w:tr>
    </w:tbl>
    <w:p w14:paraId="4DF8AF6B" w14:textId="77777777" w:rsidR="003422D6" w:rsidRPr="00663A44" w:rsidRDefault="003422D6" w:rsidP="00206FDB">
      <w:pPr>
        <w:pStyle w:val="22"/>
        <w:ind w:firstLine="0"/>
      </w:pPr>
    </w:p>
    <w:p w14:paraId="29215BA8" w14:textId="1373C68D" w:rsidR="002631F9" w:rsidRDefault="002631F9" w:rsidP="002631F9">
      <w:pPr>
        <w:pStyle w:val="1"/>
        <w:numPr>
          <w:ilvl w:val="0"/>
          <w:numId w:val="1"/>
        </w:numPr>
      </w:pPr>
      <w:bookmarkStart w:id="36" w:name="_Toc485043842"/>
      <w:r>
        <w:rPr>
          <w:rFonts w:hint="eastAsia"/>
        </w:rPr>
        <w:t>整车布置</w:t>
      </w:r>
      <w:bookmarkEnd w:id="36"/>
    </w:p>
    <w:p w14:paraId="3EC0A005" w14:textId="77777777" w:rsidR="002631F9" w:rsidRDefault="002631F9" w:rsidP="002631F9">
      <w:pPr>
        <w:pStyle w:val="22"/>
      </w:pPr>
      <w:r>
        <w:rPr>
          <w:rFonts w:hint="eastAsia"/>
        </w:rPr>
        <w:t>在新车型的开发、研制的初始阶段，经过调查研究与初始决策，提出整车设想并对汽车的主要参数以及发动机和车轮进行选择后，应进行汽车总布置图的绘制。首先是绘制尺寸比例通常为</w:t>
      </w:r>
      <w:r>
        <w:rPr>
          <w:rFonts w:hint="eastAsia"/>
        </w:rPr>
        <w:t xml:space="preserve">1:10 </w:t>
      </w:r>
      <w:r>
        <w:rPr>
          <w:rFonts w:hint="eastAsia"/>
        </w:rPr>
        <w:t>的总布置草图，以便将整车设想绘成具体的总体方案，并校核初步选定的各总成及部件的结构、尺寸、质量和性能指标等能否满足整车的结构、尺寸、质量及其轴荷分配以及性能指标等方面的要求，需求最佳的总布置方案。</w:t>
      </w:r>
    </w:p>
    <w:p w14:paraId="7EC7BCB9" w14:textId="77777777" w:rsidR="002631F9" w:rsidRDefault="002631F9" w:rsidP="002631F9">
      <w:pPr>
        <w:pStyle w:val="22"/>
      </w:pPr>
      <w:r>
        <w:rPr>
          <w:rFonts w:hint="eastAsia"/>
        </w:rPr>
        <w:t xml:space="preserve">   </w:t>
      </w:r>
      <w:r>
        <w:rPr>
          <w:rFonts w:hint="eastAsia"/>
        </w:rPr>
        <w:t>在总布置方案和各总成及部件的方案确定以后或总布置草图完成以后还要绘制其尺寸比例通常为</w:t>
      </w:r>
      <w:r>
        <w:rPr>
          <w:rFonts w:hint="eastAsia"/>
        </w:rPr>
        <w:t>1:1</w:t>
      </w:r>
      <w:r>
        <w:rPr>
          <w:rFonts w:hint="eastAsia"/>
        </w:rPr>
        <w:t>的汽车总布置尺寸控制图（如图</w:t>
      </w:r>
      <w:r>
        <w:rPr>
          <w:rFonts w:hint="eastAsia"/>
        </w:rPr>
        <w:t>5.1</w:t>
      </w:r>
      <w:r>
        <w:rPr>
          <w:rFonts w:hint="eastAsia"/>
        </w:rPr>
        <w:t>），作为控制各总成、部件的尺寸及位置的依据。通过对总布置尺寸控制图上各相关总成、部件装配尺寸链的计算，也可进一步校核各有关总成、部件的安装位置及整车的安装尺寸。</w:t>
      </w:r>
    </w:p>
    <w:p w14:paraId="4FA00E66" w14:textId="77777777" w:rsidR="002631F9" w:rsidRDefault="002631F9" w:rsidP="002631F9">
      <w:pPr>
        <w:pStyle w:val="22"/>
      </w:pPr>
      <w:r>
        <w:rPr>
          <w:rFonts w:hint="eastAsia"/>
        </w:rPr>
        <w:t xml:space="preserve">   </w:t>
      </w:r>
      <w:r>
        <w:rPr>
          <w:rFonts w:hint="eastAsia"/>
        </w:rPr>
        <w:t>侧视图和俯视图是总布置草图及总布置尺寸控制图的主要视图，当然还应辅以汽车的前视（外形）图以及必要的横向剖面图和剖视图。在侧视图上，应将汽车置于面向左方的位置。</w:t>
      </w:r>
    </w:p>
    <w:p w14:paraId="5D8F9910" w14:textId="75AD58C7" w:rsidR="00D34FC1" w:rsidRDefault="002631F9" w:rsidP="00D34FC1">
      <w:pPr>
        <w:pStyle w:val="2"/>
        <w:numPr>
          <w:ilvl w:val="1"/>
          <w:numId w:val="1"/>
        </w:numPr>
        <w:spacing w:before="120"/>
      </w:pPr>
      <w:bookmarkStart w:id="37" w:name="_Toc485043843"/>
      <w:r>
        <w:rPr>
          <w:rFonts w:hint="eastAsia"/>
        </w:rPr>
        <w:t>整车布置基准线</w:t>
      </w:r>
      <w:bookmarkEnd w:id="37"/>
    </w:p>
    <w:p w14:paraId="1633B658" w14:textId="221C8C66" w:rsidR="002631F9" w:rsidRDefault="002631F9" w:rsidP="002631F9">
      <w:pPr>
        <w:pStyle w:val="22"/>
      </w:pPr>
      <w:r w:rsidRPr="002631F9">
        <w:rPr>
          <w:rFonts w:hint="eastAsia"/>
        </w:rPr>
        <w:t>在绘制总布置草图时，首先要选择绘制图的基准线（面）。通常选择车架上平面线、前轮中心线、汽车中心线、地面线、前轮铅垂线作为基准线，其定义如下：</w:t>
      </w:r>
    </w:p>
    <w:p w14:paraId="6BFDEF67" w14:textId="2E1BA53C" w:rsidR="002631F9" w:rsidRDefault="002631F9" w:rsidP="002631F9">
      <w:pPr>
        <w:pStyle w:val="3"/>
        <w:numPr>
          <w:ilvl w:val="2"/>
          <w:numId w:val="1"/>
        </w:numPr>
        <w:spacing w:before="120"/>
      </w:pPr>
      <w:r>
        <w:rPr>
          <w:rFonts w:hint="eastAsia"/>
        </w:rPr>
        <w:t>车架上平面线</w:t>
      </w:r>
    </w:p>
    <w:p w14:paraId="66A970B7" w14:textId="38E6B9FB" w:rsidR="002631F9" w:rsidRDefault="002631F9" w:rsidP="002631F9">
      <w:pPr>
        <w:pStyle w:val="22"/>
      </w:pPr>
      <w:r w:rsidRPr="002631F9">
        <w:rPr>
          <w:rFonts w:hint="eastAsia"/>
        </w:rPr>
        <w:t>车架纵梁较长的一段上平面在汽车侧视图和前视图上的投影线定义为车架上平面线。它是作为标注汽车各垂向尺寸的基准线或零线。而对于具有从承载式车身的汽车，则以车身中部底版下表面或中部边梁的下翼面在侧视图或前视图上的投影线作为标注垂向尺寸的基准线或零线。</w:t>
      </w:r>
    </w:p>
    <w:p w14:paraId="10FE7BB8" w14:textId="23CB278D" w:rsidR="002631F9" w:rsidRDefault="002631F9" w:rsidP="002631F9">
      <w:pPr>
        <w:pStyle w:val="3"/>
        <w:numPr>
          <w:ilvl w:val="2"/>
          <w:numId w:val="1"/>
        </w:numPr>
        <w:spacing w:before="120"/>
      </w:pPr>
      <w:r>
        <w:rPr>
          <w:rFonts w:hint="eastAsia"/>
        </w:rPr>
        <w:t>前轮中心线</w:t>
      </w:r>
    </w:p>
    <w:p w14:paraId="050E30C0" w14:textId="1E70CB08" w:rsidR="002631F9" w:rsidRPr="002631F9" w:rsidRDefault="002631F9" w:rsidP="002631F9">
      <w:pPr>
        <w:pStyle w:val="22"/>
      </w:pPr>
      <w:r w:rsidRPr="002631F9">
        <w:rPr>
          <w:rFonts w:hint="eastAsia"/>
        </w:rPr>
        <w:t>通过左右前轮的中心并垂直于车架上平面线的平面在汽车侧视图和俯视</w:t>
      </w:r>
      <w:r w:rsidRPr="002631F9">
        <w:rPr>
          <w:rFonts w:hint="eastAsia"/>
        </w:rPr>
        <w:t xml:space="preserve">    </w:t>
      </w:r>
      <w:r w:rsidRPr="002631F9">
        <w:rPr>
          <w:rFonts w:hint="eastAsia"/>
        </w:rPr>
        <w:t>图上的投影线定义为前轮中心线。它是标注汽车各纵向尺寸的基准线或零线。</w:t>
      </w:r>
    </w:p>
    <w:p w14:paraId="7A6176E4" w14:textId="5D656B40" w:rsidR="003D2FEC" w:rsidRDefault="003D2FEC" w:rsidP="003D2FEC">
      <w:pPr>
        <w:pStyle w:val="3"/>
        <w:numPr>
          <w:ilvl w:val="2"/>
          <w:numId w:val="1"/>
        </w:numPr>
        <w:spacing w:before="120"/>
      </w:pPr>
      <w:r>
        <w:rPr>
          <w:rFonts w:hint="eastAsia"/>
        </w:rPr>
        <w:lastRenderedPageBreak/>
        <w:t>汽车中心线</w:t>
      </w:r>
    </w:p>
    <w:p w14:paraId="16D0520A" w14:textId="69755945" w:rsidR="003D2FEC" w:rsidRPr="003D2FEC" w:rsidRDefault="003D2FEC" w:rsidP="003D2FEC">
      <w:pPr>
        <w:pStyle w:val="22"/>
      </w:pPr>
      <w:r w:rsidRPr="003D2FEC">
        <w:rPr>
          <w:rFonts w:hint="eastAsia"/>
        </w:rPr>
        <w:t>汽车纵向垂直对称平面在俯视图和前视图上的投影线定义为汽车的中心线。它是标注汽车各向尺寸的基准线。</w:t>
      </w:r>
    </w:p>
    <w:p w14:paraId="4B8CC6FB" w14:textId="4E99FCCC" w:rsidR="003D2FEC" w:rsidRDefault="003D2FEC" w:rsidP="003D2FEC">
      <w:pPr>
        <w:pStyle w:val="3"/>
        <w:numPr>
          <w:ilvl w:val="2"/>
          <w:numId w:val="1"/>
        </w:numPr>
        <w:spacing w:before="120"/>
      </w:pPr>
      <w:r>
        <w:rPr>
          <w:rFonts w:hint="eastAsia"/>
        </w:rPr>
        <w:t>地面线</w:t>
      </w:r>
    </w:p>
    <w:p w14:paraId="5430E971" w14:textId="4103E0D3" w:rsidR="003D2FEC" w:rsidRPr="003D2FEC" w:rsidRDefault="003D2FEC" w:rsidP="003D2FEC">
      <w:pPr>
        <w:pStyle w:val="22"/>
      </w:pPr>
      <w:r w:rsidRPr="003D2FEC">
        <w:rPr>
          <w:rFonts w:hint="eastAsia"/>
        </w:rPr>
        <w:t>地平面在汽车侧视图和前视图上的投影线定义为地面线。它是标注汽车高</w:t>
      </w:r>
      <w:r w:rsidRPr="003D2FEC">
        <w:rPr>
          <w:rFonts w:hint="eastAsia"/>
        </w:rPr>
        <w:t xml:space="preserve">    </w:t>
      </w:r>
      <w:r w:rsidRPr="003D2FEC">
        <w:rPr>
          <w:rFonts w:hint="eastAsia"/>
        </w:rPr>
        <w:t>度、货台高度、离地间隙、接近角和离去角等尺寸的基准线。</w:t>
      </w:r>
    </w:p>
    <w:p w14:paraId="1A320617" w14:textId="32E44977" w:rsidR="003D2FEC" w:rsidRDefault="003D2FEC" w:rsidP="003D2FEC">
      <w:pPr>
        <w:pStyle w:val="2"/>
        <w:numPr>
          <w:ilvl w:val="1"/>
          <w:numId w:val="1"/>
        </w:numPr>
        <w:spacing w:before="120"/>
      </w:pPr>
      <w:bookmarkStart w:id="38" w:name="_Toc485043844"/>
      <w:r>
        <w:rPr>
          <w:rFonts w:hint="eastAsia"/>
        </w:rPr>
        <w:t>布置图绘制</w:t>
      </w:r>
      <w:bookmarkEnd w:id="38"/>
    </w:p>
    <w:p w14:paraId="24A000F8" w14:textId="77777777" w:rsidR="003D2FEC" w:rsidRDefault="003D2FEC" w:rsidP="003D2FEC">
      <w:pPr>
        <w:pStyle w:val="22"/>
      </w:pPr>
      <w:r>
        <w:rPr>
          <w:rFonts w:hint="eastAsia"/>
        </w:rPr>
        <w:t>总布置图绘制规范以国内颁布的法规为主，在国内法规没有做出具体说明的部分参照国内相关法规与国外</w:t>
      </w:r>
      <w:r>
        <w:rPr>
          <w:rFonts w:hint="eastAsia"/>
        </w:rPr>
        <w:t>SAE</w:t>
      </w:r>
      <w:r>
        <w:rPr>
          <w:rFonts w:hint="eastAsia"/>
        </w:rPr>
        <w:t>、</w:t>
      </w:r>
      <w:r>
        <w:rPr>
          <w:rFonts w:hint="eastAsia"/>
        </w:rPr>
        <w:t>ECE</w:t>
      </w:r>
      <w:r>
        <w:rPr>
          <w:rFonts w:hint="eastAsia"/>
        </w:rPr>
        <w:t>、</w:t>
      </w:r>
      <w:r>
        <w:rPr>
          <w:rFonts w:hint="eastAsia"/>
        </w:rPr>
        <w:t>DIN</w:t>
      </w:r>
      <w:r>
        <w:rPr>
          <w:rFonts w:hint="eastAsia"/>
        </w:rPr>
        <w:t>。初步说明如下：</w:t>
      </w:r>
    </w:p>
    <w:p w14:paraId="2951F2DA" w14:textId="77777777" w:rsidR="003D2FEC" w:rsidRDefault="003D2FEC" w:rsidP="00B8790F">
      <w:pPr>
        <w:pStyle w:val="23"/>
      </w:pPr>
      <w:r>
        <w:rPr>
          <w:rFonts w:hint="eastAsia"/>
        </w:rPr>
        <w:t>（</w:t>
      </w:r>
      <w:r>
        <w:rPr>
          <w:rFonts w:hint="eastAsia"/>
        </w:rPr>
        <w:t>1</w:t>
      </w:r>
      <w:r>
        <w:rPr>
          <w:rFonts w:hint="eastAsia"/>
        </w:rPr>
        <w:t>）</w:t>
      </w:r>
      <w:r>
        <w:rPr>
          <w:rFonts w:hint="eastAsia"/>
        </w:rPr>
        <w:tab/>
      </w:r>
      <w:r>
        <w:rPr>
          <w:rFonts w:hint="eastAsia"/>
        </w:rPr>
        <w:t>主图板：</w:t>
      </w:r>
      <w:r>
        <w:rPr>
          <w:rFonts w:hint="eastAsia"/>
        </w:rPr>
        <w:t>QC/T 490</w:t>
      </w:r>
      <w:r>
        <w:rPr>
          <w:rFonts w:hint="eastAsia"/>
        </w:rPr>
        <w:t>－</w:t>
      </w:r>
      <w:r>
        <w:rPr>
          <w:rFonts w:hint="eastAsia"/>
        </w:rPr>
        <w:t>2000</w:t>
      </w:r>
    </w:p>
    <w:p w14:paraId="37BBC775" w14:textId="6A6AA7A8" w:rsidR="003D2FEC" w:rsidRDefault="003D2FEC" w:rsidP="00B8790F">
      <w:pPr>
        <w:pStyle w:val="23"/>
      </w:pPr>
      <w:r>
        <w:rPr>
          <w:rFonts w:hint="eastAsia"/>
        </w:rPr>
        <w:t>（</w:t>
      </w:r>
      <w:r>
        <w:rPr>
          <w:rFonts w:hint="eastAsia"/>
        </w:rPr>
        <w:t>2</w:t>
      </w:r>
      <w:r>
        <w:rPr>
          <w:rFonts w:hint="eastAsia"/>
        </w:rPr>
        <w:t>）</w:t>
      </w:r>
      <w:r>
        <w:rPr>
          <w:rFonts w:hint="eastAsia"/>
        </w:rPr>
        <w:tab/>
      </w:r>
      <w:r>
        <w:rPr>
          <w:rFonts w:hint="eastAsia"/>
        </w:rPr>
        <w:t>轿车尺寸标注编码：</w:t>
      </w:r>
      <w:r>
        <w:rPr>
          <w:rFonts w:hint="eastAsia"/>
        </w:rPr>
        <w:t>QC/T 576</w:t>
      </w:r>
      <w:r>
        <w:rPr>
          <w:rFonts w:hint="eastAsia"/>
        </w:rPr>
        <w:t>－</w:t>
      </w:r>
      <w:r>
        <w:rPr>
          <w:rFonts w:hint="eastAsia"/>
        </w:rPr>
        <w:t>1999</w:t>
      </w:r>
    </w:p>
    <w:p w14:paraId="39DF990A" w14:textId="0559F69B" w:rsidR="003D2FEC" w:rsidRDefault="003D2FEC" w:rsidP="00B8790F">
      <w:pPr>
        <w:pStyle w:val="23"/>
      </w:pPr>
      <w:r>
        <w:rPr>
          <w:rFonts w:hint="eastAsia"/>
        </w:rPr>
        <w:t>（</w:t>
      </w:r>
      <w:r w:rsidR="00774317">
        <w:rPr>
          <w:rFonts w:hint="eastAsia"/>
        </w:rPr>
        <w:t>3</w:t>
      </w:r>
      <w:r>
        <w:rPr>
          <w:rFonts w:hint="eastAsia"/>
        </w:rPr>
        <w:t>）</w:t>
      </w:r>
      <w:r>
        <w:rPr>
          <w:rFonts w:hint="eastAsia"/>
        </w:rPr>
        <w:tab/>
      </w:r>
      <w:r>
        <w:rPr>
          <w:rFonts w:hint="eastAsia"/>
        </w:rPr>
        <w:t>安全带固定点：</w:t>
      </w:r>
      <w:r>
        <w:rPr>
          <w:rFonts w:hint="eastAsia"/>
        </w:rPr>
        <w:t>GB 14167</w:t>
      </w:r>
      <w:r>
        <w:rPr>
          <w:rFonts w:hint="eastAsia"/>
        </w:rPr>
        <w:t>－</w:t>
      </w:r>
      <w:r>
        <w:rPr>
          <w:rFonts w:hint="eastAsia"/>
        </w:rPr>
        <w:t>1993 B</w:t>
      </w:r>
      <w:r>
        <w:rPr>
          <w:rFonts w:hint="eastAsia"/>
        </w:rPr>
        <w:t>区：</w:t>
      </w:r>
      <w:r>
        <w:rPr>
          <w:rFonts w:hint="eastAsia"/>
        </w:rPr>
        <w:t>GB 11556</w:t>
      </w:r>
      <w:r>
        <w:rPr>
          <w:rFonts w:hint="eastAsia"/>
        </w:rPr>
        <w:t>－</w:t>
      </w:r>
      <w:r>
        <w:rPr>
          <w:rFonts w:hint="eastAsia"/>
        </w:rPr>
        <w:t>1994</w:t>
      </w:r>
      <w:r>
        <w:rPr>
          <w:rFonts w:hint="eastAsia"/>
        </w:rPr>
        <w:t>；</w:t>
      </w:r>
      <w:r>
        <w:rPr>
          <w:rFonts w:hint="eastAsia"/>
        </w:rPr>
        <w:t>GB 11565</w:t>
      </w:r>
      <w:r>
        <w:rPr>
          <w:rFonts w:hint="eastAsia"/>
        </w:rPr>
        <w:t>－</w:t>
      </w:r>
      <w:r>
        <w:rPr>
          <w:rFonts w:hint="eastAsia"/>
        </w:rPr>
        <w:t>1989</w:t>
      </w:r>
    </w:p>
    <w:p w14:paraId="51FEDDB0" w14:textId="7219AD0C" w:rsidR="003D2FEC" w:rsidRDefault="003D2FEC" w:rsidP="00B8790F">
      <w:pPr>
        <w:pStyle w:val="23"/>
      </w:pPr>
      <w:r>
        <w:rPr>
          <w:rFonts w:hint="eastAsia"/>
        </w:rPr>
        <w:t>（</w:t>
      </w:r>
      <w:r w:rsidR="00774317">
        <w:rPr>
          <w:rFonts w:hint="eastAsia"/>
        </w:rPr>
        <w:t>4</w:t>
      </w:r>
      <w:r>
        <w:rPr>
          <w:rFonts w:hint="eastAsia"/>
        </w:rPr>
        <w:t>）</w:t>
      </w:r>
      <w:r>
        <w:rPr>
          <w:rFonts w:hint="eastAsia"/>
        </w:rPr>
        <w:tab/>
      </w:r>
      <w:r>
        <w:rPr>
          <w:rFonts w:hint="eastAsia"/>
        </w:rPr>
        <w:t>前方视野：</w:t>
      </w:r>
      <w:r>
        <w:rPr>
          <w:rFonts w:hint="eastAsia"/>
        </w:rPr>
        <w:t>GB 11562</w:t>
      </w:r>
      <w:r>
        <w:rPr>
          <w:rFonts w:hint="eastAsia"/>
        </w:rPr>
        <w:t>－</w:t>
      </w:r>
      <w:r>
        <w:rPr>
          <w:rFonts w:hint="eastAsia"/>
        </w:rPr>
        <w:t>1994</w:t>
      </w:r>
    </w:p>
    <w:p w14:paraId="398B8699" w14:textId="3C11A0A6" w:rsidR="003D2FEC" w:rsidRDefault="003D2FEC" w:rsidP="00B8790F">
      <w:pPr>
        <w:pStyle w:val="23"/>
      </w:pPr>
      <w:r>
        <w:rPr>
          <w:rFonts w:hint="eastAsia"/>
        </w:rPr>
        <w:t>（</w:t>
      </w:r>
      <w:r w:rsidR="00774317">
        <w:rPr>
          <w:rFonts w:hint="eastAsia"/>
        </w:rPr>
        <w:t>5</w:t>
      </w:r>
      <w:r>
        <w:rPr>
          <w:rFonts w:hint="eastAsia"/>
        </w:rPr>
        <w:t>）</w:t>
      </w:r>
      <w:r>
        <w:rPr>
          <w:rFonts w:hint="eastAsia"/>
        </w:rPr>
        <w:tab/>
      </w:r>
      <w:r>
        <w:rPr>
          <w:rFonts w:hint="eastAsia"/>
        </w:rPr>
        <w:t>脚踏板：</w:t>
      </w:r>
      <w:r>
        <w:rPr>
          <w:rFonts w:hint="eastAsia"/>
        </w:rPr>
        <w:t>GB/T 13053</w:t>
      </w:r>
      <w:r>
        <w:rPr>
          <w:rFonts w:hint="eastAsia"/>
        </w:rPr>
        <w:t>－</w:t>
      </w:r>
      <w:r>
        <w:rPr>
          <w:rFonts w:hint="eastAsia"/>
        </w:rPr>
        <w:t>1991</w:t>
      </w:r>
    </w:p>
    <w:p w14:paraId="38B7775F" w14:textId="01CABCA9" w:rsidR="003D2FEC" w:rsidRDefault="003D2FEC" w:rsidP="00B8790F">
      <w:pPr>
        <w:pStyle w:val="23"/>
      </w:pPr>
      <w:r>
        <w:rPr>
          <w:rFonts w:hint="eastAsia"/>
        </w:rPr>
        <w:t>（</w:t>
      </w:r>
      <w:r w:rsidR="00774317">
        <w:rPr>
          <w:rFonts w:hint="eastAsia"/>
        </w:rPr>
        <w:t>6</w:t>
      </w:r>
      <w:r>
        <w:rPr>
          <w:rFonts w:hint="eastAsia"/>
        </w:rPr>
        <w:t>）</w:t>
      </w:r>
      <w:r>
        <w:rPr>
          <w:rFonts w:hint="eastAsia"/>
        </w:rPr>
        <w:t xml:space="preserve"> </w:t>
      </w:r>
      <w:r w:rsidR="007F7544">
        <w:rPr>
          <w:rFonts w:hint="eastAsia"/>
        </w:rPr>
        <w:t xml:space="preserve"> </w:t>
      </w:r>
      <w:r>
        <w:rPr>
          <w:rFonts w:hint="eastAsia"/>
        </w:rPr>
        <w:t>头部空间、上下车方便性：</w:t>
      </w:r>
      <w:r>
        <w:rPr>
          <w:rFonts w:hint="eastAsia"/>
        </w:rPr>
        <w:t>SAE J 1100</w:t>
      </w:r>
    </w:p>
    <w:p w14:paraId="3A4B3BD4" w14:textId="59AED3D3" w:rsidR="003D2FEC" w:rsidRDefault="003D2FEC" w:rsidP="003D2FEC">
      <w:pPr>
        <w:pStyle w:val="22"/>
      </w:pPr>
      <w:r>
        <w:rPr>
          <w:rFonts w:hint="eastAsia"/>
        </w:rPr>
        <w:t>总布置图视图：侧视图、俯视图、前视图、后视图。其中前视图、后视图各绘制一半，组成一个整视图。</w:t>
      </w:r>
    </w:p>
    <w:p w14:paraId="2145AF3C" w14:textId="4FA4A7A9" w:rsidR="006F6726" w:rsidRDefault="003D2FEC" w:rsidP="006F6726">
      <w:pPr>
        <w:pStyle w:val="22"/>
      </w:pPr>
      <w:r>
        <w:rPr>
          <w:rFonts w:hint="eastAsia"/>
        </w:rPr>
        <w:t>在整车方案和主要技术参数初步确定后，可以给总成下达技术设计任务书，以便根据相关数据和要求，协调统一的进行各总成的方案设计，最终能使总成的方案能更好地适应和满足整车的使用要求和性能的发挥。特别是全新车型的开发，整车与总成的布置设计要同时进行，逐步完善，最后达到总成方案（基本）合理并能适应和满足整车的性能和布置要求。</w:t>
      </w:r>
    </w:p>
    <w:p w14:paraId="09605FC6" w14:textId="41C38B73" w:rsidR="006F6726" w:rsidRDefault="006F6726" w:rsidP="006F6726">
      <w:pPr>
        <w:pStyle w:val="22"/>
        <w:jc w:val="center"/>
      </w:pPr>
      <w:r w:rsidRPr="00747BF7">
        <w:rPr>
          <w:noProof/>
        </w:rPr>
        <w:lastRenderedPageBreak/>
        <w:drawing>
          <wp:anchor distT="0" distB="0" distL="114300" distR="114300" simplePos="0" relativeHeight="251669504" behindDoc="0" locked="0" layoutInCell="1" allowOverlap="1" wp14:anchorId="41E5BC4E" wp14:editId="613D9E64">
            <wp:simplePos x="0" y="0"/>
            <wp:positionH relativeFrom="column">
              <wp:posOffset>105410</wp:posOffset>
            </wp:positionH>
            <wp:positionV relativeFrom="paragraph">
              <wp:posOffset>264160</wp:posOffset>
            </wp:positionV>
            <wp:extent cx="5687695" cy="1891030"/>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7695" cy="18910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t xml:space="preserve"> 4.4  </w:t>
      </w:r>
      <w:r>
        <w:rPr>
          <w:rFonts w:hint="eastAsia"/>
        </w:rPr>
        <w:t>轿车车厢主要尺寸布置</w:t>
      </w:r>
    </w:p>
    <w:p w14:paraId="66FDB24B" w14:textId="4BD2C039" w:rsidR="00747BF7" w:rsidRDefault="00747BF7" w:rsidP="003D2FEC">
      <w:pPr>
        <w:pStyle w:val="22"/>
      </w:pPr>
      <w:r>
        <w:rPr>
          <w:rFonts w:hint="eastAsia"/>
        </w:rPr>
        <w:t>部分轿车车厢内部尺寸取值范围</w:t>
      </w:r>
    </w:p>
    <w:p w14:paraId="05C98C9A" w14:textId="20C49C4B" w:rsidR="006F6726" w:rsidRDefault="006F6726" w:rsidP="006F6726">
      <w:pPr>
        <w:pStyle w:val="22"/>
        <w:jc w:val="center"/>
      </w:pPr>
      <w:r>
        <w:rPr>
          <w:rFonts w:hint="eastAsia"/>
        </w:rPr>
        <w:t>表</w:t>
      </w:r>
      <w:r>
        <w:rPr>
          <w:rFonts w:hint="eastAsia"/>
        </w:rPr>
        <w:t xml:space="preserve"> 4.5  </w:t>
      </w:r>
      <w:r>
        <w:rPr>
          <w:rFonts w:hint="eastAsia"/>
        </w:rPr>
        <w:t>车厢尺寸范围</w:t>
      </w:r>
    </w:p>
    <w:tbl>
      <w:tblPr>
        <w:tblStyle w:val="ad"/>
        <w:tblW w:w="9352" w:type="dxa"/>
        <w:tblLook w:val="04A0" w:firstRow="1" w:lastRow="0" w:firstColumn="1" w:lastColumn="0" w:noHBand="0" w:noVBand="1"/>
      </w:tblPr>
      <w:tblGrid>
        <w:gridCol w:w="774"/>
        <w:gridCol w:w="1066"/>
        <w:gridCol w:w="1099"/>
        <w:gridCol w:w="1099"/>
        <w:gridCol w:w="1099"/>
        <w:gridCol w:w="457"/>
        <w:gridCol w:w="1097"/>
        <w:gridCol w:w="467"/>
        <w:gridCol w:w="1097"/>
        <w:gridCol w:w="1097"/>
      </w:tblGrid>
      <w:tr w:rsidR="00E8081B" w14:paraId="2BA31742" w14:textId="77777777" w:rsidTr="00E8081B">
        <w:trPr>
          <w:trHeight w:val="510"/>
        </w:trPr>
        <w:tc>
          <w:tcPr>
            <w:tcW w:w="774" w:type="dxa"/>
            <w:vAlign w:val="center"/>
          </w:tcPr>
          <w:p w14:paraId="21943483" w14:textId="5DFF6878" w:rsidR="00747BF7" w:rsidRDefault="00747BF7" w:rsidP="00747BF7">
            <w:pPr>
              <w:pStyle w:val="22"/>
              <w:ind w:firstLine="0"/>
              <w:jc w:val="center"/>
            </w:pPr>
            <w:r>
              <w:rPr>
                <w:rFonts w:hint="eastAsia"/>
              </w:rPr>
              <w:t>车型</w:t>
            </w:r>
          </w:p>
        </w:tc>
        <w:tc>
          <w:tcPr>
            <w:tcW w:w="1066" w:type="dxa"/>
            <w:vAlign w:val="center"/>
          </w:tcPr>
          <w:p w14:paraId="4DAF5098" w14:textId="28802729" w:rsidR="00747BF7" w:rsidRDefault="00747BF7" w:rsidP="00747BF7">
            <w:pPr>
              <w:pStyle w:val="22"/>
              <w:ind w:firstLine="0"/>
              <w:jc w:val="center"/>
            </w:pPr>
            <w:r>
              <w:t>a</w:t>
            </w:r>
          </w:p>
        </w:tc>
        <w:tc>
          <w:tcPr>
            <w:tcW w:w="1099" w:type="dxa"/>
            <w:vAlign w:val="center"/>
          </w:tcPr>
          <w:p w14:paraId="59B3AA3D" w14:textId="576B0BFC" w:rsidR="00747BF7" w:rsidRDefault="00747BF7" w:rsidP="00747BF7">
            <w:pPr>
              <w:pStyle w:val="22"/>
              <w:ind w:firstLine="0"/>
              <w:jc w:val="center"/>
            </w:pPr>
            <w:r>
              <w:t>b</w:t>
            </w:r>
          </w:p>
        </w:tc>
        <w:tc>
          <w:tcPr>
            <w:tcW w:w="1099" w:type="dxa"/>
            <w:vAlign w:val="center"/>
          </w:tcPr>
          <w:p w14:paraId="5C96C9E3" w14:textId="40B7B650" w:rsidR="00747BF7" w:rsidRDefault="00747BF7" w:rsidP="00747BF7">
            <w:pPr>
              <w:pStyle w:val="22"/>
              <w:ind w:firstLine="0"/>
              <w:jc w:val="center"/>
            </w:pPr>
            <w:r>
              <w:t>c</w:t>
            </w:r>
          </w:p>
        </w:tc>
        <w:tc>
          <w:tcPr>
            <w:tcW w:w="1099" w:type="dxa"/>
            <w:vAlign w:val="center"/>
          </w:tcPr>
          <w:p w14:paraId="1FCC009A" w14:textId="62D9E6E3" w:rsidR="00747BF7" w:rsidRDefault="00747BF7" w:rsidP="00747BF7">
            <w:pPr>
              <w:pStyle w:val="22"/>
              <w:ind w:firstLine="0"/>
              <w:jc w:val="center"/>
            </w:pPr>
            <w:r>
              <w:t>d</w:t>
            </w:r>
          </w:p>
        </w:tc>
        <w:tc>
          <w:tcPr>
            <w:tcW w:w="457" w:type="dxa"/>
            <w:vAlign w:val="center"/>
          </w:tcPr>
          <w:p w14:paraId="703FE670" w14:textId="5C7B8BC6" w:rsidR="00747BF7" w:rsidRDefault="00747BF7" w:rsidP="00747BF7">
            <w:pPr>
              <w:pStyle w:val="22"/>
              <w:ind w:firstLine="0"/>
              <w:jc w:val="center"/>
            </w:pPr>
            <w:r>
              <w:t>e</w:t>
            </w:r>
          </w:p>
        </w:tc>
        <w:tc>
          <w:tcPr>
            <w:tcW w:w="1097" w:type="dxa"/>
            <w:vAlign w:val="center"/>
          </w:tcPr>
          <w:p w14:paraId="5E78565D" w14:textId="0AAE07B2" w:rsidR="00747BF7" w:rsidRDefault="00747BF7" w:rsidP="00747BF7">
            <w:pPr>
              <w:pStyle w:val="22"/>
              <w:ind w:firstLine="0"/>
              <w:jc w:val="center"/>
            </w:pPr>
            <w:r>
              <w:t>f</w:t>
            </w:r>
          </w:p>
        </w:tc>
        <w:tc>
          <w:tcPr>
            <w:tcW w:w="467" w:type="dxa"/>
            <w:vAlign w:val="center"/>
          </w:tcPr>
          <w:p w14:paraId="49961B68" w14:textId="5169E632" w:rsidR="00747BF7" w:rsidRDefault="00747BF7" w:rsidP="00747BF7">
            <w:pPr>
              <w:pStyle w:val="22"/>
              <w:ind w:firstLine="0"/>
              <w:jc w:val="center"/>
            </w:pPr>
            <w:r>
              <w:t>g</w:t>
            </w:r>
          </w:p>
        </w:tc>
        <w:tc>
          <w:tcPr>
            <w:tcW w:w="1097" w:type="dxa"/>
            <w:vAlign w:val="center"/>
          </w:tcPr>
          <w:p w14:paraId="1EA634A8" w14:textId="66B0DE49" w:rsidR="00747BF7" w:rsidRDefault="00747BF7" w:rsidP="00747BF7">
            <w:pPr>
              <w:pStyle w:val="22"/>
              <w:ind w:firstLine="0"/>
              <w:jc w:val="center"/>
            </w:pPr>
            <w:r>
              <w:t>h</w:t>
            </w:r>
          </w:p>
        </w:tc>
        <w:tc>
          <w:tcPr>
            <w:tcW w:w="1097" w:type="dxa"/>
            <w:vAlign w:val="center"/>
          </w:tcPr>
          <w:p w14:paraId="693EDCA2" w14:textId="2A4C735B" w:rsidR="00747BF7" w:rsidRDefault="00747BF7" w:rsidP="00747BF7">
            <w:pPr>
              <w:pStyle w:val="22"/>
              <w:ind w:firstLine="0"/>
              <w:jc w:val="center"/>
            </w:pPr>
            <w:r>
              <w:t>l</w:t>
            </w:r>
          </w:p>
        </w:tc>
      </w:tr>
      <w:tr w:rsidR="00E8081B" w14:paraId="438E7468" w14:textId="77777777" w:rsidTr="00E8081B">
        <w:trPr>
          <w:trHeight w:val="491"/>
        </w:trPr>
        <w:tc>
          <w:tcPr>
            <w:tcW w:w="774" w:type="dxa"/>
            <w:vAlign w:val="center"/>
          </w:tcPr>
          <w:p w14:paraId="2AC001BD" w14:textId="2A57B21D" w:rsidR="00747BF7" w:rsidRDefault="00747BF7" w:rsidP="00747BF7">
            <w:pPr>
              <w:pStyle w:val="22"/>
              <w:ind w:firstLine="0"/>
              <w:jc w:val="center"/>
            </w:pPr>
            <w:r>
              <w:rPr>
                <w:rFonts w:hint="eastAsia"/>
              </w:rPr>
              <w:t>中级</w:t>
            </w:r>
          </w:p>
        </w:tc>
        <w:tc>
          <w:tcPr>
            <w:tcW w:w="1066" w:type="dxa"/>
            <w:vAlign w:val="center"/>
          </w:tcPr>
          <w:p w14:paraId="230F836F" w14:textId="51F245EB" w:rsidR="00747BF7" w:rsidRDefault="00747BF7" w:rsidP="00747BF7">
            <w:pPr>
              <w:pStyle w:val="22"/>
              <w:ind w:firstLine="0"/>
              <w:jc w:val="center"/>
            </w:pPr>
            <w:r>
              <w:t>420~500</w:t>
            </w:r>
          </w:p>
        </w:tc>
        <w:tc>
          <w:tcPr>
            <w:tcW w:w="1099" w:type="dxa"/>
            <w:vAlign w:val="center"/>
          </w:tcPr>
          <w:p w14:paraId="2531EFA6" w14:textId="56713CBC" w:rsidR="00747BF7" w:rsidRDefault="00747BF7" w:rsidP="00747BF7">
            <w:pPr>
              <w:pStyle w:val="22"/>
              <w:ind w:firstLine="0"/>
              <w:jc w:val="center"/>
            </w:pPr>
            <w:r>
              <w:t>920~960</w:t>
            </w:r>
          </w:p>
        </w:tc>
        <w:tc>
          <w:tcPr>
            <w:tcW w:w="1099" w:type="dxa"/>
            <w:vAlign w:val="center"/>
          </w:tcPr>
          <w:p w14:paraId="07C3813C" w14:textId="5133D582" w:rsidR="00747BF7" w:rsidRDefault="00747BF7" w:rsidP="00747BF7">
            <w:pPr>
              <w:pStyle w:val="22"/>
              <w:ind w:firstLine="0"/>
              <w:jc w:val="center"/>
            </w:pPr>
            <w:r>
              <w:t>180~200</w:t>
            </w:r>
          </w:p>
        </w:tc>
        <w:tc>
          <w:tcPr>
            <w:tcW w:w="1099" w:type="dxa"/>
            <w:vAlign w:val="center"/>
          </w:tcPr>
          <w:p w14:paraId="72418AAC" w14:textId="4C92B491" w:rsidR="00747BF7" w:rsidRDefault="00747BF7" w:rsidP="00747BF7">
            <w:pPr>
              <w:pStyle w:val="22"/>
              <w:ind w:firstLine="0"/>
              <w:jc w:val="center"/>
            </w:pPr>
            <w:r>
              <w:t>350~380</w:t>
            </w:r>
          </w:p>
        </w:tc>
        <w:tc>
          <w:tcPr>
            <w:tcW w:w="457" w:type="dxa"/>
            <w:vAlign w:val="center"/>
          </w:tcPr>
          <w:p w14:paraId="5771EB4F" w14:textId="3325FE6F" w:rsidR="00747BF7" w:rsidRDefault="00747BF7" w:rsidP="00747BF7">
            <w:pPr>
              <w:pStyle w:val="22"/>
              <w:ind w:firstLine="0"/>
              <w:jc w:val="center"/>
            </w:pPr>
            <w:r>
              <w:t>-</w:t>
            </w:r>
          </w:p>
        </w:tc>
        <w:tc>
          <w:tcPr>
            <w:tcW w:w="1097" w:type="dxa"/>
            <w:vAlign w:val="center"/>
          </w:tcPr>
          <w:p w14:paraId="485D153C" w14:textId="539EC768" w:rsidR="00747BF7" w:rsidRDefault="00747BF7" w:rsidP="00747BF7">
            <w:pPr>
              <w:pStyle w:val="22"/>
              <w:ind w:firstLine="0"/>
              <w:jc w:val="center"/>
            </w:pPr>
            <w:r>
              <w:t>180~350</w:t>
            </w:r>
          </w:p>
        </w:tc>
        <w:tc>
          <w:tcPr>
            <w:tcW w:w="467" w:type="dxa"/>
            <w:vAlign w:val="center"/>
          </w:tcPr>
          <w:p w14:paraId="360468FA" w14:textId="0D54CDE1" w:rsidR="00747BF7" w:rsidRDefault="00747BF7" w:rsidP="00747BF7">
            <w:pPr>
              <w:pStyle w:val="22"/>
              <w:ind w:firstLine="0"/>
              <w:jc w:val="center"/>
            </w:pPr>
            <w:r>
              <w:t>-</w:t>
            </w:r>
          </w:p>
        </w:tc>
        <w:tc>
          <w:tcPr>
            <w:tcW w:w="1097" w:type="dxa"/>
            <w:vAlign w:val="center"/>
          </w:tcPr>
          <w:p w14:paraId="623C11EA" w14:textId="096AF633" w:rsidR="00747BF7" w:rsidRDefault="00747BF7" w:rsidP="00747BF7">
            <w:pPr>
              <w:pStyle w:val="22"/>
              <w:ind w:firstLine="0"/>
              <w:jc w:val="center"/>
            </w:pPr>
            <w:r>
              <w:t>300~360</w:t>
            </w:r>
          </w:p>
        </w:tc>
        <w:tc>
          <w:tcPr>
            <w:tcW w:w="1097" w:type="dxa"/>
            <w:vAlign w:val="center"/>
          </w:tcPr>
          <w:p w14:paraId="358828B5" w14:textId="6773C49D" w:rsidR="00747BF7" w:rsidRDefault="00747BF7" w:rsidP="00747BF7">
            <w:pPr>
              <w:pStyle w:val="22"/>
              <w:ind w:firstLine="0"/>
              <w:jc w:val="center"/>
            </w:pPr>
            <w:r>
              <w:t>900~930</w:t>
            </w:r>
          </w:p>
        </w:tc>
      </w:tr>
    </w:tbl>
    <w:p w14:paraId="0D206EA2" w14:textId="77777777" w:rsidR="00747BF7" w:rsidRDefault="00747BF7" w:rsidP="00E8081B">
      <w:pPr>
        <w:pStyle w:val="22"/>
        <w:ind w:firstLine="0"/>
      </w:pPr>
    </w:p>
    <w:tbl>
      <w:tblPr>
        <w:tblStyle w:val="ad"/>
        <w:tblW w:w="9523" w:type="dxa"/>
        <w:tblLook w:val="04A0" w:firstRow="1" w:lastRow="0" w:firstColumn="1" w:lastColumn="0" w:noHBand="0" w:noVBand="1"/>
      </w:tblPr>
      <w:tblGrid>
        <w:gridCol w:w="732"/>
        <w:gridCol w:w="793"/>
        <w:gridCol w:w="1181"/>
        <w:gridCol w:w="657"/>
        <w:gridCol w:w="552"/>
        <w:gridCol w:w="1177"/>
        <w:gridCol w:w="1134"/>
        <w:gridCol w:w="1134"/>
        <w:gridCol w:w="1046"/>
        <w:gridCol w:w="1117"/>
      </w:tblGrid>
      <w:tr w:rsidR="009C7C6F" w14:paraId="48A9818C" w14:textId="2C961B35" w:rsidTr="009C7C6F">
        <w:tc>
          <w:tcPr>
            <w:tcW w:w="732" w:type="dxa"/>
            <w:vAlign w:val="center"/>
          </w:tcPr>
          <w:p w14:paraId="7A07ABB2" w14:textId="295A4BB5" w:rsidR="008E535F" w:rsidRDefault="008E535F" w:rsidP="008E535F">
            <w:pPr>
              <w:pStyle w:val="22"/>
              <w:ind w:firstLine="0"/>
              <w:jc w:val="center"/>
            </w:pPr>
            <w:r>
              <w:rPr>
                <w:rFonts w:hint="eastAsia"/>
              </w:rPr>
              <w:t>车型</w:t>
            </w:r>
          </w:p>
        </w:tc>
        <w:tc>
          <w:tcPr>
            <w:tcW w:w="793" w:type="dxa"/>
            <w:vAlign w:val="center"/>
          </w:tcPr>
          <w:p w14:paraId="1352C9EC" w14:textId="72526B15" w:rsidR="008E535F" w:rsidRDefault="008E535F" w:rsidP="008E535F">
            <w:pPr>
              <w:pStyle w:val="22"/>
              <w:ind w:firstLine="0"/>
              <w:jc w:val="center"/>
            </w:pPr>
            <w:r>
              <w:rPr>
                <w:rFonts w:hint="eastAsia"/>
              </w:rPr>
              <w:t>n</w:t>
            </w:r>
          </w:p>
        </w:tc>
        <w:tc>
          <w:tcPr>
            <w:tcW w:w="1181" w:type="dxa"/>
            <w:vAlign w:val="center"/>
          </w:tcPr>
          <w:p w14:paraId="6A1918C1" w14:textId="43CD6D44" w:rsidR="008E535F" w:rsidRDefault="008E535F" w:rsidP="008E535F">
            <w:pPr>
              <w:pStyle w:val="22"/>
              <w:ind w:firstLine="0"/>
              <w:jc w:val="center"/>
            </w:pPr>
            <w:r>
              <w:t>A</w:t>
            </w:r>
          </w:p>
        </w:tc>
        <w:tc>
          <w:tcPr>
            <w:tcW w:w="657" w:type="dxa"/>
            <w:vAlign w:val="center"/>
          </w:tcPr>
          <w:p w14:paraId="5FD7A2E4" w14:textId="4DE75CCA" w:rsidR="008E535F" w:rsidRDefault="008E535F" w:rsidP="008E535F">
            <w:pPr>
              <w:pStyle w:val="22"/>
              <w:ind w:firstLine="0"/>
              <w:jc w:val="center"/>
            </w:pPr>
            <w:r w:rsidRPr="00E8081B">
              <w:t>α</w:t>
            </w:r>
          </w:p>
        </w:tc>
        <w:tc>
          <w:tcPr>
            <w:tcW w:w="552" w:type="dxa"/>
            <w:vAlign w:val="center"/>
          </w:tcPr>
          <w:p w14:paraId="6E90EB8D" w14:textId="57F16FCD" w:rsidR="008E535F" w:rsidRDefault="008E535F" w:rsidP="008E535F">
            <w:pPr>
              <w:pStyle w:val="22"/>
              <w:ind w:firstLine="0"/>
              <w:jc w:val="center"/>
            </w:pPr>
            <w:r w:rsidRPr="00E8081B">
              <w:rPr>
                <w:rFonts w:hint="eastAsia"/>
              </w:rPr>
              <w:t>β</w:t>
            </w:r>
          </w:p>
        </w:tc>
        <w:tc>
          <w:tcPr>
            <w:tcW w:w="1177" w:type="dxa"/>
            <w:vAlign w:val="center"/>
          </w:tcPr>
          <w:p w14:paraId="03C3B865" w14:textId="5C70CA5B" w:rsidR="008E535F" w:rsidRPr="00E8081B" w:rsidRDefault="008E535F" w:rsidP="008E535F">
            <w:pPr>
              <w:pStyle w:val="22"/>
              <w:ind w:firstLine="0"/>
              <w:jc w:val="center"/>
            </w:pPr>
            <w:r w:rsidRPr="00E8081B">
              <w:rPr>
                <w:rFonts w:hint="eastAsia"/>
              </w:rPr>
              <w:t>γ</w:t>
            </w:r>
          </w:p>
        </w:tc>
        <w:tc>
          <w:tcPr>
            <w:tcW w:w="1134" w:type="dxa"/>
            <w:vAlign w:val="center"/>
          </w:tcPr>
          <w:p w14:paraId="5EDB292A" w14:textId="1FEB5087" w:rsidR="008E535F" w:rsidRPr="00E8081B" w:rsidRDefault="008E535F" w:rsidP="008E535F">
            <w:pPr>
              <w:pStyle w:val="22"/>
              <w:ind w:firstLine="0"/>
              <w:jc w:val="center"/>
            </w:pPr>
            <w:r w:rsidRPr="00E8081B">
              <w:rPr>
                <w:rFonts w:hint="eastAsia"/>
              </w:rPr>
              <w:t>δ</w:t>
            </w:r>
          </w:p>
        </w:tc>
        <w:tc>
          <w:tcPr>
            <w:tcW w:w="1134" w:type="dxa"/>
            <w:vAlign w:val="center"/>
          </w:tcPr>
          <w:p w14:paraId="17A95A64" w14:textId="5A08197F" w:rsidR="008E535F" w:rsidRPr="00E8081B" w:rsidRDefault="008E535F" w:rsidP="008E535F">
            <w:pPr>
              <w:pStyle w:val="22"/>
              <w:ind w:firstLine="0"/>
              <w:jc w:val="center"/>
            </w:pPr>
            <w:r w:rsidRPr="008E535F">
              <w:t>θ</w:t>
            </w:r>
          </w:p>
        </w:tc>
        <w:tc>
          <w:tcPr>
            <w:tcW w:w="1046" w:type="dxa"/>
            <w:vAlign w:val="center"/>
          </w:tcPr>
          <w:p w14:paraId="05CCDDB3" w14:textId="72D7B87D" w:rsidR="008E535F" w:rsidRPr="008E535F" w:rsidRDefault="008E535F" w:rsidP="008E535F">
            <w:pPr>
              <w:pStyle w:val="22"/>
              <w:ind w:firstLine="0"/>
              <w:jc w:val="center"/>
            </w:pPr>
            <w:r w:rsidRPr="008E535F">
              <w:t>Φ</w:t>
            </w:r>
            <w:r w:rsidRPr="008E535F">
              <w:rPr>
                <w:rFonts w:hint="eastAsia"/>
                <w:vertAlign w:val="subscript"/>
              </w:rPr>
              <w:t>1</w:t>
            </w:r>
          </w:p>
        </w:tc>
        <w:tc>
          <w:tcPr>
            <w:tcW w:w="1117" w:type="dxa"/>
            <w:vAlign w:val="center"/>
          </w:tcPr>
          <w:p w14:paraId="159E783A" w14:textId="3B239DFB" w:rsidR="008E535F" w:rsidRPr="008E535F" w:rsidRDefault="008E535F" w:rsidP="008E535F">
            <w:pPr>
              <w:pStyle w:val="22"/>
              <w:ind w:firstLine="0"/>
              <w:jc w:val="center"/>
            </w:pPr>
            <w:r w:rsidRPr="008E535F">
              <w:t>Φ</w:t>
            </w:r>
            <w:r>
              <w:rPr>
                <w:rFonts w:hint="eastAsia"/>
                <w:vertAlign w:val="subscript"/>
              </w:rPr>
              <w:t>2</w:t>
            </w:r>
          </w:p>
        </w:tc>
      </w:tr>
      <w:tr w:rsidR="009C7C6F" w14:paraId="46A454E9" w14:textId="7B7716D8" w:rsidTr="009C7C6F">
        <w:tc>
          <w:tcPr>
            <w:tcW w:w="732" w:type="dxa"/>
            <w:vAlign w:val="center"/>
          </w:tcPr>
          <w:p w14:paraId="29DBC57B" w14:textId="4996FEBE" w:rsidR="008E535F" w:rsidRDefault="008E535F" w:rsidP="008E535F">
            <w:pPr>
              <w:pStyle w:val="22"/>
              <w:ind w:firstLine="0"/>
              <w:jc w:val="center"/>
            </w:pPr>
            <w:r>
              <w:rPr>
                <w:rFonts w:hint="eastAsia"/>
              </w:rPr>
              <w:t>中级</w:t>
            </w:r>
          </w:p>
        </w:tc>
        <w:tc>
          <w:tcPr>
            <w:tcW w:w="793" w:type="dxa"/>
            <w:vAlign w:val="center"/>
          </w:tcPr>
          <w:p w14:paraId="6F33CF8E" w14:textId="5EE2F492" w:rsidR="008E535F" w:rsidRDefault="008E535F" w:rsidP="008E535F">
            <w:pPr>
              <w:pStyle w:val="22"/>
              <w:ind w:firstLine="0"/>
              <w:jc w:val="center"/>
            </w:pPr>
            <w:r>
              <w:t>≥300</w:t>
            </w:r>
          </w:p>
        </w:tc>
        <w:tc>
          <w:tcPr>
            <w:tcW w:w="1181" w:type="dxa"/>
            <w:vAlign w:val="center"/>
          </w:tcPr>
          <w:p w14:paraId="31AE6C8E" w14:textId="3AE59695" w:rsidR="008E535F" w:rsidRDefault="008E535F" w:rsidP="008E535F">
            <w:pPr>
              <w:pStyle w:val="22"/>
              <w:ind w:firstLine="0"/>
              <w:jc w:val="center"/>
            </w:pPr>
            <w:r>
              <w:rPr>
                <w:rFonts w:hint="eastAsia"/>
              </w:rPr>
              <w:t>450</w:t>
            </w:r>
            <w:r>
              <w:rPr>
                <w:rFonts w:hint="eastAsia"/>
              </w:rPr>
              <w:t>～</w:t>
            </w:r>
            <w:r>
              <w:rPr>
                <w:rFonts w:hint="eastAsia"/>
              </w:rPr>
              <w:t>500</w:t>
            </w:r>
          </w:p>
        </w:tc>
        <w:tc>
          <w:tcPr>
            <w:tcW w:w="657" w:type="dxa"/>
            <w:vAlign w:val="center"/>
          </w:tcPr>
          <w:p w14:paraId="0B8741B4" w14:textId="29E373F4" w:rsidR="008E535F" w:rsidRDefault="008E535F" w:rsidP="008E535F">
            <w:pPr>
              <w:pStyle w:val="22"/>
              <w:ind w:firstLine="0"/>
              <w:jc w:val="center"/>
            </w:pPr>
            <w:r>
              <w:t>15</w:t>
            </w:r>
            <w:r w:rsidRPr="00E8081B">
              <w:t>°</w:t>
            </w:r>
          </w:p>
        </w:tc>
        <w:tc>
          <w:tcPr>
            <w:tcW w:w="552" w:type="dxa"/>
            <w:vAlign w:val="center"/>
          </w:tcPr>
          <w:p w14:paraId="5EF0601E" w14:textId="6BC2C3EE" w:rsidR="008E535F" w:rsidRDefault="008E535F" w:rsidP="008E535F">
            <w:pPr>
              <w:pStyle w:val="22"/>
              <w:ind w:firstLine="0"/>
              <w:jc w:val="center"/>
            </w:pPr>
            <w:r>
              <w:rPr>
                <w:rFonts w:hint="eastAsia"/>
              </w:rPr>
              <w:t>96</w:t>
            </w:r>
            <w:r w:rsidRPr="00E8081B">
              <w:t>°</w:t>
            </w:r>
          </w:p>
        </w:tc>
        <w:tc>
          <w:tcPr>
            <w:tcW w:w="1177" w:type="dxa"/>
            <w:vAlign w:val="center"/>
          </w:tcPr>
          <w:p w14:paraId="4F5C818A" w14:textId="421741D1" w:rsidR="008E535F" w:rsidRDefault="008E535F" w:rsidP="008E535F">
            <w:pPr>
              <w:pStyle w:val="22"/>
              <w:ind w:firstLine="0"/>
              <w:jc w:val="center"/>
            </w:pPr>
            <w:r>
              <w:rPr>
                <w:rFonts w:hint="eastAsia"/>
              </w:rPr>
              <w:t>55</w:t>
            </w:r>
            <w:r w:rsidRPr="00E8081B">
              <w:t>°</w:t>
            </w:r>
            <w:r>
              <w:rPr>
                <w:rFonts w:hint="eastAsia"/>
              </w:rPr>
              <w:t>～</w:t>
            </w:r>
            <w:r>
              <w:rPr>
                <w:rFonts w:hint="eastAsia"/>
              </w:rPr>
              <w:t>70</w:t>
            </w:r>
            <w:r w:rsidRPr="00E8081B">
              <w:t>°</w:t>
            </w:r>
          </w:p>
        </w:tc>
        <w:tc>
          <w:tcPr>
            <w:tcW w:w="1134" w:type="dxa"/>
            <w:vAlign w:val="center"/>
          </w:tcPr>
          <w:p w14:paraId="2AE04475" w14:textId="381C379F" w:rsidR="008E535F" w:rsidRDefault="008E535F" w:rsidP="008E535F">
            <w:pPr>
              <w:pStyle w:val="22"/>
              <w:ind w:firstLine="0"/>
              <w:jc w:val="center"/>
            </w:pPr>
            <w:r>
              <w:rPr>
                <w:rFonts w:hint="eastAsia"/>
              </w:rPr>
              <w:t>10</w:t>
            </w:r>
            <w:r w:rsidRPr="00E8081B">
              <w:t>°</w:t>
            </w:r>
            <w:r>
              <w:rPr>
                <w:rFonts w:hint="eastAsia"/>
              </w:rPr>
              <w:t>～</w:t>
            </w:r>
            <w:r>
              <w:rPr>
                <w:rFonts w:hint="eastAsia"/>
              </w:rPr>
              <w:t>15</w:t>
            </w:r>
            <w:r w:rsidRPr="00E8081B">
              <w:t>°</w:t>
            </w:r>
          </w:p>
        </w:tc>
        <w:tc>
          <w:tcPr>
            <w:tcW w:w="1134" w:type="dxa"/>
            <w:vAlign w:val="center"/>
          </w:tcPr>
          <w:p w14:paraId="54866C03" w14:textId="4ADC9DA2" w:rsidR="008E535F" w:rsidRDefault="008E535F" w:rsidP="008E535F">
            <w:pPr>
              <w:pStyle w:val="22"/>
              <w:ind w:firstLine="0"/>
              <w:jc w:val="center"/>
            </w:pPr>
            <w:r>
              <w:rPr>
                <w:rFonts w:hint="eastAsia"/>
              </w:rPr>
              <w:t>40</w:t>
            </w:r>
            <w:r w:rsidRPr="00E8081B">
              <w:t>°</w:t>
            </w:r>
            <w:r>
              <w:rPr>
                <w:rFonts w:hint="eastAsia"/>
              </w:rPr>
              <w:t>～</w:t>
            </w:r>
            <w:r>
              <w:rPr>
                <w:rFonts w:hint="eastAsia"/>
              </w:rPr>
              <w:t>60</w:t>
            </w:r>
            <w:r w:rsidRPr="00E8081B">
              <w:t>°</w:t>
            </w:r>
          </w:p>
        </w:tc>
        <w:tc>
          <w:tcPr>
            <w:tcW w:w="1046" w:type="dxa"/>
            <w:vAlign w:val="center"/>
          </w:tcPr>
          <w:p w14:paraId="083F8412" w14:textId="3FD9A9B7" w:rsidR="008E535F" w:rsidRDefault="00A35936" w:rsidP="008E535F">
            <w:pPr>
              <w:pStyle w:val="22"/>
              <w:ind w:firstLine="0"/>
              <w:jc w:val="center"/>
            </w:pPr>
            <w:r>
              <w:rPr>
                <w:rFonts w:hint="eastAsia"/>
              </w:rPr>
              <w:t>40</w:t>
            </w:r>
            <w:r w:rsidRPr="00E8081B">
              <w:t>°</w:t>
            </w:r>
            <w:r>
              <w:rPr>
                <w:rFonts w:hint="eastAsia"/>
              </w:rPr>
              <w:t>～</w:t>
            </w:r>
            <w:r>
              <w:rPr>
                <w:rFonts w:hint="eastAsia"/>
              </w:rPr>
              <w:t>55</w:t>
            </w:r>
            <w:r w:rsidRPr="00E8081B">
              <w:t>°</w:t>
            </w:r>
          </w:p>
        </w:tc>
        <w:tc>
          <w:tcPr>
            <w:tcW w:w="1117" w:type="dxa"/>
            <w:vAlign w:val="center"/>
          </w:tcPr>
          <w:p w14:paraId="22B44B24" w14:textId="64259CE3" w:rsidR="008E535F" w:rsidRDefault="00A35936" w:rsidP="008E535F">
            <w:pPr>
              <w:pStyle w:val="22"/>
              <w:ind w:firstLine="0"/>
              <w:jc w:val="center"/>
            </w:pPr>
            <w:r>
              <w:rPr>
                <w:rFonts w:hint="eastAsia"/>
              </w:rPr>
              <w:t>40</w:t>
            </w:r>
            <w:r w:rsidRPr="00E8081B">
              <w:t>°</w:t>
            </w:r>
            <w:r>
              <w:rPr>
                <w:rFonts w:hint="eastAsia"/>
              </w:rPr>
              <w:t>～</w:t>
            </w:r>
            <w:r>
              <w:rPr>
                <w:rFonts w:hint="eastAsia"/>
              </w:rPr>
              <w:t>65</w:t>
            </w:r>
            <w:r w:rsidRPr="00E8081B">
              <w:t>°</w:t>
            </w:r>
          </w:p>
        </w:tc>
      </w:tr>
    </w:tbl>
    <w:p w14:paraId="4A54419F" w14:textId="77777777" w:rsidR="00E8081B" w:rsidRDefault="00E8081B" w:rsidP="003D2FEC">
      <w:pPr>
        <w:pStyle w:val="22"/>
      </w:pPr>
    </w:p>
    <w:p w14:paraId="7C421ACC" w14:textId="5EE0C952" w:rsidR="00DA295A" w:rsidRDefault="00DA295A" w:rsidP="00DA295A">
      <w:pPr>
        <w:pStyle w:val="2"/>
        <w:numPr>
          <w:ilvl w:val="1"/>
          <w:numId w:val="1"/>
        </w:numPr>
        <w:spacing w:before="120"/>
      </w:pPr>
      <w:bookmarkStart w:id="39" w:name="_Toc485043845"/>
      <w:r>
        <w:rPr>
          <w:rFonts w:hint="eastAsia"/>
        </w:rPr>
        <w:t>车身总布置设计</w:t>
      </w:r>
      <w:bookmarkEnd w:id="39"/>
    </w:p>
    <w:p w14:paraId="2E28CF9D" w14:textId="77777777" w:rsidR="00DA295A" w:rsidRDefault="00DA295A" w:rsidP="00DA295A">
      <w:pPr>
        <w:pStyle w:val="22"/>
      </w:pPr>
      <w:r>
        <w:rPr>
          <w:rFonts w:hint="eastAsia"/>
        </w:rPr>
        <w:t>在车头或驾驶室里面布置发动机，散热装置，再布置前轮，正确处理相互间的位置关系，特别要注意以下几个问题：</w:t>
      </w:r>
    </w:p>
    <w:p w14:paraId="6EB18137" w14:textId="327888D2" w:rsidR="00DA295A" w:rsidRDefault="00DA295A" w:rsidP="00DA295A">
      <w:pPr>
        <w:pStyle w:val="22"/>
      </w:pPr>
      <w:r>
        <w:rPr>
          <w:rFonts w:hint="eastAsia"/>
        </w:rPr>
        <w:t>1</w:t>
      </w:r>
      <w:r>
        <w:rPr>
          <w:rFonts w:hint="eastAsia"/>
        </w:rPr>
        <w:t>）车头高度应尽量低，特别是前端低，可以增加视野；</w:t>
      </w:r>
    </w:p>
    <w:p w14:paraId="2AB70A40" w14:textId="5525A1ED" w:rsidR="00DA295A" w:rsidRDefault="00DA295A" w:rsidP="00DA295A">
      <w:pPr>
        <w:pStyle w:val="22"/>
      </w:pPr>
      <w:r>
        <w:rPr>
          <w:rFonts w:hint="eastAsia"/>
        </w:rPr>
        <w:t>2</w:t>
      </w:r>
      <w:r>
        <w:rPr>
          <w:rFonts w:hint="eastAsia"/>
        </w:rPr>
        <w:t>）车头或驾驶室的翻转及其发动机的装拆和接近性问题；</w:t>
      </w:r>
    </w:p>
    <w:p w14:paraId="4B11090C" w14:textId="1FC1DF6F" w:rsidR="00DA295A" w:rsidRDefault="00DA295A" w:rsidP="00DA295A">
      <w:pPr>
        <w:pStyle w:val="22"/>
      </w:pPr>
      <w:r>
        <w:rPr>
          <w:rFonts w:hint="eastAsia"/>
        </w:rPr>
        <w:t>3</w:t>
      </w:r>
      <w:r>
        <w:rPr>
          <w:rFonts w:hint="eastAsia"/>
        </w:rPr>
        <w:t>）通风与散热要好；</w:t>
      </w:r>
    </w:p>
    <w:p w14:paraId="6794FC5B" w14:textId="6BA57319" w:rsidR="00DA295A" w:rsidRDefault="00DA295A" w:rsidP="00DA295A">
      <w:pPr>
        <w:pStyle w:val="22"/>
      </w:pPr>
      <w:r>
        <w:rPr>
          <w:rFonts w:hint="eastAsia"/>
        </w:rPr>
        <w:t>4</w:t>
      </w:r>
      <w:r>
        <w:rPr>
          <w:rFonts w:hint="eastAsia"/>
        </w:rPr>
        <w:t>）前轮跳动与翼子板的间隙。</w:t>
      </w:r>
    </w:p>
    <w:p w14:paraId="70982A59" w14:textId="2EB08BD5" w:rsidR="00DA295A" w:rsidRDefault="002622F9" w:rsidP="00DA295A">
      <w:pPr>
        <w:pStyle w:val="2"/>
        <w:numPr>
          <w:ilvl w:val="1"/>
          <w:numId w:val="1"/>
        </w:numPr>
        <w:spacing w:before="120"/>
      </w:pPr>
      <w:bookmarkStart w:id="40" w:name="_Toc485043846"/>
      <w:r>
        <w:rPr>
          <w:rFonts w:hint="eastAsia"/>
        </w:rPr>
        <w:t>发动机总布置设计</w:t>
      </w:r>
      <w:bookmarkEnd w:id="40"/>
    </w:p>
    <w:p w14:paraId="2EFD2B53" w14:textId="77777777" w:rsidR="002622F9" w:rsidRDefault="002622F9" w:rsidP="002622F9">
      <w:pPr>
        <w:pStyle w:val="22"/>
      </w:pPr>
      <w:r>
        <w:rPr>
          <w:rFonts w:hint="eastAsia"/>
        </w:rPr>
        <w:t>对于发动机总成的外型及附件的布置，首先应保证工作可靠</w:t>
      </w:r>
      <w:r>
        <w:rPr>
          <w:rFonts w:hint="eastAsia"/>
        </w:rPr>
        <w:t>,</w:t>
      </w:r>
      <w:r>
        <w:rPr>
          <w:rFonts w:hint="eastAsia"/>
        </w:rPr>
        <w:t>布置基本合理</w:t>
      </w:r>
      <w:r>
        <w:rPr>
          <w:rFonts w:hint="eastAsia"/>
        </w:rPr>
        <w:t>,</w:t>
      </w:r>
      <w:r>
        <w:rPr>
          <w:rFonts w:hint="eastAsia"/>
        </w:rPr>
        <w:t>并能满</w:t>
      </w:r>
      <w:r>
        <w:rPr>
          <w:rFonts w:hint="eastAsia"/>
        </w:rPr>
        <w:lastRenderedPageBreak/>
        <w:t>足整车布置的需要和整车性能的发挥，因此要求发动机总布置完成以下主要工作：</w:t>
      </w:r>
    </w:p>
    <w:p w14:paraId="4173E326" w14:textId="0DA370CA" w:rsidR="002622F9" w:rsidRDefault="002622F9" w:rsidP="002622F9">
      <w:pPr>
        <w:pStyle w:val="22"/>
      </w:pPr>
      <w:r>
        <w:rPr>
          <w:rFonts w:hint="eastAsia"/>
        </w:rPr>
        <w:t>1</w:t>
      </w:r>
      <w:r>
        <w:rPr>
          <w:rFonts w:hint="eastAsia"/>
        </w:rPr>
        <w:t>）各附件的选择应保证可靠，整机布置基本合理，并能适合整车布置的</w:t>
      </w:r>
    </w:p>
    <w:p w14:paraId="15DDF409" w14:textId="77777777" w:rsidR="002622F9" w:rsidRDefault="002622F9" w:rsidP="002622F9">
      <w:pPr>
        <w:pStyle w:val="22"/>
      </w:pPr>
      <w:r>
        <w:rPr>
          <w:rFonts w:hint="eastAsia"/>
        </w:rPr>
        <w:t>需要；</w:t>
      </w:r>
    </w:p>
    <w:p w14:paraId="7EE7BED4" w14:textId="522A9CA5" w:rsidR="002622F9" w:rsidRDefault="002622F9" w:rsidP="002622F9">
      <w:pPr>
        <w:pStyle w:val="22"/>
      </w:pPr>
      <w:r>
        <w:rPr>
          <w:rFonts w:hint="eastAsia"/>
        </w:rPr>
        <w:t>2</w:t>
      </w:r>
      <w:r>
        <w:rPr>
          <w:rFonts w:hint="eastAsia"/>
        </w:rPr>
        <w:t>）</w:t>
      </w:r>
      <w:r>
        <w:rPr>
          <w:rFonts w:hint="eastAsia"/>
        </w:rPr>
        <w:t xml:space="preserve"> </w:t>
      </w:r>
      <w:r>
        <w:rPr>
          <w:rFonts w:hint="eastAsia"/>
        </w:rPr>
        <w:t>初步确定发动机的外特性曲线图，并保证前面初点的发动机最大功率，扭距及共转速的要求，以便给传动系设计提供数据；</w:t>
      </w:r>
    </w:p>
    <w:p w14:paraId="1B90C8BF" w14:textId="47C846AC" w:rsidR="002622F9" w:rsidRDefault="002622F9" w:rsidP="002622F9">
      <w:pPr>
        <w:pStyle w:val="22"/>
      </w:pPr>
      <w:r>
        <w:rPr>
          <w:rFonts w:hint="eastAsia"/>
        </w:rPr>
        <w:t>3</w:t>
      </w:r>
      <w:r>
        <w:rPr>
          <w:rFonts w:hint="eastAsia"/>
        </w:rPr>
        <w:t>）发动机悬置方案的选择和布置应保证发动机振动最小；</w:t>
      </w:r>
    </w:p>
    <w:p w14:paraId="4B473EED" w14:textId="77777777" w:rsidR="002622F9" w:rsidRDefault="002622F9" w:rsidP="002622F9">
      <w:pPr>
        <w:pStyle w:val="22"/>
      </w:pPr>
      <w:r>
        <w:rPr>
          <w:rFonts w:hint="eastAsia"/>
        </w:rPr>
        <w:t>4</w:t>
      </w:r>
      <w:r>
        <w:rPr>
          <w:rFonts w:hint="eastAsia"/>
        </w:rPr>
        <w:t>）发动机进、排气歧管的布置，尽量保证进排气口的连管的方便性和通畅性。</w:t>
      </w:r>
    </w:p>
    <w:p w14:paraId="60468D31" w14:textId="0745EC8F" w:rsidR="002622F9" w:rsidRDefault="002622F9" w:rsidP="002622F9">
      <w:pPr>
        <w:pStyle w:val="22"/>
      </w:pPr>
      <w:r>
        <w:rPr>
          <w:rFonts w:hint="eastAsia"/>
        </w:rPr>
        <w:t>在车身和发动机总布置的设计过程中</w:t>
      </w:r>
      <w:r>
        <w:rPr>
          <w:rFonts w:hint="eastAsia"/>
        </w:rPr>
        <w:t>,</w:t>
      </w:r>
      <w:r>
        <w:rPr>
          <w:rFonts w:hint="eastAsia"/>
        </w:rPr>
        <w:t>整车总布置要随时了解情况</w:t>
      </w:r>
      <w:r>
        <w:rPr>
          <w:rFonts w:hint="eastAsia"/>
        </w:rPr>
        <w:t>,</w:t>
      </w:r>
      <w:r>
        <w:rPr>
          <w:rFonts w:hint="eastAsia"/>
        </w:rPr>
        <w:t>及时发现问题并进行协调</w:t>
      </w:r>
      <w:r>
        <w:rPr>
          <w:rFonts w:hint="eastAsia"/>
        </w:rPr>
        <w:t>,</w:t>
      </w:r>
      <w:r>
        <w:rPr>
          <w:rFonts w:hint="eastAsia"/>
        </w:rPr>
        <w:t>以确保两个总成的布置和设计合理，发动机仓的通风散热，隔音隔热良好，发动机与车身的振动小，各处间隙合理，地板总成，零部件的工艺性合理，并有足够的刚度，发动机接近性好，维修保养方便，同时还要保证驾驶室内有舒适的环境，足够的工作空间。</w:t>
      </w:r>
    </w:p>
    <w:p w14:paraId="5CCC01F7" w14:textId="43DD986B" w:rsidR="001F07D9" w:rsidRDefault="001F07D9" w:rsidP="001F07D9">
      <w:pPr>
        <w:pStyle w:val="2"/>
        <w:numPr>
          <w:ilvl w:val="1"/>
          <w:numId w:val="1"/>
        </w:numPr>
        <w:spacing w:before="120"/>
      </w:pPr>
      <w:bookmarkStart w:id="41" w:name="_Toc485043847"/>
      <w:r>
        <w:rPr>
          <w:rFonts w:hint="eastAsia"/>
        </w:rPr>
        <w:t>转向节、车轮与前制动器的布置设计</w:t>
      </w:r>
      <w:bookmarkEnd w:id="41"/>
    </w:p>
    <w:p w14:paraId="4A2192F0" w14:textId="3DC6384E" w:rsidR="001F07D9" w:rsidRDefault="001F07D9" w:rsidP="0092563B">
      <w:pPr>
        <w:pStyle w:val="23"/>
      </w:pPr>
      <w:r>
        <w:rPr>
          <w:rFonts w:hint="eastAsia"/>
        </w:rPr>
        <w:t>1</w:t>
      </w:r>
      <w:r>
        <w:rPr>
          <w:rFonts w:hint="eastAsia"/>
        </w:rPr>
        <w:t>）保证主销中心（等角速万向节中心）到车轮中心</w:t>
      </w:r>
      <w:r>
        <w:rPr>
          <w:rFonts w:hint="eastAsia"/>
        </w:rPr>
        <w:t xml:space="preserve"> </w:t>
      </w:r>
      <w:r>
        <w:rPr>
          <w:rFonts w:hint="eastAsia"/>
        </w:rPr>
        <w:t>距离最小；</w:t>
      </w:r>
    </w:p>
    <w:p w14:paraId="050EDA22" w14:textId="786AD7FB" w:rsidR="001F07D9" w:rsidRDefault="001F07D9" w:rsidP="0092563B">
      <w:pPr>
        <w:pStyle w:val="23"/>
      </w:pPr>
      <w:r>
        <w:rPr>
          <w:rFonts w:hint="eastAsia"/>
        </w:rPr>
        <w:t>2</w:t>
      </w:r>
      <w:r>
        <w:rPr>
          <w:rFonts w:hint="eastAsia"/>
        </w:rPr>
        <w:t>）选取合适的主销内倾角；</w:t>
      </w:r>
    </w:p>
    <w:p w14:paraId="25D2EEC5" w14:textId="35ECBB9C" w:rsidR="001F07D9" w:rsidRDefault="001F07D9" w:rsidP="0092563B">
      <w:pPr>
        <w:pStyle w:val="23"/>
      </w:pPr>
      <w:r>
        <w:rPr>
          <w:rFonts w:hint="eastAsia"/>
        </w:rPr>
        <w:t>3</w:t>
      </w:r>
      <w:r>
        <w:rPr>
          <w:rFonts w:hint="eastAsia"/>
        </w:rPr>
        <w:t>）转向横拉杆与下节臂连接环头拆装的方便性；</w:t>
      </w:r>
    </w:p>
    <w:p w14:paraId="1CF4F56B" w14:textId="4B46A530" w:rsidR="00206FDB" w:rsidRDefault="001F07D9" w:rsidP="0092563B">
      <w:pPr>
        <w:pStyle w:val="23"/>
      </w:pPr>
      <w:r>
        <w:rPr>
          <w:rFonts w:hint="eastAsia"/>
        </w:rPr>
        <w:t>4</w:t>
      </w:r>
      <w:r>
        <w:rPr>
          <w:rFonts w:hint="eastAsia"/>
        </w:rPr>
        <w:t>）前轮最大转角极限位。</w:t>
      </w:r>
    </w:p>
    <w:p w14:paraId="4CC57595" w14:textId="402E01A0" w:rsidR="00B80EF0" w:rsidRDefault="00983794" w:rsidP="00497486">
      <w:pPr>
        <w:spacing w:line="240" w:lineRule="auto"/>
      </w:pPr>
      <w:r>
        <w:br w:type="page"/>
      </w:r>
      <w:r>
        <w:rPr>
          <w:rFonts w:hint="eastAsia"/>
        </w:rPr>
        <w:lastRenderedPageBreak/>
        <w:t>设计总结</w:t>
      </w:r>
    </w:p>
    <w:p w14:paraId="6A525E76" w14:textId="0E8F4EB9" w:rsidR="001F2FE4" w:rsidRDefault="001F2FE4" w:rsidP="00DE7F9F">
      <w:pPr>
        <w:pStyle w:val="22"/>
      </w:pPr>
      <w:r>
        <w:rPr>
          <w:rFonts w:hint="eastAsia"/>
        </w:rPr>
        <w:t>对于这次</w:t>
      </w:r>
      <w:r w:rsidR="000E6F39">
        <w:rPr>
          <w:rFonts w:hint="eastAsia"/>
        </w:rPr>
        <w:t>并联式混合动力汽车</w:t>
      </w:r>
      <w:r>
        <w:rPr>
          <w:rFonts w:hint="eastAsia"/>
        </w:rPr>
        <w:t>的</w:t>
      </w:r>
      <w:r w:rsidR="000E6F39">
        <w:rPr>
          <w:rFonts w:hint="eastAsia"/>
        </w:rPr>
        <w:t>设计任务，我们认为主要是要学会和理解掌握汽车的一般设计过程。</w:t>
      </w:r>
      <w:r>
        <w:rPr>
          <w:rFonts w:hint="eastAsia"/>
        </w:rPr>
        <w:t>我们</w:t>
      </w:r>
      <w:r w:rsidR="000E6F39">
        <w:rPr>
          <w:rFonts w:hint="eastAsia"/>
        </w:rPr>
        <w:t>通过课程已经</w:t>
      </w:r>
      <w:r>
        <w:rPr>
          <w:rFonts w:hint="eastAsia"/>
        </w:rPr>
        <w:t>学习</w:t>
      </w:r>
      <w:r w:rsidR="000E6F39">
        <w:rPr>
          <w:rFonts w:hint="eastAsia"/>
        </w:rPr>
        <w:t>了关于汽车</w:t>
      </w:r>
      <w:r>
        <w:rPr>
          <w:rFonts w:hint="eastAsia"/>
        </w:rPr>
        <w:t>的</w:t>
      </w:r>
      <w:r w:rsidR="000E6F39">
        <w:rPr>
          <w:rFonts w:hint="eastAsia"/>
        </w:rPr>
        <w:t>基本设计，但是设计任务是混合动力汽</w:t>
      </w:r>
      <w:r>
        <w:rPr>
          <w:rFonts w:hint="eastAsia"/>
        </w:rPr>
        <w:t>车的设计，这使得许多设计过程充满了难度，不但设计方法不同，更重要的所需的资料、信息、数据很少，所以从一开始我们就只有借助课外资料、图书以及大量的通过上网搜集资料信息数据。在搜集到这些数据资料之后我们又花了大力气进行整理和分析，因为在设计车型时我们主要以此为设计参考。整个设计任务从开始的搜集信息了解，再到车型分析对比，这些都主要是借助网络来完成。虽然我们所学习和使用的仅仅是很少很浅的一部分，但这些内容是接触和深入学习这些知识的基础。</w:t>
      </w:r>
    </w:p>
    <w:p w14:paraId="74FEBDB0" w14:textId="7B01D6D6" w:rsidR="001F2FE4" w:rsidRDefault="000E6F39" w:rsidP="00DE7F9F">
      <w:pPr>
        <w:pStyle w:val="22"/>
      </w:pPr>
      <w:r>
        <w:rPr>
          <w:rFonts w:hint="eastAsia"/>
        </w:rPr>
        <w:t>参数确定是</w:t>
      </w:r>
      <w:r w:rsidR="001F2FE4">
        <w:rPr>
          <w:rFonts w:hint="eastAsia"/>
        </w:rPr>
        <w:t>计算的重点，即车辆的技术参数的选择和确</w:t>
      </w:r>
      <w:r>
        <w:rPr>
          <w:rFonts w:hint="eastAsia"/>
        </w:rPr>
        <w:t>定，但这一部分我们遇到了很大的阻力，因为在设计和计算时，需求明确</w:t>
      </w:r>
      <w:r w:rsidR="001F2FE4">
        <w:rPr>
          <w:rFonts w:hint="eastAsia"/>
        </w:rPr>
        <w:t>的数据，但这些数据很难获得。即使在网上搜到也是收费的，最后我们只能以有限的参考资料进行参数设计。在总成选择时也只能参考现有车型进行选择，所有的这些都只是概念层面的。</w:t>
      </w:r>
    </w:p>
    <w:p w14:paraId="77A420E3" w14:textId="109BC097" w:rsidR="00983794" w:rsidRDefault="001F2FE4" w:rsidP="00DE7F9F">
      <w:pPr>
        <w:pStyle w:val="22"/>
      </w:pPr>
      <w:r>
        <w:rPr>
          <w:rFonts w:hint="eastAsia"/>
        </w:rPr>
        <w:t>不管怎么说我们从最初搜集信息到车型对比分析、参数设计、总成选择，这些一步步的设计流程是大致符合车辆设计过程的，通过这次的设计练习我们对这一汽车设计有了全面又深刻的认识，以及对如何有效利用网络资源搜集信息数据都有了新的认识。这些都是我们的收获。最后要感谢指导老师在毕设整个阶段对我的帮助和指导。</w:t>
      </w:r>
    </w:p>
    <w:p w14:paraId="6E8E89EA" w14:textId="77777777" w:rsidR="00983794" w:rsidRDefault="00814632">
      <w:pPr>
        <w:pStyle w:val="1"/>
      </w:pPr>
      <w:r>
        <w:br w:type="page"/>
      </w:r>
      <w:bookmarkStart w:id="42" w:name="_Toc485043848"/>
      <w:r w:rsidR="00983794">
        <w:rPr>
          <w:rFonts w:hint="eastAsia"/>
        </w:rPr>
        <w:lastRenderedPageBreak/>
        <w:t>致    谢</w:t>
      </w:r>
      <w:bookmarkEnd w:id="42"/>
    </w:p>
    <w:p w14:paraId="1A8301F3" w14:textId="77777777" w:rsidR="00D27AA0" w:rsidRDefault="00550EC7" w:rsidP="00D27AA0">
      <w:pPr>
        <w:pStyle w:val="22"/>
      </w:pPr>
      <w:r w:rsidRPr="00550EC7">
        <w:rPr>
          <w:rFonts w:hint="eastAsia"/>
        </w:rPr>
        <w:t>本文是在老师教授的悉心指导下完成的。在短短的三个月的本科毕业设计阶段，老师以其宽广渊博的学识和严谨求实的科研作风对我言传身教，使我受益匪浅；同时为我的学习和研究工作提供了各种有利的条件，使我能够不断取得学业上的进步和学术水平的提高。在论文完成之际，我要向多年来培养我的老师表示衷心的感谢，并致以崇高的敬意</w:t>
      </w:r>
      <w:r w:rsidRPr="00550EC7">
        <w:rPr>
          <w:rFonts w:hint="eastAsia"/>
        </w:rPr>
        <w:t>!</w:t>
      </w:r>
      <w:r w:rsidRPr="00550EC7">
        <w:rPr>
          <w:rFonts w:hint="eastAsia"/>
        </w:rPr>
        <w:t>在课题的研究过程中还得到了其他老师的帮助和指导，他们为我做的论文提供了极大的帮助</w:t>
      </w:r>
      <w:r w:rsidRPr="00550EC7">
        <w:rPr>
          <w:rFonts w:hint="eastAsia"/>
        </w:rPr>
        <w:t>!</w:t>
      </w:r>
    </w:p>
    <w:p w14:paraId="0889E57A" w14:textId="2EEE88D7" w:rsidR="001F2FE4" w:rsidRDefault="00983794" w:rsidP="00EC54BB">
      <w:pPr>
        <w:pStyle w:val="13"/>
      </w:pPr>
      <w:r>
        <w:br w:type="page"/>
      </w:r>
      <w:bookmarkStart w:id="43" w:name="_Toc216894849"/>
      <w:bookmarkStart w:id="44" w:name="_Toc48504384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45" w:name="参考文献范例"/>
      <w:bookmarkStart w:id="46" w:name="_Toc216894850"/>
      <w:bookmarkEnd w:id="43"/>
      <w:bookmarkEnd w:id="44"/>
      <w:bookmarkEnd w:id="45"/>
    </w:p>
    <w:p w14:paraId="139A897B" w14:textId="77777777" w:rsidR="00FF3451" w:rsidRPr="001F2FE4" w:rsidRDefault="00FF3451" w:rsidP="00FF3451">
      <w:pPr>
        <w:pStyle w:val="22"/>
        <w:rPr>
          <w:rFonts w:ascii="Cambria" w:eastAsia="黑体" w:hAnsi="Cambria"/>
          <w:kern w:val="32"/>
          <w:sz w:val="30"/>
          <w:szCs w:val="20"/>
        </w:rPr>
      </w:pPr>
    </w:p>
    <w:bookmarkEnd w:id="46"/>
    <w:p w14:paraId="3F021D32" w14:textId="77777777" w:rsidR="0000194A" w:rsidRPr="008B5C9A" w:rsidRDefault="0000194A" w:rsidP="0000194A">
      <w:pPr>
        <w:spacing w:line="440" w:lineRule="exact"/>
        <w:rPr>
          <w:rFonts w:ascii="宋体"/>
        </w:rPr>
      </w:pPr>
      <w:r>
        <w:rPr>
          <w:rFonts w:ascii="宋体"/>
        </w:rPr>
        <w:t>[1</w:t>
      </w:r>
      <w:r w:rsidRPr="008B5C9A">
        <w:rPr>
          <w:rFonts w:ascii="宋体"/>
        </w:rPr>
        <w:t xml:space="preserve">] </w:t>
      </w:r>
      <w:r w:rsidRPr="008B5C9A">
        <w:rPr>
          <w:rFonts w:ascii="宋体" w:hint="eastAsia"/>
        </w:rPr>
        <w:t>邓亚东</w:t>
      </w:r>
      <w:r w:rsidRPr="008B5C9A">
        <w:rPr>
          <w:rFonts w:ascii="宋体"/>
        </w:rPr>
        <w:t>,</w:t>
      </w:r>
      <w:r w:rsidRPr="008B5C9A">
        <w:rPr>
          <w:rFonts w:ascii="宋体" w:hint="eastAsia"/>
        </w:rPr>
        <w:t>高海鸥</w:t>
      </w:r>
      <w:r w:rsidRPr="008B5C9A">
        <w:rPr>
          <w:rFonts w:ascii="宋体"/>
        </w:rPr>
        <w:t>,</w:t>
      </w:r>
      <w:r w:rsidRPr="008B5C9A">
        <w:rPr>
          <w:rFonts w:ascii="宋体" w:hint="eastAsia"/>
        </w:rPr>
        <w:t>王仲范</w:t>
      </w:r>
      <w:r w:rsidRPr="008B5C9A">
        <w:rPr>
          <w:rFonts w:ascii="宋体"/>
        </w:rPr>
        <w:t>.</w:t>
      </w:r>
      <w:r w:rsidRPr="008B5C9A">
        <w:rPr>
          <w:rFonts w:ascii="宋体"/>
        </w:rPr>
        <w:t>  </w:t>
      </w:r>
      <w:hyperlink r:id="rId32" w:tgtFrame="_blank" w:history="1">
        <w:r w:rsidRPr="008B5C9A">
          <w:rPr>
            <w:rFonts w:ascii="宋体" w:hint="eastAsia"/>
          </w:rPr>
          <w:t>并联式混合动力电动汽车控制策略研究</w:t>
        </w:r>
      </w:hyperlink>
      <w:r w:rsidRPr="008B5C9A">
        <w:rPr>
          <w:rFonts w:ascii="宋体"/>
        </w:rPr>
        <w:t xml:space="preserve">[J]. </w:t>
      </w:r>
      <w:r w:rsidRPr="008B5C9A">
        <w:rPr>
          <w:rFonts w:ascii="宋体" w:hint="eastAsia"/>
        </w:rPr>
        <w:t>武汉大学学报</w:t>
      </w:r>
      <w:r w:rsidRPr="008B5C9A">
        <w:rPr>
          <w:rFonts w:ascii="宋体"/>
        </w:rPr>
        <w:t>(</w:t>
      </w:r>
      <w:r w:rsidRPr="008B5C9A">
        <w:rPr>
          <w:rFonts w:ascii="宋体" w:hint="eastAsia"/>
        </w:rPr>
        <w:t>工学版</w:t>
      </w:r>
      <w:r w:rsidRPr="008B5C9A">
        <w:rPr>
          <w:rFonts w:ascii="宋体"/>
        </w:rPr>
        <w:t>). 2004(03)</w:t>
      </w:r>
      <w:r>
        <w:rPr>
          <w:rFonts w:ascii="宋体"/>
        </w:rPr>
        <w:t>.</w:t>
      </w:r>
      <w:r>
        <w:rPr>
          <w:rFonts w:ascii="宋体" w:hint="eastAsia"/>
        </w:rPr>
        <w:t xml:space="preserve"> 140-144</w:t>
      </w:r>
    </w:p>
    <w:p w14:paraId="4F26D9F6" w14:textId="77777777" w:rsidR="0000194A" w:rsidRPr="008B5C9A" w:rsidRDefault="0000194A" w:rsidP="0000194A">
      <w:pPr>
        <w:spacing w:line="440" w:lineRule="exact"/>
        <w:rPr>
          <w:rFonts w:ascii="宋体"/>
        </w:rPr>
      </w:pPr>
      <w:r>
        <w:rPr>
          <w:rFonts w:ascii="宋体"/>
        </w:rPr>
        <w:t>[2</w:t>
      </w:r>
      <w:r w:rsidRPr="008B5C9A">
        <w:rPr>
          <w:rFonts w:ascii="宋体"/>
        </w:rPr>
        <w:t xml:space="preserve">] </w:t>
      </w:r>
      <w:r w:rsidRPr="008B5C9A">
        <w:rPr>
          <w:rFonts w:ascii="宋体" w:hint="eastAsia"/>
        </w:rPr>
        <w:t>衣鹏</w:t>
      </w:r>
      <w:r w:rsidRPr="008B5C9A">
        <w:rPr>
          <w:rFonts w:ascii="宋体"/>
        </w:rPr>
        <w:t>,</w:t>
      </w:r>
      <w:r w:rsidRPr="008B5C9A">
        <w:rPr>
          <w:rFonts w:ascii="宋体" w:hint="eastAsia"/>
        </w:rPr>
        <w:t>舒涛</w:t>
      </w:r>
      <w:r w:rsidRPr="008B5C9A">
        <w:rPr>
          <w:rFonts w:ascii="宋体"/>
        </w:rPr>
        <w:t>,</w:t>
      </w:r>
      <w:r w:rsidRPr="008B5C9A">
        <w:rPr>
          <w:rFonts w:ascii="宋体" w:hint="eastAsia"/>
        </w:rPr>
        <w:t>宋国辉</w:t>
      </w:r>
      <w:r w:rsidRPr="008B5C9A">
        <w:rPr>
          <w:rFonts w:ascii="宋体"/>
        </w:rPr>
        <w:t>.</w:t>
      </w:r>
      <w:r w:rsidRPr="008B5C9A">
        <w:rPr>
          <w:rFonts w:ascii="宋体"/>
        </w:rPr>
        <w:t>  </w:t>
      </w:r>
      <w:hyperlink r:id="rId33" w:tgtFrame="_blank" w:history="1">
        <w:r w:rsidRPr="008B5C9A">
          <w:rPr>
            <w:rFonts w:ascii="宋体" w:hint="eastAsia"/>
          </w:rPr>
          <w:t>并联式液驱混合动力汽车系统建模与节油分析</w:t>
        </w:r>
      </w:hyperlink>
      <w:r w:rsidRPr="008B5C9A">
        <w:rPr>
          <w:rFonts w:ascii="宋体"/>
        </w:rPr>
        <w:t xml:space="preserve">[J]. </w:t>
      </w:r>
      <w:r w:rsidRPr="008B5C9A">
        <w:rPr>
          <w:rFonts w:ascii="宋体" w:hint="eastAsia"/>
        </w:rPr>
        <w:t>佳木斯大学学报</w:t>
      </w:r>
      <w:r w:rsidRPr="008B5C9A">
        <w:rPr>
          <w:rFonts w:ascii="宋体"/>
        </w:rPr>
        <w:t>(</w:t>
      </w:r>
      <w:r w:rsidRPr="008B5C9A">
        <w:rPr>
          <w:rFonts w:ascii="宋体" w:hint="eastAsia"/>
        </w:rPr>
        <w:t>自然科学版</w:t>
      </w:r>
      <w:r w:rsidRPr="008B5C9A">
        <w:rPr>
          <w:rFonts w:ascii="宋体"/>
        </w:rPr>
        <w:t>). 2013(04)</w:t>
      </w:r>
      <w:r>
        <w:rPr>
          <w:rFonts w:ascii="宋体"/>
        </w:rPr>
        <w:t>.</w:t>
      </w:r>
      <w:r>
        <w:rPr>
          <w:rFonts w:ascii="宋体" w:hint="eastAsia"/>
        </w:rPr>
        <w:t xml:space="preserve"> 486-489</w:t>
      </w:r>
    </w:p>
    <w:p w14:paraId="20848132" w14:textId="77777777" w:rsidR="0000194A" w:rsidRPr="008B5C9A" w:rsidRDefault="0000194A" w:rsidP="0000194A">
      <w:pPr>
        <w:spacing w:line="440" w:lineRule="exact"/>
        <w:rPr>
          <w:rFonts w:ascii="宋体"/>
        </w:rPr>
      </w:pPr>
      <w:r>
        <w:rPr>
          <w:rFonts w:ascii="宋体"/>
        </w:rPr>
        <w:t>[3</w:t>
      </w:r>
      <w:r w:rsidRPr="008B5C9A">
        <w:rPr>
          <w:rFonts w:ascii="宋体"/>
        </w:rPr>
        <w:t xml:space="preserve">] </w:t>
      </w:r>
      <w:r w:rsidRPr="008B5C9A">
        <w:rPr>
          <w:rFonts w:ascii="宋体" w:hint="eastAsia"/>
        </w:rPr>
        <w:t>张辉</w:t>
      </w:r>
      <w:r w:rsidRPr="008B5C9A">
        <w:rPr>
          <w:rFonts w:ascii="宋体"/>
        </w:rPr>
        <w:t>,</w:t>
      </w:r>
      <w:r w:rsidRPr="008B5C9A">
        <w:rPr>
          <w:rFonts w:ascii="宋体" w:hint="eastAsia"/>
        </w:rPr>
        <w:t>尹安东</w:t>
      </w:r>
      <w:r w:rsidRPr="008B5C9A">
        <w:rPr>
          <w:rFonts w:ascii="宋体"/>
        </w:rPr>
        <w:t>,</w:t>
      </w:r>
      <w:r w:rsidRPr="008B5C9A">
        <w:rPr>
          <w:rFonts w:ascii="宋体" w:hint="eastAsia"/>
        </w:rPr>
        <w:t>赵韩</w:t>
      </w:r>
      <w:r w:rsidRPr="008B5C9A">
        <w:rPr>
          <w:rFonts w:ascii="宋体"/>
        </w:rPr>
        <w:t>.</w:t>
      </w:r>
      <w:r w:rsidRPr="008B5C9A">
        <w:rPr>
          <w:rFonts w:ascii="宋体"/>
        </w:rPr>
        <w:t>  </w:t>
      </w:r>
      <w:hyperlink r:id="rId34" w:tgtFrame="_blank" w:history="1">
        <w:r w:rsidRPr="008B5C9A">
          <w:rPr>
            <w:rFonts w:ascii="宋体" w:hint="eastAsia"/>
          </w:rPr>
          <w:t>基于超级电容的并联式混合动力公交车研究</w:t>
        </w:r>
      </w:hyperlink>
      <w:r w:rsidRPr="008B5C9A">
        <w:rPr>
          <w:rFonts w:ascii="宋体"/>
        </w:rPr>
        <w:t xml:space="preserve">[J]. </w:t>
      </w:r>
      <w:r w:rsidRPr="008B5C9A">
        <w:rPr>
          <w:rFonts w:ascii="宋体" w:hint="eastAsia"/>
        </w:rPr>
        <w:t>汽车科技</w:t>
      </w:r>
      <w:r w:rsidRPr="008B5C9A">
        <w:rPr>
          <w:rFonts w:ascii="宋体"/>
        </w:rPr>
        <w:t>. 2010(03)</w:t>
      </w:r>
      <w:r>
        <w:rPr>
          <w:rFonts w:ascii="宋体"/>
        </w:rPr>
        <w:t>.</w:t>
      </w:r>
      <w:r w:rsidRPr="008B5C9A">
        <w:rPr>
          <w:rFonts w:ascii="宋体"/>
        </w:rPr>
        <w:t xml:space="preserve"> </w:t>
      </w:r>
      <w:r>
        <w:rPr>
          <w:rFonts w:ascii="宋体" w:hint="eastAsia"/>
        </w:rPr>
        <w:t>38-41</w:t>
      </w:r>
    </w:p>
    <w:p w14:paraId="165D11F1" w14:textId="77777777" w:rsidR="0000194A" w:rsidRPr="008B5C9A" w:rsidRDefault="0000194A" w:rsidP="0000194A">
      <w:pPr>
        <w:spacing w:line="440" w:lineRule="exact"/>
        <w:rPr>
          <w:rFonts w:ascii="宋体"/>
        </w:rPr>
      </w:pPr>
      <w:r>
        <w:rPr>
          <w:rFonts w:ascii="宋体"/>
        </w:rPr>
        <w:t>[4</w:t>
      </w:r>
      <w:r w:rsidRPr="008B5C9A">
        <w:rPr>
          <w:rFonts w:ascii="宋体"/>
        </w:rPr>
        <w:t xml:space="preserve">] </w:t>
      </w:r>
      <w:r w:rsidRPr="008B5C9A">
        <w:rPr>
          <w:rFonts w:ascii="宋体" w:hint="eastAsia"/>
        </w:rPr>
        <w:t>张凤格</w:t>
      </w:r>
      <w:r w:rsidRPr="008B5C9A">
        <w:rPr>
          <w:rFonts w:ascii="宋体"/>
        </w:rPr>
        <w:t>,</w:t>
      </w:r>
      <w:r w:rsidRPr="008B5C9A">
        <w:rPr>
          <w:rFonts w:ascii="宋体" w:hint="eastAsia"/>
        </w:rPr>
        <w:t>杨赟</w:t>
      </w:r>
      <w:r w:rsidRPr="008B5C9A">
        <w:rPr>
          <w:rFonts w:ascii="宋体"/>
        </w:rPr>
        <w:t>.</w:t>
      </w:r>
      <w:r w:rsidRPr="008B5C9A">
        <w:rPr>
          <w:rFonts w:ascii="宋体"/>
        </w:rPr>
        <w:t>  </w:t>
      </w:r>
      <w:hyperlink r:id="rId35" w:tgtFrame="_blank" w:history="1">
        <w:r w:rsidRPr="008B5C9A">
          <w:rPr>
            <w:rFonts w:ascii="宋体" w:hint="eastAsia"/>
          </w:rPr>
          <w:t>并联式混合动力汽车控制策略分析</w:t>
        </w:r>
      </w:hyperlink>
      <w:r w:rsidRPr="008B5C9A">
        <w:rPr>
          <w:rFonts w:ascii="宋体"/>
        </w:rPr>
        <w:t xml:space="preserve">[J]. </w:t>
      </w:r>
      <w:r w:rsidRPr="008B5C9A">
        <w:rPr>
          <w:rFonts w:ascii="宋体" w:hint="eastAsia"/>
        </w:rPr>
        <w:t>农业装备与车辆工程</w:t>
      </w:r>
      <w:r w:rsidRPr="008B5C9A">
        <w:rPr>
          <w:rFonts w:ascii="宋体"/>
        </w:rPr>
        <w:t>. 2010(06)</w:t>
      </w:r>
      <w:r>
        <w:rPr>
          <w:rFonts w:ascii="宋体"/>
        </w:rPr>
        <w:t>.</w:t>
      </w:r>
      <w:r w:rsidRPr="008B5C9A">
        <w:rPr>
          <w:rFonts w:ascii="宋体"/>
        </w:rPr>
        <w:t xml:space="preserve"> </w:t>
      </w:r>
      <w:r>
        <w:rPr>
          <w:rFonts w:ascii="宋体" w:hint="eastAsia"/>
        </w:rPr>
        <w:t>10-12</w:t>
      </w:r>
    </w:p>
    <w:p w14:paraId="0B85F590" w14:textId="77777777" w:rsidR="0000194A" w:rsidRPr="008B5C9A" w:rsidRDefault="0000194A" w:rsidP="0000194A">
      <w:pPr>
        <w:spacing w:line="440" w:lineRule="exact"/>
        <w:rPr>
          <w:rFonts w:ascii="宋体"/>
        </w:rPr>
      </w:pPr>
      <w:r>
        <w:rPr>
          <w:rFonts w:ascii="宋体"/>
        </w:rPr>
        <w:t>[5</w:t>
      </w:r>
      <w:r w:rsidRPr="008B5C9A">
        <w:rPr>
          <w:rFonts w:ascii="宋体"/>
        </w:rPr>
        <w:t xml:space="preserve">] </w:t>
      </w:r>
      <w:r w:rsidRPr="008B5C9A">
        <w:rPr>
          <w:rFonts w:ascii="宋体" w:hint="eastAsia"/>
        </w:rPr>
        <w:t>陆渊</w:t>
      </w:r>
      <w:r w:rsidRPr="008B5C9A">
        <w:rPr>
          <w:rFonts w:ascii="宋体"/>
        </w:rPr>
        <w:t>,</w:t>
      </w:r>
      <w:r w:rsidRPr="008B5C9A">
        <w:rPr>
          <w:rFonts w:ascii="宋体" w:hint="eastAsia"/>
        </w:rPr>
        <w:t>许思传</w:t>
      </w:r>
      <w:r w:rsidRPr="008B5C9A">
        <w:rPr>
          <w:rFonts w:ascii="宋体"/>
        </w:rPr>
        <w:t>,</w:t>
      </w:r>
      <w:r w:rsidRPr="008B5C9A">
        <w:rPr>
          <w:rFonts w:ascii="宋体" w:hint="eastAsia"/>
        </w:rPr>
        <w:t>陆玉佩</w:t>
      </w:r>
      <w:r w:rsidRPr="008B5C9A">
        <w:rPr>
          <w:rFonts w:ascii="宋体"/>
        </w:rPr>
        <w:t>.</w:t>
      </w:r>
      <w:r w:rsidRPr="008B5C9A">
        <w:rPr>
          <w:rFonts w:ascii="宋体"/>
        </w:rPr>
        <w:t>  </w:t>
      </w:r>
      <w:hyperlink r:id="rId36" w:tgtFrame="_blank" w:history="1">
        <w:r w:rsidRPr="008B5C9A">
          <w:rPr>
            <w:rFonts w:ascii="宋体" w:hint="eastAsia"/>
          </w:rPr>
          <w:t>并联式混合动力汽车控制策略研究与仿真</w:t>
        </w:r>
      </w:hyperlink>
      <w:r w:rsidRPr="008B5C9A">
        <w:rPr>
          <w:rFonts w:ascii="宋体"/>
        </w:rPr>
        <w:t xml:space="preserve">[J]. </w:t>
      </w:r>
      <w:r w:rsidRPr="008B5C9A">
        <w:rPr>
          <w:rFonts w:ascii="宋体" w:hint="eastAsia"/>
        </w:rPr>
        <w:t>上海汽车</w:t>
      </w:r>
      <w:r w:rsidRPr="008B5C9A">
        <w:rPr>
          <w:rFonts w:ascii="宋体"/>
        </w:rPr>
        <w:t>. 2007(04)</w:t>
      </w:r>
      <w:r>
        <w:rPr>
          <w:rFonts w:ascii="宋体"/>
        </w:rPr>
        <w:t>.</w:t>
      </w:r>
      <w:r>
        <w:rPr>
          <w:rFonts w:ascii="宋体" w:hint="eastAsia"/>
        </w:rPr>
        <w:t xml:space="preserve"> 8-24</w:t>
      </w:r>
      <w:r w:rsidRPr="005A556E">
        <w:rPr>
          <w:rFonts w:ascii="宋体"/>
          <w:color w:val="FF0000"/>
        </w:rPr>
        <w:t xml:space="preserve"> </w:t>
      </w:r>
    </w:p>
    <w:p w14:paraId="2D2A52D5" w14:textId="77777777" w:rsidR="0000194A" w:rsidRPr="008B5C9A" w:rsidRDefault="0000194A" w:rsidP="0000194A">
      <w:pPr>
        <w:spacing w:line="440" w:lineRule="exact"/>
        <w:rPr>
          <w:rFonts w:ascii="宋体"/>
        </w:rPr>
      </w:pPr>
      <w:r>
        <w:rPr>
          <w:rFonts w:ascii="宋体"/>
        </w:rPr>
        <w:t>[6</w:t>
      </w:r>
      <w:r w:rsidRPr="008B5C9A">
        <w:rPr>
          <w:rFonts w:ascii="宋体"/>
        </w:rPr>
        <w:t xml:space="preserve">] </w:t>
      </w:r>
      <w:r w:rsidRPr="008B5C9A">
        <w:rPr>
          <w:rFonts w:ascii="宋体" w:hint="eastAsia"/>
        </w:rPr>
        <w:t>高爱云</w:t>
      </w:r>
      <w:r w:rsidRPr="008B5C9A">
        <w:rPr>
          <w:rFonts w:ascii="宋体"/>
        </w:rPr>
        <w:t>,</w:t>
      </w:r>
      <w:r w:rsidRPr="008B5C9A">
        <w:rPr>
          <w:rFonts w:ascii="宋体" w:hint="eastAsia"/>
        </w:rPr>
        <w:t>付主木</w:t>
      </w:r>
      <w:r w:rsidRPr="008B5C9A">
        <w:rPr>
          <w:rFonts w:ascii="宋体"/>
        </w:rPr>
        <w:t>.</w:t>
      </w:r>
      <w:r w:rsidRPr="008B5C9A">
        <w:rPr>
          <w:rFonts w:ascii="宋体"/>
        </w:rPr>
        <w:t>  </w:t>
      </w:r>
      <w:hyperlink r:id="rId37" w:tgtFrame="_blank" w:history="1">
        <w:r w:rsidRPr="008B5C9A">
          <w:rPr>
            <w:rFonts w:ascii="宋体" w:hint="eastAsia"/>
          </w:rPr>
          <w:t>并联式混合动力汽车的建模和仿真</w:t>
        </w:r>
      </w:hyperlink>
      <w:r w:rsidRPr="008B5C9A">
        <w:rPr>
          <w:rFonts w:ascii="宋体"/>
        </w:rPr>
        <w:t xml:space="preserve">[J]. </w:t>
      </w:r>
      <w:r w:rsidRPr="008B5C9A">
        <w:rPr>
          <w:rFonts w:ascii="宋体" w:hint="eastAsia"/>
        </w:rPr>
        <w:t>机械设计与制造</w:t>
      </w:r>
      <w:r w:rsidRPr="008B5C9A">
        <w:rPr>
          <w:rFonts w:ascii="宋体"/>
        </w:rPr>
        <w:t>. 2007(07)</w:t>
      </w:r>
      <w:r>
        <w:rPr>
          <w:rFonts w:ascii="宋体" w:hint="eastAsia"/>
        </w:rPr>
        <w:t xml:space="preserve"> 77-79</w:t>
      </w:r>
      <w:r w:rsidRPr="005A556E">
        <w:rPr>
          <w:rFonts w:ascii="宋体"/>
          <w:color w:val="FF0000"/>
        </w:rPr>
        <w:t xml:space="preserve"> </w:t>
      </w:r>
    </w:p>
    <w:p w14:paraId="4BB86DB9" w14:textId="77777777" w:rsidR="0000194A" w:rsidRPr="008B5C9A" w:rsidRDefault="0000194A" w:rsidP="0000194A">
      <w:pPr>
        <w:spacing w:line="440" w:lineRule="exact"/>
        <w:rPr>
          <w:rFonts w:ascii="宋体"/>
        </w:rPr>
      </w:pPr>
      <w:r w:rsidRPr="008B5C9A">
        <w:rPr>
          <w:rFonts w:ascii="宋体"/>
        </w:rPr>
        <w:t xml:space="preserve">[7] </w:t>
      </w:r>
      <w:r w:rsidRPr="008B5C9A">
        <w:rPr>
          <w:rFonts w:ascii="宋体" w:hint="eastAsia"/>
        </w:rPr>
        <w:t>蒋洪平</w:t>
      </w:r>
      <w:r w:rsidRPr="008B5C9A">
        <w:rPr>
          <w:rFonts w:ascii="宋体"/>
        </w:rPr>
        <w:t>,</w:t>
      </w:r>
      <w:r w:rsidRPr="008B5C9A">
        <w:rPr>
          <w:rFonts w:ascii="宋体" w:hint="eastAsia"/>
        </w:rPr>
        <w:t>过磊</w:t>
      </w:r>
      <w:r w:rsidRPr="008B5C9A">
        <w:rPr>
          <w:rFonts w:ascii="宋体"/>
        </w:rPr>
        <w:t>.</w:t>
      </w:r>
      <w:r w:rsidRPr="008B5C9A">
        <w:rPr>
          <w:rFonts w:ascii="宋体"/>
        </w:rPr>
        <w:t>  </w:t>
      </w:r>
      <w:hyperlink r:id="rId38" w:tgtFrame="_blank" w:history="1">
        <w:r w:rsidRPr="008B5C9A">
          <w:rPr>
            <w:rFonts w:ascii="宋体" w:hint="eastAsia"/>
          </w:rPr>
          <w:t>并联式混合动力汽车模糊逻辑控制策略的研究</w:t>
        </w:r>
      </w:hyperlink>
      <w:r w:rsidRPr="008B5C9A">
        <w:rPr>
          <w:rFonts w:ascii="宋体"/>
        </w:rPr>
        <w:t xml:space="preserve">[J]. </w:t>
      </w:r>
      <w:r w:rsidRPr="008B5C9A">
        <w:rPr>
          <w:rFonts w:ascii="宋体" w:hint="eastAsia"/>
        </w:rPr>
        <w:t>装备制造技术</w:t>
      </w:r>
      <w:r w:rsidRPr="008B5C9A">
        <w:rPr>
          <w:rFonts w:ascii="宋体"/>
        </w:rPr>
        <w:t>. 2013(11)</w:t>
      </w:r>
      <w:r>
        <w:rPr>
          <w:rFonts w:ascii="宋体"/>
        </w:rPr>
        <w:t>.</w:t>
      </w:r>
      <w:r>
        <w:rPr>
          <w:rFonts w:ascii="宋体" w:hint="eastAsia"/>
        </w:rPr>
        <w:t xml:space="preserve"> 7-13</w:t>
      </w:r>
    </w:p>
    <w:p w14:paraId="7D5642D2" w14:textId="77777777" w:rsidR="0000194A" w:rsidRPr="008B5C9A" w:rsidRDefault="0000194A" w:rsidP="0000194A">
      <w:pPr>
        <w:spacing w:line="440" w:lineRule="exact"/>
        <w:rPr>
          <w:rFonts w:ascii="宋体"/>
        </w:rPr>
      </w:pPr>
      <w:r w:rsidRPr="008B5C9A">
        <w:rPr>
          <w:rFonts w:ascii="宋体"/>
        </w:rPr>
        <w:t xml:space="preserve">[8] </w:t>
      </w:r>
      <w:r w:rsidRPr="008B5C9A">
        <w:rPr>
          <w:rFonts w:ascii="宋体" w:hint="eastAsia"/>
        </w:rPr>
        <w:t>申爱玲</w:t>
      </w:r>
      <w:r w:rsidRPr="008B5C9A">
        <w:rPr>
          <w:rFonts w:ascii="宋体"/>
        </w:rPr>
        <w:t>,</w:t>
      </w:r>
      <w:r w:rsidRPr="008B5C9A">
        <w:rPr>
          <w:rFonts w:ascii="宋体" w:hint="eastAsia"/>
        </w:rPr>
        <w:t>袁文华</w:t>
      </w:r>
      <w:r w:rsidRPr="008B5C9A">
        <w:rPr>
          <w:rFonts w:ascii="宋体"/>
        </w:rPr>
        <w:t>,</w:t>
      </w:r>
      <w:r w:rsidRPr="008B5C9A">
        <w:rPr>
          <w:rFonts w:ascii="宋体" w:hint="eastAsia"/>
        </w:rPr>
        <w:t>左青松</w:t>
      </w:r>
      <w:r w:rsidRPr="008B5C9A">
        <w:rPr>
          <w:rFonts w:ascii="宋体"/>
        </w:rPr>
        <w:t>,</w:t>
      </w:r>
      <w:r w:rsidRPr="008B5C9A">
        <w:rPr>
          <w:rFonts w:ascii="宋体" w:hint="eastAsia"/>
        </w:rPr>
        <w:t>伏军</w:t>
      </w:r>
      <w:r w:rsidRPr="008B5C9A">
        <w:rPr>
          <w:rFonts w:ascii="宋体"/>
        </w:rPr>
        <w:t>.</w:t>
      </w:r>
      <w:r w:rsidRPr="008B5C9A">
        <w:rPr>
          <w:rFonts w:ascii="宋体"/>
        </w:rPr>
        <w:t>  </w:t>
      </w:r>
      <w:hyperlink r:id="rId39" w:tgtFrame="_blank" w:history="1">
        <w:r w:rsidRPr="008B5C9A">
          <w:rPr>
            <w:rFonts w:ascii="宋体" w:hint="eastAsia"/>
          </w:rPr>
          <w:t>并联式混合动力逻辑门限控制参数智能优化</w:t>
        </w:r>
      </w:hyperlink>
      <w:r w:rsidRPr="008B5C9A">
        <w:rPr>
          <w:rFonts w:ascii="宋体"/>
        </w:rPr>
        <w:t xml:space="preserve">[J]. </w:t>
      </w:r>
      <w:r w:rsidRPr="008B5C9A">
        <w:rPr>
          <w:rFonts w:ascii="宋体" w:hint="eastAsia"/>
        </w:rPr>
        <w:t>中南大学学报</w:t>
      </w:r>
      <w:r w:rsidRPr="008B5C9A">
        <w:rPr>
          <w:rFonts w:ascii="宋体"/>
        </w:rPr>
        <w:t>(</w:t>
      </w:r>
      <w:r w:rsidRPr="008B5C9A">
        <w:rPr>
          <w:rFonts w:ascii="宋体" w:hint="eastAsia"/>
        </w:rPr>
        <w:t>自然科学版</w:t>
      </w:r>
      <w:r w:rsidRPr="008B5C9A">
        <w:rPr>
          <w:rFonts w:ascii="宋体"/>
        </w:rPr>
        <w:t>). 2012(11)</w:t>
      </w:r>
      <w:r>
        <w:rPr>
          <w:rFonts w:ascii="宋体"/>
        </w:rPr>
        <w:t>.</w:t>
      </w:r>
      <w:r>
        <w:rPr>
          <w:rFonts w:ascii="宋体" w:hint="eastAsia"/>
        </w:rPr>
        <w:t xml:space="preserve"> 4307-4312</w:t>
      </w:r>
    </w:p>
    <w:p w14:paraId="714E72B7" w14:textId="77777777" w:rsidR="0000194A" w:rsidRPr="008B5C9A" w:rsidRDefault="0000194A" w:rsidP="0000194A">
      <w:pPr>
        <w:spacing w:line="440" w:lineRule="exact"/>
        <w:rPr>
          <w:rFonts w:ascii="宋体"/>
        </w:rPr>
      </w:pPr>
      <w:r w:rsidRPr="008B5C9A">
        <w:rPr>
          <w:rFonts w:ascii="宋体"/>
        </w:rPr>
        <w:t xml:space="preserve">[9] </w:t>
      </w:r>
      <w:r w:rsidRPr="008B5C9A">
        <w:rPr>
          <w:rFonts w:ascii="宋体" w:hint="eastAsia"/>
        </w:rPr>
        <w:t>牛晶</w:t>
      </w:r>
      <w:r w:rsidRPr="008B5C9A">
        <w:rPr>
          <w:rFonts w:ascii="宋体"/>
        </w:rPr>
        <w:t>,</w:t>
      </w:r>
      <w:r w:rsidRPr="008B5C9A">
        <w:rPr>
          <w:rFonts w:ascii="宋体" w:hint="eastAsia"/>
        </w:rPr>
        <w:t>逯玉林</w:t>
      </w:r>
      <w:r w:rsidRPr="008B5C9A">
        <w:rPr>
          <w:rFonts w:ascii="宋体"/>
        </w:rPr>
        <w:t>.</w:t>
      </w:r>
      <w:r w:rsidRPr="008B5C9A">
        <w:rPr>
          <w:rFonts w:ascii="宋体"/>
        </w:rPr>
        <w:t>  </w:t>
      </w:r>
      <w:hyperlink r:id="rId40" w:tgtFrame="_blank" w:history="1">
        <w:r w:rsidRPr="008B5C9A">
          <w:rPr>
            <w:rFonts w:ascii="宋体" w:hint="eastAsia"/>
          </w:rPr>
          <w:t>并联式混合动力汽车能量控制系统仿真研究</w:t>
        </w:r>
      </w:hyperlink>
      <w:r w:rsidRPr="008B5C9A">
        <w:rPr>
          <w:rFonts w:ascii="宋体"/>
        </w:rPr>
        <w:t xml:space="preserve">[J]. </w:t>
      </w:r>
      <w:r w:rsidRPr="008B5C9A">
        <w:rPr>
          <w:rFonts w:ascii="宋体" w:hint="eastAsia"/>
        </w:rPr>
        <w:t>公路与汽运</w:t>
      </w:r>
      <w:r w:rsidRPr="008B5C9A">
        <w:rPr>
          <w:rFonts w:ascii="宋体"/>
        </w:rPr>
        <w:t>. 2011(06)</w:t>
      </w:r>
      <w:r>
        <w:rPr>
          <w:rFonts w:ascii="宋体"/>
        </w:rPr>
        <w:t>.</w:t>
      </w:r>
      <w:r>
        <w:rPr>
          <w:rFonts w:ascii="宋体" w:hint="eastAsia"/>
        </w:rPr>
        <w:t xml:space="preserve"> 14-18</w:t>
      </w:r>
    </w:p>
    <w:p w14:paraId="6993BD34" w14:textId="77777777" w:rsidR="0000194A" w:rsidRPr="008B5C9A" w:rsidRDefault="0000194A" w:rsidP="0000194A">
      <w:pPr>
        <w:spacing w:line="440" w:lineRule="exact"/>
        <w:rPr>
          <w:rFonts w:ascii="宋体"/>
        </w:rPr>
      </w:pPr>
      <w:r w:rsidRPr="008B5C9A">
        <w:rPr>
          <w:rFonts w:ascii="宋体"/>
        </w:rPr>
        <w:t xml:space="preserve">[10] </w:t>
      </w:r>
      <w:r w:rsidRPr="008B5C9A">
        <w:rPr>
          <w:rFonts w:ascii="宋体" w:hint="eastAsia"/>
        </w:rPr>
        <w:t>王爱华</w:t>
      </w:r>
      <w:r w:rsidRPr="008B5C9A">
        <w:rPr>
          <w:rFonts w:ascii="宋体"/>
        </w:rPr>
        <w:t>.</w:t>
      </w:r>
      <w:r w:rsidRPr="008B5C9A">
        <w:rPr>
          <w:rFonts w:ascii="宋体"/>
        </w:rPr>
        <w:t>  </w:t>
      </w:r>
      <w:hyperlink r:id="rId41" w:tgtFrame="_blank" w:history="1">
        <w:r w:rsidRPr="008B5C9A">
          <w:rPr>
            <w:rFonts w:ascii="宋体" w:hint="eastAsia"/>
          </w:rPr>
          <w:t>并联式混合动力车能量控制策略设计</w:t>
        </w:r>
        <w:r w:rsidRPr="008B5C9A">
          <w:rPr>
            <w:rFonts w:ascii="宋体"/>
          </w:rPr>
          <w:t>(</w:t>
        </w:r>
        <w:r w:rsidRPr="008B5C9A">
          <w:rPr>
            <w:rFonts w:ascii="宋体" w:hint="eastAsia"/>
          </w:rPr>
          <w:t>英文</w:t>
        </w:r>
        <w:r w:rsidRPr="008B5C9A">
          <w:rPr>
            <w:rFonts w:ascii="宋体"/>
          </w:rPr>
          <w:t>)</w:t>
        </w:r>
      </w:hyperlink>
      <w:r w:rsidRPr="008B5C9A">
        <w:rPr>
          <w:rFonts w:ascii="宋体"/>
        </w:rPr>
        <w:t>[J]. Transactions of Nanjing University of Aeronautics &amp; Astronautics. 2009(02)</w:t>
      </w:r>
      <w:r>
        <w:rPr>
          <w:rFonts w:ascii="宋体"/>
        </w:rPr>
        <w:t>.</w:t>
      </w:r>
      <w:r>
        <w:rPr>
          <w:rFonts w:ascii="宋体" w:hint="eastAsia"/>
        </w:rPr>
        <w:t xml:space="preserve"> 108-113</w:t>
      </w:r>
    </w:p>
    <w:p w14:paraId="63CE754A" w14:textId="77777777" w:rsidR="0000194A" w:rsidRPr="008B5C9A" w:rsidRDefault="0000194A" w:rsidP="0000194A">
      <w:pPr>
        <w:spacing w:line="440" w:lineRule="exact"/>
        <w:rPr>
          <w:rFonts w:ascii="宋体"/>
        </w:rPr>
      </w:pPr>
      <w:r w:rsidRPr="008B5C9A">
        <w:rPr>
          <w:rFonts w:ascii="宋体"/>
        </w:rPr>
        <w:t>[</w:t>
      </w:r>
      <w:r>
        <w:rPr>
          <w:rFonts w:ascii="宋体"/>
        </w:rPr>
        <w:t>1</w:t>
      </w:r>
      <w:r w:rsidRPr="008B5C9A">
        <w:rPr>
          <w:rFonts w:ascii="宋体"/>
        </w:rPr>
        <w:t xml:space="preserve">1] </w:t>
      </w:r>
      <w:r w:rsidRPr="008B5C9A">
        <w:rPr>
          <w:rFonts w:ascii="宋体" w:hint="eastAsia"/>
        </w:rPr>
        <w:t>杨妙梁</w:t>
      </w:r>
      <w:r w:rsidRPr="008B5C9A">
        <w:rPr>
          <w:rFonts w:ascii="宋体"/>
        </w:rPr>
        <w:t>.</w:t>
      </w:r>
      <w:r w:rsidRPr="008B5C9A">
        <w:rPr>
          <w:rFonts w:ascii="宋体"/>
        </w:rPr>
        <w:t>  </w:t>
      </w:r>
      <w:hyperlink r:id="rId42" w:tgtFrame="_blank" w:history="1">
        <w:r w:rsidRPr="008B5C9A">
          <w:rPr>
            <w:rFonts w:ascii="宋体" w:hint="eastAsia"/>
          </w:rPr>
          <w:t>新型宝马</w:t>
        </w:r>
        <w:r w:rsidRPr="008B5C9A">
          <w:rPr>
            <w:rFonts w:ascii="宋体"/>
          </w:rPr>
          <w:t>Active Hybrid 7</w:t>
        </w:r>
        <w:r w:rsidRPr="008B5C9A">
          <w:rPr>
            <w:rFonts w:ascii="宋体" w:hint="eastAsia"/>
          </w:rPr>
          <w:t>混合动力车</w:t>
        </w:r>
      </w:hyperlink>
      <w:r w:rsidRPr="008B5C9A">
        <w:rPr>
          <w:rFonts w:ascii="宋体"/>
        </w:rPr>
        <w:t xml:space="preserve">[J]. </w:t>
      </w:r>
      <w:r w:rsidRPr="008B5C9A">
        <w:rPr>
          <w:rFonts w:ascii="宋体" w:hint="eastAsia"/>
        </w:rPr>
        <w:t>汽车与配件</w:t>
      </w:r>
      <w:r w:rsidRPr="008B5C9A">
        <w:rPr>
          <w:rFonts w:ascii="宋体"/>
        </w:rPr>
        <w:t>. 2010(02)</w:t>
      </w:r>
      <w:r>
        <w:rPr>
          <w:rFonts w:ascii="宋体"/>
        </w:rPr>
        <w:t>.</w:t>
      </w:r>
      <w:r>
        <w:rPr>
          <w:rFonts w:ascii="宋体" w:hint="eastAsia"/>
        </w:rPr>
        <w:t xml:space="preserve"> 38-40</w:t>
      </w:r>
      <w:r w:rsidRPr="008B5C9A">
        <w:rPr>
          <w:rFonts w:ascii="宋体"/>
        </w:rPr>
        <w:t xml:space="preserve"> </w:t>
      </w:r>
    </w:p>
    <w:p w14:paraId="02768C53" w14:textId="77777777" w:rsidR="0000194A" w:rsidRPr="008B5C9A" w:rsidRDefault="0000194A" w:rsidP="0000194A">
      <w:pPr>
        <w:spacing w:line="440" w:lineRule="exact"/>
        <w:rPr>
          <w:rFonts w:ascii="宋体"/>
        </w:rPr>
      </w:pPr>
      <w:r w:rsidRPr="008B5C9A">
        <w:rPr>
          <w:rFonts w:ascii="宋体"/>
        </w:rPr>
        <w:t>[</w:t>
      </w:r>
      <w:r>
        <w:rPr>
          <w:rFonts w:ascii="宋体"/>
        </w:rPr>
        <w:t>1</w:t>
      </w:r>
      <w:r w:rsidRPr="008B5C9A">
        <w:rPr>
          <w:rFonts w:ascii="宋体"/>
        </w:rPr>
        <w:t xml:space="preserve">2] </w:t>
      </w:r>
      <w:r w:rsidRPr="008B5C9A">
        <w:rPr>
          <w:rFonts w:ascii="宋体" w:hint="eastAsia"/>
        </w:rPr>
        <w:t>伊海霞</w:t>
      </w:r>
      <w:r w:rsidRPr="008B5C9A">
        <w:rPr>
          <w:rFonts w:ascii="宋体"/>
        </w:rPr>
        <w:t>,</w:t>
      </w:r>
      <w:r w:rsidRPr="008B5C9A">
        <w:rPr>
          <w:rFonts w:ascii="宋体" w:hint="eastAsia"/>
        </w:rPr>
        <w:t>杨正林</w:t>
      </w:r>
      <w:r w:rsidRPr="008B5C9A">
        <w:rPr>
          <w:rFonts w:ascii="宋体"/>
        </w:rPr>
        <w:t>,</w:t>
      </w:r>
      <w:r w:rsidRPr="008B5C9A">
        <w:rPr>
          <w:rFonts w:ascii="宋体" w:hint="eastAsia"/>
        </w:rPr>
        <w:t>蒋元广</w:t>
      </w:r>
      <w:r w:rsidRPr="008B5C9A">
        <w:rPr>
          <w:rFonts w:ascii="宋体"/>
        </w:rPr>
        <w:t>,</w:t>
      </w:r>
      <w:r w:rsidRPr="008B5C9A">
        <w:rPr>
          <w:rFonts w:ascii="宋体" w:hint="eastAsia"/>
        </w:rPr>
        <w:t>吴海啸</w:t>
      </w:r>
      <w:r w:rsidRPr="008B5C9A">
        <w:rPr>
          <w:rFonts w:ascii="宋体"/>
        </w:rPr>
        <w:t>.</w:t>
      </w:r>
      <w:r w:rsidRPr="008B5C9A">
        <w:rPr>
          <w:rFonts w:ascii="宋体"/>
        </w:rPr>
        <w:t>  </w:t>
      </w:r>
      <w:hyperlink r:id="rId43" w:tgtFrame="_blank" w:history="1">
        <w:r w:rsidRPr="008B5C9A">
          <w:rPr>
            <w:rFonts w:ascii="宋体" w:hint="eastAsia"/>
          </w:rPr>
          <w:t>并联混合动力汽车动力系统匹配与控制研究</w:t>
        </w:r>
      </w:hyperlink>
      <w:r w:rsidRPr="008B5C9A">
        <w:rPr>
          <w:rFonts w:ascii="宋体"/>
        </w:rPr>
        <w:t xml:space="preserve">[J]. </w:t>
      </w:r>
      <w:r w:rsidRPr="008B5C9A">
        <w:rPr>
          <w:rFonts w:ascii="宋体" w:hint="eastAsia"/>
        </w:rPr>
        <w:t>机械设计与制造</w:t>
      </w:r>
      <w:r w:rsidRPr="008B5C9A">
        <w:rPr>
          <w:rFonts w:ascii="宋体"/>
        </w:rPr>
        <w:t>. 2010(06)</w:t>
      </w:r>
      <w:r>
        <w:rPr>
          <w:rFonts w:ascii="宋体"/>
        </w:rPr>
        <w:t>.</w:t>
      </w:r>
      <w:r>
        <w:rPr>
          <w:rFonts w:ascii="宋体" w:hint="eastAsia"/>
        </w:rPr>
        <w:t xml:space="preserve"> 103-105</w:t>
      </w:r>
    </w:p>
    <w:p w14:paraId="18F209F9" w14:textId="77777777" w:rsidR="0000194A" w:rsidRPr="008B5C9A" w:rsidRDefault="0000194A" w:rsidP="0000194A">
      <w:pPr>
        <w:spacing w:line="440" w:lineRule="exact"/>
        <w:rPr>
          <w:rFonts w:ascii="宋体"/>
        </w:rPr>
      </w:pPr>
      <w:r w:rsidRPr="008B5C9A">
        <w:rPr>
          <w:rFonts w:ascii="宋体"/>
        </w:rPr>
        <w:lastRenderedPageBreak/>
        <w:t>[</w:t>
      </w:r>
      <w:r>
        <w:rPr>
          <w:rFonts w:ascii="宋体"/>
        </w:rPr>
        <w:t>1</w:t>
      </w:r>
      <w:r w:rsidRPr="008B5C9A">
        <w:rPr>
          <w:rFonts w:ascii="宋体"/>
        </w:rPr>
        <w:t xml:space="preserve">3] </w:t>
      </w:r>
      <w:r w:rsidRPr="008B5C9A">
        <w:rPr>
          <w:rFonts w:ascii="宋体" w:hint="eastAsia"/>
        </w:rPr>
        <w:t>郑维</w:t>
      </w:r>
      <w:r w:rsidRPr="008B5C9A">
        <w:rPr>
          <w:rFonts w:ascii="宋体"/>
        </w:rPr>
        <w:t>,</w:t>
      </w:r>
      <w:r w:rsidRPr="008B5C9A">
        <w:rPr>
          <w:rFonts w:ascii="宋体" w:hint="eastAsia"/>
        </w:rPr>
        <w:t>崔淑梅</w:t>
      </w:r>
      <w:r w:rsidRPr="008B5C9A">
        <w:rPr>
          <w:rFonts w:ascii="宋体"/>
        </w:rPr>
        <w:t>.</w:t>
      </w:r>
      <w:r w:rsidRPr="008B5C9A">
        <w:rPr>
          <w:rFonts w:ascii="宋体"/>
        </w:rPr>
        <w:t>  </w:t>
      </w:r>
      <w:hyperlink r:id="rId44" w:tgtFrame="_blank" w:history="1">
        <w:r w:rsidRPr="008B5C9A">
          <w:rPr>
            <w:rFonts w:ascii="宋体" w:hint="eastAsia"/>
          </w:rPr>
          <w:t>并联混合动力汽车用感应电机的参数匹配与整车性能的研究</w:t>
        </w:r>
      </w:hyperlink>
      <w:r w:rsidRPr="008B5C9A">
        <w:rPr>
          <w:rFonts w:ascii="宋体"/>
        </w:rPr>
        <w:t xml:space="preserve">[J]. </w:t>
      </w:r>
      <w:r w:rsidRPr="008B5C9A">
        <w:rPr>
          <w:rFonts w:ascii="宋体" w:hint="eastAsia"/>
        </w:rPr>
        <w:t>微电机</w:t>
      </w:r>
      <w:r w:rsidRPr="008B5C9A">
        <w:rPr>
          <w:rFonts w:ascii="宋体"/>
        </w:rPr>
        <w:t>. 2010(05)</w:t>
      </w:r>
      <w:r>
        <w:rPr>
          <w:rFonts w:ascii="宋体"/>
        </w:rPr>
        <w:t>.</w:t>
      </w:r>
      <w:r>
        <w:rPr>
          <w:rFonts w:ascii="宋体" w:hint="eastAsia"/>
        </w:rPr>
        <w:t xml:space="preserve"> 1-18</w:t>
      </w:r>
    </w:p>
    <w:p w14:paraId="18754351" w14:textId="77777777" w:rsidR="0000194A" w:rsidRPr="008B5C9A" w:rsidRDefault="0000194A" w:rsidP="0000194A">
      <w:pPr>
        <w:spacing w:line="440" w:lineRule="exact"/>
        <w:rPr>
          <w:rFonts w:ascii="宋体"/>
        </w:rPr>
      </w:pPr>
      <w:r w:rsidRPr="008B5C9A">
        <w:rPr>
          <w:rFonts w:ascii="宋体"/>
        </w:rPr>
        <w:t>[</w:t>
      </w:r>
      <w:r>
        <w:rPr>
          <w:rFonts w:ascii="宋体"/>
        </w:rPr>
        <w:t>14</w:t>
      </w:r>
      <w:r w:rsidRPr="008B5C9A">
        <w:rPr>
          <w:rFonts w:ascii="宋体"/>
        </w:rPr>
        <w:t xml:space="preserve">] </w:t>
      </w:r>
      <w:r w:rsidRPr="008B5C9A">
        <w:rPr>
          <w:rFonts w:ascii="宋体" w:hint="eastAsia"/>
        </w:rPr>
        <w:t>徐寅</w:t>
      </w:r>
      <w:r w:rsidRPr="008B5C9A">
        <w:rPr>
          <w:rFonts w:ascii="宋体"/>
        </w:rPr>
        <w:t>,</w:t>
      </w:r>
      <w:r w:rsidRPr="008B5C9A">
        <w:rPr>
          <w:rFonts w:ascii="宋体" w:hint="eastAsia"/>
        </w:rPr>
        <w:t>陈东</w:t>
      </w:r>
      <w:r w:rsidRPr="008B5C9A">
        <w:rPr>
          <w:rFonts w:ascii="宋体"/>
        </w:rPr>
        <w:t>.</w:t>
      </w:r>
      <w:r w:rsidRPr="008B5C9A">
        <w:rPr>
          <w:rFonts w:ascii="宋体"/>
        </w:rPr>
        <w:t>  </w:t>
      </w:r>
      <w:hyperlink r:id="rId45" w:tgtFrame="_blank" w:history="1">
        <w:r w:rsidRPr="008B5C9A">
          <w:rPr>
            <w:rFonts w:ascii="宋体" w:hint="eastAsia"/>
          </w:rPr>
          <w:t>新型混联式混合动力轿车驱动系统设计</w:t>
        </w:r>
      </w:hyperlink>
      <w:r w:rsidRPr="008B5C9A">
        <w:rPr>
          <w:rFonts w:ascii="宋体"/>
        </w:rPr>
        <w:t xml:space="preserve">[J]. </w:t>
      </w:r>
      <w:r w:rsidRPr="008B5C9A">
        <w:rPr>
          <w:rFonts w:ascii="宋体" w:hint="eastAsia"/>
        </w:rPr>
        <w:t>汽车工程</w:t>
      </w:r>
      <w:r w:rsidRPr="008B5C9A">
        <w:rPr>
          <w:rFonts w:ascii="宋体"/>
        </w:rPr>
        <w:t>. 2010(06)</w:t>
      </w:r>
      <w:r>
        <w:rPr>
          <w:rFonts w:ascii="宋体"/>
        </w:rPr>
        <w:t xml:space="preserve"> 502-504</w:t>
      </w:r>
    </w:p>
    <w:p w14:paraId="65A44B32" w14:textId="77777777" w:rsidR="0000194A" w:rsidRPr="008B5C9A" w:rsidRDefault="0000194A" w:rsidP="0000194A">
      <w:pPr>
        <w:spacing w:line="440" w:lineRule="exact"/>
        <w:rPr>
          <w:rFonts w:ascii="宋体"/>
        </w:rPr>
      </w:pPr>
      <w:r w:rsidRPr="008B5C9A">
        <w:rPr>
          <w:rFonts w:ascii="宋体"/>
        </w:rPr>
        <w:t>[</w:t>
      </w:r>
      <w:r>
        <w:rPr>
          <w:rFonts w:ascii="宋体"/>
        </w:rPr>
        <w:t>15</w:t>
      </w:r>
      <w:r w:rsidRPr="008B5C9A">
        <w:rPr>
          <w:rFonts w:ascii="宋体"/>
        </w:rPr>
        <w:t xml:space="preserve">] </w:t>
      </w:r>
      <w:r w:rsidRPr="008B5C9A">
        <w:rPr>
          <w:rFonts w:ascii="宋体" w:hint="eastAsia"/>
        </w:rPr>
        <w:t>秦孔建</w:t>
      </w:r>
      <w:r w:rsidRPr="008B5C9A">
        <w:rPr>
          <w:rFonts w:ascii="宋体"/>
        </w:rPr>
        <w:t>,</w:t>
      </w:r>
      <w:r w:rsidRPr="008B5C9A">
        <w:rPr>
          <w:rFonts w:ascii="宋体" w:hint="eastAsia"/>
        </w:rPr>
        <w:t>陈海峰</w:t>
      </w:r>
      <w:r w:rsidRPr="008B5C9A">
        <w:rPr>
          <w:rFonts w:ascii="宋体"/>
        </w:rPr>
        <w:t>,</w:t>
      </w:r>
      <w:r w:rsidRPr="008B5C9A">
        <w:rPr>
          <w:rFonts w:ascii="宋体" w:hint="eastAsia"/>
        </w:rPr>
        <w:t>方茂东</w:t>
      </w:r>
      <w:r w:rsidRPr="008B5C9A">
        <w:rPr>
          <w:rFonts w:ascii="宋体"/>
        </w:rPr>
        <w:t>,</w:t>
      </w:r>
      <w:r w:rsidRPr="008B5C9A">
        <w:rPr>
          <w:rFonts w:ascii="宋体" w:hint="eastAsia"/>
        </w:rPr>
        <w:t>张春龙</w:t>
      </w:r>
      <w:r w:rsidRPr="008B5C9A">
        <w:rPr>
          <w:rFonts w:ascii="宋体"/>
        </w:rPr>
        <w:t>.</w:t>
      </w:r>
      <w:r w:rsidRPr="008B5C9A">
        <w:rPr>
          <w:rFonts w:ascii="宋体"/>
        </w:rPr>
        <w:t>  </w:t>
      </w:r>
      <w:hyperlink r:id="rId46" w:tgtFrame="_blank" w:history="1">
        <w:r w:rsidRPr="008B5C9A">
          <w:rPr>
            <w:rFonts w:ascii="宋体" w:hint="eastAsia"/>
          </w:rPr>
          <w:t>插电式混合动力电动汽车排放和能耗评价方法研究</w:t>
        </w:r>
      </w:hyperlink>
      <w:r w:rsidRPr="008B5C9A">
        <w:rPr>
          <w:rFonts w:ascii="宋体"/>
        </w:rPr>
        <w:t xml:space="preserve">[J]. </w:t>
      </w:r>
      <w:r w:rsidRPr="008B5C9A">
        <w:rPr>
          <w:rFonts w:ascii="宋体" w:hint="eastAsia"/>
        </w:rPr>
        <w:t>汽车技术</w:t>
      </w:r>
      <w:r w:rsidRPr="008B5C9A">
        <w:rPr>
          <w:rFonts w:ascii="宋体"/>
        </w:rPr>
        <w:t>. 2010(07)</w:t>
      </w:r>
      <w:r>
        <w:rPr>
          <w:rFonts w:ascii="宋体" w:hint="eastAsia"/>
        </w:rPr>
        <w:t xml:space="preserve"> 11-16</w:t>
      </w:r>
    </w:p>
    <w:p w14:paraId="6AE5B605" w14:textId="77777777" w:rsidR="0000194A" w:rsidRDefault="0000194A" w:rsidP="0000194A">
      <w:pPr>
        <w:spacing w:line="440" w:lineRule="exact"/>
        <w:rPr>
          <w:rFonts w:ascii="宋体"/>
          <w:color w:val="FF0000"/>
        </w:rPr>
      </w:pPr>
      <w:r w:rsidRPr="008B5C9A">
        <w:rPr>
          <w:rFonts w:ascii="宋体"/>
        </w:rPr>
        <w:t>[</w:t>
      </w:r>
      <w:r>
        <w:rPr>
          <w:rFonts w:ascii="宋体"/>
        </w:rPr>
        <w:t>16</w:t>
      </w:r>
      <w:r w:rsidRPr="008B5C9A">
        <w:rPr>
          <w:rFonts w:ascii="宋体"/>
        </w:rPr>
        <w:t xml:space="preserve">] </w:t>
      </w:r>
      <w:r w:rsidRPr="008B5C9A">
        <w:rPr>
          <w:rFonts w:ascii="宋体" w:hint="eastAsia"/>
        </w:rPr>
        <w:t>明轩</w:t>
      </w:r>
      <w:r w:rsidRPr="008B5C9A">
        <w:rPr>
          <w:rFonts w:ascii="宋体"/>
        </w:rPr>
        <w:t>.</w:t>
      </w:r>
      <w:r w:rsidRPr="008B5C9A">
        <w:rPr>
          <w:rFonts w:ascii="宋体"/>
        </w:rPr>
        <w:t>  </w:t>
      </w:r>
      <w:hyperlink r:id="rId47" w:tgtFrame="_blank" w:history="1">
        <w:r w:rsidRPr="008B5C9A">
          <w:rPr>
            <w:rFonts w:ascii="宋体" w:hint="eastAsia"/>
          </w:rPr>
          <w:t>丰田普锐斯插电式混合动力车</w:t>
        </w:r>
      </w:hyperlink>
      <w:r w:rsidRPr="008B5C9A">
        <w:rPr>
          <w:rFonts w:ascii="宋体"/>
        </w:rPr>
        <w:t xml:space="preserve">[J]. </w:t>
      </w:r>
      <w:r w:rsidRPr="008B5C9A">
        <w:rPr>
          <w:rFonts w:ascii="宋体" w:hint="eastAsia"/>
        </w:rPr>
        <w:t>汽车与配件</w:t>
      </w:r>
      <w:r w:rsidRPr="008B5C9A">
        <w:rPr>
          <w:rFonts w:ascii="宋体"/>
        </w:rPr>
        <w:t>. 2010(35)</w:t>
      </w:r>
      <w:r>
        <w:rPr>
          <w:rFonts w:ascii="宋体" w:hint="eastAsia"/>
        </w:rPr>
        <w:t xml:space="preserve"> 44-46</w:t>
      </w:r>
    </w:p>
    <w:p w14:paraId="707F1EBC" w14:textId="64337C39" w:rsidR="00983794" w:rsidRPr="0000194A" w:rsidRDefault="0000194A" w:rsidP="0000194A">
      <w:pPr>
        <w:spacing w:beforeLines="50" w:before="120" w:afterLines="50" w:after="120"/>
        <w:rPr>
          <w:rFonts w:eastAsia="黑体"/>
          <w:b/>
          <w:sz w:val="28"/>
          <w:szCs w:val="28"/>
        </w:rPr>
      </w:pPr>
      <w:r w:rsidRPr="008B5C9A">
        <w:rPr>
          <w:rFonts w:ascii="宋体"/>
        </w:rPr>
        <w:t>[</w:t>
      </w:r>
      <w:r>
        <w:rPr>
          <w:rFonts w:ascii="宋体"/>
        </w:rPr>
        <w:t>17</w:t>
      </w:r>
      <w:r w:rsidRPr="008B5C9A">
        <w:rPr>
          <w:rFonts w:ascii="宋体"/>
        </w:rPr>
        <w:t xml:space="preserve">] </w:t>
      </w:r>
      <w:r w:rsidRPr="00FD5FC5">
        <w:rPr>
          <w:rFonts w:ascii="宋体"/>
        </w:rPr>
        <w:t>Tulpule P, Marano V, Rizzoni G. Effects of Different PHEV Control Strat</w:t>
      </w:r>
      <w:r>
        <w:rPr>
          <w:rFonts w:ascii="宋体"/>
        </w:rPr>
        <w:t>egies on Vehicle Performance[C]. (</w:t>
      </w:r>
      <w:r w:rsidRPr="00FD5FC5">
        <w:rPr>
          <w:rFonts w:ascii="宋体"/>
        </w:rPr>
        <w:t>2009</w:t>
      </w:r>
      <w:r>
        <w:rPr>
          <w:rFonts w:ascii="宋体"/>
        </w:rPr>
        <w:t>)</w:t>
      </w:r>
      <w:r>
        <w:rPr>
          <w:rFonts w:ascii="宋体" w:hint="eastAsia"/>
        </w:rPr>
        <w:t xml:space="preserve"> 3950-3955</w:t>
      </w:r>
    </w:p>
    <w:sectPr w:rsidR="00983794" w:rsidRPr="0000194A">
      <w:headerReference w:type="even" r:id="rId48"/>
      <w:headerReference w:type="default" r:id="rId49"/>
      <w:footerReference w:type="even" r:id="rId50"/>
      <w:footerReference w:type="default" r:id="rId51"/>
      <w:pgSz w:w="11906" w:h="16838"/>
      <w:pgMar w:top="1418" w:right="1191" w:bottom="1191" w:left="1191" w:header="1418" w:footer="1134" w:gutter="567"/>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A6374" w14:textId="77777777" w:rsidR="001C2F93" w:rsidRDefault="001C2F93">
      <w:r>
        <w:separator/>
      </w:r>
    </w:p>
  </w:endnote>
  <w:endnote w:type="continuationSeparator" w:id="0">
    <w:p w14:paraId="79B70EDB" w14:textId="77777777" w:rsidR="001C2F93" w:rsidRDefault="001C2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楷体_GB2312">
    <w:altName w:val="楷体"/>
    <w:charset w:val="86"/>
    <w:family w:val="modern"/>
    <w:pitch w:val="default"/>
    <w:sig w:usb0="00000000"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ADA86" w14:textId="77777777" w:rsidR="000A7C11" w:rsidRDefault="000A7C1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7527B" w14:textId="77777777" w:rsidR="000A7C11" w:rsidRDefault="000A7C11">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E61485">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5304B" w14:textId="77777777" w:rsidR="000A7C11" w:rsidRDefault="000A7C11">
    <w:pPr>
      <w:pStyle w:val="aa"/>
    </w:pPr>
  </w:p>
  <w:p w14:paraId="422A8F8D" w14:textId="77777777" w:rsidR="000A7C11" w:rsidRDefault="000A7C11"/>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B4219" w14:textId="77777777" w:rsidR="000A7C11" w:rsidRDefault="000A7C1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E61485">
      <w:rPr>
        <w:rFonts w:ascii="宋体" w:hAnsi="宋体"/>
        <w:noProof/>
      </w:rPr>
      <w:t>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83867" w14:textId="77777777" w:rsidR="000A7C11" w:rsidRDefault="000A7C11">
    <w:pPr>
      <w:pStyle w:val="aa"/>
      <w:jc w:val="center"/>
      <w:rPr>
        <w:rFonts w:ascii="宋体" w:hAnsi="宋体"/>
      </w:rPr>
    </w:pPr>
    <w:r>
      <w:fldChar w:fldCharType="begin"/>
    </w:r>
    <w:r>
      <w:rPr>
        <w:rStyle w:val="a4"/>
      </w:rPr>
      <w:instrText xml:space="preserve"> PAGE </w:instrText>
    </w:r>
    <w:r>
      <w:fldChar w:fldCharType="separate"/>
    </w:r>
    <w:r>
      <w:rPr>
        <w:rStyle w:val="a4"/>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D761" w14:textId="77777777" w:rsidR="000A7C11" w:rsidRDefault="000A7C11">
    <w:pPr>
      <w:pStyle w:val="aa"/>
      <w:jc w:val="center"/>
    </w:pPr>
    <w:r>
      <w:rPr>
        <w:rStyle w:val="a4"/>
      </w:rPr>
      <w:t>–</w:t>
    </w:r>
    <w:r>
      <w:fldChar w:fldCharType="begin"/>
    </w:r>
    <w:r>
      <w:rPr>
        <w:rStyle w:val="a4"/>
      </w:rPr>
      <w:instrText xml:space="preserve"> PAGE </w:instrText>
    </w:r>
    <w:r>
      <w:fldChar w:fldCharType="separate"/>
    </w:r>
    <w:r w:rsidR="00E61485">
      <w:rPr>
        <w:rStyle w:val="a4"/>
        <w:noProof/>
      </w:rPr>
      <w:t>4</w:t>
    </w:r>
    <w:r>
      <w:fldChar w:fldCharType="end"/>
    </w:r>
    <w:r>
      <w:rPr>
        <w:rStyle w:val="a4"/>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AEDD3" w14:textId="77777777" w:rsidR="001C2F93" w:rsidRDefault="001C2F93">
      <w:r>
        <w:separator/>
      </w:r>
    </w:p>
  </w:footnote>
  <w:footnote w:type="continuationSeparator" w:id="0">
    <w:p w14:paraId="24F70A68" w14:textId="77777777" w:rsidR="001C2F93" w:rsidRDefault="001C2F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B60AC" w14:textId="77777777" w:rsidR="000A7C11" w:rsidRDefault="000A7C11">
    <w:pPr>
      <w:pStyle w:val="ab"/>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1BE4" w14:textId="77777777" w:rsidR="000A7C11" w:rsidRDefault="000A7C11">
    <w:pPr>
      <w:pStyle w:val="ab"/>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8EA2D" w14:textId="77777777" w:rsidR="000A7C11" w:rsidRDefault="000A7C11">
    <w:pPr>
      <w:pStyle w:val="ab"/>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65D01" w14:textId="77777777" w:rsidR="000A7C11" w:rsidRDefault="000A7C11">
    <w:pPr>
      <w:pStyle w:val="ab"/>
    </w:pPr>
    <w:r>
      <w:rPr>
        <w:rFonts w:hint="eastAsia"/>
      </w:rPr>
      <w:t>并联式混合动力汽车总体设计</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9F95A" w14:textId="77777777" w:rsidR="000A7C11" w:rsidRDefault="000A7C11">
    <w:pPr>
      <w:pStyle w:val="ab"/>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298CC" w14:textId="77777777" w:rsidR="000A7C11" w:rsidRDefault="000A7C11" w:rsidP="003425AF">
    <w:pPr>
      <w:pStyle w:val="ab"/>
    </w:pPr>
    <w:r>
      <w:rPr>
        <w:rFonts w:hint="eastAsia"/>
      </w:rPr>
      <w:t>并联式混合动力汽车总体设计</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B8B41" w14:textId="77777777" w:rsidR="000A7C11" w:rsidRDefault="000A7C11">
    <w:pPr>
      <w:pStyle w:val="ab"/>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83E3A" w14:textId="77777777" w:rsidR="000A7C11" w:rsidRDefault="000A7C11">
    <w:pPr>
      <w:pStyle w:val="ab"/>
    </w:pPr>
    <w:r>
      <w:rPr>
        <w:rFonts w:hint="eastAsia"/>
      </w:rPr>
      <w:t>重庆交通大学</w:t>
    </w:r>
    <w:r>
      <w:rPr>
        <w:rFonts w:hint="eastAsia"/>
      </w:rPr>
      <w:t>2017</w:t>
    </w:r>
    <w:r>
      <w:rPr>
        <w:rFonts w:hint="eastAsia"/>
      </w:rPr>
      <w:t>届机械设计制造及其自动化专业毕业设计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810583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FF29B9"/>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81B1213"/>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DDC7402"/>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E1F72B5"/>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44C5524"/>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5EF1375"/>
    <w:multiLevelType w:val="multilevel"/>
    <w:tmpl w:val="E43A04A2"/>
    <w:lvl w:ilvl="0">
      <w:start w:val="1"/>
      <w:numFmt w:val="decimal"/>
      <w:lvlText w:val="%1"/>
      <w:lvlJc w:val="left"/>
      <w:pPr>
        <w:ind w:left="480" w:hanging="48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vertAlign w:val="baseline"/>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C971033"/>
    <w:multiLevelType w:val="hybridMultilevel"/>
    <w:tmpl w:val="19DEB348"/>
    <w:lvl w:ilvl="0" w:tplc="545824AA">
      <w:start w:val="1"/>
      <w:numFmt w:val="decimal"/>
      <w:lvlText w:val="%1）"/>
      <w:lvlJc w:val="left"/>
      <w:pPr>
        <w:ind w:left="785" w:hanging="36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9">
    <w:nsid w:val="1F8C739A"/>
    <w:multiLevelType w:val="hybridMultilevel"/>
    <w:tmpl w:val="4CB2CE60"/>
    <w:lvl w:ilvl="0" w:tplc="6BDA1B78">
      <w:start w:val="1"/>
      <w:numFmt w:val="decimal"/>
      <w:lvlText w:val="%1)"/>
      <w:lvlJc w:val="left"/>
      <w:pPr>
        <w:ind w:left="795" w:hanging="360"/>
      </w:pPr>
      <w:rPr>
        <w:rFonts w:hint="eastAsia"/>
      </w:rPr>
    </w:lvl>
    <w:lvl w:ilvl="1" w:tplc="04090019" w:tentative="1">
      <w:start w:val="1"/>
      <w:numFmt w:val="lowerLetter"/>
      <w:lvlText w:val="%2)"/>
      <w:lvlJc w:val="left"/>
      <w:pPr>
        <w:ind w:left="1395" w:hanging="480"/>
      </w:pPr>
    </w:lvl>
    <w:lvl w:ilvl="2" w:tplc="0409001B" w:tentative="1">
      <w:start w:val="1"/>
      <w:numFmt w:val="lowerRoman"/>
      <w:lvlText w:val="%3."/>
      <w:lvlJc w:val="right"/>
      <w:pPr>
        <w:ind w:left="1875" w:hanging="480"/>
      </w:pPr>
    </w:lvl>
    <w:lvl w:ilvl="3" w:tplc="0409000F" w:tentative="1">
      <w:start w:val="1"/>
      <w:numFmt w:val="decimal"/>
      <w:lvlText w:val="%4."/>
      <w:lvlJc w:val="left"/>
      <w:pPr>
        <w:ind w:left="2355" w:hanging="480"/>
      </w:pPr>
    </w:lvl>
    <w:lvl w:ilvl="4" w:tplc="04090019" w:tentative="1">
      <w:start w:val="1"/>
      <w:numFmt w:val="lowerLetter"/>
      <w:lvlText w:val="%5)"/>
      <w:lvlJc w:val="left"/>
      <w:pPr>
        <w:ind w:left="2835" w:hanging="480"/>
      </w:pPr>
    </w:lvl>
    <w:lvl w:ilvl="5" w:tplc="0409001B" w:tentative="1">
      <w:start w:val="1"/>
      <w:numFmt w:val="lowerRoman"/>
      <w:lvlText w:val="%6."/>
      <w:lvlJc w:val="right"/>
      <w:pPr>
        <w:ind w:left="3315" w:hanging="480"/>
      </w:pPr>
    </w:lvl>
    <w:lvl w:ilvl="6" w:tplc="0409000F" w:tentative="1">
      <w:start w:val="1"/>
      <w:numFmt w:val="decimal"/>
      <w:lvlText w:val="%7."/>
      <w:lvlJc w:val="left"/>
      <w:pPr>
        <w:ind w:left="3795" w:hanging="480"/>
      </w:pPr>
    </w:lvl>
    <w:lvl w:ilvl="7" w:tplc="04090019" w:tentative="1">
      <w:start w:val="1"/>
      <w:numFmt w:val="lowerLetter"/>
      <w:lvlText w:val="%8)"/>
      <w:lvlJc w:val="left"/>
      <w:pPr>
        <w:ind w:left="4275" w:hanging="480"/>
      </w:pPr>
    </w:lvl>
    <w:lvl w:ilvl="8" w:tplc="0409001B" w:tentative="1">
      <w:start w:val="1"/>
      <w:numFmt w:val="lowerRoman"/>
      <w:lvlText w:val="%9."/>
      <w:lvlJc w:val="right"/>
      <w:pPr>
        <w:ind w:left="4755" w:hanging="480"/>
      </w:pPr>
    </w:lvl>
  </w:abstractNum>
  <w:abstractNum w:abstractNumId="10">
    <w:nsid w:val="209C3CF5"/>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6431828"/>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6653286"/>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2F5639E9"/>
    <w:multiLevelType w:val="hybridMultilevel"/>
    <w:tmpl w:val="7B7603C4"/>
    <w:lvl w:ilvl="0" w:tplc="53E84CE0">
      <w:start w:val="1"/>
      <w:numFmt w:val="decimal"/>
      <w:lvlText w:val="%1）"/>
      <w:lvlJc w:val="left"/>
      <w:pPr>
        <w:ind w:left="795" w:hanging="360"/>
      </w:pPr>
      <w:rPr>
        <w:rFonts w:hint="eastAsia"/>
      </w:rPr>
    </w:lvl>
    <w:lvl w:ilvl="1" w:tplc="04090019" w:tentative="1">
      <w:start w:val="1"/>
      <w:numFmt w:val="lowerLetter"/>
      <w:lvlText w:val="%2)"/>
      <w:lvlJc w:val="left"/>
      <w:pPr>
        <w:ind w:left="1395" w:hanging="480"/>
      </w:pPr>
    </w:lvl>
    <w:lvl w:ilvl="2" w:tplc="0409001B" w:tentative="1">
      <w:start w:val="1"/>
      <w:numFmt w:val="lowerRoman"/>
      <w:lvlText w:val="%3."/>
      <w:lvlJc w:val="right"/>
      <w:pPr>
        <w:ind w:left="1875" w:hanging="480"/>
      </w:pPr>
    </w:lvl>
    <w:lvl w:ilvl="3" w:tplc="0409000F" w:tentative="1">
      <w:start w:val="1"/>
      <w:numFmt w:val="decimal"/>
      <w:lvlText w:val="%4."/>
      <w:lvlJc w:val="left"/>
      <w:pPr>
        <w:ind w:left="2355" w:hanging="480"/>
      </w:pPr>
    </w:lvl>
    <w:lvl w:ilvl="4" w:tplc="04090019" w:tentative="1">
      <w:start w:val="1"/>
      <w:numFmt w:val="lowerLetter"/>
      <w:lvlText w:val="%5)"/>
      <w:lvlJc w:val="left"/>
      <w:pPr>
        <w:ind w:left="2835" w:hanging="480"/>
      </w:pPr>
    </w:lvl>
    <w:lvl w:ilvl="5" w:tplc="0409001B" w:tentative="1">
      <w:start w:val="1"/>
      <w:numFmt w:val="lowerRoman"/>
      <w:lvlText w:val="%6."/>
      <w:lvlJc w:val="right"/>
      <w:pPr>
        <w:ind w:left="3315" w:hanging="480"/>
      </w:pPr>
    </w:lvl>
    <w:lvl w:ilvl="6" w:tplc="0409000F" w:tentative="1">
      <w:start w:val="1"/>
      <w:numFmt w:val="decimal"/>
      <w:lvlText w:val="%7."/>
      <w:lvlJc w:val="left"/>
      <w:pPr>
        <w:ind w:left="3795" w:hanging="480"/>
      </w:pPr>
    </w:lvl>
    <w:lvl w:ilvl="7" w:tplc="04090019" w:tentative="1">
      <w:start w:val="1"/>
      <w:numFmt w:val="lowerLetter"/>
      <w:lvlText w:val="%8)"/>
      <w:lvlJc w:val="left"/>
      <w:pPr>
        <w:ind w:left="4275" w:hanging="480"/>
      </w:pPr>
    </w:lvl>
    <w:lvl w:ilvl="8" w:tplc="0409001B" w:tentative="1">
      <w:start w:val="1"/>
      <w:numFmt w:val="lowerRoman"/>
      <w:lvlText w:val="%9."/>
      <w:lvlJc w:val="right"/>
      <w:pPr>
        <w:ind w:left="4755" w:hanging="480"/>
      </w:pPr>
    </w:lvl>
  </w:abstractNum>
  <w:abstractNum w:abstractNumId="14">
    <w:nsid w:val="340F66FF"/>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42D6FC4"/>
    <w:multiLevelType w:val="hybridMultilevel"/>
    <w:tmpl w:val="724C31DE"/>
    <w:lvl w:ilvl="0" w:tplc="24D2113C">
      <w:start w:val="1"/>
      <w:numFmt w:val="decimal"/>
      <w:lvlText w:val="%1）"/>
      <w:lvlJc w:val="left"/>
      <w:pPr>
        <w:ind w:left="795" w:hanging="360"/>
      </w:pPr>
      <w:rPr>
        <w:rFonts w:hint="eastAsia"/>
      </w:rPr>
    </w:lvl>
    <w:lvl w:ilvl="1" w:tplc="04090019" w:tentative="1">
      <w:start w:val="1"/>
      <w:numFmt w:val="lowerLetter"/>
      <w:lvlText w:val="%2)"/>
      <w:lvlJc w:val="left"/>
      <w:pPr>
        <w:ind w:left="1395" w:hanging="480"/>
      </w:pPr>
    </w:lvl>
    <w:lvl w:ilvl="2" w:tplc="0409001B" w:tentative="1">
      <w:start w:val="1"/>
      <w:numFmt w:val="lowerRoman"/>
      <w:lvlText w:val="%3."/>
      <w:lvlJc w:val="right"/>
      <w:pPr>
        <w:ind w:left="1875" w:hanging="480"/>
      </w:pPr>
    </w:lvl>
    <w:lvl w:ilvl="3" w:tplc="0409000F" w:tentative="1">
      <w:start w:val="1"/>
      <w:numFmt w:val="decimal"/>
      <w:lvlText w:val="%4."/>
      <w:lvlJc w:val="left"/>
      <w:pPr>
        <w:ind w:left="2355" w:hanging="480"/>
      </w:pPr>
    </w:lvl>
    <w:lvl w:ilvl="4" w:tplc="04090019" w:tentative="1">
      <w:start w:val="1"/>
      <w:numFmt w:val="lowerLetter"/>
      <w:lvlText w:val="%5)"/>
      <w:lvlJc w:val="left"/>
      <w:pPr>
        <w:ind w:left="2835" w:hanging="480"/>
      </w:pPr>
    </w:lvl>
    <w:lvl w:ilvl="5" w:tplc="0409001B" w:tentative="1">
      <w:start w:val="1"/>
      <w:numFmt w:val="lowerRoman"/>
      <w:lvlText w:val="%6."/>
      <w:lvlJc w:val="right"/>
      <w:pPr>
        <w:ind w:left="3315" w:hanging="480"/>
      </w:pPr>
    </w:lvl>
    <w:lvl w:ilvl="6" w:tplc="0409000F" w:tentative="1">
      <w:start w:val="1"/>
      <w:numFmt w:val="decimal"/>
      <w:lvlText w:val="%7."/>
      <w:lvlJc w:val="left"/>
      <w:pPr>
        <w:ind w:left="3795" w:hanging="480"/>
      </w:pPr>
    </w:lvl>
    <w:lvl w:ilvl="7" w:tplc="04090019" w:tentative="1">
      <w:start w:val="1"/>
      <w:numFmt w:val="lowerLetter"/>
      <w:lvlText w:val="%8)"/>
      <w:lvlJc w:val="left"/>
      <w:pPr>
        <w:ind w:left="4275" w:hanging="480"/>
      </w:pPr>
    </w:lvl>
    <w:lvl w:ilvl="8" w:tplc="0409001B" w:tentative="1">
      <w:start w:val="1"/>
      <w:numFmt w:val="lowerRoman"/>
      <w:lvlText w:val="%9."/>
      <w:lvlJc w:val="right"/>
      <w:pPr>
        <w:ind w:left="4755" w:hanging="480"/>
      </w:pPr>
    </w:lvl>
  </w:abstractNum>
  <w:abstractNum w:abstractNumId="16">
    <w:nsid w:val="3B1F46B7"/>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E311504"/>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EE92E16"/>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F3B6876"/>
    <w:multiLevelType w:val="hybridMultilevel"/>
    <w:tmpl w:val="94945E3E"/>
    <w:lvl w:ilvl="0" w:tplc="985A47C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431F3EB6"/>
    <w:multiLevelType w:val="hybridMultilevel"/>
    <w:tmpl w:val="F64A10A8"/>
    <w:lvl w:ilvl="0" w:tplc="A12A74D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53A14D2"/>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CAD60FB"/>
    <w:multiLevelType w:val="hybridMultilevel"/>
    <w:tmpl w:val="BB228DAA"/>
    <w:lvl w:ilvl="0" w:tplc="A12A74D0">
      <w:start w:val="1"/>
      <w:numFmt w:val="decimal"/>
      <w:lvlText w:val="(%1)"/>
      <w:lvlJc w:val="left"/>
      <w:pPr>
        <w:ind w:left="905" w:hanging="480"/>
      </w:pPr>
      <w:rPr>
        <w:rFonts w:hint="eastAsia"/>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3">
    <w:nsid w:val="51C8307B"/>
    <w:multiLevelType w:val="hybridMultilevel"/>
    <w:tmpl w:val="13805C72"/>
    <w:lvl w:ilvl="0" w:tplc="A12A74D0">
      <w:start w:val="1"/>
      <w:numFmt w:val="decimal"/>
      <w:lvlText w:val="(%1)"/>
      <w:lvlJc w:val="left"/>
      <w:pPr>
        <w:ind w:left="917" w:hanging="480"/>
      </w:pPr>
      <w:rPr>
        <w:rFonts w:hint="eastAsia"/>
      </w:rPr>
    </w:lvl>
    <w:lvl w:ilvl="1" w:tplc="04090019" w:tentative="1">
      <w:start w:val="1"/>
      <w:numFmt w:val="lowerLetter"/>
      <w:lvlText w:val="%2)"/>
      <w:lvlJc w:val="left"/>
      <w:pPr>
        <w:ind w:left="1397" w:hanging="480"/>
      </w:pPr>
    </w:lvl>
    <w:lvl w:ilvl="2" w:tplc="0409001B" w:tentative="1">
      <w:start w:val="1"/>
      <w:numFmt w:val="lowerRoman"/>
      <w:lvlText w:val="%3."/>
      <w:lvlJc w:val="right"/>
      <w:pPr>
        <w:ind w:left="1877" w:hanging="480"/>
      </w:pPr>
    </w:lvl>
    <w:lvl w:ilvl="3" w:tplc="0409000F" w:tentative="1">
      <w:start w:val="1"/>
      <w:numFmt w:val="decimal"/>
      <w:lvlText w:val="%4."/>
      <w:lvlJc w:val="left"/>
      <w:pPr>
        <w:ind w:left="2357" w:hanging="480"/>
      </w:pPr>
    </w:lvl>
    <w:lvl w:ilvl="4" w:tplc="04090019" w:tentative="1">
      <w:start w:val="1"/>
      <w:numFmt w:val="lowerLetter"/>
      <w:lvlText w:val="%5)"/>
      <w:lvlJc w:val="left"/>
      <w:pPr>
        <w:ind w:left="2837" w:hanging="480"/>
      </w:pPr>
    </w:lvl>
    <w:lvl w:ilvl="5" w:tplc="0409001B" w:tentative="1">
      <w:start w:val="1"/>
      <w:numFmt w:val="lowerRoman"/>
      <w:lvlText w:val="%6."/>
      <w:lvlJc w:val="right"/>
      <w:pPr>
        <w:ind w:left="3317" w:hanging="480"/>
      </w:pPr>
    </w:lvl>
    <w:lvl w:ilvl="6" w:tplc="0409000F" w:tentative="1">
      <w:start w:val="1"/>
      <w:numFmt w:val="decimal"/>
      <w:lvlText w:val="%7."/>
      <w:lvlJc w:val="left"/>
      <w:pPr>
        <w:ind w:left="3797" w:hanging="480"/>
      </w:pPr>
    </w:lvl>
    <w:lvl w:ilvl="7" w:tplc="04090019" w:tentative="1">
      <w:start w:val="1"/>
      <w:numFmt w:val="lowerLetter"/>
      <w:lvlText w:val="%8)"/>
      <w:lvlJc w:val="left"/>
      <w:pPr>
        <w:ind w:left="4277" w:hanging="480"/>
      </w:pPr>
    </w:lvl>
    <w:lvl w:ilvl="8" w:tplc="0409001B" w:tentative="1">
      <w:start w:val="1"/>
      <w:numFmt w:val="lowerRoman"/>
      <w:lvlText w:val="%9."/>
      <w:lvlJc w:val="right"/>
      <w:pPr>
        <w:ind w:left="4757" w:hanging="480"/>
      </w:pPr>
    </w:lvl>
  </w:abstractNum>
  <w:abstractNum w:abstractNumId="24">
    <w:nsid w:val="524C7AFB"/>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552772C4"/>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BA16682"/>
    <w:multiLevelType w:val="hybridMultilevel"/>
    <w:tmpl w:val="D56C0744"/>
    <w:lvl w:ilvl="0" w:tplc="0C625BBC">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5BD4252D"/>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19B4D13"/>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1F00186"/>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63933BC6"/>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64D048F7"/>
    <w:multiLevelType w:val="hybridMultilevel"/>
    <w:tmpl w:val="0A42DFB8"/>
    <w:lvl w:ilvl="0" w:tplc="B8C2769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51A58F4"/>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53D1333"/>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7E878BA"/>
    <w:multiLevelType w:val="hybridMultilevel"/>
    <w:tmpl w:val="83A6146A"/>
    <w:lvl w:ilvl="0" w:tplc="A12A74D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B5C01F7"/>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B9B6724"/>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C012CC4"/>
    <w:multiLevelType w:val="hybridMultilevel"/>
    <w:tmpl w:val="F4481A48"/>
    <w:lvl w:ilvl="0" w:tplc="CCCEADB8">
      <w:start w:val="1"/>
      <w:numFmt w:val="decimal"/>
      <w:lvlText w:val="%1）"/>
      <w:lvlJc w:val="left"/>
      <w:pPr>
        <w:ind w:left="795" w:hanging="360"/>
      </w:pPr>
      <w:rPr>
        <w:rFonts w:hint="eastAsia"/>
      </w:rPr>
    </w:lvl>
    <w:lvl w:ilvl="1" w:tplc="04090019" w:tentative="1">
      <w:start w:val="1"/>
      <w:numFmt w:val="lowerLetter"/>
      <w:lvlText w:val="%2)"/>
      <w:lvlJc w:val="left"/>
      <w:pPr>
        <w:ind w:left="1395" w:hanging="480"/>
      </w:pPr>
    </w:lvl>
    <w:lvl w:ilvl="2" w:tplc="0409001B" w:tentative="1">
      <w:start w:val="1"/>
      <w:numFmt w:val="lowerRoman"/>
      <w:lvlText w:val="%3."/>
      <w:lvlJc w:val="right"/>
      <w:pPr>
        <w:ind w:left="1875" w:hanging="480"/>
      </w:pPr>
    </w:lvl>
    <w:lvl w:ilvl="3" w:tplc="0409000F" w:tentative="1">
      <w:start w:val="1"/>
      <w:numFmt w:val="decimal"/>
      <w:lvlText w:val="%4."/>
      <w:lvlJc w:val="left"/>
      <w:pPr>
        <w:ind w:left="2355" w:hanging="480"/>
      </w:pPr>
    </w:lvl>
    <w:lvl w:ilvl="4" w:tplc="04090019" w:tentative="1">
      <w:start w:val="1"/>
      <w:numFmt w:val="lowerLetter"/>
      <w:lvlText w:val="%5)"/>
      <w:lvlJc w:val="left"/>
      <w:pPr>
        <w:ind w:left="2835" w:hanging="480"/>
      </w:pPr>
    </w:lvl>
    <w:lvl w:ilvl="5" w:tplc="0409001B" w:tentative="1">
      <w:start w:val="1"/>
      <w:numFmt w:val="lowerRoman"/>
      <w:lvlText w:val="%6."/>
      <w:lvlJc w:val="right"/>
      <w:pPr>
        <w:ind w:left="3315" w:hanging="480"/>
      </w:pPr>
    </w:lvl>
    <w:lvl w:ilvl="6" w:tplc="0409000F" w:tentative="1">
      <w:start w:val="1"/>
      <w:numFmt w:val="decimal"/>
      <w:lvlText w:val="%7."/>
      <w:lvlJc w:val="left"/>
      <w:pPr>
        <w:ind w:left="3795" w:hanging="480"/>
      </w:pPr>
    </w:lvl>
    <w:lvl w:ilvl="7" w:tplc="04090019" w:tentative="1">
      <w:start w:val="1"/>
      <w:numFmt w:val="lowerLetter"/>
      <w:lvlText w:val="%8)"/>
      <w:lvlJc w:val="left"/>
      <w:pPr>
        <w:ind w:left="4275" w:hanging="480"/>
      </w:pPr>
    </w:lvl>
    <w:lvl w:ilvl="8" w:tplc="0409001B" w:tentative="1">
      <w:start w:val="1"/>
      <w:numFmt w:val="lowerRoman"/>
      <w:lvlText w:val="%9."/>
      <w:lvlJc w:val="right"/>
      <w:pPr>
        <w:ind w:left="4755" w:hanging="480"/>
      </w:pPr>
    </w:lvl>
  </w:abstractNum>
  <w:abstractNum w:abstractNumId="38">
    <w:nsid w:val="72B974CF"/>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nsid w:val="798C34AE"/>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7DDE03C8"/>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nsid w:val="7E154507"/>
    <w:multiLevelType w:val="multilevel"/>
    <w:tmpl w:val="553A0F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vertAlign w:val="baseline"/>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nsid w:val="7E374ECA"/>
    <w:multiLevelType w:val="hybridMultilevel"/>
    <w:tmpl w:val="B524CCD6"/>
    <w:lvl w:ilvl="0" w:tplc="A12A74D0">
      <w:start w:val="1"/>
      <w:numFmt w:val="decimal"/>
      <w:lvlText w:val="(%1)"/>
      <w:lvlJc w:val="left"/>
      <w:pPr>
        <w:ind w:left="480" w:hanging="48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7"/>
  </w:num>
  <w:num w:numId="2">
    <w:abstractNumId w:val="8"/>
  </w:num>
  <w:num w:numId="3">
    <w:abstractNumId w:val="5"/>
  </w:num>
  <w:num w:numId="4">
    <w:abstractNumId w:val="0"/>
  </w:num>
  <w:num w:numId="5">
    <w:abstractNumId w:val="37"/>
  </w:num>
  <w:num w:numId="6">
    <w:abstractNumId w:val="13"/>
  </w:num>
  <w:num w:numId="7">
    <w:abstractNumId w:val="25"/>
  </w:num>
  <w:num w:numId="8">
    <w:abstractNumId w:val="19"/>
  </w:num>
  <w:num w:numId="9">
    <w:abstractNumId w:val="26"/>
  </w:num>
  <w:num w:numId="10">
    <w:abstractNumId w:val="18"/>
  </w:num>
  <w:num w:numId="11">
    <w:abstractNumId w:val="15"/>
  </w:num>
  <w:num w:numId="12">
    <w:abstractNumId w:val="29"/>
  </w:num>
  <w:num w:numId="13">
    <w:abstractNumId w:val="1"/>
  </w:num>
  <w:num w:numId="14">
    <w:abstractNumId w:val="31"/>
  </w:num>
  <w:num w:numId="15">
    <w:abstractNumId w:val="2"/>
  </w:num>
  <w:num w:numId="16">
    <w:abstractNumId w:val="16"/>
  </w:num>
  <w:num w:numId="17">
    <w:abstractNumId w:val="17"/>
  </w:num>
  <w:num w:numId="18">
    <w:abstractNumId w:val="40"/>
  </w:num>
  <w:num w:numId="19">
    <w:abstractNumId w:val="27"/>
  </w:num>
  <w:num w:numId="20">
    <w:abstractNumId w:val="39"/>
  </w:num>
  <w:num w:numId="21">
    <w:abstractNumId w:val="10"/>
  </w:num>
  <w:num w:numId="22">
    <w:abstractNumId w:val="41"/>
  </w:num>
  <w:num w:numId="23">
    <w:abstractNumId w:val="24"/>
  </w:num>
  <w:num w:numId="24">
    <w:abstractNumId w:val="9"/>
  </w:num>
  <w:num w:numId="25">
    <w:abstractNumId w:val="36"/>
  </w:num>
  <w:num w:numId="26">
    <w:abstractNumId w:val="12"/>
  </w:num>
  <w:num w:numId="27">
    <w:abstractNumId w:val="28"/>
  </w:num>
  <w:num w:numId="28">
    <w:abstractNumId w:val="35"/>
  </w:num>
  <w:num w:numId="29">
    <w:abstractNumId w:val="32"/>
  </w:num>
  <w:num w:numId="30">
    <w:abstractNumId w:val="33"/>
  </w:num>
  <w:num w:numId="31">
    <w:abstractNumId w:val="21"/>
  </w:num>
  <w:num w:numId="32">
    <w:abstractNumId w:val="30"/>
  </w:num>
  <w:num w:numId="33">
    <w:abstractNumId w:val="6"/>
  </w:num>
  <w:num w:numId="34">
    <w:abstractNumId w:val="11"/>
  </w:num>
  <w:num w:numId="35">
    <w:abstractNumId w:val="4"/>
  </w:num>
  <w:num w:numId="36">
    <w:abstractNumId w:val="3"/>
  </w:num>
  <w:num w:numId="37">
    <w:abstractNumId w:val="38"/>
  </w:num>
  <w:num w:numId="38">
    <w:abstractNumId w:val="14"/>
  </w:num>
  <w:num w:numId="39">
    <w:abstractNumId w:val="22"/>
  </w:num>
  <w:num w:numId="40">
    <w:abstractNumId w:val="34"/>
  </w:num>
  <w:num w:numId="41">
    <w:abstractNumId w:val="42"/>
  </w:num>
  <w:num w:numId="42">
    <w:abstractNumId w:val="20"/>
  </w:num>
  <w:num w:numId="43">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activeWritingStyle w:appName="MSWord" w:lang="en-US" w:vendorID="64" w:dllVersion="131078"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5"/>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194A"/>
    <w:rsid w:val="00003B92"/>
    <w:rsid w:val="00003C3B"/>
    <w:rsid w:val="00006D86"/>
    <w:rsid w:val="000071BE"/>
    <w:rsid w:val="00007C9C"/>
    <w:rsid w:val="00007FA1"/>
    <w:rsid w:val="00011C71"/>
    <w:rsid w:val="00015216"/>
    <w:rsid w:val="00021A5C"/>
    <w:rsid w:val="000226CF"/>
    <w:rsid w:val="00022B1D"/>
    <w:rsid w:val="00022EEB"/>
    <w:rsid w:val="0002689B"/>
    <w:rsid w:val="00026B0C"/>
    <w:rsid w:val="00030792"/>
    <w:rsid w:val="00030F34"/>
    <w:rsid w:val="00031363"/>
    <w:rsid w:val="00031563"/>
    <w:rsid w:val="00034453"/>
    <w:rsid w:val="000402E7"/>
    <w:rsid w:val="00041BB0"/>
    <w:rsid w:val="00041DCE"/>
    <w:rsid w:val="00042517"/>
    <w:rsid w:val="000426A8"/>
    <w:rsid w:val="00043C3D"/>
    <w:rsid w:val="0005104D"/>
    <w:rsid w:val="00051E94"/>
    <w:rsid w:val="00052596"/>
    <w:rsid w:val="00057D90"/>
    <w:rsid w:val="00060622"/>
    <w:rsid w:val="00060812"/>
    <w:rsid w:val="00060D4A"/>
    <w:rsid w:val="00063C50"/>
    <w:rsid w:val="00066EE8"/>
    <w:rsid w:val="00067CA5"/>
    <w:rsid w:val="0007267C"/>
    <w:rsid w:val="0007376F"/>
    <w:rsid w:val="000767FC"/>
    <w:rsid w:val="00076C21"/>
    <w:rsid w:val="0007772D"/>
    <w:rsid w:val="000806B3"/>
    <w:rsid w:val="00082FF6"/>
    <w:rsid w:val="0008306B"/>
    <w:rsid w:val="000934F9"/>
    <w:rsid w:val="00093572"/>
    <w:rsid w:val="00095692"/>
    <w:rsid w:val="00095887"/>
    <w:rsid w:val="000A1220"/>
    <w:rsid w:val="000A13B5"/>
    <w:rsid w:val="000A18BC"/>
    <w:rsid w:val="000A1A9A"/>
    <w:rsid w:val="000A2F38"/>
    <w:rsid w:val="000A48B7"/>
    <w:rsid w:val="000A4903"/>
    <w:rsid w:val="000A548C"/>
    <w:rsid w:val="000A7C11"/>
    <w:rsid w:val="000B2EAE"/>
    <w:rsid w:val="000B419C"/>
    <w:rsid w:val="000B54EB"/>
    <w:rsid w:val="000B6A14"/>
    <w:rsid w:val="000B7870"/>
    <w:rsid w:val="000B7984"/>
    <w:rsid w:val="000C1B9D"/>
    <w:rsid w:val="000C3E55"/>
    <w:rsid w:val="000C5731"/>
    <w:rsid w:val="000D22FB"/>
    <w:rsid w:val="000D496D"/>
    <w:rsid w:val="000D52C9"/>
    <w:rsid w:val="000D5680"/>
    <w:rsid w:val="000D58E9"/>
    <w:rsid w:val="000E0B52"/>
    <w:rsid w:val="000E1E48"/>
    <w:rsid w:val="000E6F39"/>
    <w:rsid w:val="000E712A"/>
    <w:rsid w:val="000F0065"/>
    <w:rsid w:val="000F0F05"/>
    <w:rsid w:val="000F17EA"/>
    <w:rsid w:val="000F1C8A"/>
    <w:rsid w:val="000F7595"/>
    <w:rsid w:val="000F7A2A"/>
    <w:rsid w:val="001001A4"/>
    <w:rsid w:val="001008CE"/>
    <w:rsid w:val="00101139"/>
    <w:rsid w:val="00103A0D"/>
    <w:rsid w:val="00103AC1"/>
    <w:rsid w:val="00106A9C"/>
    <w:rsid w:val="00107989"/>
    <w:rsid w:val="00111515"/>
    <w:rsid w:val="00111CC8"/>
    <w:rsid w:val="001136EC"/>
    <w:rsid w:val="001145AD"/>
    <w:rsid w:val="001151CF"/>
    <w:rsid w:val="00115FCC"/>
    <w:rsid w:val="0011741E"/>
    <w:rsid w:val="001205F0"/>
    <w:rsid w:val="00122CCE"/>
    <w:rsid w:val="0012466E"/>
    <w:rsid w:val="001254EA"/>
    <w:rsid w:val="0013060A"/>
    <w:rsid w:val="00132957"/>
    <w:rsid w:val="00135B22"/>
    <w:rsid w:val="00135FC4"/>
    <w:rsid w:val="00141AC5"/>
    <w:rsid w:val="0014227B"/>
    <w:rsid w:val="0014565C"/>
    <w:rsid w:val="0015103C"/>
    <w:rsid w:val="001520B6"/>
    <w:rsid w:val="00153FDB"/>
    <w:rsid w:val="001540A0"/>
    <w:rsid w:val="00155B98"/>
    <w:rsid w:val="0015748F"/>
    <w:rsid w:val="00160020"/>
    <w:rsid w:val="0016106A"/>
    <w:rsid w:val="001614B6"/>
    <w:rsid w:val="00164863"/>
    <w:rsid w:val="0016749E"/>
    <w:rsid w:val="001702BF"/>
    <w:rsid w:val="00172C2B"/>
    <w:rsid w:val="0017498D"/>
    <w:rsid w:val="00176C33"/>
    <w:rsid w:val="001800CD"/>
    <w:rsid w:val="00186172"/>
    <w:rsid w:val="00186E1F"/>
    <w:rsid w:val="00187308"/>
    <w:rsid w:val="0019138A"/>
    <w:rsid w:val="001915BA"/>
    <w:rsid w:val="001948CB"/>
    <w:rsid w:val="00196FE4"/>
    <w:rsid w:val="001973E4"/>
    <w:rsid w:val="001977E2"/>
    <w:rsid w:val="001A05A3"/>
    <w:rsid w:val="001A175C"/>
    <w:rsid w:val="001A3DA5"/>
    <w:rsid w:val="001A56D0"/>
    <w:rsid w:val="001A5DF4"/>
    <w:rsid w:val="001A6DD1"/>
    <w:rsid w:val="001A753E"/>
    <w:rsid w:val="001B6E96"/>
    <w:rsid w:val="001C0416"/>
    <w:rsid w:val="001C2F93"/>
    <w:rsid w:val="001C4E17"/>
    <w:rsid w:val="001C5A5F"/>
    <w:rsid w:val="001C7552"/>
    <w:rsid w:val="001D12C4"/>
    <w:rsid w:val="001D21BE"/>
    <w:rsid w:val="001D4C91"/>
    <w:rsid w:val="001E37FE"/>
    <w:rsid w:val="001E491F"/>
    <w:rsid w:val="001F07D9"/>
    <w:rsid w:val="001F09AF"/>
    <w:rsid w:val="001F1CDE"/>
    <w:rsid w:val="001F207C"/>
    <w:rsid w:val="001F2C73"/>
    <w:rsid w:val="001F2FE4"/>
    <w:rsid w:val="001F301D"/>
    <w:rsid w:val="001F5FA1"/>
    <w:rsid w:val="001F76D4"/>
    <w:rsid w:val="00200D78"/>
    <w:rsid w:val="0020133F"/>
    <w:rsid w:val="00203C1E"/>
    <w:rsid w:val="00205DC7"/>
    <w:rsid w:val="002067B1"/>
    <w:rsid w:val="00206D2E"/>
    <w:rsid w:val="00206FDB"/>
    <w:rsid w:val="00210255"/>
    <w:rsid w:val="002116A0"/>
    <w:rsid w:val="0021399C"/>
    <w:rsid w:val="00214606"/>
    <w:rsid w:val="0021465A"/>
    <w:rsid w:val="00217067"/>
    <w:rsid w:val="00217CEB"/>
    <w:rsid w:val="00220CA1"/>
    <w:rsid w:val="00221FA0"/>
    <w:rsid w:val="00222BF6"/>
    <w:rsid w:val="00231FA1"/>
    <w:rsid w:val="0023312D"/>
    <w:rsid w:val="00235B02"/>
    <w:rsid w:val="0023671E"/>
    <w:rsid w:val="0023764A"/>
    <w:rsid w:val="00237665"/>
    <w:rsid w:val="00237C70"/>
    <w:rsid w:val="00237CD0"/>
    <w:rsid w:val="00237EAC"/>
    <w:rsid w:val="00240133"/>
    <w:rsid w:val="00240AE7"/>
    <w:rsid w:val="0024551E"/>
    <w:rsid w:val="002473A2"/>
    <w:rsid w:val="002503BF"/>
    <w:rsid w:val="00250E1E"/>
    <w:rsid w:val="002528F4"/>
    <w:rsid w:val="00254C8B"/>
    <w:rsid w:val="00256337"/>
    <w:rsid w:val="00260DBB"/>
    <w:rsid w:val="00262216"/>
    <w:rsid w:val="002622F9"/>
    <w:rsid w:val="00262F15"/>
    <w:rsid w:val="002631F9"/>
    <w:rsid w:val="00265D27"/>
    <w:rsid w:val="00266A85"/>
    <w:rsid w:val="00267424"/>
    <w:rsid w:val="002732C6"/>
    <w:rsid w:val="002738BE"/>
    <w:rsid w:val="00280E91"/>
    <w:rsid w:val="00283FF0"/>
    <w:rsid w:val="00285716"/>
    <w:rsid w:val="00287012"/>
    <w:rsid w:val="0029044A"/>
    <w:rsid w:val="002921CB"/>
    <w:rsid w:val="00292978"/>
    <w:rsid w:val="00297184"/>
    <w:rsid w:val="002A0209"/>
    <w:rsid w:val="002A3854"/>
    <w:rsid w:val="002B060D"/>
    <w:rsid w:val="002B3111"/>
    <w:rsid w:val="002B5998"/>
    <w:rsid w:val="002B7024"/>
    <w:rsid w:val="002B7645"/>
    <w:rsid w:val="002C32D3"/>
    <w:rsid w:val="002C3423"/>
    <w:rsid w:val="002C36A8"/>
    <w:rsid w:val="002C4997"/>
    <w:rsid w:val="002D15A9"/>
    <w:rsid w:val="002D3192"/>
    <w:rsid w:val="002D412D"/>
    <w:rsid w:val="002D6135"/>
    <w:rsid w:val="002D6D16"/>
    <w:rsid w:val="002D7BD6"/>
    <w:rsid w:val="002E6995"/>
    <w:rsid w:val="002E6AE7"/>
    <w:rsid w:val="002E7C00"/>
    <w:rsid w:val="002F01D2"/>
    <w:rsid w:val="002F21CB"/>
    <w:rsid w:val="002F3951"/>
    <w:rsid w:val="002F4E92"/>
    <w:rsid w:val="002F663F"/>
    <w:rsid w:val="00305205"/>
    <w:rsid w:val="003121A8"/>
    <w:rsid w:val="00312E1C"/>
    <w:rsid w:val="00313098"/>
    <w:rsid w:val="00316891"/>
    <w:rsid w:val="00317857"/>
    <w:rsid w:val="003205D2"/>
    <w:rsid w:val="003213EE"/>
    <w:rsid w:val="00323D65"/>
    <w:rsid w:val="00331CDB"/>
    <w:rsid w:val="00335843"/>
    <w:rsid w:val="003422D6"/>
    <w:rsid w:val="003425AF"/>
    <w:rsid w:val="00346C55"/>
    <w:rsid w:val="00347A12"/>
    <w:rsid w:val="0035664B"/>
    <w:rsid w:val="00361DBE"/>
    <w:rsid w:val="00361DD1"/>
    <w:rsid w:val="00361E20"/>
    <w:rsid w:val="00363622"/>
    <w:rsid w:val="00365C5B"/>
    <w:rsid w:val="00367A12"/>
    <w:rsid w:val="00370301"/>
    <w:rsid w:val="00371421"/>
    <w:rsid w:val="00371AC6"/>
    <w:rsid w:val="00372253"/>
    <w:rsid w:val="00373FE3"/>
    <w:rsid w:val="00374678"/>
    <w:rsid w:val="00375C97"/>
    <w:rsid w:val="003767AC"/>
    <w:rsid w:val="00383681"/>
    <w:rsid w:val="00384AEB"/>
    <w:rsid w:val="0038542C"/>
    <w:rsid w:val="00386767"/>
    <w:rsid w:val="00390720"/>
    <w:rsid w:val="003A104C"/>
    <w:rsid w:val="003A1D36"/>
    <w:rsid w:val="003A222D"/>
    <w:rsid w:val="003A3641"/>
    <w:rsid w:val="003A3E60"/>
    <w:rsid w:val="003A4006"/>
    <w:rsid w:val="003B148A"/>
    <w:rsid w:val="003B194A"/>
    <w:rsid w:val="003B19B3"/>
    <w:rsid w:val="003B4742"/>
    <w:rsid w:val="003B477A"/>
    <w:rsid w:val="003B6429"/>
    <w:rsid w:val="003C1E11"/>
    <w:rsid w:val="003C3BEB"/>
    <w:rsid w:val="003C4386"/>
    <w:rsid w:val="003C454E"/>
    <w:rsid w:val="003C48E4"/>
    <w:rsid w:val="003D0865"/>
    <w:rsid w:val="003D2FEC"/>
    <w:rsid w:val="003D3BE9"/>
    <w:rsid w:val="003D3D0C"/>
    <w:rsid w:val="003D6319"/>
    <w:rsid w:val="003E02C6"/>
    <w:rsid w:val="003E25DF"/>
    <w:rsid w:val="003E25F1"/>
    <w:rsid w:val="003E4509"/>
    <w:rsid w:val="003E75BB"/>
    <w:rsid w:val="003F1C77"/>
    <w:rsid w:val="003F1D5E"/>
    <w:rsid w:val="003F1F07"/>
    <w:rsid w:val="003F2E33"/>
    <w:rsid w:val="003F3F8E"/>
    <w:rsid w:val="003F4B98"/>
    <w:rsid w:val="003F4D69"/>
    <w:rsid w:val="003F59E9"/>
    <w:rsid w:val="003F6615"/>
    <w:rsid w:val="003F768A"/>
    <w:rsid w:val="004006EE"/>
    <w:rsid w:val="004014FB"/>
    <w:rsid w:val="00401FD2"/>
    <w:rsid w:val="00403CC7"/>
    <w:rsid w:val="0040569E"/>
    <w:rsid w:val="0041244F"/>
    <w:rsid w:val="00412D80"/>
    <w:rsid w:val="00413A6E"/>
    <w:rsid w:val="00424497"/>
    <w:rsid w:val="004249D0"/>
    <w:rsid w:val="004270AB"/>
    <w:rsid w:val="0043059F"/>
    <w:rsid w:val="00432396"/>
    <w:rsid w:val="00435D73"/>
    <w:rsid w:val="0044097B"/>
    <w:rsid w:val="00441882"/>
    <w:rsid w:val="004421A6"/>
    <w:rsid w:val="00442923"/>
    <w:rsid w:val="004436E8"/>
    <w:rsid w:val="00454C13"/>
    <w:rsid w:val="00455F54"/>
    <w:rsid w:val="00457399"/>
    <w:rsid w:val="00460695"/>
    <w:rsid w:val="004654F4"/>
    <w:rsid w:val="00472B86"/>
    <w:rsid w:val="00473738"/>
    <w:rsid w:val="00475016"/>
    <w:rsid w:val="0047521F"/>
    <w:rsid w:val="00475690"/>
    <w:rsid w:val="00480FA7"/>
    <w:rsid w:val="004825AF"/>
    <w:rsid w:val="00482B84"/>
    <w:rsid w:val="00483A80"/>
    <w:rsid w:val="00486B4B"/>
    <w:rsid w:val="004873CE"/>
    <w:rsid w:val="004908F4"/>
    <w:rsid w:val="00490FD2"/>
    <w:rsid w:val="00493388"/>
    <w:rsid w:val="00494B6A"/>
    <w:rsid w:val="00495F6E"/>
    <w:rsid w:val="00496062"/>
    <w:rsid w:val="00497486"/>
    <w:rsid w:val="004A3E61"/>
    <w:rsid w:val="004A4CF5"/>
    <w:rsid w:val="004B22BB"/>
    <w:rsid w:val="004B353B"/>
    <w:rsid w:val="004C3C34"/>
    <w:rsid w:val="004C5933"/>
    <w:rsid w:val="004C59AC"/>
    <w:rsid w:val="004E41FC"/>
    <w:rsid w:val="004E6AF9"/>
    <w:rsid w:val="004E7D5C"/>
    <w:rsid w:val="004F0653"/>
    <w:rsid w:val="004F2BA4"/>
    <w:rsid w:val="005018E9"/>
    <w:rsid w:val="00505E82"/>
    <w:rsid w:val="0050707C"/>
    <w:rsid w:val="00510DD8"/>
    <w:rsid w:val="00511660"/>
    <w:rsid w:val="00512AA5"/>
    <w:rsid w:val="00513655"/>
    <w:rsid w:val="00515DF1"/>
    <w:rsid w:val="00516099"/>
    <w:rsid w:val="00522E7B"/>
    <w:rsid w:val="0052389A"/>
    <w:rsid w:val="00523A29"/>
    <w:rsid w:val="005244FF"/>
    <w:rsid w:val="005312DE"/>
    <w:rsid w:val="00534320"/>
    <w:rsid w:val="0053613E"/>
    <w:rsid w:val="00536AA4"/>
    <w:rsid w:val="005400E7"/>
    <w:rsid w:val="005421BD"/>
    <w:rsid w:val="0054242B"/>
    <w:rsid w:val="00543BC7"/>
    <w:rsid w:val="00545CB9"/>
    <w:rsid w:val="00550EC7"/>
    <w:rsid w:val="0055349C"/>
    <w:rsid w:val="00554228"/>
    <w:rsid w:val="00555128"/>
    <w:rsid w:val="00555D34"/>
    <w:rsid w:val="005560A0"/>
    <w:rsid w:val="005562BD"/>
    <w:rsid w:val="00556CFB"/>
    <w:rsid w:val="005650CE"/>
    <w:rsid w:val="00570A75"/>
    <w:rsid w:val="0057308E"/>
    <w:rsid w:val="00573389"/>
    <w:rsid w:val="00574CE2"/>
    <w:rsid w:val="00576F62"/>
    <w:rsid w:val="00586099"/>
    <w:rsid w:val="005867CD"/>
    <w:rsid w:val="00587697"/>
    <w:rsid w:val="00593477"/>
    <w:rsid w:val="0059701F"/>
    <w:rsid w:val="005A16E1"/>
    <w:rsid w:val="005A244B"/>
    <w:rsid w:val="005A4801"/>
    <w:rsid w:val="005A4B7B"/>
    <w:rsid w:val="005A602C"/>
    <w:rsid w:val="005B000C"/>
    <w:rsid w:val="005B16CC"/>
    <w:rsid w:val="005B33E4"/>
    <w:rsid w:val="005B7285"/>
    <w:rsid w:val="005B7876"/>
    <w:rsid w:val="005B7B65"/>
    <w:rsid w:val="005C213B"/>
    <w:rsid w:val="005C5B05"/>
    <w:rsid w:val="005C5F77"/>
    <w:rsid w:val="005D45F2"/>
    <w:rsid w:val="005D6A63"/>
    <w:rsid w:val="005D6FFE"/>
    <w:rsid w:val="005D7A68"/>
    <w:rsid w:val="005E0EEA"/>
    <w:rsid w:val="005E1475"/>
    <w:rsid w:val="005E2838"/>
    <w:rsid w:val="005E2ABB"/>
    <w:rsid w:val="005E3901"/>
    <w:rsid w:val="005E598A"/>
    <w:rsid w:val="005E5AC6"/>
    <w:rsid w:val="005E5EBB"/>
    <w:rsid w:val="005E6479"/>
    <w:rsid w:val="005E7621"/>
    <w:rsid w:val="005E77A4"/>
    <w:rsid w:val="005F3801"/>
    <w:rsid w:val="005F7B5C"/>
    <w:rsid w:val="00601123"/>
    <w:rsid w:val="00610EF6"/>
    <w:rsid w:val="00613B07"/>
    <w:rsid w:val="006144B6"/>
    <w:rsid w:val="0061697C"/>
    <w:rsid w:val="0061736D"/>
    <w:rsid w:val="006178A5"/>
    <w:rsid w:val="0062536A"/>
    <w:rsid w:val="006260BD"/>
    <w:rsid w:val="00626BE0"/>
    <w:rsid w:val="0062701D"/>
    <w:rsid w:val="006274F7"/>
    <w:rsid w:val="00631020"/>
    <w:rsid w:val="00635C15"/>
    <w:rsid w:val="006408DC"/>
    <w:rsid w:val="006408E2"/>
    <w:rsid w:val="00644611"/>
    <w:rsid w:val="00644683"/>
    <w:rsid w:val="00645A1A"/>
    <w:rsid w:val="0064787D"/>
    <w:rsid w:val="00647D64"/>
    <w:rsid w:val="00655C02"/>
    <w:rsid w:val="00656479"/>
    <w:rsid w:val="006566D7"/>
    <w:rsid w:val="00656A33"/>
    <w:rsid w:val="0066280A"/>
    <w:rsid w:val="00663A44"/>
    <w:rsid w:val="00665100"/>
    <w:rsid w:val="00665DC6"/>
    <w:rsid w:val="00670A1D"/>
    <w:rsid w:val="00670F9B"/>
    <w:rsid w:val="006719E3"/>
    <w:rsid w:val="00674E38"/>
    <w:rsid w:val="00675872"/>
    <w:rsid w:val="00676020"/>
    <w:rsid w:val="0068131A"/>
    <w:rsid w:val="00686936"/>
    <w:rsid w:val="006943BD"/>
    <w:rsid w:val="006A1AA4"/>
    <w:rsid w:val="006A2B1B"/>
    <w:rsid w:val="006A3A7B"/>
    <w:rsid w:val="006A4497"/>
    <w:rsid w:val="006A4719"/>
    <w:rsid w:val="006A62BA"/>
    <w:rsid w:val="006A746D"/>
    <w:rsid w:val="006A7588"/>
    <w:rsid w:val="006B1F49"/>
    <w:rsid w:val="006B2061"/>
    <w:rsid w:val="006B32B5"/>
    <w:rsid w:val="006B47C1"/>
    <w:rsid w:val="006C0DF1"/>
    <w:rsid w:val="006C127D"/>
    <w:rsid w:val="006C1FBF"/>
    <w:rsid w:val="006C2558"/>
    <w:rsid w:val="006C3156"/>
    <w:rsid w:val="006C5425"/>
    <w:rsid w:val="006C56F1"/>
    <w:rsid w:val="006C6D4F"/>
    <w:rsid w:val="006D54D9"/>
    <w:rsid w:val="006D56FA"/>
    <w:rsid w:val="006D5C8D"/>
    <w:rsid w:val="006D618F"/>
    <w:rsid w:val="006D7617"/>
    <w:rsid w:val="006E081E"/>
    <w:rsid w:val="006E0E74"/>
    <w:rsid w:val="006E48A9"/>
    <w:rsid w:val="006E4B0D"/>
    <w:rsid w:val="006E4DEB"/>
    <w:rsid w:val="006E579B"/>
    <w:rsid w:val="006F252A"/>
    <w:rsid w:val="006F4AD3"/>
    <w:rsid w:val="006F6726"/>
    <w:rsid w:val="006F6D02"/>
    <w:rsid w:val="007033AC"/>
    <w:rsid w:val="0070431B"/>
    <w:rsid w:val="00704364"/>
    <w:rsid w:val="0070457D"/>
    <w:rsid w:val="00705C11"/>
    <w:rsid w:val="0070748C"/>
    <w:rsid w:val="00710900"/>
    <w:rsid w:val="00712AE8"/>
    <w:rsid w:val="00712DC2"/>
    <w:rsid w:val="007162F0"/>
    <w:rsid w:val="007165D8"/>
    <w:rsid w:val="00721166"/>
    <w:rsid w:val="0072125A"/>
    <w:rsid w:val="00721FCE"/>
    <w:rsid w:val="007227F2"/>
    <w:rsid w:val="007239B8"/>
    <w:rsid w:val="00724C30"/>
    <w:rsid w:val="007250DA"/>
    <w:rsid w:val="007263A5"/>
    <w:rsid w:val="0073219E"/>
    <w:rsid w:val="00734D1A"/>
    <w:rsid w:val="00736A79"/>
    <w:rsid w:val="00736F1F"/>
    <w:rsid w:val="00737C24"/>
    <w:rsid w:val="00740B26"/>
    <w:rsid w:val="007424C3"/>
    <w:rsid w:val="00747BF7"/>
    <w:rsid w:val="00751746"/>
    <w:rsid w:val="00751CBF"/>
    <w:rsid w:val="0076364D"/>
    <w:rsid w:val="0076542C"/>
    <w:rsid w:val="00771CD6"/>
    <w:rsid w:val="0077258F"/>
    <w:rsid w:val="00774317"/>
    <w:rsid w:val="00777814"/>
    <w:rsid w:val="00786F88"/>
    <w:rsid w:val="00792B90"/>
    <w:rsid w:val="0079321D"/>
    <w:rsid w:val="00794008"/>
    <w:rsid w:val="00795012"/>
    <w:rsid w:val="007972D0"/>
    <w:rsid w:val="007A13EA"/>
    <w:rsid w:val="007A58AF"/>
    <w:rsid w:val="007A60DF"/>
    <w:rsid w:val="007A6E47"/>
    <w:rsid w:val="007B51BC"/>
    <w:rsid w:val="007B6C65"/>
    <w:rsid w:val="007B79C5"/>
    <w:rsid w:val="007C082E"/>
    <w:rsid w:val="007C18C4"/>
    <w:rsid w:val="007D1F4C"/>
    <w:rsid w:val="007D264F"/>
    <w:rsid w:val="007D2D74"/>
    <w:rsid w:val="007D6A15"/>
    <w:rsid w:val="007E021E"/>
    <w:rsid w:val="007E237F"/>
    <w:rsid w:val="007E582E"/>
    <w:rsid w:val="007E6AB5"/>
    <w:rsid w:val="007F1514"/>
    <w:rsid w:val="007F2C2F"/>
    <w:rsid w:val="007F3F65"/>
    <w:rsid w:val="007F545E"/>
    <w:rsid w:val="007F7544"/>
    <w:rsid w:val="00801C39"/>
    <w:rsid w:val="008052F5"/>
    <w:rsid w:val="0081029F"/>
    <w:rsid w:val="00810EF7"/>
    <w:rsid w:val="008145D4"/>
    <w:rsid w:val="00814632"/>
    <w:rsid w:val="0081501D"/>
    <w:rsid w:val="00815D28"/>
    <w:rsid w:val="0082152A"/>
    <w:rsid w:val="00822EA9"/>
    <w:rsid w:val="0082363B"/>
    <w:rsid w:val="00825BB2"/>
    <w:rsid w:val="00826306"/>
    <w:rsid w:val="00826DD5"/>
    <w:rsid w:val="00831420"/>
    <w:rsid w:val="0084008F"/>
    <w:rsid w:val="008404FE"/>
    <w:rsid w:val="008409B0"/>
    <w:rsid w:val="00841B8F"/>
    <w:rsid w:val="00842655"/>
    <w:rsid w:val="00842D87"/>
    <w:rsid w:val="00846C35"/>
    <w:rsid w:val="00854369"/>
    <w:rsid w:val="0085615A"/>
    <w:rsid w:val="0085686A"/>
    <w:rsid w:val="00856DDA"/>
    <w:rsid w:val="0085795F"/>
    <w:rsid w:val="00857B5F"/>
    <w:rsid w:val="008600DE"/>
    <w:rsid w:val="00860549"/>
    <w:rsid w:val="00862AF2"/>
    <w:rsid w:val="0086394D"/>
    <w:rsid w:val="008659E0"/>
    <w:rsid w:val="00866376"/>
    <w:rsid w:val="0086688C"/>
    <w:rsid w:val="008675DF"/>
    <w:rsid w:val="00871237"/>
    <w:rsid w:val="00872595"/>
    <w:rsid w:val="0087693D"/>
    <w:rsid w:val="00880E1A"/>
    <w:rsid w:val="00882A1D"/>
    <w:rsid w:val="008859A1"/>
    <w:rsid w:val="00887465"/>
    <w:rsid w:val="00891258"/>
    <w:rsid w:val="008928E2"/>
    <w:rsid w:val="008957E9"/>
    <w:rsid w:val="0089686D"/>
    <w:rsid w:val="008A2A28"/>
    <w:rsid w:val="008A585D"/>
    <w:rsid w:val="008A6465"/>
    <w:rsid w:val="008A6881"/>
    <w:rsid w:val="008A73AC"/>
    <w:rsid w:val="008B0CC7"/>
    <w:rsid w:val="008B165B"/>
    <w:rsid w:val="008B234C"/>
    <w:rsid w:val="008B2F86"/>
    <w:rsid w:val="008B316F"/>
    <w:rsid w:val="008B3BE4"/>
    <w:rsid w:val="008C5EBB"/>
    <w:rsid w:val="008C6F30"/>
    <w:rsid w:val="008D4540"/>
    <w:rsid w:val="008D5637"/>
    <w:rsid w:val="008E0342"/>
    <w:rsid w:val="008E4854"/>
    <w:rsid w:val="008E535F"/>
    <w:rsid w:val="008E55C4"/>
    <w:rsid w:val="008E5B37"/>
    <w:rsid w:val="008F0053"/>
    <w:rsid w:val="008F293E"/>
    <w:rsid w:val="008F46CE"/>
    <w:rsid w:val="008F5A11"/>
    <w:rsid w:val="008F66D8"/>
    <w:rsid w:val="008F716C"/>
    <w:rsid w:val="00901717"/>
    <w:rsid w:val="009019A5"/>
    <w:rsid w:val="00912882"/>
    <w:rsid w:val="00915A5D"/>
    <w:rsid w:val="00916566"/>
    <w:rsid w:val="0091787B"/>
    <w:rsid w:val="0092171F"/>
    <w:rsid w:val="009243E7"/>
    <w:rsid w:val="00924590"/>
    <w:rsid w:val="00924E63"/>
    <w:rsid w:val="0092563B"/>
    <w:rsid w:val="00925872"/>
    <w:rsid w:val="00925948"/>
    <w:rsid w:val="00925D92"/>
    <w:rsid w:val="009266BB"/>
    <w:rsid w:val="009279A0"/>
    <w:rsid w:val="00930F18"/>
    <w:rsid w:val="009315A3"/>
    <w:rsid w:val="00934CF4"/>
    <w:rsid w:val="00940BB0"/>
    <w:rsid w:val="00940CB9"/>
    <w:rsid w:val="0094201A"/>
    <w:rsid w:val="00942EAC"/>
    <w:rsid w:val="009432F3"/>
    <w:rsid w:val="00946565"/>
    <w:rsid w:val="009475CA"/>
    <w:rsid w:val="00951A21"/>
    <w:rsid w:val="00954257"/>
    <w:rsid w:val="00961FD9"/>
    <w:rsid w:val="00964801"/>
    <w:rsid w:val="0097279A"/>
    <w:rsid w:val="009731FE"/>
    <w:rsid w:val="00973E57"/>
    <w:rsid w:val="0097460F"/>
    <w:rsid w:val="00975309"/>
    <w:rsid w:val="00977FA8"/>
    <w:rsid w:val="00983794"/>
    <w:rsid w:val="009856DA"/>
    <w:rsid w:val="00987D54"/>
    <w:rsid w:val="00992CD0"/>
    <w:rsid w:val="009944F0"/>
    <w:rsid w:val="00996090"/>
    <w:rsid w:val="00996185"/>
    <w:rsid w:val="009A075A"/>
    <w:rsid w:val="009A3E43"/>
    <w:rsid w:val="009A6205"/>
    <w:rsid w:val="009A7BD8"/>
    <w:rsid w:val="009B204B"/>
    <w:rsid w:val="009B2A04"/>
    <w:rsid w:val="009B37EF"/>
    <w:rsid w:val="009B5394"/>
    <w:rsid w:val="009B7264"/>
    <w:rsid w:val="009C0AF6"/>
    <w:rsid w:val="009C0F43"/>
    <w:rsid w:val="009C626C"/>
    <w:rsid w:val="009C69B1"/>
    <w:rsid w:val="009C7C6F"/>
    <w:rsid w:val="009D2AFB"/>
    <w:rsid w:val="009D3F06"/>
    <w:rsid w:val="009D4A75"/>
    <w:rsid w:val="009E0BA0"/>
    <w:rsid w:val="009E178E"/>
    <w:rsid w:val="009E2896"/>
    <w:rsid w:val="009E31EF"/>
    <w:rsid w:val="009E4CDF"/>
    <w:rsid w:val="009F0048"/>
    <w:rsid w:val="009F24CB"/>
    <w:rsid w:val="009F4497"/>
    <w:rsid w:val="009F5682"/>
    <w:rsid w:val="009F576B"/>
    <w:rsid w:val="009F59D1"/>
    <w:rsid w:val="009F65F9"/>
    <w:rsid w:val="009F66E2"/>
    <w:rsid w:val="009F7FE1"/>
    <w:rsid w:val="00A01328"/>
    <w:rsid w:val="00A03B5C"/>
    <w:rsid w:val="00A04F5C"/>
    <w:rsid w:val="00A07F01"/>
    <w:rsid w:val="00A118C2"/>
    <w:rsid w:val="00A120DE"/>
    <w:rsid w:val="00A13CA9"/>
    <w:rsid w:val="00A14739"/>
    <w:rsid w:val="00A14F54"/>
    <w:rsid w:val="00A2495D"/>
    <w:rsid w:val="00A26EF6"/>
    <w:rsid w:val="00A278C5"/>
    <w:rsid w:val="00A308A1"/>
    <w:rsid w:val="00A35936"/>
    <w:rsid w:val="00A36C70"/>
    <w:rsid w:val="00A44610"/>
    <w:rsid w:val="00A473C0"/>
    <w:rsid w:val="00A473F8"/>
    <w:rsid w:val="00A51D68"/>
    <w:rsid w:val="00A52246"/>
    <w:rsid w:val="00A5663D"/>
    <w:rsid w:val="00A56C50"/>
    <w:rsid w:val="00A5702B"/>
    <w:rsid w:val="00A57358"/>
    <w:rsid w:val="00A6381B"/>
    <w:rsid w:val="00A6760F"/>
    <w:rsid w:val="00A67E7A"/>
    <w:rsid w:val="00A717AF"/>
    <w:rsid w:val="00A74202"/>
    <w:rsid w:val="00A749B0"/>
    <w:rsid w:val="00A756B5"/>
    <w:rsid w:val="00A77BD6"/>
    <w:rsid w:val="00A842D5"/>
    <w:rsid w:val="00A850DC"/>
    <w:rsid w:val="00A901CC"/>
    <w:rsid w:val="00A91C9C"/>
    <w:rsid w:val="00A92EE5"/>
    <w:rsid w:val="00A92F78"/>
    <w:rsid w:val="00A9402E"/>
    <w:rsid w:val="00A9470C"/>
    <w:rsid w:val="00A94795"/>
    <w:rsid w:val="00A94F81"/>
    <w:rsid w:val="00A95792"/>
    <w:rsid w:val="00A96AA8"/>
    <w:rsid w:val="00A97AEE"/>
    <w:rsid w:val="00AA0067"/>
    <w:rsid w:val="00AA0D1B"/>
    <w:rsid w:val="00AA31B3"/>
    <w:rsid w:val="00AA3452"/>
    <w:rsid w:val="00AA761F"/>
    <w:rsid w:val="00AA7786"/>
    <w:rsid w:val="00AB1103"/>
    <w:rsid w:val="00AB3A36"/>
    <w:rsid w:val="00AB5F15"/>
    <w:rsid w:val="00AB6050"/>
    <w:rsid w:val="00AC1124"/>
    <w:rsid w:val="00AC5230"/>
    <w:rsid w:val="00AD7EB5"/>
    <w:rsid w:val="00AE25A0"/>
    <w:rsid w:val="00AE291F"/>
    <w:rsid w:val="00AE3977"/>
    <w:rsid w:val="00AE3D3B"/>
    <w:rsid w:val="00AE46F9"/>
    <w:rsid w:val="00AE6056"/>
    <w:rsid w:val="00AE7467"/>
    <w:rsid w:val="00AE77FA"/>
    <w:rsid w:val="00AF2347"/>
    <w:rsid w:val="00AF2EF2"/>
    <w:rsid w:val="00AF3203"/>
    <w:rsid w:val="00AF3883"/>
    <w:rsid w:val="00AF4BA6"/>
    <w:rsid w:val="00AF65E0"/>
    <w:rsid w:val="00AF70C4"/>
    <w:rsid w:val="00B014BE"/>
    <w:rsid w:val="00B015C9"/>
    <w:rsid w:val="00B01D9E"/>
    <w:rsid w:val="00B10F7B"/>
    <w:rsid w:val="00B11926"/>
    <w:rsid w:val="00B11FDD"/>
    <w:rsid w:val="00B13927"/>
    <w:rsid w:val="00B22C6D"/>
    <w:rsid w:val="00B2318F"/>
    <w:rsid w:val="00B237D7"/>
    <w:rsid w:val="00B2381A"/>
    <w:rsid w:val="00B23C11"/>
    <w:rsid w:val="00B2518F"/>
    <w:rsid w:val="00B26112"/>
    <w:rsid w:val="00B30578"/>
    <w:rsid w:val="00B40351"/>
    <w:rsid w:val="00B419B7"/>
    <w:rsid w:val="00B41DD3"/>
    <w:rsid w:val="00B4309E"/>
    <w:rsid w:val="00B44C58"/>
    <w:rsid w:val="00B45A85"/>
    <w:rsid w:val="00B4785E"/>
    <w:rsid w:val="00B50883"/>
    <w:rsid w:val="00B5172F"/>
    <w:rsid w:val="00B5263D"/>
    <w:rsid w:val="00B53BEF"/>
    <w:rsid w:val="00B560E6"/>
    <w:rsid w:val="00B56743"/>
    <w:rsid w:val="00B603BF"/>
    <w:rsid w:val="00B611E1"/>
    <w:rsid w:val="00B62205"/>
    <w:rsid w:val="00B63EA2"/>
    <w:rsid w:val="00B70644"/>
    <w:rsid w:val="00B711E4"/>
    <w:rsid w:val="00B7412E"/>
    <w:rsid w:val="00B74FB8"/>
    <w:rsid w:val="00B80EF0"/>
    <w:rsid w:val="00B8363E"/>
    <w:rsid w:val="00B83963"/>
    <w:rsid w:val="00B84ACE"/>
    <w:rsid w:val="00B858E6"/>
    <w:rsid w:val="00B86FE0"/>
    <w:rsid w:val="00B8790F"/>
    <w:rsid w:val="00B87BB8"/>
    <w:rsid w:val="00B9073C"/>
    <w:rsid w:val="00BA0234"/>
    <w:rsid w:val="00BA22EB"/>
    <w:rsid w:val="00BA3BC6"/>
    <w:rsid w:val="00BA50F5"/>
    <w:rsid w:val="00BA6E9E"/>
    <w:rsid w:val="00BA7D9C"/>
    <w:rsid w:val="00BB1E11"/>
    <w:rsid w:val="00BB1EED"/>
    <w:rsid w:val="00BB33F2"/>
    <w:rsid w:val="00BB4580"/>
    <w:rsid w:val="00BB62BB"/>
    <w:rsid w:val="00BB69FD"/>
    <w:rsid w:val="00BC35AB"/>
    <w:rsid w:val="00BC37FE"/>
    <w:rsid w:val="00BC7724"/>
    <w:rsid w:val="00BD3FE1"/>
    <w:rsid w:val="00BD5CB2"/>
    <w:rsid w:val="00BD5E3E"/>
    <w:rsid w:val="00BD7967"/>
    <w:rsid w:val="00BE07E5"/>
    <w:rsid w:val="00BE1E19"/>
    <w:rsid w:val="00BE2761"/>
    <w:rsid w:val="00BE2AF1"/>
    <w:rsid w:val="00BE3F17"/>
    <w:rsid w:val="00BE4BED"/>
    <w:rsid w:val="00BE55B2"/>
    <w:rsid w:val="00BE5CA2"/>
    <w:rsid w:val="00BE6744"/>
    <w:rsid w:val="00BE67A6"/>
    <w:rsid w:val="00BF1899"/>
    <w:rsid w:val="00BF1E3D"/>
    <w:rsid w:val="00BF2050"/>
    <w:rsid w:val="00BF4485"/>
    <w:rsid w:val="00BF5A16"/>
    <w:rsid w:val="00C01B24"/>
    <w:rsid w:val="00C02188"/>
    <w:rsid w:val="00C03574"/>
    <w:rsid w:val="00C0671E"/>
    <w:rsid w:val="00C07B11"/>
    <w:rsid w:val="00C10EC9"/>
    <w:rsid w:val="00C1641E"/>
    <w:rsid w:val="00C16621"/>
    <w:rsid w:val="00C16B54"/>
    <w:rsid w:val="00C22FE9"/>
    <w:rsid w:val="00C25A2C"/>
    <w:rsid w:val="00C276CD"/>
    <w:rsid w:val="00C30607"/>
    <w:rsid w:val="00C318FC"/>
    <w:rsid w:val="00C31979"/>
    <w:rsid w:val="00C325EC"/>
    <w:rsid w:val="00C41DBF"/>
    <w:rsid w:val="00C460EF"/>
    <w:rsid w:val="00C50BF8"/>
    <w:rsid w:val="00C51BD9"/>
    <w:rsid w:val="00C51E32"/>
    <w:rsid w:val="00C54455"/>
    <w:rsid w:val="00C54F87"/>
    <w:rsid w:val="00C6009B"/>
    <w:rsid w:val="00C62A77"/>
    <w:rsid w:val="00C62B1D"/>
    <w:rsid w:val="00C635B1"/>
    <w:rsid w:val="00C6534C"/>
    <w:rsid w:val="00C667AE"/>
    <w:rsid w:val="00C669E0"/>
    <w:rsid w:val="00C73493"/>
    <w:rsid w:val="00C8056B"/>
    <w:rsid w:val="00C8261F"/>
    <w:rsid w:val="00C83709"/>
    <w:rsid w:val="00C840D6"/>
    <w:rsid w:val="00C8723E"/>
    <w:rsid w:val="00C9220C"/>
    <w:rsid w:val="00C93A54"/>
    <w:rsid w:val="00C94272"/>
    <w:rsid w:val="00C944B8"/>
    <w:rsid w:val="00CA635E"/>
    <w:rsid w:val="00CB2D12"/>
    <w:rsid w:val="00CB340B"/>
    <w:rsid w:val="00CB4022"/>
    <w:rsid w:val="00CB66D8"/>
    <w:rsid w:val="00CB727F"/>
    <w:rsid w:val="00CC0551"/>
    <w:rsid w:val="00CC3092"/>
    <w:rsid w:val="00CC40C8"/>
    <w:rsid w:val="00CC4509"/>
    <w:rsid w:val="00CC553F"/>
    <w:rsid w:val="00CC6CA0"/>
    <w:rsid w:val="00CC7230"/>
    <w:rsid w:val="00CD2B9B"/>
    <w:rsid w:val="00CE1489"/>
    <w:rsid w:val="00CE3900"/>
    <w:rsid w:val="00CE4047"/>
    <w:rsid w:val="00CE4F6D"/>
    <w:rsid w:val="00CE6247"/>
    <w:rsid w:val="00CF032F"/>
    <w:rsid w:val="00CF0710"/>
    <w:rsid w:val="00CF2632"/>
    <w:rsid w:val="00CF44DF"/>
    <w:rsid w:val="00CF4E9A"/>
    <w:rsid w:val="00CF507F"/>
    <w:rsid w:val="00CF72FA"/>
    <w:rsid w:val="00CF77BA"/>
    <w:rsid w:val="00D054D1"/>
    <w:rsid w:val="00D06ABF"/>
    <w:rsid w:val="00D14943"/>
    <w:rsid w:val="00D15803"/>
    <w:rsid w:val="00D20F51"/>
    <w:rsid w:val="00D22ADF"/>
    <w:rsid w:val="00D2435B"/>
    <w:rsid w:val="00D247F8"/>
    <w:rsid w:val="00D25B18"/>
    <w:rsid w:val="00D26122"/>
    <w:rsid w:val="00D27128"/>
    <w:rsid w:val="00D27AA0"/>
    <w:rsid w:val="00D30AA2"/>
    <w:rsid w:val="00D317F6"/>
    <w:rsid w:val="00D31B5A"/>
    <w:rsid w:val="00D32AF7"/>
    <w:rsid w:val="00D33043"/>
    <w:rsid w:val="00D34FC1"/>
    <w:rsid w:val="00D36F2F"/>
    <w:rsid w:val="00D42BDE"/>
    <w:rsid w:val="00D44099"/>
    <w:rsid w:val="00D465AA"/>
    <w:rsid w:val="00D52D46"/>
    <w:rsid w:val="00D53219"/>
    <w:rsid w:val="00D5530A"/>
    <w:rsid w:val="00D629E8"/>
    <w:rsid w:val="00D635DD"/>
    <w:rsid w:val="00D64D0D"/>
    <w:rsid w:val="00D66CBC"/>
    <w:rsid w:val="00D72CE7"/>
    <w:rsid w:val="00D8061E"/>
    <w:rsid w:val="00D8108A"/>
    <w:rsid w:val="00D82373"/>
    <w:rsid w:val="00D862B3"/>
    <w:rsid w:val="00D9112F"/>
    <w:rsid w:val="00D9113C"/>
    <w:rsid w:val="00D916A8"/>
    <w:rsid w:val="00D92A7E"/>
    <w:rsid w:val="00D947D8"/>
    <w:rsid w:val="00D94FCE"/>
    <w:rsid w:val="00D95D60"/>
    <w:rsid w:val="00DA295A"/>
    <w:rsid w:val="00DA478E"/>
    <w:rsid w:val="00DA59DC"/>
    <w:rsid w:val="00DA6C5E"/>
    <w:rsid w:val="00DA79C5"/>
    <w:rsid w:val="00DB26DD"/>
    <w:rsid w:val="00DB2967"/>
    <w:rsid w:val="00DB2993"/>
    <w:rsid w:val="00DB3747"/>
    <w:rsid w:val="00DB3B9D"/>
    <w:rsid w:val="00DB5FF9"/>
    <w:rsid w:val="00DB73F6"/>
    <w:rsid w:val="00DC6392"/>
    <w:rsid w:val="00DD17DE"/>
    <w:rsid w:val="00DD33CB"/>
    <w:rsid w:val="00DD4C13"/>
    <w:rsid w:val="00DE1286"/>
    <w:rsid w:val="00DE1E5D"/>
    <w:rsid w:val="00DE2472"/>
    <w:rsid w:val="00DE55E3"/>
    <w:rsid w:val="00DE687C"/>
    <w:rsid w:val="00DE727E"/>
    <w:rsid w:val="00DE7919"/>
    <w:rsid w:val="00DE7F9F"/>
    <w:rsid w:val="00DF37BD"/>
    <w:rsid w:val="00E00D60"/>
    <w:rsid w:val="00E056B2"/>
    <w:rsid w:val="00E05AB3"/>
    <w:rsid w:val="00E11AC7"/>
    <w:rsid w:val="00E13035"/>
    <w:rsid w:val="00E13F0D"/>
    <w:rsid w:val="00E20366"/>
    <w:rsid w:val="00E27988"/>
    <w:rsid w:val="00E319DD"/>
    <w:rsid w:val="00E332A0"/>
    <w:rsid w:val="00E35623"/>
    <w:rsid w:val="00E35FBD"/>
    <w:rsid w:val="00E36454"/>
    <w:rsid w:val="00E37086"/>
    <w:rsid w:val="00E4097E"/>
    <w:rsid w:val="00E45D0D"/>
    <w:rsid w:val="00E46D54"/>
    <w:rsid w:val="00E473F1"/>
    <w:rsid w:val="00E50448"/>
    <w:rsid w:val="00E5102F"/>
    <w:rsid w:val="00E55FCB"/>
    <w:rsid w:val="00E57A4C"/>
    <w:rsid w:val="00E61485"/>
    <w:rsid w:val="00E62D77"/>
    <w:rsid w:val="00E636C4"/>
    <w:rsid w:val="00E648F9"/>
    <w:rsid w:val="00E64F19"/>
    <w:rsid w:val="00E65515"/>
    <w:rsid w:val="00E6695A"/>
    <w:rsid w:val="00E6698C"/>
    <w:rsid w:val="00E702AF"/>
    <w:rsid w:val="00E72C0A"/>
    <w:rsid w:val="00E73508"/>
    <w:rsid w:val="00E74FD3"/>
    <w:rsid w:val="00E75451"/>
    <w:rsid w:val="00E8081B"/>
    <w:rsid w:val="00E85347"/>
    <w:rsid w:val="00E8634C"/>
    <w:rsid w:val="00E9045E"/>
    <w:rsid w:val="00E92A4D"/>
    <w:rsid w:val="00E93B69"/>
    <w:rsid w:val="00E94AE8"/>
    <w:rsid w:val="00E95CAD"/>
    <w:rsid w:val="00E97274"/>
    <w:rsid w:val="00EA5F87"/>
    <w:rsid w:val="00EB3843"/>
    <w:rsid w:val="00EB3CC7"/>
    <w:rsid w:val="00EB3DE0"/>
    <w:rsid w:val="00EB5AED"/>
    <w:rsid w:val="00EC2466"/>
    <w:rsid w:val="00EC3706"/>
    <w:rsid w:val="00EC54BB"/>
    <w:rsid w:val="00EC62C7"/>
    <w:rsid w:val="00EC747E"/>
    <w:rsid w:val="00ED0BFE"/>
    <w:rsid w:val="00ED119F"/>
    <w:rsid w:val="00ED5DE1"/>
    <w:rsid w:val="00ED7F7C"/>
    <w:rsid w:val="00EE5065"/>
    <w:rsid w:val="00EE514E"/>
    <w:rsid w:val="00EE60DD"/>
    <w:rsid w:val="00EE68E9"/>
    <w:rsid w:val="00EE6E17"/>
    <w:rsid w:val="00EF529D"/>
    <w:rsid w:val="00EF5A01"/>
    <w:rsid w:val="00EF7B39"/>
    <w:rsid w:val="00EF7B9B"/>
    <w:rsid w:val="00F0015F"/>
    <w:rsid w:val="00F049D2"/>
    <w:rsid w:val="00F0729B"/>
    <w:rsid w:val="00F0770B"/>
    <w:rsid w:val="00F122C2"/>
    <w:rsid w:val="00F127E5"/>
    <w:rsid w:val="00F1494C"/>
    <w:rsid w:val="00F15814"/>
    <w:rsid w:val="00F164D8"/>
    <w:rsid w:val="00F16F5E"/>
    <w:rsid w:val="00F17489"/>
    <w:rsid w:val="00F20329"/>
    <w:rsid w:val="00F203D7"/>
    <w:rsid w:val="00F244BD"/>
    <w:rsid w:val="00F25A76"/>
    <w:rsid w:val="00F26C47"/>
    <w:rsid w:val="00F30885"/>
    <w:rsid w:val="00F30B15"/>
    <w:rsid w:val="00F32977"/>
    <w:rsid w:val="00F36134"/>
    <w:rsid w:val="00F3699E"/>
    <w:rsid w:val="00F43091"/>
    <w:rsid w:val="00F4381C"/>
    <w:rsid w:val="00F443DA"/>
    <w:rsid w:val="00F47B73"/>
    <w:rsid w:val="00F5142D"/>
    <w:rsid w:val="00F54A9C"/>
    <w:rsid w:val="00F54D43"/>
    <w:rsid w:val="00F56C01"/>
    <w:rsid w:val="00F5746B"/>
    <w:rsid w:val="00F57E6B"/>
    <w:rsid w:val="00F63DD1"/>
    <w:rsid w:val="00F66874"/>
    <w:rsid w:val="00F67264"/>
    <w:rsid w:val="00F70334"/>
    <w:rsid w:val="00F738C3"/>
    <w:rsid w:val="00F803B7"/>
    <w:rsid w:val="00F806D9"/>
    <w:rsid w:val="00F81BCB"/>
    <w:rsid w:val="00F82860"/>
    <w:rsid w:val="00F84D6C"/>
    <w:rsid w:val="00F85019"/>
    <w:rsid w:val="00F85348"/>
    <w:rsid w:val="00F85471"/>
    <w:rsid w:val="00F855BA"/>
    <w:rsid w:val="00F86B6C"/>
    <w:rsid w:val="00F870A4"/>
    <w:rsid w:val="00F87CE1"/>
    <w:rsid w:val="00F91D94"/>
    <w:rsid w:val="00F95FD1"/>
    <w:rsid w:val="00FA1B15"/>
    <w:rsid w:val="00FA2033"/>
    <w:rsid w:val="00FA3433"/>
    <w:rsid w:val="00FA4741"/>
    <w:rsid w:val="00FA5225"/>
    <w:rsid w:val="00FB0E00"/>
    <w:rsid w:val="00FB4AEB"/>
    <w:rsid w:val="00FB6A66"/>
    <w:rsid w:val="00FB7376"/>
    <w:rsid w:val="00FB7F2E"/>
    <w:rsid w:val="00FC2FCD"/>
    <w:rsid w:val="00FC4BBD"/>
    <w:rsid w:val="00FC54A1"/>
    <w:rsid w:val="00FC635F"/>
    <w:rsid w:val="00FD21A1"/>
    <w:rsid w:val="00FD3FD0"/>
    <w:rsid w:val="00FD51FF"/>
    <w:rsid w:val="00FD6DA6"/>
    <w:rsid w:val="00FE00BC"/>
    <w:rsid w:val="00FE0E15"/>
    <w:rsid w:val="00FE2A86"/>
    <w:rsid w:val="00FE2B94"/>
    <w:rsid w:val="00FE36CE"/>
    <w:rsid w:val="00FE56E0"/>
    <w:rsid w:val="00FE682B"/>
    <w:rsid w:val="00FE7171"/>
    <w:rsid w:val="00FE7AA5"/>
    <w:rsid w:val="00FF2A3A"/>
    <w:rsid w:val="00FF307F"/>
    <w:rsid w:val="00FF3413"/>
    <w:rsid w:val="00FF3451"/>
    <w:rsid w:val="0EEC7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C81E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Note Level 1" w:semiHidden="1" w:uiPriority="99" w:unhideWhenUsed="1"/>
    <w:lsdException w:name="Note Level 2" w:uiPriority="99"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99" w:qFormat="1"/>
    <w:lsdException w:name="Light Shading Accent 1" w:uiPriority="99"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4008"/>
    <w:pPr>
      <w:spacing w:line="300" w:lineRule="auto"/>
    </w:pPr>
    <w:rPr>
      <w:sz w:val="24"/>
      <w:szCs w:val="24"/>
    </w:rPr>
  </w:style>
  <w:style w:type="paragraph" w:styleId="1">
    <w:name w:val="heading 1"/>
    <w:basedOn w:val="a"/>
    <w:next w:val="a"/>
    <w:link w:val="10"/>
    <w:qFormat/>
    <w:rsid w:val="00F85348"/>
    <w:pPr>
      <w:keepNext/>
      <w:keepLines/>
      <w:tabs>
        <w:tab w:val="left" w:pos="377"/>
      </w:tabs>
      <w:spacing w:after="220" w:line="360" w:lineRule="auto"/>
      <w:jc w:val="center"/>
      <w:outlineLvl w:val="0"/>
    </w:pPr>
    <w:rPr>
      <w:rFonts w:ascii="黑体" w:eastAsia="黑体"/>
      <w:bCs/>
      <w:kern w:val="44"/>
      <w:sz w:val="30"/>
      <w:szCs w:val="30"/>
    </w:rPr>
  </w:style>
  <w:style w:type="paragraph" w:styleId="2">
    <w:name w:val="heading 2"/>
    <w:basedOn w:val="a"/>
    <w:next w:val="a"/>
    <w:link w:val="20"/>
    <w:qFormat/>
    <w:rsid w:val="00F85348"/>
    <w:pPr>
      <w:keepNext/>
      <w:keepLines/>
      <w:tabs>
        <w:tab w:val="left" w:pos="377"/>
      </w:tabs>
      <w:spacing w:line="360" w:lineRule="auto"/>
      <w:outlineLvl w:val="1"/>
    </w:pPr>
    <w:rPr>
      <w:rFonts w:ascii="黑体" w:eastAsia="黑体"/>
      <w:bCs/>
      <w:sz w:val="28"/>
      <w:szCs w:val="28"/>
    </w:rPr>
  </w:style>
  <w:style w:type="paragraph" w:styleId="3">
    <w:name w:val="heading 3"/>
    <w:basedOn w:val="a"/>
    <w:next w:val="a"/>
    <w:link w:val="30"/>
    <w:qFormat/>
    <w:pPr>
      <w:keepNext/>
      <w:keepLines/>
      <w:tabs>
        <w:tab w:val="left" w:pos="377"/>
      </w:tabs>
      <w:spacing w:beforeLines="50" w:before="50" w:line="360" w:lineRule="auto"/>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参考文献正文 Char"/>
    <w:link w:val="a5"/>
    <w:rPr>
      <w:rFonts w:ascii="宋体" w:eastAsia="宋体" w:hAnsi="宋体"/>
      <w:sz w:val="21"/>
      <w:szCs w:val="21"/>
      <w:lang w:val="en-US" w:eastAsia="zh-CN" w:bidi="en-US"/>
    </w:rPr>
  </w:style>
  <w:style w:type="character" w:customStyle="1" w:styleId="Char0">
    <w:name w:val="关键词 Char"/>
    <w:rPr>
      <w:rFonts w:ascii="仿宋_GB2312" w:eastAsia="仿宋_GB2312"/>
      <w:sz w:val="24"/>
      <w:szCs w:val="24"/>
      <w:lang w:bidi="en-US"/>
    </w:rPr>
  </w:style>
  <w:style w:type="character" w:customStyle="1" w:styleId="21">
    <w:name w:val="正文文本缩进 2字符"/>
    <w:link w:val="22"/>
    <w:rsid w:val="00C54F87"/>
    <w:rPr>
      <w:kern w:val="2"/>
      <w:sz w:val="24"/>
      <w:szCs w:val="24"/>
    </w:rPr>
  </w:style>
  <w:style w:type="character" w:customStyle="1" w:styleId="Char1">
    <w:name w:val="关键词题头 Char"/>
    <w:rPr>
      <w:rFonts w:ascii="黑体" w:eastAsia="黑体"/>
      <w:sz w:val="24"/>
      <w:szCs w:val="24"/>
      <w:lang w:bidi="en-US"/>
    </w:rPr>
  </w:style>
  <w:style w:type="character" w:customStyle="1" w:styleId="Char2">
    <w:name w:val="图名英文 Char"/>
    <w:link w:val="a6"/>
    <w:rPr>
      <w:rFonts w:eastAsia="宋体"/>
      <w:sz w:val="21"/>
      <w:szCs w:val="21"/>
      <w:lang w:val="en-US" w:eastAsia="en-US" w:bidi="en-US"/>
    </w:rPr>
  </w:style>
  <w:style w:type="character" w:customStyle="1" w:styleId="Char3">
    <w:name w:val="英文关键词 Char"/>
    <w:rPr>
      <w:rFonts w:ascii="Calibri" w:eastAsia="宋体" w:hAnsi="Calibri"/>
      <w:sz w:val="24"/>
      <w:szCs w:val="24"/>
      <w:lang w:eastAsia="en-US" w:bidi="en-US"/>
    </w:rPr>
  </w:style>
  <w:style w:type="character" w:customStyle="1" w:styleId="1Char">
    <w:name w:val="正文1 Char"/>
    <w:link w:val="11"/>
    <w:rPr>
      <w:rFonts w:eastAsia="宋体"/>
      <w:sz w:val="24"/>
      <w:lang w:val="en-US" w:eastAsia="en-US" w:bidi="en-US"/>
    </w:rPr>
  </w:style>
  <w:style w:type="character" w:customStyle="1" w:styleId="Char4">
    <w:name w:val="图名中文 Char"/>
    <w:link w:val="a7"/>
    <w:rPr>
      <w:rFonts w:ascii="宋体" w:eastAsia="宋体" w:hAnsi="宋体"/>
      <w:sz w:val="21"/>
      <w:szCs w:val="21"/>
      <w:lang w:val="en-US" w:eastAsia="en-US" w:bidi="en-US"/>
    </w:rPr>
  </w:style>
  <w:style w:type="character" w:customStyle="1" w:styleId="a8">
    <w:name w:val="正文文本缩进字符"/>
    <w:link w:val="a9"/>
    <w:rPr>
      <w:sz w:val="24"/>
      <w:szCs w:val="24"/>
    </w:rPr>
  </w:style>
  <w:style w:type="paragraph" w:styleId="aa">
    <w:name w:val="footer"/>
    <w:basedOn w:val="a"/>
    <w:pPr>
      <w:tabs>
        <w:tab w:val="center" w:pos="4153"/>
        <w:tab w:val="right" w:pos="8306"/>
      </w:tabs>
      <w:spacing w:before="600" w:line="180" w:lineRule="atLeast"/>
    </w:pPr>
    <w:rPr>
      <w:sz w:val="18"/>
      <w:szCs w:val="18"/>
    </w:rPr>
  </w:style>
  <w:style w:type="paragraph" w:styleId="7">
    <w:name w:val="toc 7"/>
    <w:basedOn w:val="a"/>
    <w:next w:val="a"/>
    <w:semiHidden/>
    <w:pPr>
      <w:ind w:left="1440"/>
    </w:pPr>
    <w:rPr>
      <w:rFonts w:ascii="DengXian" w:eastAsia="DengXian"/>
      <w:sz w:val="18"/>
      <w:szCs w:val="18"/>
    </w:rPr>
  </w:style>
  <w:style w:type="paragraph" w:styleId="a9">
    <w:name w:val="Body Text Indent"/>
    <w:basedOn w:val="a"/>
    <w:link w:val="a8"/>
    <w:pPr>
      <w:tabs>
        <w:tab w:val="left" w:pos="377"/>
      </w:tabs>
      <w:spacing w:after="120"/>
      <w:ind w:leftChars="200" w:left="420"/>
    </w:pPr>
  </w:style>
  <w:style w:type="paragraph" w:styleId="22">
    <w:name w:val="Body Text Indent 2"/>
    <w:basedOn w:val="23"/>
    <w:link w:val="21"/>
    <w:rsid w:val="00740B26"/>
    <w:pPr>
      <w:widowControl w:val="0"/>
      <w:ind w:firstLine="437"/>
    </w:pPr>
    <w:rPr>
      <w:kern w:val="2"/>
    </w:rPr>
  </w:style>
  <w:style w:type="paragraph" w:styleId="6">
    <w:name w:val="toc 6"/>
    <w:basedOn w:val="a"/>
    <w:next w:val="a"/>
    <w:semiHidden/>
    <w:pPr>
      <w:ind w:left="1200"/>
    </w:pPr>
    <w:rPr>
      <w:rFonts w:ascii="DengXian" w:eastAsia="DengXian"/>
      <w:sz w:val="18"/>
      <w:szCs w:val="18"/>
    </w:rPr>
  </w:style>
  <w:style w:type="paragraph" w:styleId="12">
    <w:name w:val="toc 1"/>
    <w:basedOn w:val="a"/>
    <w:next w:val="a"/>
    <w:uiPriority w:val="39"/>
    <w:rsid w:val="009A3E43"/>
    <w:pPr>
      <w:jc w:val="both"/>
    </w:pPr>
    <w:rPr>
      <w:rFonts w:ascii="DengXian" w:eastAsia="DengXian"/>
      <w:bCs/>
      <w:caps/>
      <w:sz w:val="22"/>
      <w:szCs w:val="22"/>
    </w:rPr>
  </w:style>
  <w:style w:type="paragraph" w:styleId="31">
    <w:name w:val="toc 3"/>
    <w:basedOn w:val="a"/>
    <w:next w:val="a"/>
    <w:uiPriority w:val="39"/>
    <w:pPr>
      <w:ind w:left="480"/>
    </w:pPr>
    <w:rPr>
      <w:rFonts w:ascii="DengXian" w:eastAsia="DengXian"/>
      <w:i/>
      <w:iCs/>
      <w:sz w:val="22"/>
      <w:szCs w:val="22"/>
    </w:rPr>
  </w:style>
  <w:style w:type="paragraph" w:styleId="24">
    <w:name w:val="toc 2"/>
    <w:basedOn w:val="a"/>
    <w:next w:val="a"/>
    <w:uiPriority w:val="39"/>
    <w:pPr>
      <w:ind w:left="240"/>
    </w:pPr>
    <w:rPr>
      <w:rFonts w:ascii="DengXian" w:eastAsia="DengXian"/>
      <w:smallCaps/>
      <w:sz w:val="22"/>
      <w:szCs w:val="22"/>
    </w:rPr>
  </w:style>
  <w:style w:type="paragraph" w:styleId="ab">
    <w:name w:val="header"/>
    <w:basedOn w:val="a"/>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c">
    <w:name w:val="Balloon Text"/>
    <w:basedOn w:val="a"/>
    <w:semiHidden/>
    <w:pPr>
      <w:tabs>
        <w:tab w:val="left" w:pos="377"/>
      </w:tabs>
    </w:pPr>
    <w:rPr>
      <w:sz w:val="18"/>
      <w:szCs w:val="18"/>
    </w:rPr>
  </w:style>
  <w:style w:type="paragraph" w:customStyle="1" w:styleId="11">
    <w:name w:val="正文1"/>
    <w:basedOn w:val="a"/>
    <w:link w:val="1Char"/>
    <w:pPr>
      <w:snapToGrid w:val="0"/>
      <w:ind w:firstLineChars="200" w:firstLine="480"/>
    </w:pPr>
    <w:rPr>
      <w:szCs w:val="20"/>
      <w:lang w:eastAsia="en-US" w:bidi="en-US"/>
    </w:rPr>
  </w:style>
  <w:style w:type="paragraph" w:customStyle="1" w:styleId="a5">
    <w:name w:val="参考文献正文"/>
    <w:basedOn w:val="a"/>
    <w:link w:val="Char"/>
    <w:qFormat/>
    <w:pPr>
      <w:snapToGrid w:val="0"/>
      <w:ind w:firstLineChars="200" w:firstLine="480"/>
    </w:pPr>
    <w:rPr>
      <w:rFonts w:ascii="宋体" w:hAnsi="宋体"/>
      <w:sz w:val="21"/>
      <w:szCs w:val="21"/>
      <w:lang w:bidi="en-US"/>
    </w:rPr>
  </w:style>
  <w:style w:type="paragraph" w:customStyle="1" w:styleId="a7">
    <w:name w:val="图名中文"/>
    <w:basedOn w:val="a"/>
    <w:link w:val="Char4"/>
    <w:qFormat/>
    <w:pPr>
      <w:snapToGrid w:val="0"/>
      <w:ind w:firstLineChars="200" w:firstLine="480"/>
      <w:jc w:val="center"/>
    </w:pPr>
    <w:rPr>
      <w:rFonts w:ascii="宋体" w:hAnsi="宋体"/>
      <w:sz w:val="21"/>
      <w:szCs w:val="21"/>
      <w:lang w:eastAsia="en-US" w:bidi="en-US"/>
    </w:rPr>
  </w:style>
  <w:style w:type="paragraph" w:customStyle="1" w:styleId="a6">
    <w:name w:val="图名英文"/>
    <w:basedOn w:val="a"/>
    <w:link w:val="Char2"/>
    <w:qFormat/>
    <w:pPr>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pPr>
    <w:rPr>
      <w:rFonts w:ascii="Cambria" w:hAnsi="Cambria" w:cs="宋体"/>
      <w:bCs w:val="0"/>
      <w:kern w:val="32"/>
      <w:szCs w:val="20"/>
      <w:lang w:bidi="en-US"/>
    </w:rPr>
  </w:style>
  <w:style w:type="paragraph" w:customStyle="1" w:styleId="13">
    <w:name w:val="样式 参考文献标题 + 段后: 1 行"/>
    <w:basedOn w:val="a"/>
    <w:pPr>
      <w:keepNext/>
      <w:snapToGrid w:val="0"/>
      <w:spacing w:afterLines="100" w:after="240" w:line="360" w:lineRule="auto"/>
      <w:jc w:val="center"/>
      <w:outlineLvl w:val="0"/>
    </w:pPr>
    <w:rPr>
      <w:rFonts w:ascii="Cambria" w:eastAsia="黑体" w:hAnsi="Cambria" w:cs="宋体"/>
      <w:kern w:val="32"/>
      <w:sz w:val="30"/>
      <w:szCs w:val="20"/>
      <w:lang w:bidi="en-US"/>
    </w:rPr>
  </w:style>
  <w:style w:type="table" w:styleId="ad">
    <w:name w:val="Table Grid"/>
    <w:basedOn w:val="a1"/>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TOC Heading"/>
    <w:basedOn w:val="1"/>
    <w:next w:val="a"/>
    <w:uiPriority w:val="39"/>
    <w:unhideWhenUsed/>
    <w:qFormat/>
    <w:rsid w:val="00A6381B"/>
    <w:pPr>
      <w:tabs>
        <w:tab w:val="clear" w:pos="377"/>
      </w:tabs>
      <w:spacing w:before="480" w:after="0" w:line="276" w:lineRule="auto"/>
      <w:outlineLvl w:val="9"/>
    </w:pPr>
    <w:rPr>
      <w:rFonts w:ascii="DengXian Light" w:eastAsia="DengXian Light" w:hAnsi="DengXian Light"/>
      <w:b/>
      <w:color w:val="2E74B5"/>
      <w:kern w:val="0"/>
      <w:sz w:val="28"/>
      <w:szCs w:val="28"/>
    </w:rPr>
  </w:style>
  <w:style w:type="paragraph" w:styleId="40">
    <w:name w:val="toc 4"/>
    <w:basedOn w:val="a"/>
    <w:next w:val="a"/>
    <w:autoRedefine/>
    <w:rsid w:val="00A6381B"/>
    <w:pPr>
      <w:ind w:left="720"/>
    </w:pPr>
    <w:rPr>
      <w:rFonts w:ascii="DengXian" w:eastAsia="DengXian"/>
      <w:sz w:val="18"/>
      <w:szCs w:val="18"/>
    </w:rPr>
  </w:style>
  <w:style w:type="paragraph" w:styleId="5">
    <w:name w:val="toc 5"/>
    <w:basedOn w:val="a"/>
    <w:next w:val="a"/>
    <w:autoRedefine/>
    <w:rsid w:val="00A6381B"/>
    <w:pPr>
      <w:ind w:left="960"/>
    </w:pPr>
    <w:rPr>
      <w:rFonts w:ascii="DengXian" w:eastAsia="DengXian"/>
      <w:sz w:val="18"/>
      <w:szCs w:val="18"/>
    </w:rPr>
  </w:style>
  <w:style w:type="paragraph" w:styleId="8">
    <w:name w:val="toc 8"/>
    <w:basedOn w:val="a"/>
    <w:next w:val="a"/>
    <w:autoRedefine/>
    <w:rsid w:val="00A6381B"/>
    <w:pPr>
      <w:ind w:left="1680"/>
    </w:pPr>
    <w:rPr>
      <w:rFonts w:ascii="DengXian" w:eastAsia="DengXian"/>
      <w:sz w:val="18"/>
      <w:szCs w:val="18"/>
    </w:rPr>
  </w:style>
  <w:style w:type="paragraph" w:styleId="9">
    <w:name w:val="toc 9"/>
    <w:basedOn w:val="a"/>
    <w:next w:val="a"/>
    <w:autoRedefine/>
    <w:rsid w:val="00A6381B"/>
    <w:pPr>
      <w:ind w:left="1920"/>
    </w:pPr>
    <w:rPr>
      <w:rFonts w:ascii="DengXian" w:eastAsia="DengXian"/>
      <w:sz w:val="18"/>
      <w:szCs w:val="18"/>
    </w:rPr>
  </w:style>
  <w:style w:type="character" w:styleId="af">
    <w:name w:val="Placeholder Text"/>
    <w:basedOn w:val="a0"/>
    <w:uiPriority w:val="67"/>
    <w:rsid w:val="0005104D"/>
    <w:rPr>
      <w:color w:val="808080"/>
    </w:rPr>
  </w:style>
  <w:style w:type="paragraph" w:styleId="af0">
    <w:name w:val="List Paragraph"/>
    <w:basedOn w:val="a"/>
    <w:uiPriority w:val="72"/>
    <w:rsid w:val="005400E7"/>
    <w:pPr>
      <w:ind w:firstLineChars="200" w:firstLine="420"/>
    </w:pPr>
  </w:style>
  <w:style w:type="character" w:customStyle="1" w:styleId="30">
    <w:name w:val="标题 3字符"/>
    <w:basedOn w:val="a0"/>
    <w:link w:val="3"/>
    <w:rsid w:val="002503BF"/>
    <w:rPr>
      <w:rFonts w:ascii="黑体" w:eastAsia="黑体"/>
      <w:bCs/>
      <w:sz w:val="24"/>
      <w:szCs w:val="32"/>
    </w:rPr>
  </w:style>
  <w:style w:type="paragraph" w:styleId="af1">
    <w:name w:val="Normal (Web)"/>
    <w:basedOn w:val="a"/>
    <w:uiPriority w:val="99"/>
    <w:unhideWhenUsed/>
    <w:rsid w:val="006408DC"/>
    <w:pPr>
      <w:spacing w:before="100" w:beforeAutospacing="1" w:after="100" w:afterAutospacing="1"/>
    </w:pPr>
  </w:style>
  <w:style w:type="character" w:customStyle="1" w:styleId="10">
    <w:name w:val="标题 1字符"/>
    <w:link w:val="1"/>
    <w:rsid w:val="00F85348"/>
    <w:rPr>
      <w:rFonts w:ascii="黑体" w:eastAsia="黑体"/>
      <w:bCs/>
      <w:kern w:val="44"/>
      <w:sz w:val="30"/>
      <w:szCs w:val="30"/>
    </w:rPr>
  </w:style>
  <w:style w:type="character" w:customStyle="1" w:styleId="20">
    <w:name w:val="标题 2字符"/>
    <w:basedOn w:val="a0"/>
    <w:link w:val="2"/>
    <w:rsid w:val="00F85348"/>
    <w:rPr>
      <w:rFonts w:ascii="黑体" w:eastAsia="黑体"/>
      <w:bCs/>
      <w:sz w:val="28"/>
      <w:szCs w:val="28"/>
    </w:rPr>
  </w:style>
  <w:style w:type="paragraph" w:customStyle="1" w:styleId="23">
    <w:name w:val="正文2"/>
    <w:basedOn w:val="a"/>
    <w:qFormat/>
    <w:rsid w:val="00346C55"/>
    <w:pPr>
      <w:snapToGrid w:val="0"/>
      <w:spacing w:line="440" w:lineRule="exact"/>
    </w:pPr>
  </w:style>
  <w:style w:type="paragraph" w:styleId="af2">
    <w:name w:val="Document Map"/>
    <w:basedOn w:val="a"/>
    <w:link w:val="af3"/>
    <w:rsid w:val="00610EF6"/>
    <w:rPr>
      <w:rFonts w:ascii="宋体"/>
    </w:rPr>
  </w:style>
  <w:style w:type="character" w:customStyle="1" w:styleId="af3">
    <w:name w:val="文档结构图字符"/>
    <w:basedOn w:val="a0"/>
    <w:link w:val="af2"/>
    <w:rsid w:val="00610EF6"/>
    <w:rPr>
      <w:rFonts w:ascii="宋体"/>
      <w:sz w:val="24"/>
      <w:szCs w:val="24"/>
    </w:rPr>
  </w:style>
  <w:style w:type="paragraph" w:styleId="af4">
    <w:name w:val="Revision"/>
    <w:hidden/>
    <w:uiPriority w:val="71"/>
    <w:rsid w:val="00610EF6"/>
    <w:rPr>
      <w:sz w:val="24"/>
      <w:szCs w:val="24"/>
    </w:rPr>
  </w:style>
  <w:style w:type="paragraph" w:customStyle="1" w:styleId="af5">
    <w:name w:val="公式"/>
    <w:basedOn w:val="23"/>
    <w:qFormat/>
    <w:rsid w:val="002B7024"/>
    <w:pPr>
      <w:spacing w:before="120" w:after="120" w:line="24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4025">
      <w:bodyDiv w:val="1"/>
      <w:marLeft w:val="0"/>
      <w:marRight w:val="0"/>
      <w:marTop w:val="0"/>
      <w:marBottom w:val="0"/>
      <w:divBdr>
        <w:top w:val="none" w:sz="0" w:space="0" w:color="auto"/>
        <w:left w:val="none" w:sz="0" w:space="0" w:color="auto"/>
        <w:bottom w:val="none" w:sz="0" w:space="0" w:color="auto"/>
        <w:right w:val="none" w:sz="0" w:space="0" w:color="auto"/>
      </w:divBdr>
      <w:divsChild>
        <w:div w:id="1508791852">
          <w:marLeft w:val="0"/>
          <w:marRight w:val="0"/>
          <w:marTop w:val="0"/>
          <w:marBottom w:val="90"/>
          <w:divBdr>
            <w:top w:val="single" w:sz="6" w:space="0" w:color="D3D3D3"/>
            <w:left w:val="single" w:sz="6" w:space="0" w:color="D3D3D3"/>
            <w:bottom w:val="single" w:sz="6" w:space="0" w:color="D3D3D3"/>
            <w:right w:val="single" w:sz="6" w:space="0" w:color="D3D3D3"/>
          </w:divBdr>
          <w:divsChild>
            <w:div w:id="727537876">
              <w:marLeft w:val="75"/>
              <w:marRight w:val="75"/>
              <w:marTop w:val="0"/>
              <w:marBottom w:val="0"/>
              <w:divBdr>
                <w:top w:val="none" w:sz="0" w:space="0" w:color="auto"/>
                <w:left w:val="none" w:sz="0" w:space="0" w:color="auto"/>
                <w:bottom w:val="none" w:sz="0" w:space="0" w:color="auto"/>
                <w:right w:val="none" w:sz="0" w:space="0" w:color="auto"/>
              </w:divBdr>
              <w:divsChild>
                <w:div w:id="576859941">
                  <w:marLeft w:val="0"/>
                  <w:marRight w:val="0"/>
                  <w:marTop w:val="0"/>
                  <w:marBottom w:val="0"/>
                  <w:divBdr>
                    <w:top w:val="none" w:sz="0" w:space="0" w:color="auto"/>
                    <w:left w:val="none" w:sz="0" w:space="0" w:color="auto"/>
                    <w:bottom w:val="none" w:sz="0" w:space="0" w:color="auto"/>
                    <w:right w:val="none" w:sz="0" w:space="0" w:color="auto"/>
                  </w:divBdr>
                  <w:divsChild>
                    <w:div w:id="433286046">
                      <w:marLeft w:val="0"/>
                      <w:marRight w:val="0"/>
                      <w:marTop w:val="0"/>
                      <w:marBottom w:val="0"/>
                      <w:divBdr>
                        <w:top w:val="none" w:sz="0" w:space="0" w:color="auto"/>
                        <w:left w:val="none" w:sz="0" w:space="0" w:color="auto"/>
                        <w:bottom w:val="none" w:sz="0" w:space="0" w:color="auto"/>
                        <w:right w:val="none" w:sz="0" w:space="0" w:color="auto"/>
                      </w:divBdr>
                      <w:divsChild>
                        <w:div w:id="101725552">
                          <w:marLeft w:val="0"/>
                          <w:marRight w:val="0"/>
                          <w:marTop w:val="0"/>
                          <w:marBottom w:val="0"/>
                          <w:divBdr>
                            <w:top w:val="none" w:sz="0" w:space="0" w:color="auto"/>
                            <w:left w:val="none" w:sz="0" w:space="0" w:color="auto"/>
                            <w:bottom w:val="none" w:sz="0" w:space="0" w:color="auto"/>
                            <w:right w:val="none" w:sz="0" w:space="0" w:color="auto"/>
                          </w:divBdr>
                          <w:divsChild>
                            <w:div w:id="96760083">
                              <w:marLeft w:val="0"/>
                              <w:marRight w:val="0"/>
                              <w:marTop w:val="0"/>
                              <w:marBottom w:val="0"/>
                              <w:divBdr>
                                <w:top w:val="none" w:sz="0" w:space="0" w:color="auto"/>
                                <w:left w:val="none" w:sz="0" w:space="0" w:color="auto"/>
                                <w:bottom w:val="none" w:sz="0" w:space="0" w:color="auto"/>
                                <w:right w:val="none" w:sz="0" w:space="0" w:color="auto"/>
                              </w:divBdr>
                              <w:divsChild>
                                <w:div w:id="1688559011">
                                  <w:marLeft w:val="0"/>
                                  <w:marRight w:val="0"/>
                                  <w:marTop w:val="0"/>
                                  <w:marBottom w:val="0"/>
                                  <w:divBdr>
                                    <w:top w:val="none" w:sz="0" w:space="0" w:color="auto"/>
                                    <w:left w:val="none" w:sz="0" w:space="0" w:color="auto"/>
                                    <w:bottom w:val="none" w:sz="0" w:space="0" w:color="auto"/>
                                    <w:right w:val="none" w:sz="0" w:space="0" w:color="auto"/>
                                  </w:divBdr>
                                  <w:divsChild>
                                    <w:div w:id="1573272853">
                                      <w:marLeft w:val="0"/>
                                      <w:marRight w:val="0"/>
                                      <w:marTop w:val="0"/>
                                      <w:marBottom w:val="0"/>
                                      <w:divBdr>
                                        <w:top w:val="none" w:sz="0" w:space="0" w:color="auto"/>
                                        <w:left w:val="none" w:sz="0" w:space="0" w:color="auto"/>
                                        <w:bottom w:val="none" w:sz="0" w:space="0" w:color="auto"/>
                                        <w:right w:val="none" w:sz="0" w:space="0" w:color="auto"/>
                                      </w:divBdr>
                                    </w:div>
                                  </w:divsChild>
                                </w:div>
                                <w:div w:id="245576898">
                                  <w:marLeft w:val="0"/>
                                  <w:marRight w:val="0"/>
                                  <w:marTop w:val="0"/>
                                  <w:marBottom w:val="0"/>
                                  <w:divBdr>
                                    <w:top w:val="none" w:sz="0" w:space="0" w:color="auto"/>
                                    <w:left w:val="none" w:sz="0" w:space="0" w:color="auto"/>
                                    <w:bottom w:val="none" w:sz="0" w:space="0" w:color="auto"/>
                                    <w:right w:val="none" w:sz="0" w:space="0" w:color="auto"/>
                                  </w:divBdr>
                                  <w:divsChild>
                                    <w:div w:id="13970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803648">
          <w:marLeft w:val="0"/>
          <w:marRight w:val="0"/>
          <w:marTop w:val="0"/>
          <w:marBottom w:val="90"/>
          <w:divBdr>
            <w:top w:val="single" w:sz="6" w:space="0" w:color="D3D3D3"/>
            <w:left w:val="single" w:sz="6" w:space="0" w:color="D3D3D3"/>
            <w:bottom w:val="single" w:sz="6" w:space="0" w:color="D3D3D3"/>
            <w:right w:val="single" w:sz="6" w:space="0" w:color="D3D3D3"/>
          </w:divBdr>
          <w:divsChild>
            <w:div w:id="2067406882">
              <w:marLeft w:val="75"/>
              <w:marRight w:val="75"/>
              <w:marTop w:val="0"/>
              <w:marBottom w:val="0"/>
              <w:divBdr>
                <w:top w:val="none" w:sz="0" w:space="0" w:color="auto"/>
                <w:left w:val="none" w:sz="0" w:space="0" w:color="auto"/>
                <w:bottom w:val="none" w:sz="0" w:space="0" w:color="auto"/>
                <w:right w:val="none" w:sz="0" w:space="0" w:color="auto"/>
              </w:divBdr>
              <w:divsChild>
                <w:div w:id="1620407187">
                  <w:marLeft w:val="0"/>
                  <w:marRight w:val="0"/>
                  <w:marTop w:val="0"/>
                  <w:marBottom w:val="0"/>
                  <w:divBdr>
                    <w:top w:val="none" w:sz="0" w:space="0" w:color="auto"/>
                    <w:left w:val="none" w:sz="0" w:space="0" w:color="auto"/>
                    <w:bottom w:val="none" w:sz="0" w:space="0" w:color="auto"/>
                    <w:right w:val="none" w:sz="0" w:space="0" w:color="auto"/>
                  </w:divBdr>
                  <w:divsChild>
                    <w:div w:id="1690528638">
                      <w:marLeft w:val="0"/>
                      <w:marRight w:val="0"/>
                      <w:marTop w:val="0"/>
                      <w:marBottom w:val="0"/>
                      <w:divBdr>
                        <w:top w:val="none" w:sz="0" w:space="0" w:color="auto"/>
                        <w:left w:val="none" w:sz="0" w:space="0" w:color="auto"/>
                        <w:bottom w:val="none" w:sz="0" w:space="0" w:color="auto"/>
                        <w:right w:val="none" w:sz="0" w:space="0" w:color="auto"/>
                      </w:divBdr>
                      <w:divsChild>
                        <w:div w:id="793253058">
                          <w:marLeft w:val="0"/>
                          <w:marRight w:val="0"/>
                          <w:marTop w:val="0"/>
                          <w:marBottom w:val="0"/>
                          <w:divBdr>
                            <w:top w:val="none" w:sz="0" w:space="0" w:color="auto"/>
                            <w:left w:val="none" w:sz="0" w:space="0" w:color="auto"/>
                            <w:bottom w:val="none" w:sz="0" w:space="0" w:color="auto"/>
                            <w:right w:val="none" w:sz="0" w:space="0" w:color="auto"/>
                          </w:divBdr>
                          <w:divsChild>
                            <w:div w:id="411975515">
                              <w:marLeft w:val="0"/>
                              <w:marRight w:val="0"/>
                              <w:marTop w:val="0"/>
                              <w:marBottom w:val="0"/>
                              <w:divBdr>
                                <w:top w:val="none" w:sz="0" w:space="0" w:color="auto"/>
                                <w:left w:val="none" w:sz="0" w:space="0" w:color="auto"/>
                                <w:bottom w:val="none" w:sz="0" w:space="0" w:color="auto"/>
                                <w:right w:val="none" w:sz="0" w:space="0" w:color="auto"/>
                              </w:divBdr>
                              <w:divsChild>
                                <w:div w:id="504325808">
                                  <w:marLeft w:val="0"/>
                                  <w:marRight w:val="0"/>
                                  <w:marTop w:val="0"/>
                                  <w:marBottom w:val="0"/>
                                  <w:divBdr>
                                    <w:top w:val="none" w:sz="0" w:space="0" w:color="auto"/>
                                    <w:left w:val="none" w:sz="0" w:space="0" w:color="auto"/>
                                    <w:bottom w:val="none" w:sz="0" w:space="0" w:color="auto"/>
                                    <w:right w:val="none" w:sz="0" w:space="0" w:color="auto"/>
                                  </w:divBdr>
                                  <w:divsChild>
                                    <w:div w:id="18989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31640">
      <w:bodyDiv w:val="1"/>
      <w:marLeft w:val="0"/>
      <w:marRight w:val="0"/>
      <w:marTop w:val="0"/>
      <w:marBottom w:val="0"/>
      <w:divBdr>
        <w:top w:val="none" w:sz="0" w:space="0" w:color="auto"/>
        <w:left w:val="none" w:sz="0" w:space="0" w:color="auto"/>
        <w:bottom w:val="none" w:sz="0" w:space="0" w:color="auto"/>
        <w:right w:val="none" w:sz="0" w:space="0" w:color="auto"/>
      </w:divBdr>
    </w:div>
    <w:div w:id="140315572">
      <w:bodyDiv w:val="1"/>
      <w:marLeft w:val="0"/>
      <w:marRight w:val="0"/>
      <w:marTop w:val="0"/>
      <w:marBottom w:val="0"/>
      <w:divBdr>
        <w:top w:val="none" w:sz="0" w:space="0" w:color="auto"/>
        <w:left w:val="none" w:sz="0" w:space="0" w:color="auto"/>
        <w:bottom w:val="none" w:sz="0" w:space="0" w:color="auto"/>
        <w:right w:val="none" w:sz="0" w:space="0" w:color="auto"/>
      </w:divBdr>
    </w:div>
    <w:div w:id="173694061">
      <w:bodyDiv w:val="1"/>
      <w:marLeft w:val="0"/>
      <w:marRight w:val="0"/>
      <w:marTop w:val="0"/>
      <w:marBottom w:val="0"/>
      <w:divBdr>
        <w:top w:val="none" w:sz="0" w:space="0" w:color="auto"/>
        <w:left w:val="none" w:sz="0" w:space="0" w:color="auto"/>
        <w:bottom w:val="none" w:sz="0" w:space="0" w:color="auto"/>
        <w:right w:val="none" w:sz="0" w:space="0" w:color="auto"/>
      </w:divBdr>
    </w:div>
    <w:div w:id="229778842">
      <w:bodyDiv w:val="1"/>
      <w:marLeft w:val="0"/>
      <w:marRight w:val="0"/>
      <w:marTop w:val="0"/>
      <w:marBottom w:val="0"/>
      <w:divBdr>
        <w:top w:val="none" w:sz="0" w:space="0" w:color="auto"/>
        <w:left w:val="none" w:sz="0" w:space="0" w:color="auto"/>
        <w:bottom w:val="none" w:sz="0" w:space="0" w:color="auto"/>
        <w:right w:val="none" w:sz="0" w:space="0" w:color="auto"/>
      </w:divBdr>
    </w:div>
    <w:div w:id="256642746">
      <w:bodyDiv w:val="1"/>
      <w:marLeft w:val="0"/>
      <w:marRight w:val="0"/>
      <w:marTop w:val="0"/>
      <w:marBottom w:val="0"/>
      <w:divBdr>
        <w:top w:val="none" w:sz="0" w:space="0" w:color="auto"/>
        <w:left w:val="none" w:sz="0" w:space="0" w:color="auto"/>
        <w:bottom w:val="none" w:sz="0" w:space="0" w:color="auto"/>
        <w:right w:val="none" w:sz="0" w:space="0" w:color="auto"/>
      </w:divBdr>
    </w:div>
    <w:div w:id="336418845">
      <w:bodyDiv w:val="1"/>
      <w:marLeft w:val="0"/>
      <w:marRight w:val="0"/>
      <w:marTop w:val="0"/>
      <w:marBottom w:val="0"/>
      <w:divBdr>
        <w:top w:val="none" w:sz="0" w:space="0" w:color="auto"/>
        <w:left w:val="none" w:sz="0" w:space="0" w:color="auto"/>
        <w:bottom w:val="none" w:sz="0" w:space="0" w:color="auto"/>
        <w:right w:val="none" w:sz="0" w:space="0" w:color="auto"/>
      </w:divBdr>
    </w:div>
    <w:div w:id="454757132">
      <w:bodyDiv w:val="1"/>
      <w:marLeft w:val="0"/>
      <w:marRight w:val="0"/>
      <w:marTop w:val="0"/>
      <w:marBottom w:val="0"/>
      <w:divBdr>
        <w:top w:val="none" w:sz="0" w:space="0" w:color="auto"/>
        <w:left w:val="none" w:sz="0" w:space="0" w:color="auto"/>
        <w:bottom w:val="none" w:sz="0" w:space="0" w:color="auto"/>
        <w:right w:val="none" w:sz="0" w:space="0" w:color="auto"/>
      </w:divBdr>
    </w:div>
    <w:div w:id="491216301">
      <w:bodyDiv w:val="1"/>
      <w:marLeft w:val="0"/>
      <w:marRight w:val="0"/>
      <w:marTop w:val="0"/>
      <w:marBottom w:val="0"/>
      <w:divBdr>
        <w:top w:val="none" w:sz="0" w:space="0" w:color="auto"/>
        <w:left w:val="none" w:sz="0" w:space="0" w:color="auto"/>
        <w:bottom w:val="none" w:sz="0" w:space="0" w:color="auto"/>
        <w:right w:val="none" w:sz="0" w:space="0" w:color="auto"/>
      </w:divBdr>
    </w:div>
    <w:div w:id="496192611">
      <w:bodyDiv w:val="1"/>
      <w:marLeft w:val="0"/>
      <w:marRight w:val="0"/>
      <w:marTop w:val="0"/>
      <w:marBottom w:val="0"/>
      <w:divBdr>
        <w:top w:val="none" w:sz="0" w:space="0" w:color="auto"/>
        <w:left w:val="none" w:sz="0" w:space="0" w:color="auto"/>
        <w:bottom w:val="none" w:sz="0" w:space="0" w:color="auto"/>
        <w:right w:val="none" w:sz="0" w:space="0" w:color="auto"/>
      </w:divBdr>
    </w:div>
    <w:div w:id="510800297">
      <w:bodyDiv w:val="1"/>
      <w:marLeft w:val="0"/>
      <w:marRight w:val="0"/>
      <w:marTop w:val="0"/>
      <w:marBottom w:val="0"/>
      <w:divBdr>
        <w:top w:val="none" w:sz="0" w:space="0" w:color="auto"/>
        <w:left w:val="none" w:sz="0" w:space="0" w:color="auto"/>
        <w:bottom w:val="none" w:sz="0" w:space="0" w:color="auto"/>
        <w:right w:val="none" w:sz="0" w:space="0" w:color="auto"/>
      </w:divBdr>
    </w:div>
    <w:div w:id="554586397">
      <w:bodyDiv w:val="1"/>
      <w:marLeft w:val="0"/>
      <w:marRight w:val="0"/>
      <w:marTop w:val="0"/>
      <w:marBottom w:val="0"/>
      <w:divBdr>
        <w:top w:val="none" w:sz="0" w:space="0" w:color="auto"/>
        <w:left w:val="none" w:sz="0" w:space="0" w:color="auto"/>
        <w:bottom w:val="none" w:sz="0" w:space="0" w:color="auto"/>
        <w:right w:val="none" w:sz="0" w:space="0" w:color="auto"/>
      </w:divBdr>
    </w:div>
    <w:div w:id="652029377">
      <w:bodyDiv w:val="1"/>
      <w:marLeft w:val="0"/>
      <w:marRight w:val="0"/>
      <w:marTop w:val="0"/>
      <w:marBottom w:val="0"/>
      <w:divBdr>
        <w:top w:val="none" w:sz="0" w:space="0" w:color="auto"/>
        <w:left w:val="none" w:sz="0" w:space="0" w:color="auto"/>
        <w:bottom w:val="none" w:sz="0" w:space="0" w:color="auto"/>
        <w:right w:val="none" w:sz="0" w:space="0" w:color="auto"/>
      </w:divBdr>
    </w:div>
    <w:div w:id="670525060">
      <w:bodyDiv w:val="1"/>
      <w:marLeft w:val="0"/>
      <w:marRight w:val="0"/>
      <w:marTop w:val="0"/>
      <w:marBottom w:val="0"/>
      <w:divBdr>
        <w:top w:val="none" w:sz="0" w:space="0" w:color="auto"/>
        <w:left w:val="none" w:sz="0" w:space="0" w:color="auto"/>
        <w:bottom w:val="none" w:sz="0" w:space="0" w:color="auto"/>
        <w:right w:val="none" w:sz="0" w:space="0" w:color="auto"/>
      </w:divBdr>
    </w:div>
    <w:div w:id="755516696">
      <w:bodyDiv w:val="1"/>
      <w:marLeft w:val="0"/>
      <w:marRight w:val="0"/>
      <w:marTop w:val="0"/>
      <w:marBottom w:val="0"/>
      <w:divBdr>
        <w:top w:val="none" w:sz="0" w:space="0" w:color="auto"/>
        <w:left w:val="none" w:sz="0" w:space="0" w:color="auto"/>
        <w:bottom w:val="none" w:sz="0" w:space="0" w:color="auto"/>
        <w:right w:val="none" w:sz="0" w:space="0" w:color="auto"/>
      </w:divBdr>
    </w:div>
    <w:div w:id="825167820">
      <w:bodyDiv w:val="1"/>
      <w:marLeft w:val="0"/>
      <w:marRight w:val="0"/>
      <w:marTop w:val="0"/>
      <w:marBottom w:val="0"/>
      <w:divBdr>
        <w:top w:val="none" w:sz="0" w:space="0" w:color="auto"/>
        <w:left w:val="none" w:sz="0" w:space="0" w:color="auto"/>
        <w:bottom w:val="none" w:sz="0" w:space="0" w:color="auto"/>
        <w:right w:val="none" w:sz="0" w:space="0" w:color="auto"/>
      </w:divBdr>
    </w:div>
    <w:div w:id="964698120">
      <w:bodyDiv w:val="1"/>
      <w:marLeft w:val="0"/>
      <w:marRight w:val="0"/>
      <w:marTop w:val="0"/>
      <w:marBottom w:val="0"/>
      <w:divBdr>
        <w:top w:val="none" w:sz="0" w:space="0" w:color="auto"/>
        <w:left w:val="none" w:sz="0" w:space="0" w:color="auto"/>
        <w:bottom w:val="none" w:sz="0" w:space="0" w:color="auto"/>
        <w:right w:val="none" w:sz="0" w:space="0" w:color="auto"/>
      </w:divBdr>
    </w:div>
    <w:div w:id="1080255053">
      <w:bodyDiv w:val="1"/>
      <w:marLeft w:val="0"/>
      <w:marRight w:val="0"/>
      <w:marTop w:val="0"/>
      <w:marBottom w:val="0"/>
      <w:divBdr>
        <w:top w:val="none" w:sz="0" w:space="0" w:color="auto"/>
        <w:left w:val="none" w:sz="0" w:space="0" w:color="auto"/>
        <w:bottom w:val="none" w:sz="0" w:space="0" w:color="auto"/>
        <w:right w:val="none" w:sz="0" w:space="0" w:color="auto"/>
      </w:divBdr>
    </w:div>
    <w:div w:id="1433820819">
      <w:bodyDiv w:val="1"/>
      <w:marLeft w:val="0"/>
      <w:marRight w:val="0"/>
      <w:marTop w:val="0"/>
      <w:marBottom w:val="0"/>
      <w:divBdr>
        <w:top w:val="none" w:sz="0" w:space="0" w:color="auto"/>
        <w:left w:val="none" w:sz="0" w:space="0" w:color="auto"/>
        <w:bottom w:val="none" w:sz="0" w:space="0" w:color="auto"/>
        <w:right w:val="none" w:sz="0" w:space="0" w:color="auto"/>
      </w:divBdr>
    </w:div>
    <w:div w:id="1478839017">
      <w:bodyDiv w:val="1"/>
      <w:marLeft w:val="0"/>
      <w:marRight w:val="0"/>
      <w:marTop w:val="0"/>
      <w:marBottom w:val="0"/>
      <w:divBdr>
        <w:top w:val="none" w:sz="0" w:space="0" w:color="auto"/>
        <w:left w:val="none" w:sz="0" w:space="0" w:color="auto"/>
        <w:bottom w:val="none" w:sz="0" w:space="0" w:color="auto"/>
        <w:right w:val="none" w:sz="0" w:space="0" w:color="auto"/>
      </w:divBdr>
    </w:div>
    <w:div w:id="1535389844">
      <w:bodyDiv w:val="1"/>
      <w:marLeft w:val="0"/>
      <w:marRight w:val="0"/>
      <w:marTop w:val="0"/>
      <w:marBottom w:val="0"/>
      <w:divBdr>
        <w:top w:val="none" w:sz="0" w:space="0" w:color="auto"/>
        <w:left w:val="none" w:sz="0" w:space="0" w:color="auto"/>
        <w:bottom w:val="none" w:sz="0" w:space="0" w:color="auto"/>
        <w:right w:val="none" w:sz="0" w:space="0" w:color="auto"/>
      </w:divBdr>
    </w:div>
    <w:div w:id="1622879396">
      <w:bodyDiv w:val="1"/>
      <w:marLeft w:val="0"/>
      <w:marRight w:val="0"/>
      <w:marTop w:val="0"/>
      <w:marBottom w:val="0"/>
      <w:divBdr>
        <w:top w:val="none" w:sz="0" w:space="0" w:color="auto"/>
        <w:left w:val="none" w:sz="0" w:space="0" w:color="auto"/>
        <w:bottom w:val="none" w:sz="0" w:space="0" w:color="auto"/>
        <w:right w:val="none" w:sz="0" w:space="0" w:color="auto"/>
      </w:divBdr>
    </w:div>
    <w:div w:id="1653828492">
      <w:bodyDiv w:val="1"/>
      <w:marLeft w:val="0"/>
      <w:marRight w:val="0"/>
      <w:marTop w:val="0"/>
      <w:marBottom w:val="0"/>
      <w:divBdr>
        <w:top w:val="none" w:sz="0" w:space="0" w:color="auto"/>
        <w:left w:val="none" w:sz="0" w:space="0" w:color="auto"/>
        <w:bottom w:val="none" w:sz="0" w:space="0" w:color="auto"/>
        <w:right w:val="none" w:sz="0" w:space="0" w:color="auto"/>
      </w:divBdr>
    </w:div>
    <w:div w:id="1654602890">
      <w:bodyDiv w:val="1"/>
      <w:marLeft w:val="0"/>
      <w:marRight w:val="0"/>
      <w:marTop w:val="0"/>
      <w:marBottom w:val="0"/>
      <w:divBdr>
        <w:top w:val="none" w:sz="0" w:space="0" w:color="auto"/>
        <w:left w:val="none" w:sz="0" w:space="0" w:color="auto"/>
        <w:bottom w:val="none" w:sz="0" w:space="0" w:color="auto"/>
        <w:right w:val="none" w:sz="0" w:space="0" w:color="auto"/>
      </w:divBdr>
    </w:div>
    <w:div w:id="1679579167">
      <w:bodyDiv w:val="1"/>
      <w:marLeft w:val="0"/>
      <w:marRight w:val="0"/>
      <w:marTop w:val="0"/>
      <w:marBottom w:val="0"/>
      <w:divBdr>
        <w:top w:val="none" w:sz="0" w:space="0" w:color="auto"/>
        <w:left w:val="none" w:sz="0" w:space="0" w:color="auto"/>
        <w:bottom w:val="none" w:sz="0" w:space="0" w:color="auto"/>
        <w:right w:val="none" w:sz="0" w:space="0" w:color="auto"/>
      </w:divBdr>
    </w:div>
    <w:div w:id="1722248176">
      <w:bodyDiv w:val="1"/>
      <w:marLeft w:val="0"/>
      <w:marRight w:val="0"/>
      <w:marTop w:val="0"/>
      <w:marBottom w:val="0"/>
      <w:divBdr>
        <w:top w:val="none" w:sz="0" w:space="0" w:color="auto"/>
        <w:left w:val="none" w:sz="0" w:space="0" w:color="auto"/>
        <w:bottom w:val="none" w:sz="0" w:space="0" w:color="auto"/>
        <w:right w:val="none" w:sz="0" w:space="0" w:color="auto"/>
      </w:divBdr>
    </w:div>
    <w:div w:id="1723479745">
      <w:bodyDiv w:val="1"/>
      <w:marLeft w:val="0"/>
      <w:marRight w:val="0"/>
      <w:marTop w:val="0"/>
      <w:marBottom w:val="0"/>
      <w:divBdr>
        <w:top w:val="none" w:sz="0" w:space="0" w:color="auto"/>
        <w:left w:val="none" w:sz="0" w:space="0" w:color="auto"/>
        <w:bottom w:val="none" w:sz="0" w:space="0" w:color="auto"/>
        <w:right w:val="none" w:sz="0" w:space="0" w:color="auto"/>
      </w:divBdr>
    </w:div>
    <w:div w:id="1765345688">
      <w:bodyDiv w:val="1"/>
      <w:marLeft w:val="0"/>
      <w:marRight w:val="0"/>
      <w:marTop w:val="0"/>
      <w:marBottom w:val="0"/>
      <w:divBdr>
        <w:top w:val="none" w:sz="0" w:space="0" w:color="auto"/>
        <w:left w:val="none" w:sz="0" w:space="0" w:color="auto"/>
        <w:bottom w:val="none" w:sz="0" w:space="0" w:color="auto"/>
        <w:right w:val="none" w:sz="0" w:space="0" w:color="auto"/>
      </w:divBdr>
    </w:div>
    <w:div w:id="1802455607">
      <w:bodyDiv w:val="1"/>
      <w:marLeft w:val="0"/>
      <w:marRight w:val="0"/>
      <w:marTop w:val="0"/>
      <w:marBottom w:val="0"/>
      <w:divBdr>
        <w:top w:val="none" w:sz="0" w:space="0" w:color="auto"/>
        <w:left w:val="none" w:sz="0" w:space="0" w:color="auto"/>
        <w:bottom w:val="none" w:sz="0" w:space="0" w:color="auto"/>
        <w:right w:val="none" w:sz="0" w:space="0" w:color="auto"/>
      </w:divBdr>
    </w:div>
    <w:div w:id="1904025187">
      <w:bodyDiv w:val="1"/>
      <w:marLeft w:val="0"/>
      <w:marRight w:val="0"/>
      <w:marTop w:val="0"/>
      <w:marBottom w:val="0"/>
      <w:divBdr>
        <w:top w:val="none" w:sz="0" w:space="0" w:color="auto"/>
        <w:left w:val="none" w:sz="0" w:space="0" w:color="auto"/>
        <w:bottom w:val="none" w:sz="0" w:space="0" w:color="auto"/>
        <w:right w:val="none" w:sz="0" w:space="0" w:color="auto"/>
      </w:divBdr>
    </w:div>
    <w:div w:id="1982692292">
      <w:bodyDiv w:val="1"/>
      <w:marLeft w:val="0"/>
      <w:marRight w:val="0"/>
      <w:marTop w:val="0"/>
      <w:marBottom w:val="0"/>
      <w:divBdr>
        <w:top w:val="none" w:sz="0" w:space="0" w:color="auto"/>
        <w:left w:val="none" w:sz="0" w:space="0" w:color="auto"/>
        <w:bottom w:val="none" w:sz="0" w:space="0" w:color="auto"/>
        <w:right w:val="none" w:sz="0" w:space="0" w:color="auto"/>
      </w:divBdr>
    </w:div>
    <w:div w:id="2037079754">
      <w:bodyDiv w:val="1"/>
      <w:marLeft w:val="0"/>
      <w:marRight w:val="0"/>
      <w:marTop w:val="0"/>
      <w:marBottom w:val="0"/>
      <w:divBdr>
        <w:top w:val="none" w:sz="0" w:space="0" w:color="auto"/>
        <w:left w:val="none" w:sz="0" w:space="0" w:color="auto"/>
        <w:bottom w:val="none" w:sz="0" w:space="0" w:color="auto"/>
        <w:right w:val="none" w:sz="0" w:space="0" w:color="auto"/>
      </w:divBdr>
    </w:div>
    <w:div w:id="20981361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image" Target="media/image2.png"/><Relationship Id="rId50" Type="http://schemas.openxmlformats.org/officeDocument/2006/relationships/footer" Target="footer5.xml"/><Relationship Id="rId51" Type="http://schemas.openxmlformats.org/officeDocument/2006/relationships/footer" Target="footer6.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cnki.net/kcms/detail/detail.aspx?filename=ZNQY201106004&amp;dbcode=CJFQ&amp;dbname=CJFD2011&amp;v=" TargetMode="External"/><Relationship Id="rId41" Type="http://schemas.openxmlformats.org/officeDocument/2006/relationships/hyperlink" Target="http://www.cnki.net/kcms/detail/detail.aspx?filename=NJHY200902007&amp;dbcode=CJFQ&amp;dbname=CJFD2009&amp;v=" TargetMode="External"/><Relationship Id="rId42" Type="http://schemas.openxmlformats.org/officeDocument/2006/relationships/hyperlink" Target="http://www.cnki.net/kcms/detail/detail.aspx?filename=QCPJ201002016&amp;dbcode=CJFQ&amp;dbname=CJFD2010&amp;v=" TargetMode="External"/><Relationship Id="rId43" Type="http://schemas.openxmlformats.org/officeDocument/2006/relationships/hyperlink" Target="http://www.cnki.net/kcms/detail/detail.aspx?filename=JSYZ201006046&amp;dbcode=CJFQ&amp;dbname=CJFD2010&amp;v=" TargetMode="External"/><Relationship Id="rId44" Type="http://schemas.openxmlformats.org/officeDocument/2006/relationships/hyperlink" Target="http://www.cnki.net/kcms/detail/detail.aspx?filename=WDJZ201005002&amp;dbcode=CJFQ&amp;dbname=CJFD2010&amp;v=" TargetMode="External"/><Relationship Id="rId45" Type="http://schemas.openxmlformats.org/officeDocument/2006/relationships/hyperlink" Target="http://www.cnki.net/kcms/detail/detail.aspx?filename=QCGC201006008&amp;dbcode=CJFQ&amp;dbname=CJFD2010&amp;v=" TargetMode="External"/><Relationship Id="rId46" Type="http://schemas.openxmlformats.org/officeDocument/2006/relationships/hyperlink" Target="http://www.cnki.net/kcms/detail/detail.aspx?filename=QCJS201007004&amp;dbcode=CJFQ&amp;dbname=CJFD2010&amp;v=" TargetMode="External"/><Relationship Id="rId47" Type="http://schemas.openxmlformats.org/officeDocument/2006/relationships/hyperlink" Target="http://www.cnki.net/kcms/detail/detail.aspx?filename=QCPJ201035015&amp;dbcode=CJFQ&amp;dbname=CJFD2010&amp;v=" TargetMode="External"/><Relationship Id="rId48" Type="http://schemas.openxmlformats.org/officeDocument/2006/relationships/header" Target="header7.xml"/><Relationship Id="rId4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hyperlink" Target="http://www.cnki.net/kcms/detail/detail.aspx?filename=WSDD200403033&amp;dbcode=CJFQ&amp;dbname=CJFD2004&amp;v=" TargetMode="External"/><Relationship Id="rId33" Type="http://schemas.openxmlformats.org/officeDocument/2006/relationships/hyperlink" Target="http://www.cnki.net/kcms/detail/detail.aspx?filename=JMDB201304003&amp;dbcode=CJFQ&amp;dbname=CJFD2013&amp;v=" TargetMode="External"/><Relationship Id="rId34" Type="http://schemas.openxmlformats.org/officeDocument/2006/relationships/hyperlink" Target="http://www.cnki.net/kcms/detail/detail.aspx?filename=QCKJ201003011&amp;dbcode=CJFQ&amp;dbname=CJFD2010&amp;v=" TargetMode="External"/><Relationship Id="rId35" Type="http://schemas.openxmlformats.org/officeDocument/2006/relationships/hyperlink" Target="http://www.cnki.net/kcms/detail/detail.aspx?filename=SDLG201006005&amp;dbcode=CJFQ&amp;dbname=CJFD2010&amp;v=" TargetMode="External"/><Relationship Id="rId36" Type="http://schemas.openxmlformats.org/officeDocument/2006/relationships/hyperlink" Target="http://www.cnki.net/kcms/detail/detail.aspx?filename=SHQC200704004&amp;dbcode=CJFQ&amp;dbname=cjfd2007&amp;v=" TargetMode="External"/><Relationship Id="rId37" Type="http://schemas.openxmlformats.org/officeDocument/2006/relationships/hyperlink" Target="http://www.cnki.net/kcms/detail/detail.aspx?filename=JSYZ200707034&amp;dbcode=CJFQ&amp;dbname=cjfd2007&amp;v=" TargetMode="External"/><Relationship Id="rId38" Type="http://schemas.openxmlformats.org/officeDocument/2006/relationships/hyperlink" Target="http://www.cnki.net/kcms/detail/detail.aspx?filename=GXJX201311004&amp;dbcode=CJFQ&amp;dbname=CJFD2013&amp;v=" TargetMode="External"/><Relationship Id="rId39" Type="http://schemas.openxmlformats.org/officeDocument/2006/relationships/hyperlink" Target="http://www.cnki.net/kcms/detail/detail.aspx?filename=ZNGD201211023&amp;dbcode=CJFQ&amp;dbname=CJFD2012&amp;v=" TargetMode="External"/><Relationship Id="rId20" Type="http://schemas.openxmlformats.org/officeDocument/2006/relationships/image" Target="media/image3.wmf"/><Relationship Id="rId21" Type="http://schemas.openxmlformats.org/officeDocument/2006/relationships/oleObject" Target="embeddings/oleObject1.bin"/><Relationship Id="rId22" Type="http://schemas.openxmlformats.org/officeDocument/2006/relationships/image" Target="media/image4.wmf"/><Relationship Id="rId23" Type="http://schemas.openxmlformats.org/officeDocument/2006/relationships/oleObject" Target="embeddings/oleObject2.bin"/><Relationship Id="rId24" Type="http://schemas.openxmlformats.org/officeDocument/2006/relationships/oleObject" Target="embeddings/oleObject3.bin"/><Relationship Id="rId25" Type="http://schemas.openxmlformats.org/officeDocument/2006/relationships/oleObject" Target="embeddings/oleObject4.bin"/><Relationship Id="rId26" Type="http://schemas.openxmlformats.org/officeDocument/2006/relationships/image" Target="media/image5.png"/><Relationship Id="rId27" Type="http://schemas.openxmlformats.org/officeDocument/2006/relationships/image" Target="media/image6.emf"/><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3AEA66-3063-0743-A4FD-E8E208A76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774</TotalTime>
  <Pages>46</Pages>
  <Words>4390</Words>
  <Characters>25024</Characters>
  <Application>Microsoft Macintosh Word</Application>
  <DocSecurity>0</DocSecurity>
  <PresentationFormat/>
  <Lines>208</Lines>
  <Paragraphs>58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大连理工大学本科毕业设计（论文）模板</vt:lpstr>
    </vt:vector>
  </TitlesOfParts>
  <Manager/>
  <Company/>
  <LinksUpToDate>false</LinksUpToDate>
  <CharactersWithSpaces>29356</CharactersWithSpaces>
  <SharedDoc>false</SharedDoc>
  <HLinks>
    <vt:vector size="6" baseType="variant">
      <vt:variant>
        <vt:i4>-426417649</vt:i4>
      </vt:variant>
      <vt:variant>
        <vt:i4>2052</vt:i4>
      </vt:variant>
      <vt:variant>
        <vt:i4>1025</vt:i4>
      </vt:variant>
      <vt:variant>
        <vt:i4>1</vt:i4>
      </vt:variant>
      <vt:variant>
        <vt:lpwstr>重庆交通大学校徽文字标准组合(2015版）</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dc:description/>
  <cp:lastModifiedBy>玩具</cp:lastModifiedBy>
  <cp:revision>493</cp:revision>
  <cp:lastPrinted>2015-10-28T01:45:00Z</cp:lastPrinted>
  <dcterms:created xsi:type="dcterms:W3CDTF">2017-05-14T09:54:00Z</dcterms:created>
  <dcterms:modified xsi:type="dcterms:W3CDTF">2017-06-12T07:16:00Z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