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《数据结构课程设计》</w:t>
      </w:r>
    </w:p>
    <w:p>
      <w:pPr>
        <w:jc w:val="center"/>
        <w:rPr>
          <w:rFonts w:hint="eastAsia"/>
          <w:sz w:val="44"/>
          <w:szCs w:val="44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小组名单：万一凡，钱国威，毛宇朋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课程设计题目：广东海洋大学校园导游程序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课程设计内容：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设计一个广东海洋大学校园导游程序，为来访的客人提供各种信息查询服务。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具体功能有：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(1)设计广东海洋大学的校园平面图，以图中顶点表示校内各景点，存放景点名称、代号、简介等信息；以边表示路径，存放路径长度等相关信息。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(2)为来访客人提供图中任意景点相关信息的查询。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(3)为来访客人提供图中任意景点的问路查询，即查询任意两相景点之间的一条最短的简单路径。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(4)提供图中任意景点问路查询，即求任意两个景点之间的所有路径。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(5)提供校园图中多个景点的最佳访问路线查询，即求途经这多个景点的最佳路径。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成员分工：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万一凡</w:t>
      </w:r>
      <w:r>
        <w:rPr>
          <w:rFonts w:hint="default"/>
          <w:lang w:val="en-US" w:eastAsia="zh-CN"/>
        </w:rPr>
        <w:t>：界面实现和多个景点的最佳访问路线查询。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钱国威</w:t>
      </w:r>
      <w:r>
        <w:rPr>
          <w:rFonts w:hint="default"/>
          <w:lang w:val="en-US" w:eastAsia="zh-CN"/>
        </w:rPr>
        <w:t>：任意两个景点之间的所有路径。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毛宇朋</w:t>
      </w:r>
      <w:r>
        <w:rPr>
          <w:rFonts w:hint="default"/>
          <w:lang w:val="en-US" w:eastAsia="zh-CN"/>
        </w:rPr>
        <w:t>：查询任意两个景点之间的一条最短的简单路径。图中任意景点相关信息的查询。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32F50"/>
    <w:rsid w:val="46732F50"/>
    <w:rsid w:val="69E6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2020-12-25T10:20:00Z</dcterms:created>
  <dc:creator>Gohpeoy</dc:creator>
  <cp:lastModifiedBy>Gohpeoy</cp:lastModifiedBy>
  <dcterms:modified xsi:type="dcterms:W3CDTF">2020-12-25T10:33:20Z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