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3" w:name="Xe4b573fa317404df14908c316698f87d4a3457b"/>
    <w:p>
      <w:pPr>
        <w:pStyle w:val="Heading1"/>
      </w:pPr>
      <w:r>
        <w:t xml:space="preserve">HƯỚNG DẪN SỬ DỤNG — VAI TRÒ BIÊN TẬP VIÊN CHUYÊN MỤC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Biên tập viên chuyên mục (SECTION_EDITOR)</w:t>
      </w:r>
      <w:r>
        <w:t xml:space="preserve"> </w:t>
      </w:r>
      <w:r>
        <w:t xml:space="preserve">— xử lý các bài</w:t>
      </w:r>
      <w:r>
        <w:t xml:space="preserve"> </w:t>
      </w:r>
      <w:r>
        <w:rPr>
          <w:bCs/>
          <w:b/>
        </w:rPr>
        <w:t xml:space="preserve">được phân công</w:t>
      </w:r>
      <w:r>
        <w:t xml:space="preserve">:</w:t>
      </w:r>
      <w:r>
        <w:t xml:space="preserve"> </w:t>
      </w:r>
      <w:r>
        <w:t xml:space="preserve">gán phản biện, theo dõi tiến độ, ra quyết định biên tập. 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113fc9361a26f981c66029e6b4892195ad19218">
        <w:r>
          <w:rPr>
            <w:rStyle w:val="Hyperlink"/>
          </w:rPr>
          <w:t xml:space="preserve">Vai trò &amp; phạm vi</w:t>
        </w:r>
      </w:hyperlink>
    </w:p>
    <w:p>
      <w:pPr>
        <w:numPr>
          <w:ilvl w:val="0"/>
          <w:numId w:val="1001"/>
        </w:numPr>
        <w:pStyle w:val="Compact"/>
      </w:pPr>
      <w:hyperlink w:anchor="Xbb359c738d4869b76c36926c4c7eefe1db61da9">
        <w:r>
          <w:rPr>
            <w:rStyle w:val="Hyperlink"/>
          </w:rPr>
          <w:t xml:space="preserve">Đăng nhập &amp; bảng điều khiển</w:t>
        </w:r>
      </w:hyperlink>
    </w:p>
    <w:p>
      <w:pPr>
        <w:numPr>
          <w:ilvl w:val="0"/>
          <w:numId w:val="1001"/>
        </w:numPr>
        <w:pStyle w:val="Compact"/>
      </w:pPr>
      <w:hyperlink w:anchor="X64994bb5c730a826c1d35b02e00aed5b6c415cb">
        <w:r>
          <w:rPr>
            <w:rStyle w:val="Hyperlink"/>
          </w:rPr>
          <w:t xml:space="preserve">Bài cần xử lý (chỉ bài được giao)</w:t>
        </w:r>
      </w:hyperlink>
    </w:p>
    <w:p>
      <w:pPr>
        <w:numPr>
          <w:ilvl w:val="0"/>
          <w:numId w:val="1001"/>
        </w:numPr>
        <w:pStyle w:val="Compact"/>
      </w:pPr>
      <w:hyperlink w:anchor="Xf64f39bb2b40e4c08e7a51e119981fe983ba7f5">
        <w:r>
          <w:rPr>
            <w:rStyle w:val="Hyperlink"/>
          </w:rPr>
          <w:t xml:space="preserve">Gán phản biện</w:t>
        </w:r>
      </w:hyperlink>
    </w:p>
    <w:p>
      <w:pPr>
        <w:numPr>
          <w:ilvl w:val="0"/>
          <w:numId w:val="1001"/>
        </w:numPr>
        <w:pStyle w:val="Compact"/>
      </w:pPr>
      <w:hyperlink w:anchor="Xd3afdfbfea142c1e72c4684a399c8d9726a91c7">
        <w:r>
          <w:rPr>
            <w:rStyle w:val="Hyperlink"/>
          </w:rPr>
          <w:t xml:space="preserve">Ra quyết định biên tập</w:t>
        </w:r>
      </w:hyperlink>
    </w:p>
    <w:p>
      <w:pPr>
        <w:numPr>
          <w:ilvl w:val="0"/>
          <w:numId w:val="1001"/>
        </w:numPr>
        <w:pStyle w:val="Compact"/>
      </w:pPr>
      <w:hyperlink w:anchor="X3c72d40119d240f0d2b6bc44a6e59b1f732d501">
        <w:r>
          <w:rPr>
            <w:rStyle w:val="Hyperlink"/>
          </w:rPr>
          <w:t xml:space="preserve">Quy trình &amp; Deadline</w:t>
        </w:r>
      </w:hyperlink>
    </w:p>
    <w:p>
      <w:pPr>
        <w:numPr>
          <w:ilvl w:val="0"/>
          <w:numId w:val="1001"/>
        </w:numPr>
        <w:pStyle w:val="Compact"/>
      </w:pPr>
      <w:hyperlink w:anchor="X554e66a29c4b99a2d6e9c2a7e2a7c858acb0332">
        <w:r>
          <w:rPr>
            <w:rStyle w:val="Hyperlink"/>
          </w:rPr>
          <w:t xml:space="preserve">Kiểm tra đạo văn &amp; kho bài báo</w:t>
        </w:r>
      </w:hyperlink>
    </w:p>
    <w:p>
      <w:pPr>
        <w:numPr>
          <w:ilvl w:val="0"/>
          <w:numId w:val="1001"/>
        </w:numPr>
        <w:pStyle w:val="Compact"/>
      </w:pPr>
      <w:hyperlink w:anchor="X31e4f6cb485db179f6c49395b858733d5de993e">
        <w:r>
          <w:rPr>
            <w:rStyle w:val="Hyperlink"/>
          </w:rPr>
          <w:t xml:space="preserve">Những gì KHÔNG làm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ai-trò-phạm-vi"/>
    <w:p>
      <w:pPr>
        <w:pStyle w:val="Heading2"/>
      </w:pPr>
      <w:r>
        <w:t xml:space="preserve">1. Vai trò &amp; phạm vi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Chỉ thấy và xử lý bài được Thư ký tòa soạn PHÂN CÔNG cho mình</w:t>
      </w:r>
      <w:r>
        <w:t xml:space="preserve"> </w:t>
      </w:r>
      <w:r>
        <w:t xml:space="preserve">(khác với các vai trò lãnh đạo thấy toàn bộ).</w:t>
      </w:r>
    </w:p>
    <w:p>
      <w:pPr>
        <w:numPr>
          <w:ilvl w:val="0"/>
          <w:numId w:val="1002"/>
        </w:numPr>
        <w:pStyle w:val="Compact"/>
      </w:pPr>
      <w:r>
        <w:t xml:space="preserve">Được: gán phản biện, ra quyết định (chấp nhận/sửa/từ chối) trên bài được giao, kiểm tra đạo văn.</w:t>
      </w:r>
    </w:p>
    <w:p>
      <w:pPr>
        <w:numPr>
          <w:ilvl w:val="0"/>
          <w:numId w:val="1002"/>
        </w:numPr>
        <w:pStyle w:val="Compact"/>
      </w:pPr>
      <w:r>
        <w:t xml:space="preserve">Không được: ký xuất bản, đưa vào sản xuất, phân công biên tập viên, quản trị hệ thống/CMS.</w:t>
      </w:r>
    </w:p>
    <w:p>
      <w:r>
        <w:pict>
          <v:rect style="width:0;height:1.5pt" o:hralign="center" o:hrstd="t" o:hr="t"/>
        </w:pict>
      </w:r>
    </w:p>
    <w:bookmarkEnd w:id="22"/>
    <w:bookmarkStart w:id="26" w:name="đăng-nhập-bảng-điều-khiển"/>
    <w:p>
      <w:pPr>
        <w:pStyle w:val="Heading2"/>
      </w:pPr>
      <w:r>
        <w:t xml:space="preserve">2. Đăng nhập &amp; bảng điều khiển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(demo:</w:t>
      </w:r>
      <w:r>
        <w:t xml:space="preserve"> </w:t>
      </w:r>
      <w:r>
        <w:rPr>
          <w:rStyle w:val="VerbatimChar"/>
        </w:rPr>
        <w:t xml:space="preserve">bientap@tapchintqsvn.edu.vn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 →</w:t>
      </w:r>
      <w:r>
        <w:t xml:space="preserve"> </w:t>
      </w:r>
      <w:r>
        <w:rPr>
          <w:bCs/>
          <w:b/>
        </w:rPr>
        <w:t xml:space="preserve">Bảng điều khiển Biên tập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</w:t>
      </w:r>
      <w:r>
        <w:t xml:space="preserve">).</w:t>
      </w:r>
    </w:p>
    <w:p>
      <w:pPr>
        <w:pStyle w:val="CaptionedFigure"/>
      </w:pPr>
      <w:r>
        <w:drawing>
          <wp:inline>
            <wp:extent cx="5334000" cy="5559954"/>
            <wp:effectExtent b="0" l="0" r="0" t="0"/>
            <wp:docPr descr="Bảng điều khiển Biên tập viên chuyên mục" title="" id="24" name="Picture"/>
            <a:graphic>
              <a:graphicData uri="http://schemas.openxmlformats.org/drawingml/2006/picture">
                <pic:pic>
                  <pic:nvPicPr>
                    <pic:cNvPr descr="../../public/help/screenshots/section-editor-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 Biên tập viên chuyên mục</w:t>
      </w:r>
    </w:p>
    <w:p>
      <w:pPr>
        <w:pStyle w:val="BodyText"/>
      </w:pPr>
      <w:r>
        <w:t xml:space="preserve">Dashboard hiển thị: KPI (bài mới, đang phản biện, cần quyết định, quá hạn, phản biện chờ), bảng Kanban theo giai đoạn, biểu đồ khối lượng phản biện viên, deadline sắp tới —</w:t>
      </w:r>
      <w:r>
        <w:t xml:space="preserve"> </w:t>
      </w:r>
      <w:r>
        <w:rPr>
          <w:bCs/>
          <w:b/>
        </w:rPr>
        <w:t xml:space="preserve">tất cả giới hạn trong các bài được giao cho bạn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bài-cần-xử-lý-chỉ-bài-được-giao"/>
    <w:p>
      <w:pPr>
        <w:pStyle w:val="Heading2"/>
      </w:pPr>
      <w:r>
        <w:t xml:space="preserve">3. Bài cần xử lý (chỉ bài được giao)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Bài cần xử lý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/dashboard/editor/submissions</w:t>
      </w:r>
      <w:r>
        <w:t xml:space="preserve">).</w:t>
      </w:r>
      <w:r>
        <w:t xml:space="preserve"> </w:t>
      </w:r>
      <w:r>
        <w:t xml:space="preserve">- Danh sách theo tab/trạng thái, tìm theo tiêu đề/mã/tác giả.</w:t>
      </w:r>
      <w:r>
        <w:t xml:space="preserve"> </w:t>
      </w:r>
      <w:r>
        <w:t xml:space="preserve">- Mở chi tiết để xem bản thảo (PDF), phản biện, mốc thời gian.</w:t>
      </w:r>
    </w:p>
    <w:p>
      <w:r>
        <w:pict>
          <v:rect style="width:0;height:1.5pt" o:hralign="center" o:hrstd="t" o:hr="t"/>
        </w:pict>
      </w:r>
    </w:p>
    <w:bookmarkEnd w:id="27"/>
    <w:bookmarkStart w:id="28" w:name="gán-phản-biện"/>
    <w:p>
      <w:pPr>
        <w:pStyle w:val="Heading2"/>
      </w:pPr>
      <w:r>
        <w:t xml:space="preserve">4. Gán phản biện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Gán phản biện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/dashboard/editor/assign-reviewers</w:t>
      </w:r>
      <w:r>
        <w:t xml:space="preserve">).</w:t>
      </w:r>
      <w:r>
        <w:t xml:space="preserve"> </w:t>
      </w:r>
      <w:r>
        <w:t xml:space="preserve">1. Chọn bài (trong phạm vi được giao).</w:t>
      </w:r>
      <w:r>
        <w:t xml:space="preserve"> </w:t>
      </w:r>
      <w:r>
        <w:t xml:space="preserve">2. Chọn</w:t>
      </w:r>
      <w:r>
        <w:t xml:space="preserve"> </w:t>
      </w:r>
      <w:r>
        <w:rPr>
          <w:bCs/>
          <w:b/>
        </w:rPr>
        <w:t xml:space="preserve">tối thiểu 2 phản biện viên</w:t>
      </w:r>
      <w:r>
        <w:t xml:space="preserve"> </w:t>
      </w:r>
      <w:r>
        <w:t xml:space="preserve">đủ điều kiện (hệ thống gợi ý theo lĩnh vực, tự loại tác giả).</w:t>
      </w:r>
      <w:r>
        <w:t xml:space="preserve"> </w:t>
      </w:r>
      <w:r>
        <w:t xml:space="preserve">3. Xác nhận → bài chuyển</w:t>
      </w:r>
      <w:r>
        <w:t xml:space="preserve"> </w:t>
      </w:r>
      <w:r>
        <w:rPr>
          <w:iCs/>
          <w:i/>
        </w:rPr>
        <w:t xml:space="preserve">Đang phản biện</w:t>
      </w:r>
      <w:r>
        <w:t xml:space="preserve">, tạo deadline, gửi lời mời.</w:t>
      </w:r>
    </w:p>
    <w:p>
      <w:r>
        <w:pict>
          <v:rect style="width:0;height:1.5pt" o:hralign="center" o:hrstd="t" o:hr="t"/>
        </w:pict>
      </w:r>
    </w:p>
    <w:bookmarkEnd w:id="28"/>
    <w:bookmarkStart w:id="29" w:name="ra-quyết-định-biên-tập"/>
    <w:p>
      <w:pPr>
        <w:pStyle w:val="Heading2"/>
      </w:pPr>
      <w:r>
        <w:t xml:space="preserve">5. Ra quyết định biên tập</w:t>
      </w:r>
    </w:p>
    <w:p>
      <w:pPr>
        <w:pStyle w:val="FirstParagraph"/>
      </w:pPr>
      <w:r>
        <w:t xml:space="preserve">Trên trang chi tiết bài, khi</w:t>
      </w:r>
      <w:r>
        <w:t xml:space="preserve"> </w:t>
      </w:r>
      <w:r>
        <w:rPr>
          <w:bCs/>
          <w:b/>
        </w:rPr>
        <w:t xml:space="preserve">đủ phản biện đã nộp</w:t>
      </w:r>
      <w:r>
        <w:t xml:space="preserve">, khối</w:t>
      </w:r>
      <w:r>
        <w:t xml:space="preserve"> </w:t>
      </w:r>
      <w:r>
        <w:rPr>
          <w:bCs/>
          <w:b/>
        </w:rPr>
        <w:t xml:space="preserve">Ra quyết định</w:t>
      </w:r>
      <w:r>
        <w:t xml:space="preserve"> </w:t>
      </w:r>
      <w:r>
        <w:t xml:space="preserve">xuất hiện: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Chấp nhận</w:t>
      </w:r>
      <w:r>
        <w:t xml:space="preserve"> </w:t>
      </w:r>
      <w:r>
        <w:t xml:space="preserve">→ bài chuyển</w:t>
      </w:r>
      <w:r>
        <w:t xml:space="preserve"> </w:t>
      </w:r>
      <w:r>
        <w:rPr>
          <w:iCs/>
          <w:i/>
        </w:rPr>
        <w:t xml:space="preserve">Đã chấp nhận</w:t>
      </w:r>
      <w:r>
        <w:t xml:space="preserve"> </w:t>
      </w:r>
      <w:r>
        <w:t xml:space="preserve">(sau đó Thư ký tòa soạn/Phó TBT đưa vào sản xuất).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Yêu cầu chỉnh sửa (nhỏ/lớn)</w:t>
      </w:r>
      <w:r>
        <w:t xml:space="preserve"> </w:t>
      </w:r>
      <w:r>
        <w:t xml:space="preserve">→ bài chuyển</w:t>
      </w:r>
      <w:r>
        <w:t xml:space="preserve"> </w:t>
      </w:r>
      <w:r>
        <w:rPr>
          <w:iCs/>
          <w:i/>
        </w:rPr>
        <w:t xml:space="preserve">Cần chỉnh sửa</w:t>
      </w:r>
      <w:r>
        <w:t xml:space="preserve">; tạo deadline để tác giả nộp bản sửa.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Từ chối</w:t>
      </w:r>
      <w:r>
        <w:t xml:space="preserve"> </w:t>
      </w:r>
      <w:r>
        <w:t xml:space="preserve">→ bài chuyển</w:t>
      </w:r>
      <w:r>
        <w:t xml:space="preserve"> </w:t>
      </w:r>
      <w:r>
        <w:rPr>
          <w:iCs/>
          <w:i/>
        </w:rPr>
        <w:t xml:space="preserve">Từ chối</w:t>
      </w:r>
      <w:r>
        <w:t xml:space="preserve">.</w:t>
      </w:r>
    </w:p>
    <w:p>
      <w:pPr>
        <w:pStyle w:val="BodyText"/>
      </w:pPr>
      <w:r>
        <w:t xml:space="preserve">Nhập</w:t>
      </w:r>
      <w:r>
        <w:t xml:space="preserve"> </w:t>
      </w:r>
      <w:r>
        <w:rPr>
          <w:bCs/>
          <w:b/>
        </w:rPr>
        <w:t xml:space="preserve">nhận xét/kết luận</w:t>
      </w:r>
      <w:r>
        <w:t xml:space="preserve"> </w:t>
      </w:r>
      <w:r>
        <w:t xml:space="preserve">gửi tác giả. Quyết định được ghi nhật ký kiểm toán và gửi thông báo tự động.</w:t>
      </w:r>
    </w:p>
    <w:p>
      <w:pPr>
        <w:pStyle w:val="BlockText"/>
      </w:pPr>
      <w:r>
        <w:t xml:space="preserve">Với bài còn</w:t>
      </w:r>
      <w:r>
        <w:t xml:space="preserve"> </w:t>
      </w:r>
      <w:r>
        <w:rPr>
          <w:iCs/>
          <w:i/>
        </w:rPr>
        <w:t xml:space="preserve">Mới</w:t>
      </w:r>
      <w:r>
        <w:t xml:space="preserve">, bạn có thể</w:t>
      </w:r>
      <w:r>
        <w:t xml:space="preserve"> </w:t>
      </w:r>
      <w:r>
        <w:rPr>
          <w:bCs/>
          <w:b/>
        </w:rPr>
        <w:t xml:space="preserve">Gửi phản biện</w:t>
      </w:r>
      <w:r>
        <w:t xml:space="preserve"> </w:t>
      </w:r>
      <w:r>
        <w:t xml:space="preserve">hoặc</w:t>
      </w:r>
      <w:r>
        <w:t xml:space="preserve"> </w:t>
      </w:r>
      <w:r>
        <w:rPr>
          <w:bCs/>
          <w:b/>
        </w:rPr>
        <w:t xml:space="preserve">Từ chối sơ bộ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quy-trình-deadline"/>
    <w:p>
      <w:pPr>
        <w:pStyle w:val="Heading2"/>
      </w:pPr>
      <w:r>
        <w:t xml:space="preserve">6. Quy trình &amp; Deadline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Quy trình &amp; Deadline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/dashboard/editor/workflow</w:t>
      </w:r>
      <w:r>
        <w:t xml:space="preserve">) — theo dõi deadline phản biện/quyết định/nộp bản sửa của các bài được giao.</w:t>
      </w:r>
    </w:p>
    <w:p>
      <w:r>
        <w:pict>
          <v:rect style="width:0;height:1.5pt" o:hralign="center" o:hrstd="t" o:hr="t"/>
        </w:pict>
      </w:r>
    </w:p>
    <w:bookmarkEnd w:id="30"/>
    <w:bookmarkStart w:id="31" w:name="kiểm-tra-đạo-văn-kho-bài-báo"/>
    <w:p>
      <w:pPr>
        <w:pStyle w:val="Heading2"/>
      </w:pPr>
      <w:r>
        <w:t xml:space="preserve">7. Kiểm tra đạo văn &amp; kho bài báo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Kiểm tra Đạo văn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/dashboard/plagiarism</w:t>
      </w:r>
      <w:r>
        <w:t xml:space="preserve">) và</w:t>
      </w:r>
      <w:r>
        <w:t xml:space="preserve"> </w:t>
      </w:r>
      <w:r>
        <w:rPr>
          <w:bCs/>
          <w:b/>
        </w:rPr>
        <w:t xml:space="preserve">Kiểm tra trùng lặp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/dashboard/repository/duplicate-check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6. Kho Bài Báo:</w:t>
      </w:r>
      <w:r>
        <w:t xml:space="preserve"> </w:t>
      </w:r>
      <w:r>
        <w:t xml:space="preserve">CSDL Báo chí, Bài báo lịch sử, Báo cáo công bố, Tìm kiếm Nâng cao (xem tham khảo; quản trị toàn bộ bài đã xuất bản thuộc cấp lãnh đạo).</w:t>
      </w:r>
    </w:p>
    <w:p>
      <w:r>
        <w:pict>
          <v:rect style="width:0;height:1.5pt" o:hralign="center" o:hrstd="t" o:hr="t"/>
        </w:pict>
      </w:r>
    </w:p>
    <w:bookmarkEnd w:id="31"/>
    <w:bookmarkStart w:id="32" w:name="những-gì-không-làm"/>
    <w:p>
      <w:pPr>
        <w:pStyle w:val="Heading2"/>
      </w:pPr>
      <w:r>
        <w:t xml:space="preserve">8. Những gì KHÔNG làm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Ký xuất bản</w:t>
      </w:r>
      <w:r>
        <w:t xml:space="preserve"> </w:t>
      </w:r>
      <w:r>
        <w:t xml:space="preserve">(chỉ Tổng biên tập).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Đưa vào sản xuất / dàn trang</w:t>
      </w:r>
      <w:r>
        <w:t xml:space="preserve"> </w:t>
      </w:r>
      <w:r>
        <w:t xml:space="preserve">(Thư ký tòa soạn trở lên).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Phân công biên tập viên</w:t>
      </w:r>
      <w:r>
        <w:t xml:space="preserve"> </w:t>
      </w:r>
      <w:r>
        <w:t xml:space="preserve">cho bài khác (Thư ký tòa soạn trở lên).</w:t>
      </w:r>
    </w:p>
    <w:p>
      <w:pPr>
        <w:numPr>
          <w:ilvl w:val="0"/>
          <w:numId w:val="1004"/>
        </w:numPr>
        <w:pStyle w:val="Compact"/>
      </w:pPr>
      <w:r>
        <w:t xml:space="preserve">❌ Xử lý bài</w:t>
      </w:r>
      <w:r>
        <w:t xml:space="preserve"> </w:t>
      </w:r>
      <w:r>
        <w:rPr>
          <w:bCs/>
          <w:b/>
        </w:rPr>
        <w:t xml:space="preserve">không được phân công</w:t>
      </w:r>
      <w:r>
        <w:t xml:space="preserve"> </w:t>
      </w:r>
      <w:r>
        <w:t xml:space="preserve">cho mình.</w:t>
      </w:r>
    </w:p>
    <w:p>
      <w:pPr>
        <w:numPr>
          <w:ilvl w:val="0"/>
          <w:numId w:val="1004"/>
        </w:numPr>
        <w:pStyle w:val="Compact"/>
      </w:pPr>
      <w:r>
        <w:t xml:space="preserve">❌ Quản trị người dùng/CMS/hệ thống.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bientap@tapchintqsvn.edu.vn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2026-06-14T16:17:37Z</dcterms:created>
  <dcterms:modified xsi:type="dcterms:W3CDTF">2026-06-14T16:17:37Z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