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3896" w:rsidRDefault="00E4487D">
      <w:r>
        <w:t>P5SR201901 -</w:t>
      </w:r>
      <w:proofErr w:type="gramStart"/>
      <w:r>
        <w:t xml:space="preserve">  </w:t>
      </w:r>
      <w:proofErr w:type="gramEnd"/>
      <w:r>
        <w:t>Prof. Edson de Paula Ferreira</w:t>
      </w:r>
    </w:p>
    <w:p w:rsidR="00E4487D" w:rsidRDefault="00E4487D">
      <w:r>
        <w:t>Para o diagrama de Bode mostrado abaixo,</w:t>
      </w:r>
    </w:p>
    <w:p w:rsidR="00E4487D" w:rsidRDefault="00E4487D" w:rsidP="00E4487D">
      <w:proofErr w:type="gramStart"/>
      <w:r>
        <w:t>1</w:t>
      </w:r>
      <w:proofErr w:type="gramEnd"/>
      <w:r>
        <w:t xml:space="preserve">) </w:t>
      </w:r>
      <w:r w:rsidR="000737B3">
        <w:t xml:space="preserve">(3p) </w:t>
      </w:r>
      <w:r>
        <w:t xml:space="preserve">Determine </w:t>
      </w:r>
      <w:r w:rsidR="000737B3">
        <w:t xml:space="preserve">os </w:t>
      </w:r>
      <w:r w:rsidR="00307FAB">
        <w:t xml:space="preserve">valores dos </w:t>
      </w:r>
      <w:r w:rsidR="000737B3">
        <w:t xml:space="preserve">parâmetros característicos: </w:t>
      </w:r>
      <w:r>
        <w:t xml:space="preserve">GN, </w:t>
      </w:r>
      <w:proofErr w:type="spellStart"/>
      <w:r>
        <w:t>wg</w:t>
      </w:r>
      <w:proofErr w:type="spellEnd"/>
      <w:r>
        <w:t xml:space="preserve">, Mg, </w:t>
      </w:r>
      <w:proofErr w:type="spellStart"/>
      <w:r w:rsidR="002F7A2A">
        <w:t>wf</w:t>
      </w:r>
      <w:proofErr w:type="spellEnd"/>
      <w:r w:rsidR="002F7A2A">
        <w:t xml:space="preserve"> e</w:t>
      </w:r>
      <w:r>
        <w:t xml:space="preserve"> </w:t>
      </w:r>
      <w:proofErr w:type="spellStart"/>
      <w:r>
        <w:t>Mf</w:t>
      </w:r>
      <w:proofErr w:type="spellEnd"/>
      <w:r>
        <w:t>.</w:t>
      </w:r>
    </w:p>
    <w:p w:rsidR="00E4487D" w:rsidRDefault="00E4487D" w:rsidP="00E4487D">
      <w:proofErr w:type="gramStart"/>
      <w:r>
        <w:t>2</w:t>
      </w:r>
      <w:proofErr w:type="gramEnd"/>
      <w:r>
        <w:t xml:space="preserve">) </w:t>
      </w:r>
      <w:r w:rsidR="000737B3">
        <w:t xml:space="preserve">(3p) </w:t>
      </w:r>
      <w:r>
        <w:t xml:space="preserve">Inclua </w:t>
      </w:r>
      <w:r w:rsidR="002F7A2A">
        <w:t xml:space="preserve">no diagrama em questão </w:t>
      </w:r>
      <w:r>
        <w:t xml:space="preserve">o efeito de um atraso puro (sem aproximação de </w:t>
      </w:r>
      <w:proofErr w:type="spellStart"/>
      <w:r>
        <w:t>Padé</w:t>
      </w:r>
      <w:proofErr w:type="spellEnd"/>
      <w:r>
        <w:t xml:space="preserve">) de 0,5 seg. </w:t>
      </w:r>
      <w:r w:rsidR="002F7A2A">
        <w:t xml:space="preserve">Lembramos que um atraso de </w:t>
      </w:r>
      <w:r w:rsidR="002F7A2A">
        <w:rPr>
          <w:rFonts w:cstheme="minorHAnsi"/>
        </w:rPr>
        <w:t>α</w:t>
      </w:r>
      <w:r w:rsidR="002F7A2A">
        <w:t xml:space="preserve"> segundos pode ser representado, na frequência  w, por um vetor de módulo unitário e fase igual a –w</w:t>
      </w:r>
      <w:r w:rsidR="002F7A2A">
        <w:rPr>
          <w:rFonts w:cstheme="minorHAnsi"/>
        </w:rPr>
        <w:t>α</w:t>
      </w:r>
      <w:r w:rsidR="002F7A2A">
        <w:t xml:space="preserve"> radianos. Para o sistema com atraso determine</w:t>
      </w:r>
      <w:r w:rsidR="000737B3">
        <w:t xml:space="preserve"> os </w:t>
      </w:r>
      <w:r w:rsidR="00307FAB">
        <w:t xml:space="preserve">valores dos </w:t>
      </w:r>
      <w:r w:rsidR="000737B3">
        <w:t>novos parâmetros característicos:</w:t>
      </w:r>
      <w:r w:rsidR="002F7A2A">
        <w:t xml:space="preserve"> GN</w:t>
      </w:r>
      <w:r w:rsidR="000737B3">
        <w:t>’</w:t>
      </w:r>
      <w:r w:rsidR="002F7A2A">
        <w:t xml:space="preserve">, </w:t>
      </w:r>
      <w:proofErr w:type="spellStart"/>
      <w:r w:rsidR="002F7A2A">
        <w:t>wg</w:t>
      </w:r>
      <w:proofErr w:type="spellEnd"/>
      <w:r w:rsidR="000737B3">
        <w:t>’</w:t>
      </w:r>
      <w:r w:rsidR="002F7A2A">
        <w:t xml:space="preserve">, </w:t>
      </w:r>
      <w:proofErr w:type="gramStart"/>
      <w:r w:rsidR="002F7A2A">
        <w:t>Mg</w:t>
      </w:r>
      <w:proofErr w:type="gramEnd"/>
      <w:r w:rsidR="000737B3">
        <w:t>’</w:t>
      </w:r>
      <w:r w:rsidR="002F7A2A">
        <w:t xml:space="preserve">, </w:t>
      </w:r>
      <w:proofErr w:type="spellStart"/>
      <w:r w:rsidR="002F7A2A">
        <w:t>wf</w:t>
      </w:r>
      <w:proofErr w:type="spellEnd"/>
      <w:r w:rsidR="000737B3">
        <w:t>’</w:t>
      </w:r>
      <w:r w:rsidR="002F7A2A">
        <w:t xml:space="preserve"> e </w:t>
      </w:r>
      <w:proofErr w:type="spellStart"/>
      <w:r w:rsidR="002F7A2A">
        <w:t>Mf</w:t>
      </w:r>
      <w:proofErr w:type="spellEnd"/>
      <w:r w:rsidR="000737B3">
        <w:t>’</w:t>
      </w:r>
      <w:r w:rsidR="002F7A2A">
        <w:t>.</w:t>
      </w:r>
    </w:p>
    <w:p w:rsidR="002F7A2A" w:rsidRDefault="002F7A2A" w:rsidP="00E4487D">
      <w:proofErr w:type="gramStart"/>
      <w:r>
        <w:t>3</w:t>
      </w:r>
      <w:proofErr w:type="gramEnd"/>
      <w:r>
        <w:t xml:space="preserve">) </w:t>
      </w:r>
      <w:r w:rsidR="000737B3">
        <w:t xml:space="preserve">(3p) </w:t>
      </w:r>
      <w:r>
        <w:t xml:space="preserve">Para o sistema original, sem o atraso, multiplique o ganho por 1000, represente isso no diagrama e </w:t>
      </w:r>
      <w:r w:rsidR="000737B3">
        <w:t>determine os</w:t>
      </w:r>
      <w:r w:rsidR="00307FAB">
        <w:t xml:space="preserve"> valores dos</w:t>
      </w:r>
      <w:bookmarkStart w:id="0" w:name="_GoBack"/>
      <w:bookmarkEnd w:id="0"/>
      <w:r w:rsidR="000737B3">
        <w:t xml:space="preserve"> novos parâmetros característicos: GN”, </w:t>
      </w:r>
      <w:proofErr w:type="spellStart"/>
      <w:r w:rsidR="000737B3">
        <w:t>wg</w:t>
      </w:r>
      <w:proofErr w:type="spellEnd"/>
      <w:r w:rsidR="000737B3">
        <w:t xml:space="preserve">”, Mg”, </w:t>
      </w:r>
      <w:proofErr w:type="spellStart"/>
      <w:r w:rsidR="000737B3">
        <w:t>wf</w:t>
      </w:r>
      <w:proofErr w:type="spellEnd"/>
      <w:r w:rsidR="000737B3">
        <w:t xml:space="preserve">” e </w:t>
      </w:r>
      <w:proofErr w:type="spellStart"/>
      <w:r w:rsidR="000737B3">
        <w:t>Mf</w:t>
      </w:r>
      <w:proofErr w:type="spellEnd"/>
      <w:r w:rsidR="000737B3">
        <w:t>”.</w:t>
      </w:r>
    </w:p>
    <w:p w:rsidR="000737B3" w:rsidRDefault="000737B3" w:rsidP="00E4487D">
      <w:proofErr w:type="gramStart"/>
      <w:r>
        <w:t>4</w:t>
      </w:r>
      <w:proofErr w:type="gramEnd"/>
      <w:r>
        <w:t>) (1p) Para o sistema original, identifique a configuração mínima de polos e zeros de sua função de transferência G(S), atribuindo valores aproximados para as frequências de corte, ou pelo menos qualifique em alta ou baixa frequência.</w:t>
      </w:r>
    </w:p>
    <w:p w:rsidR="00767CE3" w:rsidRDefault="00767CE3" w:rsidP="00767CE3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477000" cy="457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SR19f1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0" t="6115" r="8104" b="4333"/>
                    <a:stretch/>
                  </pic:blipFill>
                  <pic:spPr bwMode="auto">
                    <a:xfrm>
                      <a:off x="0" y="0"/>
                      <a:ext cx="6478239" cy="457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67CE3" w:rsidSect="00E448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F0DA6"/>
    <w:multiLevelType w:val="hybridMultilevel"/>
    <w:tmpl w:val="8D36C1B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87D"/>
    <w:rsid w:val="000737B3"/>
    <w:rsid w:val="002F7A2A"/>
    <w:rsid w:val="00307FAB"/>
    <w:rsid w:val="00767CE3"/>
    <w:rsid w:val="008C3896"/>
    <w:rsid w:val="00A1549B"/>
    <w:rsid w:val="00BE7073"/>
    <w:rsid w:val="00E4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4487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67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7C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4487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67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7C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0ABC6B-2A34-40D5-90C9-174E7DDC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148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7</cp:revision>
  <cp:lastPrinted>2019-05-04T00:08:00Z</cp:lastPrinted>
  <dcterms:created xsi:type="dcterms:W3CDTF">2019-05-03T14:24:00Z</dcterms:created>
  <dcterms:modified xsi:type="dcterms:W3CDTF">2019-05-04T00:13:00Z</dcterms:modified>
</cp:coreProperties>
</file>