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9A391" w14:textId="77777777" w:rsidR="00A83857" w:rsidRPr="00713FB2" w:rsidRDefault="00A83857" w:rsidP="00A83857">
      <w:pPr>
        <w:spacing w:line="360" w:lineRule="auto"/>
        <w:rPr>
          <w:rFonts w:ascii="Times New Roman" w:hAnsi="Times New Roman" w:cs="Times New Roman"/>
          <w:b/>
          <w:bCs/>
          <w:sz w:val="24"/>
          <w:szCs w:val="24"/>
        </w:rPr>
      </w:pPr>
      <w:r w:rsidRPr="00713FB2">
        <w:rPr>
          <w:rFonts w:ascii="Times New Roman" w:hAnsi="Times New Roman" w:cs="Times New Roman"/>
          <w:b/>
          <w:bCs/>
          <w:sz w:val="24"/>
          <w:szCs w:val="24"/>
        </w:rPr>
        <w:t>NAMA</w:t>
      </w:r>
      <w:r w:rsidRPr="00713FB2">
        <w:rPr>
          <w:rFonts w:ascii="Times New Roman" w:hAnsi="Times New Roman" w:cs="Times New Roman"/>
          <w:b/>
          <w:bCs/>
          <w:sz w:val="24"/>
          <w:szCs w:val="24"/>
        </w:rPr>
        <w:tab/>
        <w:t>: BAYU PUTRA SETIA EKA PREMANA</w:t>
      </w:r>
    </w:p>
    <w:p w14:paraId="4704B4E3" w14:textId="77777777" w:rsidR="00A83857" w:rsidRPr="00713FB2" w:rsidRDefault="00A83857" w:rsidP="00A83857">
      <w:pPr>
        <w:spacing w:line="360" w:lineRule="auto"/>
        <w:rPr>
          <w:rFonts w:ascii="Times New Roman" w:hAnsi="Times New Roman" w:cs="Times New Roman"/>
          <w:b/>
          <w:bCs/>
          <w:sz w:val="24"/>
          <w:szCs w:val="24"/>
        </w:rPr>
      </w:pPr>
      <w:r w:rsidRPr="00713FB2">
        <w:rPr>
          <w:rFonts w:ascii="Times New Roman" w:hAnsi="Times New Roman" w:cs="Times New Roman"/>
          <w:b/>
          <w:bCs/>
          <w:sz w:val="24"/>
          <w:szCs w:val="24"/>
        </w:rPr>
        <w:t>KELAS</w:t>
      </w:r>
      <w:r w:rsidRPr="00713FB2">
        <w:rPr>
          <w:rFonts w:ascii="Times New Roman" w:hAnsi="Times New Roman" w:cs="Times New Roman"/>
          <w:b/>
          <w:bCs/>
          <w:sz w:val="24"/>
          <w:szCs w:val="24"/>
        </w:rPr>
        <w:tab/>
        <w:t>: TI.24.C.2</w:t>
      </w:r>
    </w:p>
    <w:p w14:paraId="1A9C3FAF" w14:textId="77777777" w:rsidR="00A83857" w:rsidRPr="00713FB2" w:rsidRDefault="00A83857" w:rsidP="00A83857">
      <w:pPr>
        <w:pBdr>
          <w:bottom w:val="double" w:sz="6" w:space="1" w:color="auto"/>
        </w:pBdr>
        <w:spacing w:line="360" w:lineRule="auto"/>
        <w:rPr>
          <w:rFonts w:ascii="Times New Roman" w:hAnsi="Times New Roman" w:cs="Times New Roman"/>
          <w:b/>
          <w:bCs/>
          <w:sz w:val="24"/>
          <w:szCs w:val="24"/>
        </w:rPr>
      </w:pPr>
      <w:r w:rsidRPr="00713FB2">
        <w:rPr>
          <w:rFonts w:ascii="Times New Roman" w:hAnsi="Times New Roman" w:cs="Times New Roman"/>
          <w:b/>
          <w:bCs/>
          <w:sz w:val="24"/>
          <w:szCs w:val="24"/>
        </w:rPr>
        <w:t>NIM</w:t>
      </w:r>
      <w:r w:rsidRPr="00713FB2">
        <w:rPr>
          <w:rFonts w:ascii="Times New Roman" w:hAnsi="Times New Roman" w:cs="Times New Roman"/>
          <w:b/>
          <w:bCs/>
          <w:sz w:val="24"/>
          <w:szCs w:val="24"/>
        </w:rPr>
        <w:tab/>
      </w:r>
      <w:r w:rsidRPr="00713FB2">
        <w:rPr>
          <w:rFonts w:ascii="Times New Roman" w:hAnsi="Times New Roman" w:cs="Times New Roman"/>
          <w:b/>
          <w:bCs/>
          <w:sz w:val="24"/>
          <w:szCs w:val="24"/>
        </w:rPr>
        <w:tab/>
        <w:t>: 312410072</w:t>
      </w:r>
    </w:p>
    <w:p w14:paraId="1927AE45" w14:textId="77777777" w:rsidR="00A83857" w:rsidRPr="00A83857" w:rsidRDefault="00A83857" w:rsidP="00A83857">
      <w:pPr>
        <w:spacing w:line="360" w:lineRule="auto"/>
        <w:jc w:val="center"/>
        <w:rPr>
          <w:rFonts w:ascii="Times New Roman" w:hAnsi="Times New Roman" w:cs="Times New Roman"/>
          <w:b/>
          <w:bCs/>
          <w:sz w:val="28"/>
          <w:szCs w:val="28"/>
        </w:rPr>
      </w:pPr>
      <w:r w:rsidRPr="00A83857">
        <w:rPr>
          <w:rFonts w:ascii="Times New Roman" w:hAnsi="Times New Roman" w:cs="Times New Roman"/>
          <w:b/>
          <w:bCs/>
          <w:sz w:val="28"/>
          <w:szCs w:val="28"/>
        </w:rPr>
        <w:t>Analisis Kritis Pelanggaran Hak Asasi Manusia terhadap Masyarakat Adat di Kalimantan, Indonesia</w:t>
      </w:r>
    </w:p>
    <w:p w14:paraId="22554E8E" w14:textId="77777777" w:rsidR="00A83857" w:rsidRPr="00A83857" w:rsidRDefault="00A83857" w:rsidP="00A83857">
      <w:pPr>
        <w:spacing w:line="360" w:lineRule="auto"/>
        <w:jc w:val="center"/>
        <w:rPr>
          <w:rFonts w:ascii="Times New Roman" w:hAnsi="Times New Roman" w:cs="Times New Roman"/>
          <w:b/>
          <w:bCs/>
          <w:sz w:val="28"/>
          <w:szCs w:val="28"/>
        </w:rPr>
      </w:pPr>
      <w:r w:rsidRPr="00A83857">
        <w:rPr>
          <w:rFonts w:ascii="Times New Roman" w:hAnsi="Times New Roman" w:cs="Times New Roman"/>
          <w:b/>
          <w:bCs/>
          <w:sz w:val="28"/>
          <w:szCs w:val="28"/>
        </w:rPr>
        <w:t>Pendahuluan</w:t>
      </w:r>
    </w:p>
    <w:p w14:paraId="3DB36DFC"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Kalimantan, sebagai salah satu pulau terbesar di Indonesia, merupakan rumah bagi berbagai masyarakat adat yang memiliki kearifan lokal dan sistem sosial budaya yang unik. Namun, dalam beberapa dekade terakhir, masyarakat adat di Kalimantan menghadapi berbagai tantangan serius terkait pelanggaran Hak Asasi Manusia (HAM), terutama yang berkaitan dengan penguasaan dan pengelolaan sumber daya alam di wilayah mereka. Konflik agraria, penggusuran paksa, dan kerusakan lingkungan akibat ekspansi industri perkebunan kelapa sawit, pertambangan, dan kehutanan menjadi isu utama yang mengancam keberlangsungan hidup dan hak-hak dasar masyarakat adat.</w:t>
      </w:r>
    </w:p>
    <w:p w14:paraId="278F3291"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 xml:space="preserve">Hak Asasi Manusia, sebagaimana diatur dalam </w:t>
      </w:r>
      <w:proofErr w:type="spellStart"/>
      <w:r w:rsidRPr="00A83857">
        <w:rPr>
          <w:rFonts w:ascii="Times New Roman" w:hAnsi="Times New Roman" w:cs="Times New Roman"/>
          <w:sz w:val="24"/>
          <w:szCs w:val="24"/>
        </w:rPr>
        <w:t>Undang-Undang</w:t>
      </w:r>
      <w:proofErr w:type="spellEnd"/>
      <w:r w:rsidRPr="00A83857">
        <w:rPr>
          <w:rFonts w:ascii="Times New Roman" w:hAnsi="Times New Roman" w:cs="Times New Roman"/>
          <w:sz w:val="24"/>
          <w:szCs w:val="24"/>
        </w:rPr>
        <w:t xml:space="preserve"> No. 39 Tahun 1999 tentang HAM dan Deklarasi Universal Hak Asasi Manusia, menjamin hak setiap individu dan komunitas untuk hidup, memperoleh keadilan, dan mempertahankan identitas budaya mereka. Oleh karena itu, pelanggaran HAM terhadap masyarakat adat di Kalimantan tidak hanya merupakan persoalan lokal, tetapi juga mencerminkan tantangan besar bagi penegakan HAM dan keadilan sosial di Indonesia.</w:t>
      </w:r>
    </w:p>
    <w:p w14:paraId="3B93AC3C"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Tulisan ini akan mengkaji secara kritis pelanggaran HAM yang dialami masyarakat adat di Kalimantan dengan menguraikan latar belakang kasus, jenis hak yang dilanggar, aktor yang terlibat, dampak sosial-ekonomi dan budaya, tanggapan pemerintah dan lembaga HAM, serta mengaitkan dengan prinsip-prinsip dasar HAM nasional dan internasional. Akhirnya, tulisan ini akan memberikan rekomendasi solusi sebagai kontribusi untuk penegakan HAM yang lebih baik.</w:t>
      </w:r>
    </w:p>
    <w:p w14:paraId="51471254" w14:textId="77777777" w:rsidR="00A83857" w:rsidRDefault="00A83857">
      <w:pPr>
        <w:rPr>
          <w:rFonts w:ascii="Times New Roman" w:hAnsi="Times New Roman" w:cs="Times New Roman"/>
          <w:b/>
          <w:bCs/>
          <w:sz w:val="24"/>
          <w:szCs w:val="24"/>
        </w:rPr>
      </w:pPr>
      <w:r>
        <w:rPr>
          <w:rFonts w:ascii="Times New Roman" w:hAnsi="Times New Roman" w:cs="Times New Roman"/>
          <w:b/>
          <w:bCs/>
          <w:sz w:val="24"/>
          <w:szCs w:val="24"/>
        </w:rPr>
        <w:br w:type="page"/>
      </w:r>
    </w:p>
    <w:p w14:paraId="2B433F2F" w14:textId="605FAB9A" w:rsidR="00A83857" w:rsidRPr="00A83857" w:rsidRDefault="00A83857" w:rsidP="00A83857">
      <w:pPr>
        <w:spacing w:line="360" w:lineRule="auto"/>
        <w:jc w:val="center"/>
        <w:rPr>
          <w:rFonts w:ascii="Times New Roman" w:hAnsi="Times New Roman" w:cs="Times New Roman"/>
          <w:b/>
          <w:bCs/>
          <w:sz w:val="28"/>
          <w:szCs w:val="28"/>
        </w:rPr>
      </w:pPr>
      <w:r w:rsidRPr="00A83857">
        <w:rPr>
          <w:rFonts w:ascii="Times New Roman" w:hAnsi="Times New Roman" w:cs="Times New Roman"/>
          <w:b/>
          <w:bCs/>
          <w:sz w:val="28"/>
          <w:szCs w:val="28"/>
        </w:rPr>
        <w:lastRenderedPageBreak/>
        <w:t>Latar Belakang Kasus</w:t>
      </w:r>
    </w:p>
    <w:p w14:paraId="4DDBA931"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 xml:space="preserve">Masyarakat adat di Kalimantan, seperti Dayak, </w:t>
      </w:r>
      <w:proofErr w:type="spellStart"/>
      <w:r w:rsidRPr="00A83857">
        <w:rPr>
          <w:rFonts w:ascii="Times New Roman" w:hAnsi="Times New Roman" w:cs="Times New Roman"/>
          <w:sz w:val="24"/>
          <w:szCs w:val="24"/>
        </w:rPr>
        <w:t>Punan</w:t>
      </w:r>
      <w:proofErr w:type="spellEnd"/>
      <w:r w:rsidRPr="00A83857">
        <w:rPr>
          <w:rFonts w:ascii="Times New Roman" w:hAnsi="Times New Roman" w:cs="Times New Roman"/>
          <w:sz w:val="24"/>
          <w:szCs w:val="24"/>
        </w:rPr>
        <w:t>, dan masyarakat lainnya, telah lama hidup berdampingan dengan alam secara berkelanjutan. Namun, sejak era reformasi dan liberalisasi ekonomi, wilayah adat mereka banyak mengalami tekanan akibat kebijakan pembangunan yang mengutamakan eksploitasi sumber daya alam. Perkebunan kelapa sawit yang berkembang pesat, pertambangan batu bara dan mineral, serta proyek kehutanan skala besar telah menyebabkan penggusuran, perampasan tanah, dan kerusakan lingkungan.</w:t>
      </w:r>
    </w:p>
    <w:p w14:paraId="7EF6A2B3"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Konflik agraria antara masyarakat adat dan perusahaan atau pemerintah daerah sering kali berujung pada tindakan represif, termasuk intimidasi, penangkapan, dan kekerasan. Masyarakat adat yang berusaha mempertahankan hak atas tanah dan lingkungan hidupnya kerap menghadapi hambatan hukum dan politik yang kompleks. Dalam beberapa kasus, aparat keamanan diduga terlibat dalam pelanggaran HAM terhadap masyarakat adat yang menolak proyek-proyek tersebut.</w:t>
      </w:r>
    </w:p>
    <w:p w14:paraId="56CCAE6D"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Dalam beberapa tahun terakhir, laporan dari lembaga HAM nasional dan organisasi masyarakat sipil menunjukkan peningkatan kasus pelanggaran HAM di Kalimantan, terutama terkait dengan hak atas tanah, lingkungan hidup, dan kebebasan berekspresi.</w:t>
      </w:r>
    </w:p>
    <w:p w14:paraId="725F9799" w14:textId="77777777" w:rsidR="00A83857" w:rsidRDefault="00A83857">
      <w:pPr>
        <w:rPr>
          <w:rFonts w:ascii="Times New Roman" w:hAnsi="Times New Roman" w:cs="Times New Roman"/>
          <w:b/>
          <w:bCs/>
          <w:sz w:val="28"/>
          <w:szCs w:val="28"/>
        </w:rPr>
      </w:pPr>
      <w:r>
        <w:rPr>
          <w:rFonts w:ascii="Times New Roman" w:hAnsi="Times New Roman" w:cs="Times New Roman"/>
          <w:b/>
          <w:bCs/>
          <w:sz w:val="28"/>
          <w:szCs w:val="28"/>
        </w:rPr>
        <w:br w:type="page"/>
      </w:r>
    </w:p>
    <w:p w14:paraId="054C801D" w14:textId="2E97031F" w:rsidR="00A83857" w:rsidRPr="00A83857" w:rsidRDefault="00A83857" w:rsidP="00A83857">
      <w:pPr>
        <w:spacing w:line="360" w:lineRule="auto"/>
        <w:jc w:val="center"/>
        <w:rPr>
          <w:rFonts w:ascii="Times New Roman" w:hAnsi="Times New Roman" w:cs="Times New Roman"/>
          <w:b/>
          <w:bCs/>
          <w:sz w:val="28"/>
          <w:szCs w:val="28"/>
        </w:rPr>
      </w:pPr>
      <w:r w:rsidRPr="00A83857">
        <w:rPr>
          <w:rFonts w:ascii="Times New Roman" w:hAnsi="Times New Roman" w:cs="Times New Roman"/>
          <w:b/>
          <w:bCs/>
          <w:sz w:val="28"/>
          <w:szCs w:val="28"/>
        </w:rPr>
        <w:lastRenderedPageBreak/>
        <w:t>Jenis Hak yang Dilanggar</w:t>
      </w:r>
    </w:p>
    <w:p w14:paraId="62DB9D51"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Pelanggaran HAM terhadap masyarakat adat di Kalimantan meliputi berbagai hak, antara lain:</w:t>
      </w:r>
    </w:p>
    <w:p w14:paraId="1E2F22E4" w14:textId="77777777" w:rsidR="00A83857" w:rsidRPr="00A83857" w:rsidRDefault="00A83857" w:rsidP="00A83857">
      <w:pPr>
        <w:numPr>
          <w:ilvl w:val="0"/>
          <w:numId w:val="7"/>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Hak atas tanah dan sumber daya alam (</w:t>
      </w:r>
      <w:proofErr w:type="spellStart"/>
      <w:r w:rsidRPr="00A83857">
        <w:rPr>
          <w:rFonts w:ascii="Times New Roman" w:hAnsi="Times New Roman" w:cs="Times New Roman"/>
          <w:b/>
          <w:bCs/>
          <w:sz w:val="24"/>
          <w:szCs w:val="24"/>
        </w:rPr>
        <w:t>Right</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to</w:t>
      </w:r>
      <w:proofErr w:type="spellEnd"/>
      <w:r w:rsidRPr="00A83857">
        <w:rPr>
          <w:rFonts w:ascii="Times New Roman" w:hAnsi="Times New Roman" w:cs="Times New Roman"/>
          <w:b/>
          <w:bCs/>
          <w:sz w:val="24"/>
          <w:szCs w:val="24"/>
        </w:rPr>
        <w:t xml:space="preserve"> Land </w:t>
      </w:r>
      <w:proofErr w:type="spellStart"/>
      <w:r w:rsidRPr="00A83857">
        <w:rPr>
          <w:rFonts w:ascii="Times New Roman" w:hAnsi="Times New Roman" w:cs="Times New Roman"/>
          <w:b/>
          <w:bCs/>
          <w:sz w:val="24"/>
          <w:szCs w:val="24"/>
        </w:rPr>
        <w:t>and</w:t>
      </w:r>
      <w:proofErr w:type="spellEnd"/>
      <w:r w:rsidRPr="00A83857">
        <w:rPr>
          <w:rFonts w:ascii="Times New Roman" w:hAnsi="Times New Roman" w:cs="Times New Roman"/>
          <w:b/>
          <w:bCs/>
          <w:sz w:val="24"/>
          <w:szCs w:val="24"/>
        </w:rPr>
        <w:t xml:space="preserve"> Natural Resources):</w:t>
      </w:r>
      <w:r w:rsidRPr="00A83857">
        <w:rPr>
          <w:rFonts w:ascii="Times New Roman" w:hAnsi="Times New Roman" w:cs="Times New Roman"/>
          <w:sz w:val="24"/>
          <w:szCs w:val="24"/>
        </w:rPr>
        <w:t xml:space="preserve"> Perampasan tanah adat tanpa persetujuan dan kompensasi yang adil, pelanggaran hak kolektif masyarakat adat atas wilayah adat mereka.</w:t>
      </w:r>
    </w:p>
    <w:p w14:paraId="115A3EFA" w14:textId="77777777" w:rsidR="00A83857" w:rsidRPr="00A83857" w:rsidRDefault="00A83857" w:rsidP="00A83857">
      <w:pPr>
        <w:numPr>
          <w:ilvl w:val="0"/>
          <w:numId w:val="7"/>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Hak atas kehidupan dan lingkungan hidup yang sehat (</w:t>
      </w:r>
      <w:proofErr w:type="spellStart"/>
      <w:r w:rsidRPr="00A83857">
        <w:rPr>
          <w:rFonts w:ascii="Times New Roman" w:hAnsi="Times New Roman" w:cs="Times New Roman"/>
          <w:b/>
          <w:bCs/>
          <w:sz w:val="24"/>
          <w:szCs w:val="24"/>
        </w:rPr>
        <w:t>Right</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to</w:t>
      </w:r>
      <w:proofErr w:type="spellEnd"/>
      <w:r w:rsidRPr="00A83857">
        <w:rPr>
          <w:rFonts w:ascii="Times New Roman" w:hAnsi="Times New Roman" w:cs="Times New Roman"/>
          <w:b/>
          <w:bCs/>
          <w:sz w:val="24"/>
          <w:szCs w:val="24"/>
        </w:rPr>
        <w:t xml:space="preserve"> Life </w:t>
      </w:r>
      <w:proofErr w:type="spellStart"/>
      <w:r w:rsidRPr="00A83857">
        <w:rPr>
          <w:rFonts w:ascii="Times New Roman" w:hAnsi="Times New Roman" w:cs="Times New Roman"/>
          <w:b/>
          <w:bCs/>
          <w:sz w:val="24"/>
          <w:szCs w:val="24"/>
        </w:rPr>
        <w:t>and</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Healthy</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Environment</w:t>
      </w:r>
      <w:proofErr w:type="spellEnd"/>
      <w:r w:rsidRPr="00A83857">
        <w:rPr>
          <w:rFonts w:ascii="Times New Roman" w:hAnsi="Times New Roman" w:cs="Times New Roman"/>
          <w:b/>
          <w:bCs/>
          <w:sz w:val="24"/>
          <w:szCs w:val="24"/>
        </w:rPr>
        <w:t>):</w:t>
      </w:r>
      <w:r w:rsidRPr="00A83857">
        <w:rPr>
          <w:rFonts w:ascii="Times New Roman" w:hAnsi="Times New Roman" w:cs="Times New Roman"/>
          <w:sz w:val="24"/>
          <w:szCs w:val="24"/>
        </w:rPr>
        <w:t xml:space="preserve"> Kerusakan lingkungan akibat deforestasi, pencemaran air dan udara yang mengancam kesehatan dan kelangsungan hidup masyarakat.</w:t>
      </w:r>
    </w:p>
    <w:p w14:paraId="4E2EAE7F" w14:textId="77777777" w:rsidR="00A83857" w:rsidRPr="00A83857" w:rsidRDefault="00A83857" w:rsidP="00A83857">
      <w:pPr>
        <w:numPr>
          <w:ilvl w:val="0"/>
          <w:numId w:val="7"/>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Hak atas kebebasan berekspresi dan berorganisasi (</w:t>
      </w:r>
      <w:proofErr w:type="spellStart"/>
      <w:r w:rsidRPr="00A83857">
        <w:rPr>
          <w:rFonts w:ascii="Times New Roman" w:hAnsi="Times New Roman" w:cs="Times New Roman"/>
          <w:b/>
          <w:bCs/>
          <w:sz w:val="24"/>
          <w:szCs w:val="24"/>
        </w:rPr>
        <w:t>Freedom</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of</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Expression</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and</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Association</w:t>
      </w:r>
      <w:proofErr w:type="spellEnd"/>
      <w:r w:rsidRPr="00A83857">
        <w:rPr>
          <w:rFonts w:ascii="Times New Roman" w:hAnsi="Times New Roman" w:cs="Times New Roman"/>
          <w:b/>
          <w:bCs/>
          <w:sz w:val="24"/>
          <w:szCs w:val="24"/>
        </w:rPr>
        <w:t>):</w:t>
      </w:r>
      <w:r w:rsidRPr="00A83857">
        <w:rPr>
          <w:rFonts w:ascii="Times New Roman" w:hAnsi="Times New Roman" w:cs="Times New Roman"/>
          <w:sz w:val="24"/>
          <w:szCs w:val="24"/>
        </w:rPr>
        <w:t xml:space="preserve"> Pembatasan dan intimidasi terhadap masyarakat adat dan aktivis yang menyuarakan penolakan terhadap proyek-proyek yang merugikan mereka.</w:t>
      </w:r>
    </w:p>
    <w:p w14:paraId="6FE92862" w14:textId="77777777" w:rsidR="00A83857" w:rsidRPr="00A83857" w:rsidRDefault="00A83857" w:rsidP="00A83857">
      <w:pPr>
        <w:numPr>
          <w:ilvl w:val="0"/>
          <w:numId w:val="7"/>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Hak atas perlindungan hukum dan keadilan (</w:t>
      </w:r>
      <w:proofErr w:type="spellStart"/>
      <w:r w:rsidRPr="00A83857">
        <w:rPr>
          <w:rFonts w:ascii="Times New Roman" w:hAnsi="Times New Roman" w:cs="Times New Roman"/>
          <w:b/>
          <w:bCs/>
          <w:sz w:val="24"/>
          <w:szCs w:val="24"/>
        </w:rPr>
        <w:t>Right</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to</w:t>
      </w:r>
      <w:proofErr w:type="spellEnd"/>
      <w:r w:rsidRPr="00A83857">
        <w:rPr>
          <w:rFonts w:ascii="Times New Roman" w:hAnsi="Times New Roman" w:cs="Times New Roman"/>
          <w:b/>
          <w:bCs/>
          <w:sz w:val="24"/>
          <w:szCs w:val="24"/>
        </w:rPr>
        <w:t xml:space="preserve"> Legal </w:t>
      </w:r>
      <w:proofErr w:type="spellStart"/>
      <w:r w:rsidRPr="00A83857">
        <w:rPr>
          <w:rFonts w:ascii="Times New Roman" w:hAnsi="Times New Roman" w:cs="Times New Roman"/>
          <w:b/>
          <w:bCs/>
          <w:sz w:val="24"/>
          <w:szCs w:val="24"/>
        </w:rPr>
        <w:t>Protection</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and</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Justice</w:t>
      </w:r>
      <w:proofErr w:type="spellEnd"/>
      <w:r w:rsidRPr="00A83857">
        <w:rPr>
          <w:rFonts w:ascii="Times New Roman" w:hAnsi="Times New Roman" w:cs="Times New Roman"/>
          <w:b/>
          <w:bCs/>
          <w:sz w:val="24"/>
          <w:szCs w:val="24"/>
        </w:rPr>
        <w:t>):</w:t>
      </w:r>
      <w:r w:rsidRPr="00A83857">
        <w:rPr>
          <w:rFonts w:ascii="Times New Roman" w:hAnsi="Times New Roman" w:cs="Times New Roman"/>
          <w:sz w:val="24"/>
          <w:szCs w:val="24"/>
        </w:rPr>
        <w:t xml:space="preserve"> Sulitnya akses ke proses hukum yang adil dan transparan bagi masyarakat adat yang menjadi korban pelanggaran.</w:t>
      </w:r>
    </w:p>
    <w:p w14:paraId="5EBF272B" w14:textId="77777777" w:rsidR="00A83857" w:rsidRPr="00A83857" w:rsidRDefault="00A83857" w:rsidP="00A83857">
      <w:pPr>
        <w:numPr>
          <w:ilvl w:val="0"/>
          <w:numId w:val="7"/>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Hak atas identitas budaya dan tradisi (</w:t>
      </w:r>
      <w:proofErr w:type="spellStart"/>
      <w:r w:rsidRPr="00A83857">
        <w:rPr>
          <w:rFonts w:ascii="Times New Roman" w:hAnsi="Times New Roman" w:cs="Times New Roman"/>
          <w:b/>
          <w:bCs/>
          <w:sz w:val="24"/>
          <w:szCs w:val="24"/>
        </w:rPr>
        <w:t>Right</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to</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Cultural</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Identity</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and</w:t>
      </w:r>
      <w:proofErr w:type="spellEnd"/>
      <w:r w:rsidRPr="00A83857">
        <w:rPr>
          <w:rFonts w:ascii="Times New Roman" w:hAnsi="Times New Roman" w:cs="Times New Roman"/>
          <w:b/>
          <w:bCs/>
          <w:sz w:val="24"/>
          <w:szCs w:val="24"/>
        </w:rPr>
        <w:t xml:space="preserve"> </w:t>
      </w:r>
      <w:proofErr w:type="spellStart"/>
      <w:r w:rsidRPr="00A83857">
        <w:rPr>
          <w:rFonts w:ascii="Times New Roman" w:hAnsi="Times New Roman" w:cs="Times New Roman"/>
          <w:b/>
          <w:bCs/>
          <w:sz w:val="24"/>
          <w:szCs w:val="24"/>
        </w:rPr>
        <w:t>Traditions</w:t>
      </w:r>
      <w:proofErr w:type="spellEnd"/>
      <w:r w:rsidRPr="00A83857">
        <w:rPr>
          <w:rFonts w:ascii="Times New Roman" w:hAnsi="Times New Roman" w:cs="Times New Roman"/>
          <w:b/>
          <w:bCs/>
          <w:sz w:val="24"/>
          <w:szCs w:val="24"/>
        </w:rPr>
        <w:t>):</w:t>
      </w:r>
      <w:r w:rsidRPr="00A83857">
        <w:rPr>
          <w:rFonts w:ascii="Times New Roman" w:hAnsi="Times New Roman" w:cs="Times New Roman"/>
          <w:sz w:val="24"/>
          <w:szCs w:val="24"/>
        </w:rPr>
        <w:t xml:space="preserve"> Ancaman terhadap kelestarian budaya dan adat istiadat akibat perubahan lingkungan dan tekanan eksternal.</w:t>
      </w:r>
    </w:p>
    <w:p w14:paraId="5198DF40" w14:textId="77777777" w:rsidR="00A83857" w:rsidRDefault="00A83857">
      <w:pPr>
        <w:rPr>
          <w:rFonts w:ascii="Times New Roman" w:hAnsi="Times New Roman" w:cs="Times New Roman"/>
          <w:b/>
          <w:bCs/>
          <w:sz w:val="24"/>
          <w:szCs w:val="24"/>
        </w:rPr>
      </w:pPr>
      <w:r>
        <w:rPr>
          <w:rFonts w:ascii="Times New Roman" w:hAnsi="Times New Roman" w:cs="Times New Roman"/>
          <w:b/>
          <w:bCs/>
          <w:sz w:val="24"/>
          <w:szCs w:val="24"/>
        </w:rPr>
        <w:br w:type="page"/>
      </w:r>
    </w:p>
    <w:p w14:paraId="664E884B" w14:textId="5847B288" w:rsidR="00A83857" w:rsidRPr="00A83857" w:rsidRDefault="00A83857" w:rsidP="00A83857">
      <w:pPr>
        <w:spacing w:line="360" w:lineRule="auto"/>
        <w:jc w:val="center"/>
        <w:rPr>
          <w:rFonts w:ascii="Times New Roman" w:hAnsi="Times New Roman" w:cs="Times New Roman"/>
          <w:b/>
          <w:bCs/>
          <w:sz w:val="28"/>
          <w:szCs w:val="28"/>
        </w:rPr>
      </w:pPr>
      <w:r w:rsidRPr="00A83857">
        <w:rPr>
          <w:rFonts w:ascii="Times New Roman" w:hAnsi="Times New Roman" w:cs="Times New Roman"/>
          <w:b/>
          <w:bCs/>
          <w:sz w:val="28"/>
          <w:szCs w:val="28"/>
        </w:rPr>
        <w:lastRenderedPageBreak/>
        <w:t>Aktor atau Pihak yang Terlibat</w:t>
      </w:r>
    </w:p>
    <w:p w14:paraId="6DCF7FC2" w14:textId="77777777" w:rsidR="00A83857" w:rsidRPr="00A83857" w:rsidRDefault="00A83857" w:rsidP="00A83857">
      <w:pPr>
        <w:numPr>
          <w:ilvl w:val="0"/>
          <w:numId w:val="8"/>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Perusahaan swasta (perkebunan, pertambangan, kehutanan):</w:t>
      </w:r>
      <w:r w:rsidRPr="00A83857">
        <w:rPr>
          <w:rFonts w:ascii="Times New Roman" w:hAnsi="Times New Roman" w:cs="Times New Roman"/>
          <w:sz w:val="24"/>
          <w:szCs w:val="24"/>
        </w:rPr>
        <w:t xml:space="preserve"> Pelaku utama dalam penguasaan dan eksploitasi sumber daya alam yang </w:t>
      </w:r>
      <w:proofErr w:type="spellStart"/>
      <w:r w:rsidRPr="00A83857">
        <w:rPr>
          <w:rFonts w:ascii="Times New Roman" w:hAnsi="Times New Roman" w:cs="Times New Roman"/>
          <w:sz w:val="24"/>
          <w:szCs w:val="24"/>
        </w:rPr>
        <w:t>seringkali</w:t>
      </w:r>
      <w:proofErr w:type="spellEnd"/>
      <w:r w:rsidRPr="00A83857">
        <w:rPr>
          <w:rFonts w:ascii="Times New Roman" w:hAnsi="Times New Roman" w:cs="Times New Roman"/>
          <w:sz w:val="24"/>
          <w:szCs w:val="24"/>
        </w:rPr>
        <w:t xml:space="preserve"> mengabaikan hak masyarakat adat.</w:t>
      </w:r>
    </w:p>
    <w:p w14:paraId="4C651F80" w14:textId="77777777" w:rsidR="00A83857" w:rsidRPr="00A83857" w:rsidRDefault="00A83857" w:rsidP="00A83857">
      <w:pPr>
        <w:numPr>
          <w:ilvl w:val="0"/>
          <w:numId w:val="8"/>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Aparat keamanan dan pemerintah daerah:</w:t>
      </w:r>
      <w:r w:rsidRPr="00A83857">
        <w:rPr>
          <w:rFonts w:ascii="Times New Roman" w:hAnsi="Times New Roman" w:cs="Times New Roman"/>
          <w:sz w:val="24"/>
          <w:szCs w:val="24"/>
        </w:rPr>
        <w:t xml:space="preserve"> Terlibat dalam pengamanan proyek dan penegakan kebijakan yang kadang-kadang menggunakan pendekatan represif.</w:t>
      </w:r>
    </w:p>
    <w:p w14:paraId="5E764C3D" w14:textId="77777777" w:rsidR="00A83857" w:rsidRPr="00A83857" w:rsidRDefault="00A83857" w:rsidP="00A83857">
      <w:pPr>
        <w:numPr>
          <w:ilvl w:val="0"/>
          <w:numId w:val="8"/>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Masyarakat adat dan organisasi masyarakat sipil:</w:t>
      </w:r>
      <w:r w:rsidRPr="00A83857">
        <w:rPr>
          <w:rFonts w:ascii="Times New Roman" w:hAnsi="Times New Roman" w:cs="Times New Roman"/>
          <w:sz w:val="24"/>
          <w:szCs w:val="24"/>
        </w:rPr>
        <w:t xml:space="preserve"> Korban pelanggaran sekaligus penggerak advokasi dan perlindungan hak-hak adat.</w:t>
      </w:r>
    </w:p>
    <w:p w14:paraId="7B5798B9" w14:textId="77777777" w:rsidR="00A83857" w:rsidRPr="00A83857" w:rsidRDefault="00A83857" w:rsidP="00A83857">
      <w:pPr>
        <w:numPr>
          <w:ilvl w:val="0"/>
          <w:numId w:val="8"/>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Lembaga HAM nasional (Komnas HAM) dan lembaga swadaya masyarakat:</w:t>
      </w:r>
      <w:r w:rsidRPr="00A83857">
        <w:rPr>
          <w:rFonts w:ascii="Times New Roman" w:hAnsi="Times New Roman" w:cs="Times New Roman"/>
          <w:sz w:val="24"/>
          <w:szCs w:val="24"/>
        </w:rPr>
        <w:t xml:space="preserve"> Berperan dalam investigasi, advokasi, dan pendampingan masyarakat adat.</w:t>
      </w:r>
    </w:p>
    <w:p w14:paraId="6A8AE5DE" w14:textId="77777777" w:rsidR="00A83857" w:rsidRPr="00A83857" w:rsidRDefault="00A83857" w:rsidP="00A83857">
      <w:pPr>
        <w:numPr>
          <w:ilvl w:val="0"/>
          <w:numId w:val="8"/>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Media dan akademisi:</w:t>
      </w:r>
      <w:r w:rsidRPr="00A83857">
        <w:rPr>
          <w:rFonts w:ascii="Times New Roman" w:hAnsi="Times New Roman" w:cs="Times New Roman"/>
          <w:sz w:val="24"/>
          <w:szCs w:val="24"/>
        </w:rPr>
        <w:t xml:space="preserve"> Membantu mengungkap fakta dan memberikan analisis kritis terhadap pelanggaran HAM.</w:t>
      </w:r>
    </w:p>
    <w:p w14:paraId="171FF717" w14:textId="77777777" w:rsidR="00A83857" w:rsidRDefault="00A83857" w:rsidP="00A83857">
      <w:pPr>
        <w:spacing w:line="360" w:lineRule="auto"/>
        <w:jc w:val="center"/>
        <w:rPr>
          <w:rFonts w:ascii="Times New Roman" w:hAnsi="Times New Roman" w:cs="Times New Roman"/>
          <w:b/>
          <w:bCs/>
          <w:sz w:val="28"/>
          <w:szCs w:val="28"/>
        </w:rPr>
      </w:pPr>
    </w:p>
    <w:p w14:paraId="6DA16ECE" w14:textId="70B97DE7" w:rsidR="00A83857" w:rsidRPr="00A83857" w:rsidRDefault="00A83857" w:rsidP="00A83857">
      <w:pPr>
        <w:spacing w:line="360" w:lineRule="auto"/>
        <w:jc w:val="center"/>
        <w:rPr>
          <w:rFonts w:ascii="Times New Roman" w:hAnsi="Times New Roman" w:cs="Times New Roman"/>
          <w:b/>
          <w:bCs/>
          <w:sz w:val="28"/>
          <w:szCs w:val="28"/>
        </w:rPr>
      </w:pPr>
      <w:r w:rsidRPr="00A83857">
        <w:rPr>
          <w:rFonts w:ascii="Times New Roman" w:hAnsi="Times New Roman" w:cs="Times New Roman"/>
          <w:b/>
          <w:bCs/>
          <w:sz w:val="28"/>
          <w:szCs w:val="28"/>
        </w:rPr>
        <w:t>Dampak Pelanggaran HAM terhadap Masyarakat Adat</w:t>
      </w:r>
    </w:p>
    <w:p w14:paraId="6524CA06" w14:textId="77777777" w:rsidR="00A83857" w:rsidRPr="00A83857" w:rsidRDefault="00A83857" w:rsidP="00A83857">
      <w:pPr>
        <w:numPr>
          <w:ilvl w:val="0"/>
          <w:numId w:val="9"/>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Kehilangan tanah dan sumber penghidupan:</w:t>
      </w:r>
      <w:r w:rsidRPr="00A83857">
        <w:rPr>
          <w:rFonts w:ascii="Times New Roman" w:hAnsi="Times New Roman" w:cs="Times New Roman"/>
          <w:sz w:val="24"/>
          <w:szCs w:val="24"/>
        </w:rPr>
        <w:t xml:space="preserve"> Mengakibatkan kemiskinan, ketergantungan ekonomi, dan kerentanan sosial.</w:t>
      </w:r>
    </w:p>
    <w:p w14:paraId="4F672551" w14:textId="77777777" w:rsidR="00A83857" w:rsidRPr="00A83857" w:rsidRDefault="00A83857" w:rsidP="00A83857">
      <w:pPr>
        <w:numPr>
          <w:ilvl w:val="0"/>
          <w:numId w:val="9"/>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Kerusakan lingkungan dan kesehatan:</w:t>
      </w:r>
      <w:r w:rsidRPr="00A83857">
        <w:rPr>
          <w:rFonts w:ascii="Times New Roman" w:hAnsi="Times New Roman" w:cs="Times New Roman"/>
          <w:sz w:val="24"/>
          <w:szCs w:val="24"/>
        </w:rPr>
        <w:t xml:space="preserve"> Meningkatkan risiko penyakit dan menurunkan kualitas hidup masyarakat.</w:t>
      </w:r>
    </w:p>
    <w:p w14:paraId="430F65CC" w14:textId="77777777" w:rsidR="00A83857" w:rsidRPr="00A83857" w:rsidRDefault="00A83857" w:rsidP="00A83857">
      <w:pPr>
        <w:numPr>
          <w:ilvl w:val="0"/>
          <w:numId w:val="9"/>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Konflik sosial dan ketidakstabilan:</w:t>
      </w:r>
      <w:r w:rsidRPr="00A83857">
        <w:rPr>
          <w:rFonts w:ascii="Times New Roman" w:hAnsi="Times New Roman" w:cs="Times New Roman"/>
          <w:sz w:val="24"/>
          <w:szCs w:val="24"/>
        </w:rPr>
        <w:t xml:space="preserve"> Memicu ketegangan antara masyarakat adat, perusahaan, dan pemerintah.</w:t>
      </w:r>
    </w:p>
    <w:p w14:paraId="40C126FD" w14:textId="77777777" w:rsidR="00A83857" w:rsidRPr="00A83857" w:rsidRDefault="00A83857" w:rsidP="00A83857">
      <w:pPr>
        <w:numPr>
          <w:ilvl w:val="0"/>
          <w:numId w:val="9"/>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Erosi budaya dan identitas:</w:t>
      </w:r>
      <w:r w:rsidRPr="00A83857">
        <w:rPr>
          <w:rFonts w:ascii="Times New Roman" w:hAnsi="Times New Roman" w:cs="Times New Roman"/>
          <w:sz w:val="24"/>
          <w:szCs w:val="24"/>
        </w:rPr>
        <w:t xml:space="preserve"> Mengancam keberlangsungan tradisi dan kearifan lokal.</w:t>
      </w:r>
    </w:p>
    <w:p w14:paraId="4D01969E" w14:textId="77777777" w:rsidR="00A83857" w:rsidRPr="00A83857" w:rsidRDefault="00A83857" w:rsidP="00A83857">
      <w:pPr>
        <w:numPr>
          <w:ilvl w:val="0"/>
          <w:numId w:val="9"/>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Pembatasan ruang demokrasi:</w:t>
      </w:r>
      <w:r w:rsidRPr="00A83857">
        <w:rPr>
          <w:rFonts w:ascii="Times New Roman" w:hAnsi="Times New Roman" w:cs="Times New Roman"/>
          <w:sz w:val="24"/>
          <w:szCs w:val="24"/>
        </w:rPr>
        <w:t xml:space="preserve"> Mengurangi partisipasi masyarakat adat dalam pengambilan keputusan yang mempengaruhi hidup mereka.</w:t>
      </w:r>
    </w:p>
    <w:p w14:paraId="50FC1C04" w14:textId="77777777" w:rsidR="00A83857" w:rsidRPr="00A83857" w:rsidRDefault="00A83857" w:rsidP="00A83857">
      <w:pPr>
        <w:spacing w:line="360" w:lineRule="auto"/>
        <w:jc w:val="center"/>
        <w:rPr>
          <w:rFonts w:ascii="Times New Roman" w:hAnsi="Times New Roman" w:cs="Times New Roman"/>
          <w:b/>
          <w:bCs/>
          <w:sz w:val="28"/>
          <w:szCs w:val="28"/>
        </w:rPr>
      </w:pPr>
      <w:r w:rsidRPr="00A83857">
        <w:rPr>
          <w:rFonts w:ascii="Times New Roman" w:hAnsi="Times New Roman" w:cs="Times New Roman"/>
          <w:b/>
          <w:bCs/>
          <w:sz w:val="28"/>
          <w:szCs w:val="28"/>
        </w:rPr>
        <w:lastRenderedPageBreak/>
        <w:t>Tanggapan Pemerintah dan Lembaga HAM</w:t>
      </w:r>
    </w:p>
    <w:p w14:paraId="72CB9F84"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Pemerintah Indonesia telah mengeluarkan beberapa kebijakan terkait pengakuan hak masyarakat adat, seperti pengakuan wilayah adat dalam Peraturan Menteri Lingkungan Hidup dan Kehutanan. Namun, implementasi kebijakan tersebut masih menghadapi berbagai kendala, termasuk tumpang tindih regulasi dan kurangnya penegakan hukum.</w:t>
      </w:r>
    </w:p>
    <w:p w14:paraId="08B37189"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Komnas HAM dan lembaga swadaya masyarakat aktif melakukan pemantauan dan advokasi, meskipun akses dan dukungan masih terbatas. Dialog antara pemerintah, perusahaan, dan masyarakat adat terus diupayakan, namun hasilnya belum optimal.</w:t>
      </w:r>
    </w:p>
    <w:p w14:paraId="67173B81" w14:textId="77777777" w:rsidR="00A83857" w:rsidRPr="00A83857" w:rsidRDefault="00A83857" w:rsidP="00A83857">
      <w:pPr>
        <w:spacing w:line="360" w:lineRule="auto"/>
        <w:rPr>
          <w:rFonts w:ascii="Times New Roman" w:hAnsi="Times New Roman" w:cs="Times New Roman"/>
          <w:b/>
          <w:bCs/>
          <w:sz w:val="24"/>
          <w:szCs w:val="24"/>
        </w:rPr>
      </w:pPr>
      <w:r w:rsidRPr="00A83857">
        <w:rPr>
          <w:rFonts w:ascii="Times New Roman" w:hAnsi="Times New Roman" w:cs="Times New Roman"/>
          <w:b/>
          <w:bCs/>
          <w:sz w:val="24"/>
          <w:szCs w:val="24"/>
        </w:rPr>
        <w:t xml:space="preserve">Kaitkan dengan </w:t>
      </w:r>
      <w:proofErr w:type="spellStart"/>
      <w:r w:rsidRPr="00A83857">
        <w:rPr>
          <w:rFonts w:ascii="Times New Roman" w:hAnsi="Times New Roman" w:cs="Times New Roman"/>
          <w:b/>
          <w:bCs/>
          <w:sz w:val="24"/>
          <w:szCs w:val="24"/>
        </w:rPr>
        <w:t>Prinsip-Prinsip</w:t>
      </w:r>
      <w:proofErr w:type="spellEnd"/>
      <w:r w:rsidRPr="00A83857">
        <w:rPr>
          <w:rFonts w:ascii="Times New Roman" w:hAnsi="Times New Roman" w:cs="Times New Roman"/>
          <w:b/>
          <w:bCs/>
          <w:sz w:val="24"/>
          <w:szCs w:val="24"/>
        </w:rPr>
        <w:t xml:space="preserve"> Dasar HAM</w:t>
      </w:r>
    </w:p>
    <w:p w14:paraId="0152C08C" w14:textId="77777777" w:rsidR="00A83857" w:rsidRPr="00A83857" w:rsidRDefault="00A83857" w:rsidP="00A83857">
      <w:pPr>
        <w:numPr>
          <w:ilvl w:val="0"/>
          <w:numId w:val="10"/>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UUD 1945 Pasal 28:</w:t>
      </w:r>
      <w:r w:rsidRPr="00A83857">
        <w:rPr>
          <w:rFonts w:ascii="Times New Roman" w:hAnsi="Times New Roman" w:cs="Times New Roman"/>
          <w:sz w:val="24"/>
          <w:szCs w:val="24"/>
        </w:rPr>
        <w:t xml:space="preserve"> Menjamin hak atas pengakuan, jaminan, perlindungan, dan kepastian hukum yang adil serta perlakuan yang sama di hadapan hukum.</w:t>
      </w:r>
    </w:p>
    <w:p w14:paraId="5EB177ED" w14:textId="77777777" w:rsidR="00A83857" w:rsidRPr="00A83857" w:rsidRDefault="00A83857" w:rsidP="00A83857">
      <w:pPr>
        <w:numPr>
          <w:ilvl w:val="0"/>
          <w:numId w:val="10"/>
        </w:numPr>
        <w:spacing w:line="360" w:lineRule="auto"/>
        <w:rPr>
          <w:rFonts w:ascii="Times New Roman" w:hAnsi="Times New Roman" w:cs="Times New Roman"/>
          <w:sz w:val="24"/>
          <w:szCs w:val="24"/>
        </w:rPr>
      </w:pPr>
      <w:proofErr w:type="spellStart"/>
      <w:r w:rsidRPr="00A83857">
        <w:rPr>
          <w:rFonts w:ascii="Times New Roman" w:hAnsi="Times New Roman" w:cs="Times New Roman"/>
          <w:b/>
          <w:bCs/>
          <w:sz w:val="24"/>
          <w:szCs w:val="24"/>
        </w:rPr>
        <w:t>Undang-Undang</w:t>
      </w:r>
      <w:proofErr w:type="spellEnd"/>
      <w:r w:rsidRPr="00A83857">
        <w:rPr>
          <w:rFonts w:ascii="Times New Roman" w:hAnsi="Times New Roman" w:cs="Times New Roman"/>
          <w:b/>
          <w:bCs/>
          <w:sz w:val="24"/>
          <w:szCs w:val="24"/>
        </w:rPr>
        <w:t xml:space="preserve"> No. 39 Tahun 1999 tentang HAM:</w:t>
      </w:r>
      <w:r w:rsidRPr="00A83857">
        <w:rPr>
          <w:rFonts w:ascii="Times New Roman" w:hAnsi="Times New Roman" w:cs="Times New Roman"/>
          <w:sz w:val="24"/>
          <w:szCs w:val="24"/>
        </w:rPr>
        <w:t xml:space="preserve"> Menegaskan hak atas tanah, lingkungan hidup, dan perlindungan hukum sebagai bagian dari HAM.</w:t>
      </w:r>
    </w:p>
    <w:p w14:paraId="59529A5C" w14:textId="77777777" w:rsidR="00A83857" w:rsidRPr="00A83857" w:rsidRDefault="00A83857" w:rsidP="00A83857">
      <w:pPr>
        <w:numPr>
          <w:ilvl w:val="0"/>
          <w:numId w:val="10"/>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 xml:space="preserve">Deklarasi PBB tentang </w:t>
      </w:r>
      <w:proofErr w:type="spellStart"/>
      <w:r w:rsidRPr="00A83857">
        <w:rPr>
          <w:rFonts w:ascii="Times New Roman" w:hAnsi="Times New Roman" w:cs="Times New Roman"/>
          <w:b/>
          <w:bCs/>
          <w:sz w:val="24"/>
          <w:szCs w:val="24"/>
        </w:rPr>
        <w:t>Hak-Hak</w:t>
      </w:r>
      <w:proofErr w:type="spellEnd"/>
      <w:r w:rsidRPr="00A83857">
        <w:rPr>
          <w:rFonts w:ascii="Times New Roman" w:hAnsi="Times New Roman" w:cs="Times New Roman"/>
          <w:b/>
          <w:bCs/>
          <w:sz w:val="24"/>
          <w:szCs w:val="24"/>
        </w:rPr>
        <w:t xml:space="preserve"> Masyarakat Adat (UNDRIP) 2007:</w:t>
      </w:r>
      <w:r w:rsidRPr="00A83857">
        <w:rPr>
          <w:rFonts w:ascii="Times New Roman" w:hAnsi="Times New Roman" w:cs="Times New Roman"/>
          <w:sz w:val="24"/>
          <w:szCs w:val="24"/>
        </w:rPr>
        <w:t xml:space="preserve"> Mengakui hak masyarakat adat atas tanah, wilayah, dan sumber daya alam mereka serta hak untuk menentukan nasib sendiri.</w:t>
      </w:r>
    </w:p>
    <w:p w14:paraId="50F8A9DE" w14:textId="77777777" w:rsidR="00A83857" w:rsidRPr="00A83857" w:rsidRDefault="00A83857" w:rsidP="00A83857">
      <w:pPr>
        <w:numPr>
          <w:ilvl w:val="0"/>
          <w:numId w:val="10"/>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Prinsip-prinsip HAM internasional lainnya:</w:t>
      </w:r>
      <w:r w:rsidRPr="00A83857">
        <w:rPr>
          <w:rFonts w:ascii="Times New Roman" w:hAnsi="Times New Roman" w:cs="Times New Roman"/>
          <w:sz w:val="24"/>
          <w:szCs w:val="24"/>
        </w:rPr>
        <w:t xml:space="preserve"> Menekankan perlindungan hak-hak kolektif dan budaya masyarakat adat.</w:t>
      </w:r>
    </w:p>
    <w:p w14:paraId="5F83627B" w14:textId="77777777" w:rsidR="00A83857" w:rsidRDefault="00A83857">
      <w:pPr>
        <w:rPr>
          <w:rFonts w:ascii="Times New Roman" w:hAnsi="Times New Roman" w:cs="Times New Roman"/>
          <w:b/>
          <w:bCs/>
          <w:sz w:val="24"/>
          <w:szCs w:val="24"/>
        </w:rPr>
      </w:pPr>
      <w:r>
        <w:rPr>
          <w:rFonts w:ascii="Times New Roman" w:hAnsi="Times New Roman" w:cs="Times New Roman"/>
          <w:b/>
          <w:bCs/>
          <w:sz w:val="24"/>
          <w:szCs w:val="24"/>
        </w:rPr>
        <w:br w:type="page"/>
      </w:r>
    </w:p>
    <w:p w14:paraId="6E997972" w14:textId="4056DDAF" w:rsidR="00A83857" w:rsidRPr="00A83857" w:rsidRDefault="00A83857" w:rsidP="00A83857">
      <w:pPr>
        <w:spacing w:line="360" w:lineRule="auto"/>
        <w:jc w:val="center"/>
        <w:rPr>
          <w:rFonts w:ascii="Times New Roman" w:hAnsi="Times New Roman" w:cs="Times New Roman"/>
          <w:b/>
          <w:bCs/>
          <w:sz w:val="28"/>
          <w:szCs w:val="28"/>
        </w:rPr>
      </w:pPr>
      <w:r w:rsidRPr="00A83857">
        <w:rPr>
          <w:rFonts w:ascii="Times New Roman" w:hAnsi="Times New Roman" w:cs="Times New Roman"/>
          <w:b/>
          <w:bCs/>
          <w:sz w:val="28"/>
          <w:szCs w:val="28"/>
        </w:rPr>
        <w:lastRenderedPageBreak/>
        <w:t>Kesimpulan dan Rekomendasi</w:t>
      </w:r>
    </w:p>
    <w:p w14:paraId="10D4F56A"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t>Pelanggaran HAM terhadap masyarakat adat di Kalimantan merupakan persoalan serius yang memerlukan perhatian dan tindakan nyata dari semua pihak. Penegakan hukum yang adil, pengakuan hak atas tanah adat, perlindungan lingkungan, dan dialog inklusif harus menjadi prioritas. Pemerintah perlu memperkuat regulasi dan mekanisme pengawasan, sementara masyarakat sipil dan lembaga HAM harus terus mengawal dan mendampingi masyarakat adat.</w:t>
      </w:r>
    </w:p>
    <w:p w14:paraId="54D7A5AB" w14:textId="77777777" w:rsidR="00A83857" w:rsidRPr="00A83857" w:rsidRDefault="00A83857" w:rsidP="00A83857">
      <w:pPr>
        <w:spacing w:line="360" w:lineRule="auto"/>
        <w:rPr>
          <w:rFonts w:ascii="Times New Roman" w:hAnsi="Times New Roman" w:cs="Times New Roman"/>
          <w:sz w:val="24"/>
          <w:szCs w:val="24"/>
        </w:rPr>
      </w:pPr>
      <w:r w:rsidRPr="00A83857">
        <w:rPr>
          <w:rFonts w:ascii="Times New Roman" w:hAnsi="Times New Roman" w:cs="Times New Roman"/>
          <w:sz w:val="24"/>
          <w:szCs w:val="24"/>
        </w:rPr>
        <w:pict w14:anchorId="0C5AF9A4">
          <v:rect id="_x0000_i1031" style="width:0;height:0" o:hralign="center" o:hrstd="t" o:hr="t" fillcolor="#a0a0a0" stroked="f"/>
        </w:pict>
      </w:r>
    </w:p>
    <w:p w14:paraId="6FFB79DE" w14:textId="160C1525" w:rsidR="00A83857" w:rsidRPr="00A83857" w:rsidRDefault="00A83857" w:rsidP="00A83857">
      <w:pPr>
        <w:spacing w:line="360" w:lineRule="auto"/>
        <w:rPr>
          <w:rFonts w:ascii="Times New Roman" w:hAnsi="Times New Roman" w:cs="Times New Roman"/>
          <w:b/>
          <w:bCs/>
          <w:sz w:val="24"/>
          <w:szCs w:val="24"/>
        </w:rPr>
      </w:pPr>
      <w:r w:rsidRPr="00A83857">
        <w:rPr>
          <w:rFonts w:ascii="Times New Roman" w:hAnsi="Times New Roman" w:cs="Times New Roman"/>
          <w:b/>
          <w:bCs/>
          <w:sz w:val="24"/>
          <w:szCs w:val="24"/>
        </w:rPr>
        <w:t xml:space="preserve">Daftar Pustaka </w:t>
      </w:r>
    </w:p>
    <w:p w14:paraId="75E244BB" w14:textId="7A7DB19A" w:rsid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Komnas HAM.</w:t>
      </w:r>
      <w:r w:rsidRPr="00A83857">
        <w:rPr>
          <w:rFonts w:ascii="Times New Roman" w:hAnsi="Times New Roman" w:cs="Times New Roman"/>
          <w:sz w:val="24"/>
          <w:szCs w:val="24"/>
        </w:rPr>
        <w:t xml:space="preserve"> (2023, 11 Juni). </w:t>
      </w:r>
      <w:r w:rsidRPr="00A83857">
        <w:rPr>
          <w:rFonts w:ascii="Times New Roman" w:hAnsi="Times New Roman" w:cs="Times New Roman"/>
          <w:i/>
          <w:iCs/>
          <w:sz w:val="24"/>
          <w:szCs w:val="24"/>
        </w:rPr>
        <w:t xml:space="preserve">Komnas HAM Perjuangkan Pengakuan atas Masyarakat Adat </w:t>
      </w:r>
      <w:proofErr w:type="spellStart"/>
      <w:r w:rsidRPr="00A83857">
        <w:rPr>
          <w:rFonts w:ascii="Times New Roman" w:hAnsi="Times New Roman" w:cs="Times New Roman"/>
          <w:i/>
          <w:iCs/>
          <w:sz w:val="24"/>
          <w:szCs w:val="24"/>
        </w:rPr>
        <w:t>Punan</w:t>
      </w:r>
      <w:proofErr w:type="spellEnd"/>
      <w:r w:rsidRPr="00A83857">
        <w:rPr>
          <w:rFonts w:ascii="Times New Roman" w:hAnsi="Times New Roman" w:cs="Times New Roman"/>
          <w:i/>
          <w:iCs/>
          <w:sz w:val="24"/>
          <w:szCs w:val="24"/>
        </w:rPr>
        <w:t xml:space="preserve"> </w:t>
      </w:r>
      <w:proofErr w:type="spellStart"/>
      <w:r w:rsidRPr="00A83857">
        <w:rPr>
          <w:rFonts w:ascii="Times New Roman" w:hAnsi="Times New Roman" w:cs="Times New Roman"/>
          <w:i/>
          <w:iCs/>
          <w:sz w:val="24"/>
          <w:szCs w:val="24"/>
        </w:rPr>
        <w:t>Dulau</w:t>
      </w:r>
      <w:proofErr w:type="spellEnd"/>
      <w:r w:rsidRPr="00A83857">
        <w:rPr>
          <w:rFonts w:ascii="Times New Roman" w:hAnsi="Times New Roman" w:cs="Times New Roman"/>
          <w:i/>
          <w:iCs/>
          <w:sz w:val="24"/>
          <w:szCs w:val="24"/>
        </w:rPr>
        <w:t>.</w:t>
      </w:r>
      <w:r w:rsidRPr="00A83857">
        <w:rPr>
          <w:rFonts w:ascii="Times New Roman" w:hAnsi="Times New Roman" w:cs="Times New Roman"/>
          <w:sz w:val="24"/>
          <w:szCs w:val="24"/>
        </w:rPr>
        <w:t xml:space="preserve"> Diakses dari </w:t>
      </w:r>
      <w:hyperlink r:id="rId7" w:history="1">
        <w:r w:rsidRPr="006D34B2">
          <w:rPr>
            <w:rStyle w:val="Hyperlink"/>
            <w:rFonts w:ascii="Times New Roman" w:hAnsi="Times New Roman" w:cs="Times New Roman"/>
            <w:sz w:val="24"/>
            <w:szCs w:val="24"/>
          </w:rPr>
          <w:t>https://www.komnasham.go.id/index.php/news/2023/6/11/2374/komnas-ham-perjuangkan-pengakuan-atas-masyarakat-adat-p</w:t>
        </w:r>
        <w:r w:rsidRPr="006D34B2">
          <w:rPr>
            <w:rStyle w:val="Hyperlink"/>
            <w:rFonts w:ascii="Times New Roman" w:hAnsi="Times New Roman" w:cs="Times New Roman"/>
            <w:sz w:val="24"/>
            <w:szCs w:val="24"/>
          </w:rPr>
          <w:t>u</w:t>
        </w:r>
        <w:r w:rsidRPr="006D34B2">
          <w:rPr>
            <w:rStyle w:val="Hyperlink"/>
            <w:rFonts w:ascii="Times New Roman" w:hAnsi="Times New Roman" w:cs="Times New Roman"/>
            <w:sz w:val="24"/>
            <w:szCs w:val="24"/>
          </w:rPr>
          <w:t>nan-dulau.html</w:t>
        </w:r>
      </w:hyperlink>
    </w:p>
    <w:p w14:paraId="3A41C042" w14:textId="77777777" w:rsidR="00A83857" w:rsidRPr="00A83857" w:rsidRDefault="00A83857" w:rsidP="00A83857">
      <w:pPr>
        <w:pStyle w:val="DaftarParagraf"/>
        <w:spacing w:line="360" w:lineRule="auto"/>
        <w:rPr>
          <w:rFonts w:ascii="Times New Roman" w:hAnsi="Times New Roman" w:cs="Times New Roman"/>
          <w:sz w:val="24"/>
          <w:szCs w:val="24"/>
        </w:rPr>
      </w:pPr>
    </w:p>
    <w:p w14:paraId="0F2D5702" w14:textId="2527CA99" w:rsidR="00A83857" w:rsidRP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WALHI.</w:t>
      </w:r>
      <w:r w:rsidRPr="00A83857">
        <w:rPr>
          <w:rFonts w:ascii="Times New Roman" w:hAnsi="Times New Roman" w:cs="Times New Roman"/>
          <w:sz w:val="24"/>
          <w:szCs w:val="24"/>
        </w:rPr>
        <w:t xml:space="preserve"> (2023, 11 Oktober). </w:t>
      </w:r>
      <w:r w:rsidRPr="00A83857">
        <w:rPr>
          <w:rFonts w:ascii="Times New Roman" w:hAnsi="Times New Roman" w:cs="Times New Roman"/>
          <w:i/>
          <w:iCs/>
          <w:sz w:val="24"/>
          <w:szCs w:val="24"/>
        </w:rPr>
        <w:t>Temuan Awal Peristiwa Kekerasan dan Pelanggaran HAM: Krisis Keadilan dan Kemanusiaan di Bangkal, Seruyan.</w:t>
      </w:r>
      <w:r w:rsidRPr="00A83857">
        <w:rPr>
          <w:rFonts w:ascii="Times New Roman" w:hAnsi="Times New Roman" w:cs="Times New Roman"/>
          <w:sz w:val="24"/>
          <w:szCs w:val="24"/>
        </w:rPr>
        <w:t xml:space="preserve"> Diakses dari </w:t>
      </w:r>
      <w:hyperlink r:id="rId8" w:history="1">
        <w:r w:rsidRPr="006D34B2">
          <w:rPr>
            <w:rStyle w:val="Hyperlink"/>
            <w:rFonts w:ascii="Times New Roman" w:hAnsi="Times New Roman" w:cs="Times New Roman"/>
            <w:sz w:val="24"/>
            <w:szCs w:val="24"/>
          </w:rPr>
          <w:t>https://www.walhi.or.id/temuan-awal-pe</w:t>
        </w:r>
        <w:r w:rsidRPr="006D34B2">
          <w:rPr>
            <w:rStyle w:val="Hyperlink"/>
            <w:rFonts w:ascii="Times New Roman" w:hAnsi="Times New Roman" w:cs="Times New Roman"/>
            <w:sz w:val="24"/>
            <w:szCs w:val="24"/>
          </w:rPr>
          <w:t>r</w:t>
        </w:r>
        <w:r w:rsidRPr="006D34B2">
          <w:rPr>
            <w:rStyle w:val="Hyperlink"/>
            <w:rFonts w:ascii="Times New Roman" w:hAnsi="Times New Roman" w:cs="Times New Roman"/>
            <w:sz w:val="24"/>
            <w:szCs w:val="24"/>
          </w:rPr>
          <w:t>istiwa-kekerasan-dan-pelanggaran-ham-krisis-keadilan-dan-kemanusiaan-di-bangkal-seruyan</w:t>
        </w:r>
      </w:hyperlink>
    </w:p>
    <w:p w14:paraId="79FA7FD0" w14:textId="77777777" w:rsidR="00A83857" w:rsidRPr="00A83857" w:rsidRDefault="00A83857" w:rsidP="00A83857">
      <w:pPr>
        <w:pStyle w:val="DaftarParagraf"/>
        <w:spacing w:line="360" w:lineRule="auto"/>
        <w:rPr>
          <w:rFonts w:ascii="Times New Roman" w:hAnsi="Times New Roman" w:cs="Times New Roman"/>
          <w:sz w:val="24"/>
          <w:szCs w:val="24"/>
        </w:rPr>
      </w:pPr>
    </w:p>
    <w:p w14:paraId="03BEF034" w14:textId="05B5278D" w:rsid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SIAR.</w:t>
      </w:r>
      <w:r w:rsidRPr="00A83857">
        <w:rPr>
          <w:rFonts w:ascii="Times New Roman" w:hAnsi="Times New Roman" w:cs="Times New Roman"/>
          <w:sz w:val="24"/>
          <w:szCs w:val="24"/>
        </w:rPr>
        <w:t xml:space="preserve"> (2024, 22 Maret). </w:t>
      </w:r>
      <w:r w:rsidRPr="00A83857">
        <w:rPr>
          <w:rFonts w:ascii="Times New Roman" w:hAnsi="Times New Roman" w:cs="Times New Roman"/>
          <w:i/>
          <w:iCs/>
          <w:sz w:val="24"/>
          <w:szCs w:val="24"/>
        </w:rPr>
        <w:t>IKN dan Ketidakpastian Hak Masyarakat Adat.</w:t>
      </w:r>
      <w:r w:rsidRPr="00A83857">
        <w:rPr>
          <w:rFonts w:ascii="Times New Roman" w:hAnsi="Times New Roman" w:cs="Times New Roman"/>
          <w:sz w:val="24"/>
          <w:szCs w:val="24"/>
        </w:rPr>
        <w:t xml:space="preserve"> Diakses dari </w:t>
      </w:r>
      <w:hyperlink r:id="rId9" w:history="1">
        <w:r w:rsidRPr="006D34B2">
          <w:rPr>
            <w:rStyle w:val="Hyperlink"/>
            <w:rFonts w:ascii="Times New Roman" w:hAnsi="Times New Roman" w:cs="Times New Roman"/>
            <w:sz w:val="24"/>
            <w:szCs w:val="24"/>
          </w:rPr>
          <w:t>https://siar.or.id/2024/03/22/ikn-d</w:t>
        </w:r>
        <w:r w:rsidRPr="006D34B2">
          <w:rPr>
            <w:rStyle w:val="Hyperlink"/>
            <w:rFonts w:ascii="Times New Roman" w:hAnsi="Times New Roman" w:cs="Times New Roman"/>
            <w:sz w:val="24"/>
            <w:szCs w:val="24"/>
          </w:rPr>
          <w:t>a</w:t>
        </w:r>
        <w:r w:rsidRPr="006D34B2">
          <w:rPr>
            <w:rStyle w:val="Hyperlink"/>
            <w:rFonts w:ascii="Times New Roman" w:hAnsi="Times New Roman" w:cs="Times New Roman"/>
            <w:sz w:val="24"/>
            <w:szCs w:val="24"/>
          </w:rPr>
          <w:t>n-ketidakpastian-hak-masyarakat-adat/</w:t>
        </w:r>
      </w:hyperlink>
    </w:p>
    <w:p w14:paraId="16C8E4A8" w14:textId="77777777" w:rsidR="00A83857" w:rsidRPr="00A83857" w:rsidRDefault="00A83857" w:rsidP="00A83857">
      <w:pPr>
        <w:pStyle w:val="DaftarParagraf"/>
        <w:spacing w:line="360" w:lineRule="auto"/>
        <w:rPr>
          <w:rFonts w:ascii="Times New Roman" w:hAnsi="Times New Roman" w:cs="Times New Roman"/>
          <w:sz w:val="24"/>
          <w:szCs w:val="24"/>
        </w:rPr>
      </w:pPr>
    </w:p>
    <w:p w14:paraId="4F11AC58" w14:textId="0CD392F2" w:rsid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Komnas HAM.</w:t>
      </w:r>
      <w:r w:rsidRPr="00A83857">
        <w:rPr>
          <w:rFonts w:ascii="Times New Roman" w:hAnsi="Times New Roman" w:cs="Times New Roman"/>
          <w:sz w:val="24"/>
          <w:szCs w:val="24"/>
        </w:rPr>
        <w:t xml:space="preserve"> (2023, 2 Februari). </w:t>
      </w:r>
      <w:r w:rsidRPr="00A83857">
        <w:rPr>
          <w:rFonts w:ascii="Times New Roman" w:hAnsi="Times New Roman" w:cs="Times New Roman"/>
          <w:i/>
          <w:iCs/>
          <w:sz w:val="24"/>
          <w:szCs w:val="24"/>
        </w:rPr>
        <w:t>Pelanggaran Hak Asasi Manusia Dalam Kasus Eks Lubang Tambang Batu Bara di Kalimantan Timur.</w:t>
      </w:r>
      <w:r w:rsidRPr="00A83857">
        <w:rPr>
          <w:rFonts w:ascii="Times New Roman" w:hAnsi="Times New Roman" w:cs="Times New Roman"/>
          <w:sz w:val="24"/>
          <w:szCs w:val="24"/>
        </w:rPr>
        <w:t xml:space="preserve"> Diakses dari </w:t>
      </w:r>
      <w:hyperlink r:id="rId10" w:history="1">
        <w:r w:rsidRPr="006D34B2">
          <w:rPr>
            <w:rStyle w:val="Hyperlink"/>
            <w:rFonts w:ascii="Times New Roman" w:hAnsi="Times New Roman" w:cs="Times New Roman"/>
            <w:sz w:val="24"/>
            <w:szCs w:val="24"/>
          </w:rPr>
          <w:t>https://dataham.komnasham.go.id/home/data_detail/06138bc</w:t>
        </w:r>
        <w:r w:rsidRPr="006D34B2">
          <w:rPr>
            <w:rStyle w:val="Hyperlink"/>
            <w:rFonts w:ascii="Times New Roman" w:hAnsi="Times New Roman" w:cs="Times New Roman"/>
            <w:sz w:val="24"/>
            <w:szCs w:val="24"/>
          </w:rPr>
          <w:t>5</w:t>
        </w:r>
        <w:r w:rsidRPr="006D34B2">
          <w:rPr>
            <w:rStyle w:val="Hyperlink"/>
            <w:rFonts w:ascii="Times New Roman" w:hAnsi="Times New Roman" w:cs="Times New Roman"/>
            <w:sz w:val="24"/>
            <w:szCs w:val="24"/>
          </w:rPr>
          <w:t>af6023646ede2690e1f7c1eac75</w:t>
        </w:r>
      </w:hyperlink>
    </w:p>
    <w:p w14:paraId="2BB90536" w14:textId="77777777" w:rsidR="00A83857" w:rsidRPr="00A83857" w:rsidRDefault="00A83857" w:rsidP="00A83857">
      <w:pPr>
        <w:pStyle w:val="DaftarParagraf"/>
        <w:rPr>
          <w:rFonts w:ascii="Times New Roman" w:hAnsi="Times New Roman" w:cs="Times New Roman"/>
          <w:sz w:val="24"/>
          <w:szCs w:val="24"/>
        </w:rPr>
      </w:pPr>
    </w:p>
    <w:p w14:paraId="32DC80AA" w14:textId="77777777" w:rsidR="00A83857" w:rsidRPr="00A83857" w:rsidRDefault="00A83857" w:rsidP="00A83857">
      <w:pPr>
        <w:pStyle w:val="DaftarParagraf"/>
        <w:spacing w:line="360" w:lineRule="auto"/>
        <w:rPr>
          <w:rFonts w:ascii="Times New Roman" w:hAnsi="Times New Roman" w:cs="Times New Roman"/>
          <w:sz w:val="24"/>
          <w:szCs w:val="24"/>
        </w:rPr>
      </w:pPr>
    </w:p>
    <w:p w14:paraId="740D814F" w14:textId="63B0A99F" w:rsid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lastRenderedPageBreak/>
        <w:t>Kompas.id.</w:t>
      </w:r>
      <w:r w:rsidRPr="00A83857">
        <w:rPr>
          <w:rFonts w:ascii="Times New Roman" w:hAnsi="Times New Roman" w:cs="Times New Roman"/>
          <w:sz w:val="24"/>
          <w:szCs w:val="24"/>
        </w:rPr>
        <w:t xml:space="preserve"> (2022, 16 Oktober). </w:t>
      </w:r>
      <w:r w:rsidRPr="00A83857">
        <w:rPr>
          <w:rFonts w:ascii="Times New Roman" w:hAnsi="Times New Roman" w:cs="Times New Roman"/>
          <w:i/>
          <w:iCs/>
          <w:sz w:val="24"/>
          <w:szCs w:val="24"/>
        </w:rPr>
        <w:t>Larangan Membakar untuk Berladang Dinilai sebagai Pelanggaran HAM.</w:t>
      </w:r>
      <w:r w:rsidRPr="00A83857">
        <w:rPr>
          <w:rFonts w:ascii="Times New Roman" w:hAnsi="Times New Roman" w:cs="Times New Roman"/>
          <w:sz w:val="24"/>
          <w:szCs w:val="24"/>
        </w:rPr>
        <w:t xml:space="preserve"> Diakses dari </w:t>
      </w:r>
      <w:hyperlink r:id="rId11" w:history="1">
        <w:r w:rsidRPr="006D34B2">
          <w:rPr>
            <w:rStyle w:val="Hyperlink"/>
            <w:rFonts w:ascii="Times New Roman" w:hAnsi="Times New Roman" w:cs="Times New Roman"/>
            <w:sz w:val="24"/>
            <w:szCs w:val="24"/>
          </w:rPr>
          <w:t>https://www.kompas.id/baca/nusantara/2022/10/16/larangan-m</w:t>
        </w:r>
        <w:r w:rsidRPr="006D34B2">
          <w:rPr>
            <w:rStyle w:val="Hyperlink"/>
            <w:rFonts w:ascii="Times New Roman" w:hAnsi="Times New Roman" w:cs="Times New Roman"/>
            <w:sz w:val="24"/>
            <w:szCs w:val="24"/>
          </w:rPr>
          <w:t>e</w:t>
        </w:r>
        <w:r w:rsidRPr="006D34B2">
          <w:rPr>
            <w:rStyle w:val="Hyperlink"/>
            <w:rFonts w:ascii="Times New Roman" w:hAnsi="Times New Roman" w:cs="Times New Roman"/>
            <w:sz w:val="24"/>
            <w:szCs w:val="24"/>
          </w:rPr>
          <w:t>mbakar-merupakan-pelanggaran-ham</w:t>
        </w:r>
      </w:hyperlink>
    </w:p>
    <w:p w14:paraId="0810AFD9" w14:textId="77777777" w:rsidR="00A83857" w:rsidRPr="00A83857" w:rsidRDefault="00A83857" w:rsidP="00A83857">
      <w:pPr>
        <w:pStyle w:val="DaftarParagraf"/>
        <w:spacing w:line="360" w:lineRule="auto"/>
        <w:rPr>
          <w:rFonts w:ascii="Times New Roman" w:hAnsi="Times New Roman" w:cs="Times New Roman"/>
          <w:sz w:val="24"/>
          <w:szCs w:val="24"/>
        </w:rPr>
      </w:pPr>
    </w:p>
    <w:p w14:paraId="4C1A3DE8" w14:textId="438C47DA" w:rsidR="00A83857" w:rsidRP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Kompas.com.</w:t>
      </w:r>
      <w:r w:rsidRPr="00A83857">
        <w:rPr>
          <w:rFonts w:ascii="Times New Roman" w:hAnsi="Times New Roman" w:cs="Times New Roman"/>
          <w:sz w:val="24"/>
          <w:szCs w:val="24"/>
        </w:rPr>
        <w:t xml:space="preserve"> (2023, 4 November). </w:t>
      </w:r>
      <w:r w:rsidRPr="00A83857">
        <w:rPr>
          <w:rFonts w:ascii="Times New Roman" w:hAnsi="Times New Roman" w:cs="Times New Roman"/>
          <w:i/>
          <w:iCs/>
          <w:sz w:val="24"/>
          <w:szCs w:val="24"/>
        </w:rPr>
        <w:t>Komnas HAM Akan Dalami Hasil Investigasi Tim Advokasi Masyarakat Adat Bangkal.</w:t>
      </w:r>
      <w:r w:rsidRPr="00A83857">
        <w:rPr>
          <w:rFonts w:ascii="Times New Roman" w:hAnsi="Times New Roman" w:cs="Times New Roman"/>
          <w:sz w:val="24"/>
          <w:szCs w:val="24"/>
        </w:rPr>
        <w:t xml:space="preserve"> Diakses dari </w:t>
      </w:r>
      <w:hyperlink r:id="rId12" w:history="1">
        <w:r w:rsidRPr="006D34B2">
          <w:rPr>
            <w:rStyle w:val="Hyperlink"/>
            <w:rFonts w:ascii="Times New Roman" w:hAnsi="Times New Roman" w:cs="Times New Roman"/>
            <w:sz w:val="24"/>
            <w:szCs w:val="24"/>
          </w:rPr>
          <w:t>https://nasional.kompas.com/read/2023/11/04/071</w:t>
        </w:r>
        <w:r w:rsidRPr="006D34B2">
          <w:rPr>
            <w:rStyle w:val="Hyperlink"/>
            <w:rFonts w:ascii="Times New Roman" w:hAnsi="Times New Roman" w:cs="Times New Roman"/>
            <w:sz w:val="24"/>
            <w:szCs w:val="24"/>
          </w:rPr>
          <w:t>0</w:t>
        </w:r>
        <w:r w:rsidRPr="006D34B2">
          <w:rPr>
            <w:rStyle w:val="Hyperlink"/>
            <w:rFonts w:ascii="Times New Roman" w:hAnsi="Times New Roman" w:cs="Times New Roman"/>
            <w:sz w:val="24"/>
            <w:szCs w:val="24"/>
          </w:rPr>
          <w:t>4281/komnas-ham-akan-dalami-hasil-investigasi-tim-advokasi-masyarakat-adat</w:t>
        </w:r>
      </w:hyperlink>
    </w:p>
    <w:p w14:paraId="100099A6" w14:textId="77777777" w:rsidR="00A83857" w:rsidRPr="00A83857" w:rsidRDefault="00A83857" w:rsidP="00A83857">
      <w:pPr>
        <w:pStyle w:val="DaftarParagraf"/>
        <w:spacing w:line="360" w:lineRule="auto"/>
        <w:rPr>
          <w:rFonts w:ascii="Times New Roman" w:hAnsi="Times New Roman" w:cs="Times New Roman"/>
          <w:sz w:val="24"/>
          <w:szCs w:val="24"/>
        </w:rPr>
      </w:pPr>
    </w:p>
    <w:p w14:paraId="782C9E1C" w14:textId="399CF8A5" w:rsid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AMAN.</w:t>
      </w:r>
      <w:r w:rsidRPr="00A83857">
        <w:rPr>
          <w:rFonts w:ascii="Times New Roman" w:hAnsi="Times New Roman" w:cs="Times New Roman"/>
          <w:sz w:val="24"/>
          <w:szCs w:val="24"/>
        </w:rPr>
        <w:t xml:space="preserve"> (2024). </w:t>
      </w:r>
      <w:r w:rsidRPr="00A83857">
        <w:rPr>
          <w:rFonts w:ascii="Times New Roman" w:hAnsi="Times New Roman" w:cs="Times New Roman"/>
          <w:i/>
          <w:iCs/>
          <w:sz w:val="24"/>
          <w:szCs w:val="24"/>
        </w:rPr>
        <w:t>Masyarakat Adat di Penajam Paser Utara Tergusur Oleh Pembangunan IKN.</w:t>
      </w:r>
      <w:r w:rsidRPr="00A83857">
        <w:rPr>
          <w:rFonts w:ascii="Times New Roman" w:hAnsi="Times New Roman" w:cs="Times New Roman"/>
          <w:sz w:val="24"/>
          <w:szCs w:val="24"/>
        </w:rPr>
        <w:t xml:space="preserve"> Diakses dari </w:t>
      </w:r>
      <w:hyperlink r:id="rId13" w:history="1">
        <w:r w:rsidRPr="006D34B2">
          <w:rPr>
            <w:rStyle w:val="Hyperlink"/>
            <w:rFonts w:ascii="Times New Roman" w:hAnsi="Times New Roman" w:cs="Times New Roman"/>
            <w:sz w:val="24"/>
            <w:szCs w:val="24"/>
          </w:rPr>
          <w:t>https://ww</w:t>
        </w:r>
        <w:r w:rsidRPr="006D34B2">
          <w:rPr>
            <w:rStyle w:val="Hyperlink"/>
            <w:rFonts w:ascii="Times New Roman" w:hAnsi="Times New Roman" w:cs="Times New Roman"/>
            <w:sz w:val="24"/>
            <w:szCs w:val="24"/>
          </w:rPr>
          <w:t>w</w:t>
        </w:r>
        <w:r w:rsidRPr="006D34B2">
          <w:rPr>
            <w:rStyle w:val="Hyperlink"/>
            <w:rFonts w:ascii="Times New Roman" w:hAnsi="Times New Roman" w:cs="Times New Roman"/>
            <w:sz w:val="24"/>
            <w:szCs w:val="24"/>
          </w:rPr>
          <w:t>.aman.or.id/story/masyarakat-adat-di-penajam-paser-utara-tergusur-oleh-pembangunan-ikn</w:t>
        </w:r>
      </w:hyperlink>
    </w:p>
    <w:p w14:paraId="5B456E95" w14:textId="77777777" w:rsidR="00A83857" w:rsidRPr="00A83857" w:rsidRDefault="00A83857" w:rsidP="00A83857">
      <w:pPr>
        <w:pStyle w:val="DaftarParagraf"/>
        <w:spacing w:line="360" w:lineRule="auto"/>
        <w:rPr>
          <w:rFonts w:ascii="Times New Roman" w:hAnsi="Times New Roman" w:cs="Times New Roman"/>
          <w:sz w:val="24"/>
          <w:szCs w:val="24"/>
        </w:rPr>
      </w:pPr>
    </w:p>
    <w:p w14:paraId="21B6AB28" w14:textId="69AE85BF" w:rsidR="00A83857" w:rsidRP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WALHI.</w:t>
      </w:r>
      <w:r w:rsidRPr="00A83857">
        <w:rPr>
          <w:rFonts w:ascii="Times New Roman" w:hAnsi="Times New Roman" w:cs="Times New Roman"/>
          <w:sz w:val="24"/>
          <w:szCs w:val="24"/>
        </w:rPr>
        <w:t xml:space="preserve"> (2024, 5 Februari). </w:t>
      </w:r>
      <w:r w:rsidRPr="00A83857">
        <w:rPr>
          <w:rFonts w:ascii="Times New Roman" w:hAnsi="Times New Roman" w:cs="Times New Roman"/>
          <w:i/>
          <w:iCs/>
          <w:sz w:val="24"/>
          <w:szCs w:val="24"/>
        </w:rPr>
        <w:t xml:space="preserve">Walhi Laporkan Dugaan Kerusakan Ekologis Hutan dan Pelanggaran HAM oleh PT </w:t>
      </w:r>
      <w:proofErr w:type="spellStart"/>
      <w:r w:rsidRPr="00A83857">
        <w:rPr>
          <w:rFonts w:ascii="Times New Roman" w:hAnsi="Times New Roman" w:cs="Times New Roman"/>
          <w:i/>
          <w:iCs/>
          <w:sz w:val="24"/>
          <w:szCs w:val="24"/>
        </w:rPr>
        <w:t>Mayawana</w:t>
      </w:r>
      <w:proofErr w:type="spellEnd"/>
      <w:r w:rsidRPr="00A83857">
        <w:rPr>
          <w:rFonts w:ascii="Times New Roman" w:hAnsi="Times New Roman" w:cs="Times New Roman"/>
          <w:i/>
          <w:iCs/>
          <w:sz w:val="24"/>
          <w:szCs w:val="24"/>
        </w:rPr>
        <w:t xml:space="preserve"> Persada.</w:t>
      </w:r>
      <w:r w:rsidRPr="00A83857">
        <w:rPr>
          <w:rFonts w:ascii="Times New Roman" w:hAnsi="Times New Roman" w:cs="Times New Roman"/>
          <w:sz w:val="24"/>
          <w:szCs w:val="24"/>
        </w:rPr>
        <w:t xml:space="preserve"> Diakses dari </w:t>
      </w:r>
      <w:hyperlink r:id="rId14" w:history="1">
        <w:r w:rsidRPr="006D34B2">
          <w:rPr>
            <w:rStyle w:val="Hyperlink"/>
            <w:rFonts w:ascii="Times New Roman" w:hAnsi="Times New Roman" w:cs="Times New Roman"/>
            <w:sz w:val="24"/>
            <w:szCs w:val="24"/>
          </w:rPr>
          <w:t>https://jurnalis.co.id/2024/02/05/walhi-lap</w:t>
        </w:r>
        <w:r w:rsidRPr="006D34B2">
          <w:rPr>
            <w:rStyle w:val="Hyperlink"/>
            <w:rFonts w:ascii="Times New Roman" w:hAnsi="Times New Roman" w:cs="Times New Roman"/>
            <w:sz w:val="24"/>
            <w:szCs w:val="24"/>
          </w:rPr>
          <w:t>o</w:t>
        </w:r>
        <w:r w:rsidRPr="006D34B2">
          <w:rPr>
            <w:rStyle w:val="Hyperlink"/>
            <w:rFonts w:ascii="Times New Roman" w:hAnsi="Times New Roman" w:cs="Times New Roman"/>
            <w:sz w:val="24"/>
            <w:szCs w:val="24"/>
          </w:rPr>
          <w:t>rkan-dugaan-kerusakan-ekologis-hutan-dan-pelanggaran-ham-oleh-pt-mayawana-persada/</w:t>
        </w:r>
      </w:hyperlink>
    </w:p>
    <w:p w14:paraId="41F28FEA" w14:textId="77777777" w:rsidR="00A83857" w:rsidRPr="00A83857" w:rsidRDefault="00A83857" w:rsidP="00A83857">
      <w:pPr>
        <w:pStyle w:val="DaftarParagraf"/>
        <w:spacing w:line="360" w:lineRule="auto"/>
        <w:rPr>
          <w:rFonts w:ascii="Times New Roman" w:hAnsi="Times New Roman" w:cs="Times New Roman"/>
          <w:sz w:val="24"/>
          <w:szCs w:val="24"/>
        </w:rPr>
      </w:pPr>
    </w:p>
    <w:p w14:paraId="286F2F7D" w14:textId="62C01197" w:rsid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Kompas.id.</w:t>
      </w:r>
      <w:r w:rsidRPr="00A83857">
        <w:rPr>
          <w:rFonts w:ascii="Times New Roman" w:hAnsi="Times New Roman" w:cs="Times New Roman"/>
          <w:sz w:val="24"/>
          <w:szCs w:val="24"/>
        </w:rPr>
        <w:t xml:space="preserve"> (2024, 20 Agustus). </w:t>
      </w:r>
      <w:r w:rsidRPr="00A83857">
        <w:rPr>
          <w:rFonts w:ascii="Times New Roman" w:hAnsi="Times New Roman" w:cs="Times New Roman"/>
          <w:i/>
          <w:iCs/>
          <w:sz w:val="24"/>
          <w:szCs w:val="24"/>
        </w:rPr>
        <w:t>Kemerdekaan dan Nasib Masyarakat Adat di IKN.</w:t>
      </w:r>
      <w:r w:rsidRPr="00A83857">
        <w:rPr>
          <w:rFonts w:ascii="Times New Roman" w:hAnsi="Times New Roman" w:cs="Times New Roman"/>
          <w:sz w:val="24"/>
          <w:szCs w:val="24"/>
        </w:rPr>
        <w:t xml:space="preserve"> Diakses dari </w:t>
      </w:r>
      <w:hyperlink r:id="rId15" w:history="1">
        <w:r w:rsidRPr="006D34B2">
          <w:rPr>
            <w:rStyle w:val="Hyperlink"/>
            <w:rFonts w:ascii="Times New Roman" w:hAnsi="Times New Roman" w:cs="Times New Roman"/>
            <w:sz w:val="24"/>
            <w:szCs w:val="24"/>
          </w:rPr>
          <w:t>https://www.kompas.id/baca/opini/20</w:t>
        </w:r>
        <w:r w:rsidRPr="006D34B2">
          <w:rPr>
            <w:rStyle w:val="Hyperlink"/>
            <w:rFonts w:ascii="Times New Roman" w:hAnsi="Times New Roman" w:cs="Times New Roman"/>
            <w:sz w:val="24"/>
            <w:szCs w:val="24"/>
          </w:rPr>
          <w:t>2</w:t>
        </w:r>
        <w:r w:rsidRPr="006D34B2">
          <w:rPr>
            <w:rStyle w:val="Hyperlink"/>
            <w:rFonts w:ascii="Times New Roman" w:hAnsi="Times New Roman" w:cs="Times New Roman"/>
            <w:sz w:val="24"/>
            <w:szCs w:val="24"/>
          </w:rPr>
          <w:t>4/08/20/kemerdekaan-dan-nasib-masyarakat-adat-di-ikn</w:t>
        </w:r>
      </w:hyperlink>
    </w:p>
    <w:p w14:paraId="58DC48BB" w14:textId="77777777" w:rsidR="00A83857" w:rsidRPr="00A83857" w:rsidRDefault="00A83857" w:rsidP="00A83857">
      <w:pPr>
        <w:pStyle w:val="DaftarParagraf"/>
        <w:spacing w:line="360" w:lineRule="auto"/>
        <w:rPr>
          <w:rFonts w:ascii="Times New Roman" w:hAnsi="Times New Roman" w:cs="Times New Roman"/>
          <w:sz w:val="24"/>
          <w:szCs w:val="24"/>
        </w:rPr>
      </w:pPr>
    </w:p>
    <w:p w14:paraId="4C7D8B67" w14:textId="2D96795C" w:rsidR="00A83857" w:rsidRDefault="00A83857" w:rsidP="00A83857">
      <w:pPr>
        <w:pStyle w:val="DaftarParagraf"/>
        <w:numPr>
          <w:ilvl w:val="0"/>
          <w:numId w:val="12"/>
        </w:numPr>
        <w:spacing w:line="360" w:lineRule="auto"/>
        <w:rPr>
          <w:rFonts w:ascii="Times New Roman" w:hAnsi="Times New Roman" w:cs="Times New Roman"/>
          <w:sz w:val="24"/>
          <w:szCs w:val="24"/>
        </w:rPr>
      </w:pPr>
      <w:r w:rsidRPr="00A83857">
        <w:rPr>
          <w:rFonts w:ascii="Times New Roman" w:hAnsi="Times New Roman" w:cs="Times New Roman"/>
          <w:b/>
          <w:bCs/>
          <w:sz w:val="24"/>
          <w:szCs w:val="24"/>
        </w:rPr>
        <w:t>Komnas HAM.</w:t>
      </w:r>
      <w:r w:rsidRPr="00A83857">
        <w:rPr>
          <w:rFonts w:ascii="Times New Roman" w:hAnsi="Times New Roman" w:cs="Times New Roman"/>
          <w:sz w:val="24"/>
          <w:szCs w:val="24"/>
        </w:rPr>
        <w:t xml:space="preserve"> (2022, 8 April). </w:t>
      </w:r>
      <w:r w:rsidRPr="00A83857">
        <w:rPr>
          <w:rFonts w:ascii="Times New Roman" w:hAnsi="Times New Roman" w:cs="Times New Roman"/>
          <w:i/>
          <w:iCs/>
          <w:sz w:val="24"/>
          <w:szCs w:val="24"/>
        </w:rPr>
        <w:t>Penelitian Komnas HAM di Wilayah Ibu Kota Negara Baru.</w:t>
      </w:r>
      <w:r w:rsidRPr="00A83857">
        <w:rPr>
          <w:rFonts w:ascii="Times New Roman" w:hAnsi="Times New Roman" w:cs="Times New Roman"/>
          <w:sz w:val="24"/>
          <w:szCs w:val="24"/>
        </w:rPr>
        <w:t xml:space="preserve"> Diakses dari </w:t>
      </w:r>
      <w:hyperlink r:id="rId16" w:history="1">
        <w:r w:rsidRPr="006D34B2">
          <w:rPr>
            <w:rStyle w:val="Hyperlink"/>
            <w:rFonts w:ascii="Times New Roman" w:hAnsi="Times New Roman" w:cs="Times New Roman"/>
            <w:sz w:val="24"/>
            <w:szCs w:val="24"/>
          </w:rPr>
          <w:t>https://www.komnasham.go.id/index.php/news/2022</w:t>
        </w:r>
        <w:r w:rsidRPr="006D34B2">
          <w:rPr>
            <w:rStyle w:val="Hyperlink"/>
            <w:rFonts w:ascii="Times New Roman" w:hAnsi="Times New Roman" w:cs="Times New Roman"/>
            <w:sz w:val="24"/>
            <w:szCs w:val="24"/>
          </w:rPr>
          <w:t>/</w:t>
        </w:r>
        <w:r w:rsidRPr="006D34B2">
          <w:rPr>
            <w:rStyle w:val="Hyperlink"/>
            <w:rFonts w:ascii="Times New Roman" w:hAnsi="Times New Roman" w:cs="Times New Roman"/>
            <w:sz w:val="24"/>
            <w:szCs w:val="24"/>
          </w:rPr>
          <w:t>4/8/2116/penelitian-komnas-ham-di-wilayah-ibu-kota-negara-baru.html</w:t>
        </w:r>
      </w:hyperlink>
    </w:p>
    <w:p w14:paraId="00BA9112" w14:textId="77777777" w:rsidR="00A83857" w:rsidRPr="00A83857" w:rsidRDefault="00A83857" w:rsidP="00A83857">
      <w:pPr>
        <w:pStyle w:val="DaftarParagraf"/>
        <w:rPr>
          <w:rFonts w:ascii="Times New Roman" w:hAnsi="Times New Roman" w:cs="Times New Roman"/>
          <w:sz w:val="24"/>
          <w:szCs w:val="24"/>
        </w:rPr>
      </w:pPr>
    </w:p>
    <w:p w14:paraId="3B3CC840" w14:textId="77777777" w:rsidR="00A83857" w:rsidRPr="00A83857" w:rsidRDefault="00A83857" w:rsidP="00A83857">
      <w:pPr>
        <w:pStyle w:val="DaftarParagraf"/>
        <w:spacing w:line="360" w:lineRule="auto"/>
        <w:rPr>
          <w:rFonts w:ascii="Times New Roman" w:hAnsi="Times New Roman" w:cs="Times New Roman"/>
          <w:sz w:val="24"/>
          <w:szCs w:val="24"/>
        </w:rPr>
      </w:pPr>
    </w:p>
    <w:p w14:paraId="40E63D5D" w14:textId="77777777" w:rsidR="002723D8" w:rsidRPr="00713FB2" w:rsidRDefault="002723D8" w:rsidP="00713FB2">
      <w:pPr>
        <w:spacing w:line="360" w:lineRule="auto"/>
        <w:rPr>
          <w:rFonts w:ascii="Times New Roman" w:hAnsi="Times New Roman" w:cs="Times New Roman"/>
          <w:sz w:val="24"/>
          <w:szCs w:val="24"/>
        </w:rPr>
      </w:pPr>
    </w:p>
    <w:sectPr w:rsidR="002723D8" w:rsidRPr="00713FB2" w:rsidSect="00713FB2">
      <w:headerReference w:type="even" r:id="rId17"/>
      <w:headerReference w:type="default" r:id="rId18"/>
      <w:footerReference w:type="even" r:id="rId19"/>
      <w:footerReference w:type="default" r:id="rId20"/>
      <w:headerReference w:type="first" r:id="rId21"/>
      <w:footerReference w:type="first" r:id="rId22"/>
      <w:pgSz w:w="11906" w:h="16838"/>
      <w:pgMar w:top="2268"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0A2A9" w14:textId="77777777" w:rsidR="001A2FC8" w:rsidRDefault="001A2FC8" w:rsidP="00F85C23">
      <w:pPr>
        <w:spacing w:after="0" w:line="240" w:lineRule="auto"/>
      </w:pPr>
      <w:r>
        <w:separator/>
      </w:r>
    </w:p>
  </w:endnote>
  <w:endnote w:type="continuationSeparator" w:id="0">
    <w:p w14:paraId="7DAD83CB" w14:textId="77777777" w:rsidR="001A2FC8" w:rsidRDefault="001A2FC8" w:rsidP="00F85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8226D" w14:textId="77777777" w:rsidR="00F85C23" w:rsidRDefault="00F85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7418934"/>
      <w:docPartObj>
        <w:docPartGallery w:val="Page Numbers (Bottom of Page)"/>
        <w:docPartUnique/>
      </w:docPartObj>
    </w:sdtPr>
    <w:sdtContent>
      <w:p w14:paraId="5A77DE0A" w14:textId="6310FB8A" w:rsidR="00F85C23" w:rsidRDefault="00F85C23">
        <w:pPr>
          <w:pStyle w:val="Footer"/>
          <w:jc w:val="center"/>
        </w:pPr>
        <w:r>
          <w:fldChar w:fldCharType="begin"/>
        </w:r>
        <w:r>
          <w:instrText>PAGE   \* MERGEFORMAT</w:instrText>
        </w:r>
        <w:r>
          <w:fldChar w:fldCharType="separate"/>
        </w:r>
        <w:r>
          <w:t>2</w:t>
        </w:r>
        <w:r>
          <w:fldChar w:fldCharType="end"/>
        </w:r>
      </w:p>
    </w:sdtContent>
  </w:sdt>
  <w:p w14:paraId="5EE95C4F" w14:textId="77777777" w:rsidR="00F85C23" w:rsidRDefault="00F85C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34556" w14:textId="77777777" w:rsidR="00F85C23" w:rsidRDefault="00F85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E63DD" w14:textId="77777777" w:rsidR="001A2FC8" w:rsidRDefault="001A2FC8" w:rsidP="00F85C23">
      <w:pPr>
        <w:spacing w:after="0" w:line="240" w:lineRule="auto"/>
      </w:pPr>
      <w:r>
        <w:separator/>
      </w:r>
    </w:p>
  </w:footnote>
  <w:footnote w:type="continuationSeparator" w:id="0">
    <w:p w14:paraId="030B48EE" w14:textId="77777777" w:rsidR="001A2FC8" w:rsidRDefault="001A2FC8" w:rsidP="00F85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463FA" w14:textId="77777777" w:rsidR="00F85C23" w:rsidRDefault="00F85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B1266" w14:textId="77777777" w:rsidR="00F85C23" w:rsidRDefault="00F85C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951BE" w14:textId="77777777" w:rsidR="00F85C23" w:rsidRDefault="00F85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431"/>
    <w:multiLevelType w:val="multilevel"/>
    <w:tmpl w:val="149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41C2A"/>
    <w:multiLevelType w:val="multilevel"/>
    <w:tmpl w:val="399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B54C0"/>
    <w:multiLevelType w:val="multilevel"/>
    <w:tmpl w:val="2D3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D0DE9"/>
    <w:multiLevelType w:val="multilevel"/>
    <w:tmpl w:val="A34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E7331"/>
    <w:multiLevelType w:val="multilevel"/>
    <w:tmpl w:val="F84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E7C1B"/>
    <w:multiLevelType w:val="multilevel"/>
    <w:tmpl w:val="BA72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F6F65"/>
    <w:multiLevelType w:val="multilevel"/>
    <w:tmpl w:val="A6C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E645AE"/>
    <w:multiLevelType w:val="hybridMultilevel"/>
    <w:tmpl w:val="B11607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7856FE5"/>
    <w:multiLevelType w:val="multilevel"/>
    <w:tmpl w:val="FA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AE08BB"/>
    <w:multiLevelType w:val="multilevel"/>
    <w:tmpl w:val="1E30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60261"/>
    <w:multiLevelType w:val="multilevel"/>
    <w:tmpl w:val="066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265215"/>
    <w:multiLevelType w:val="multilevel"/>
    <w:tmpl w:val="4C58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931131">
    <w:abstractNumId w:val="3"/>
  </w:num>
  <w:num w:numId="2" w16cid:durableId="189729029">
    <w:abstractNumId w:val="11"/>
  </w:num>
  <w:num w:numId="3" w16cid:durableId="1414399137">
    <w:abstractNumId w:val="6"/>
  </w:num>
  <w:num w:numId="4" w16cid:durableId="2145805909">
    <w:abstractNumId w:val="8"/>
  </w:num>
  <w:num w:numId="5" w16cid:durableId="1201015905">
    <w:abstractNumId w:val="4"/>
  </w:num>
  <w:num w:numId="6" w16cid:durableId="811024600">
    <w:abstractNumId w:val="9"/>
  </w:num>
  <w:num w:numId="7" w16cid:durableId="629895045">
    <w:abstractNumId w:val="2"/>
  </w:num>
  <w:num w:numId="8" w16cid:durableId="827552912">
    <w:abstractNumId w:val="1"/>
  </w:num>
  <w:num w:numId="9" w16cid:durableId="773936819">
    <w:abstractNumId w:val="0"/>
  </w:num>
  <w:num w:numId="10" w16cid:durableId="1338508335">
    <w:abstractNumId w:val="10"/>
  </w:num>
  <w:num w:numId="11" w16cid:durableId="2123645183">
    <w:abstractNumId w:val="5"/>
  </w:num>
  <w:num w:numId="12" w16cid:durableId="1109353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B2"/>
    <w:rsid w:val="00126CD5"/>
    <w:rsid w:val="001A2FC8"/>
    <w:rsid w:val="002723D8"/>
    <w:rsid w:val="00291E23"/>
    <w:rsid w:val="00652AC4"/>
    <w:rsid w:val="00713075"/>
    <w:rsid w:val="00713FB2"/>
    <w:rsid w:val="007870CD"/>
    <w:rsid w:val="008D656C"/>
    <w:rsid w:val="00A83857"/>
    <w:rsid w:val="00B5591F"/>
    <w:rsid w:val="00F85C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82E5"/>
  <w15:chartTrackingRefBased/>
  <w15:docId w15:val="{1EF403A4-802E-40FF-A3A0-C4D95F2B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B2"/>
  </w:style>
  <w:style w:type="paragraph" w:styleId="Judul1">
    <w:name w:val="heading 1"/>
    <w:basedOn w:val="Normal"/>
    <w:next w:val="Normal"/>
    <w:link w:val="Judul1KAR"/>
    <w:uiPriority w:val="9"/>
    <w:qFormat/>
    <w:rsid w:val="00713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713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713FB2"/>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713FB2"/>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713FB2"/>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713FB2"/>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713FB2"/>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713FB2"/>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713FB2"/>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13FB2"/>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713FB2"/>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713FB2"/>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713FB2"/>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713FB2"/>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713FB2"/>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713FB2"/>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713FB2"/>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713FB2"/>
    <w:rPr>
      <w:rFonts w:eastAsiaTheme="majorEastAsia" w:cstheme="majorBidi"/>
      <w:color w:val="272727" w:themeColor="text1" w:themeTint="D8"/>
    </w:rPr>
  </w:style>
  <w:style w:type="paragraph" w:styleId="Judul">
    <w:name w:val="Title"/>
    <w:basedOn w:val="Normal"/>
    <w:next w:val="Normal"/>
    <w:link w:val="JudulKAR"/>
    <w:uiPriority w:val="10"/>
    <w:qFormat/>
    <w:rsid w:val="00713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13FB2"/>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13FB2"/>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13FB2"/>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13FB2"/>
    <w:pPr>
      <w:spacing w:before="160"/>
      <w:jc w:val="center"/>
    </w:pPr>
    <w:rPr>
      <w:i/>
      <w:iCs/>
      <w:color w:val="404040" w:themeColor="text1" w:themeTint="BF"/>
    </w:rPr>
  </w:style>
  <w:style w:type="character" w:customStyle="1" w:styleId="KutipanKAR">
    <w:name w:val="Kutipan KAR"/>
    <w:basedOn w:val="FontParagrafDefault"/>
    <w:link w:val="Kutipan"/>
    <w:uiPriority w:val="29"/>
    <w:rsid w:val="00713FB2"/>
    <w:rPr>
      <w:i/>
      <w:iCs/>
      <w:color w:val="404040" w:themeColor="text1" w:themeTint="BF"/>
    </w:rPr>
  </w:style>
  <w:style w:type="paragraph" w:styleId="DaftarParagraf">
    <w:name w:val="List Paragraph"/>
    <w:basedOn w:val="Normal"/>
    <w:uiPriority w:val="34"/>
    <w:qFormat/>
    <w:rsid w:val="00713FB2"/>
    <w:pPr>
      <w:ind w:left="720"/>
      <w:contextualSpacing/>
    </w:pPr>
  </w:style>
  <w:style w:type="character" w:styleId="PenekananKeras">
    <w:name w:val="Intense Emphasis"/>
    <w:basedOn w:val="FontParagrafDefault"/>
    <w:uiPriority w:val="21"/>
    <w:qFormat/>
    <w:rsid w:val="00713FB2"/>
    <w:rPr>
      <w:i/>
      <w:iCs/>
      <w:color w:val="2F5496" w:themeColor="accent1" w:themeShade="BF"/>
    </w:rPr>
  </w:style>
  <w:style w:type="paragraph" w:styleId="KutipanyangSering">
    <w:name w:val="Intense Quote"/>
    <w:basedOn w:val="Normal"/>
    <w:next w:val="Normal"/>
    <w:link w:val="KutipanyangSeringKAR"/>
    <w:uiPriority w:val="30"/>
    <w:qFormat/>
    <w:rsid w:val="00713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713FB2"/>
    <w:rPr>
      <w:i/>
      <w:iCs/>
      <w:color w:val="2F5496" w:themeColor="accent1" w:themeShade="BF"/>
    </w:rPr>
  </w:style>
  <w:style w:type="character" w:styleId="ReferensiyangSering">
    <w:name w:val="Intense Reference"/>
    <w:basedOn w:val="FontParagrafDefault"/>
    <w:uiPriority w:val="32"/>
    <w:qFormat/>
    <w:rsid w:val="00713FB2"/>
    <w:rPr>
      <w:b/>
      <w:bCs/>
      <w:smallCaps/>
      <w:color w:val="2F5496" w:themeColor="accent1" w:themeShade="BF"/>
      <w:spacing w:val="5"/>
    </w:rPr>
  </w:style>
  <w:style w:type="character" w:styleId="Hyperlink">
    <w:name w:val="Hyperlink"/>
    <w:basedOn w:val="FontParagrafDefault"/>
    <w:uiPriority w:val="99"/>
    <w:unhideWhenUsed/>
    <w:rsid w:val="00713FB2"/>
    <w:rPr>
      <w:color w:val="0563C1" w:themeColor="hyperlink"/>
      <w:u w:val="single"/>
    </w:rPr>
  </w:style>
  <w:style w:type="character" w:styleId="SebutanYangBelumTerselesaikan">
    <w:name w:val="Unresolved Mention"/>
    <w:basedOn w:val="FontParagrafDefault"/>
    <w:uiPriority w:val="99"/>
    <w:semiHidden/>
    <w:unhideWhenUsed/>
    <w:rsid w:val="00713FB2"/>
    <w:rPr>
      <w:color w:val="605E5C"/>
      <w:shd w:val="clear" w:color="auto" w:fill="E1DFDD"/>
    </w:rPr>
  </w:style>
  <w:style w:type="character" w:styleId="HiperlinkyangDiikuti">
    <w:name w:val="FollowedHyperlink"/>
    <w:basedOn w:val="FontParagrafDefault"/>
    <w:uiPriority w:val="99"/>
    <w:semiHidden/>
    <w:unhideWhenUsed/>
    <w:rsid w:val="00A83857"/>
    <w:rPr>
      <w:color w:val="954F72" w:themeColor="followedHyperlink"/>
      <w:u w:val="single"/>
    </w:rPr>
  </w:style>
  <w:style w:type="paragraph" w:styleId="Header">
    <w:name w:val="header"/>
    <w:basedOn w:val="Normal"/>
    <w:link w:val="HeaderKAR"/>
    <w:uiPriority w:val="99"/>
    <w:unhideWhenUsed/>
    <w:rsid w:val="00F85C23"/>
    <w:pPr>
      <w:tabs>
        <w:tab w:val="center" w:pos="4513"/>
        <w:tab w:val="right" w:pos="9026"/>
      </w:tabs>
      <w:spacing w:after="0" w:line="240" w:lineRule="auto"/>
    </w:pPr>
  </w:style>
  <w:style w:type="character" w:customStyle="1" w:styleId="HeaderKAR">
    <w:name w:val="Header KAR"/>
    <w:basedOn w:val="FontParagrafDefault"/>
    <w:link w:val="Header"/>
    <w:uiPriority w:val="99"/>
    <w:rsid w:val="00F85C23"/>
  </w:style>
  <w:style w:type="paragraph" w:styleId="Footer">
    <w:name w:val="footer"/>
    <w:basedOn w:val="Normal"/>
    <w:link w:val="FooterKAR"/>
    <w:uiPriority w:val="99"/>
    <w:unhideWhenUsed/>
    <w:rsid w:val="00F85C23"/>
    <w:pPr>
      <w:tabs>
        <w:tab w:val="center" w:pos="4513"/>
        <w:tab w:val="right" w:pos="9026"/>
      </w:tabs>
      <w:spacing w:after="0" w:line="240" w:lineRule="auto"/>
    </w:pPr>
  </w:style>
  <w:style w:type="character" w:customStyle="1" w:styleId="FooterKAR">
    <w:name w:val="Footer KAR"/>
    <w:basedOn w:val="FontParagrafDefault"/>
    <w:link w:val="Footer"/>
    <w:uiPriority w:val="99"/>
    <w:rsid w:val="00F85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6872">
      <w:bodyDiv w:val="1"/>
      <w:marLeft w:val="0"/>
      <w:marRight w:val="0"/>
      <w:marTop w:val="0"/>
      <w:marBottom w:val="0"/>
      <w:divBdr>
        <w:top w:val="none" w:sz="0" w:space="0" w:color="auto"/>
        <w:left w:val="none" w:sz="0" w:space="0" w:color="auto"/>
        <w:bottom w:val="none" w:sz="0" w:space="0" w:color="auto"/>
        <w:right w:val="none" w:sz="0" w:space="0" w:color="auto"/>
      </w:divBdr>
    </w:div>
    <w:div w:id="299502913">
      <w:bodyDiv w:val="1"/>
      <w:marLeft w:val="0"/>
      <w:marRight w:val="0"/>
      <w:marTop w:val="0"/>
      <w:marBottom w:val="0"/>
      <w:divBdr>
        <w:top w:val="none" w:sz="0" w:space="0" w:color="auto"/>
        <w:left w:val="none" w:sz="0" w:space="0" w:color="auto"/>
        <w:bottom w:val="none" w:sz="0" w:space="0" w:color="auto"/>
        <w:right w:val="none" w:sz="0" w:space="0" w:color="auto"/>
      </w:divBdr>
    </w:div>
    <w:div w:id="388958491">
      <w:bodyDiv w:val="1"/>
      <w:marLeft w:val="0"/>
      <w:marRight w:val="0"/>
      <w:marTop w:val="0"/>
      <w:marBottom w:val="0"/>
      <w:divBdr>
        <w:top w:val="none" w:sz="0" w:space="0" w:color="auto"/>
        <w:left w:val="none" w:sz="0" w:space="0" w:color="auto"/>
        <w:bottom w:val="none" w:sz="0" w:space="0" w:color="auto"/>
        <w:right w:val="none" w:sz="0" w:space="0" w:color="auto"/>
      </w:divBdr>
    </w:div>
    <w:div w:id="420295812">
      <w:bodyDiv w:val="1"/>
      <w:marLeft w:val="0"/>
      <w:marRight w:val="0"/>
      <w:marTop w:val="0"/>
      <w:marBottom w:val="0"/>
      <w:divBdr>
        <w:top w:val="none" w:sz="0" w:space="0" w:color="auto"/>
        <w:left w:val="none" w:sz="0" w:space="0" w:color="auto"/>
        <w:bottom w:val="none" w:sz="0" w:space="0" w:color="auto"/>
        <w:right w:val="none" w:sz="0" w:space="0" w:color="auto"/>
      </w:divBdr>
    </w:div>
    <w:div w:id="429549372">
      <w:bodyDiv w:val="1"/>
      <w:marLeft w:val="0"/>
      <w:marRight w:val="0"/>
      <w:marTop w:val="0"/>
      <w:marBottom w:val="0"/>
      <w:divBdr>
        <w:top w:val="none" w:sz="0" w:space="0" w:color="auto"/>
        <w:left w:val="none" w:sz="0" w:space="0" w:color="auto"/>
        <w:bottom w:val="none" w:sz="0" w:space="0" w:color="auto"/>
        <w:right w:val="none" w:sz="0" w:space="0" w:color="auto"/>
      </w:divBdr>
    </w:div>
    <w:div w:id="448551357">
      <w:bodyDiv w:val="1"/>
      <w:marLeft w:val="0"/>
      <w:marRight w:val="0"/>
      <w:marTop w:val="0"/>
      <w:marBottom w:val="0"/>
      <w:divBdr>
        <w:top w:val="none" w:sz="0" w:space="0" w:color="auto"/>
        <w:left w:val="none" w:sz="0" w:space="0" w:color="auto"/>
        <w:bottom w:val="none" w:sz="0" w:space="0" w:color="auto"/>
        <w:right w:val="none" w:sz="0" w:space="0" w:color="auto"/>
      </w:divBdr>
    </w:div>
    <w:div w:id="532547316">
      <w:bodyDiv w:val="1"/>
      <w:marLeft w:val="0"/>
      <w:marRight w:val="0"/>
      <w:marTop w:val="0"/>
      <w:marBottom w:val="0"/>
      <w:divBdr>
        <w:top w:val="none" w:sz="0" w:space="0" w:color="auto"/>
        <w:left w:val="none" w:sz="0" w:space="0" w:color="auto"/>
        <w:bottom w:val="none" w:sz="0" w:space="0" w:color="auto"/>
        <w:right w:val="none" w:sz="0" w:space="0" w:color="auto"/>
      </w:divBdr>
    </w:div>
    <w:div w:id="766198640">
      <w:bodyDiv w:val="1"/>
      <w:marLeft w:val="0"/>
      <w:marRight w:val="0"/>
      <w:marTop w:val="0"/>
      <w:marBottom w:val="0"/>
      <w:divBdr>
        <w:top w:val="none" w:sz="0" w:space="0" w:color="auto"/>
        <w:left w:val="none" w:sz="0" w:space="0" w:color="auto"/>
        <w:bottom w:val="none" w:sz="0" w:space="0" w:color="auto"/>
        <w:right w:val="none" w:sz="0" w:space="0" w:color="auto"/>
      </w:divBdr>
    </w:div>
    <w:div w:id="812987364">
      <w:bodyDiv w:val="1"/>
      <w:marLeft w:val="0"/>
      <w:marRight w:val="0"/>
      <w:marTop w:val="0"/>
      <w:marBottom w:val="0"/>
      <w:divBdr>
        <w:top w:val="none" w:sz="0" w:space="0" w:color="auto"/>
        <w:left w:val="none" w:sz="0" w:space="0" w:color="auto"/>
        <w:bottom w:val="none" w:sz="0" w:space="0" w:color="auto"/>
        <w:right w:val="none" w:sz="0" w:space="0" w:color="auto"/>
      </w:divBdr>
    </w:div>
    <w:div w:id="1197543465">
      <w:bodyDiv w:val="1"/>
      <w:marLeft w:val="0"/>
      <w:marRight w:val="0"/>
      <w:marTop w:val="0"/>
      <w:marBottom w:val="0"/>
      <w:divBdr>
        <w:top w:val="none" w:sz="0" w:space="0" w:color="auto"/>
        <w:left w:val="none" w:sz="0" w:space="0" w:color="auto"/>
        <w:bottom w:val="none" w:sz="0" w:space="0" w:color="auto"/>
        <w:right w:val="none" w:sz="0" w:space="0" w:color="auto"/>
      </w:divBdr>
    </w:div>
    <w:div w:id="1409426396">
      <w:bodyDiv w:val="1"/>
      <w:marLeft w:val="0"/>
      <w:marRight w:val="0"/>
      <w:marTop w:val="0"/>
      <w:marBottom w:val="0"/>
      <w:divBdr>
        <w:top w:val="none" w:sz="0" w:space="0" w:color="auto"/>
        <w:left w:val="none" w:sz="0" w:space="0" w:color="auto"/>
        <w:bottom w:val="none" w:sz="0" w:space="0" w:color="auto"/>
        <w:right w:val="none" w:sz="0" w:space="0" w:color="auto"/>
      </w:divBdr>
    </w:div>
    <w:div w:id="18823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hi.or.id/temuan-awal-peristiwa-kekerasan-dan-pelanggaran-ham-krisis-keadilan-dan-kemanusiaan-di-bangkal-seruyan" TargetMode="External"/><Relationship Id="rId13" Type="http://schemas.openxmlformats.org/officeDocument/2006/relationships/hyperlink" Target="https://www.aman.or.id/story/masyarakat-adat-di-penajam-paser-utara-tergusur-oleh-pembangunan-ikn"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komnasham.go.id/index.php/news/2023/6/11/2374/komnas-ham-perjuangkan-pengakuan-atas-masyarakat-adat-punan-dulau.html" TargetMode="External"/><Relationship Id="rId12" Type="http://schemas.openxmlformats.org/officeDocument/2006/relationships/hyperlink" Target="https://nasional.kompas.com/read/2023/11/04/07104281/komnas-ham-akan-dalami-hasil-investigasi-tim-advokasi-masyarakat-ada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omnasham.go.id/index.php/news/2022/4/8/2116/penelitian-komnas-ham-di-wilayah-ibu-kota-negara-baru.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d/baca/nusantara/2022/10/16/larangan-membakar-merupakan-pelanggaran-ha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ompas.id/baca/opini/2024/08/20/kemerdekaan-dan-nasib-masyarakat-adat-di-ikn" TargetMode="External"/><Relationship Id="rId23" Type="http://schemas.openxmlformats.org/officeDocument/2006/relationships/fontTable" Target="fontTable.xml"/><Relationship Id="rId10" Type="http://schemas.openxmlformats.org/officeDocument/2006/relationships/hyperlink" Target="https://dataham.komnasham.go.id/home/data_detail/06138bc5af6023646ede2690e1f7c1eac75"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iar.or.id/2024/03/22/ikn-dan-ketidakpastian-hak-masyarakat-adat/" TargetMode="External"/><Relationship Id="rId14" Type="http://schemas.openxmlformats.org/officeDocument/2006/relationships/hyperlink" Target="https://jurnalis.co.id/2024/02/05/walhi-laporkan-dugaan-kerusakan-ekologis-hutan-dan-pelanggaran-ham-oleh-pt-mayawana-persada/" TargetMode="External"/><Relationship Id="rId22"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Putra</dc:creator>
  <cp:keywords/>
  <dc:description/>
  <cp:lastModifiedBy>Bayu Putra</cp:lastModifiedBy>
  <cp:revision>4</cp:revision>
  <cp:lastPrinted>2025-05-11T05:32:00Z</cp:lastPrinted>
  <dcterms:created xsi:type="dcterms:W3CDTF">2025-05-11T04:49:00Z</dcterms:created>
  <dcterms:modified xsi:type="dcterms:W3CDTF">2025-05-11T05:33:00Z</dcterms:modified>
</cp:coreProperties>
</file>