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E780" w14:textId="77777777" w:rsidR="00AF79F0" w:rsidRDefault="00AF79F0" w:rsidP="00AF79F0">
      <w:pPr>
        <w:pStyle w:val="Heading1"/>
        <w:jc w:val="center"/>
        <w:rPr>
          <w:sz w:val="28"/>
        </w:rPr>
      </w:pPr>
      <w:r>
        <w:rPr>
          <w:sz w:val="28"/>
        </w:rPr>
        <w:t>Glenbrook North High School</w:t>
      </w:r>
    </w:p>
    <w:p w14:paraId="475FDA03" w14:textId="5006AACB" w:rsidR="00AF79F0" w:rsidRDefault="0065295D" w:rsidP="00AF79F0">
      <w:pPr>
        <w:jc w:val="center"/>
        <w:rPr>
          <w:sz w:val="28"/>
        </w:rPr>
      </w:pPr>
      <w:r>
        <w:rPr>
          <w:sz w:val="28"/>
        </w:rPr>
        <w:t xml:space="preserve">PCB </w:t>
      </w:r>
      <w:r w:rsidR="0044461F">
        <w:rPr>
          <w:sz w:val="28"/>
        </w:rPr>
        <w:t>Physics 173</w:t>
      </w:r>
    </w:p>
    <w:p w14:paraId="433B8DFD" w14:textId="33E46590" w:rsidR="00AF79F0" w:rsidRPr="00AF79F0" w:rsidRDefault="00AF79F0" w:rsidP="00AF79F0">
      <w:pPr>
        <w:jc w:val="center"/>
        <w:rPr>
          <w:sz w:val="24"/>
          <w:szCs w:val="24"/>
        </w:rPr>
      </w:pPr>
      <w:r w:rsidRPr="00AF79F0">
        <w:rPr>
          <w:sz w:val="24"/>
          <w:szCs w:val="24"/>
        </w:rPr>
        <w:t xml:space="preserve">Mr. </w:t>
      </w:r>
      <w:r w:rsidR="00132B10">
        <w:rPr>
          <w:sz w:val="24"/>
          <w:szCs w:val="24"/>
        </w:rPr>
        <w:t>Valsamis</w:t>
      </w:r>
    </w:p>
    <w:p w14:paraId="5EC30823" w14:textId="4AD2AC95" w:rsidR="00AF79F0" w:rsidRPr="00AF79F0" w:rsidRDefault="00AF79F0" w:rsidP="00AF79F0">
      <w:pPr>
        <w:pStyle w:val="Heading2"/>
        <w:rPr>
          <w:sz w:val="24"/>
          <w:szCs w:val="24"/>
        </w:rPr>
      </w:pPr>
      <w:r w:rsidRPr="00AF79F0">
        <w:rPr>
          <w:sz w:val="24"/>
          <w:szCs w:val="24"/>
        </w:rPr>
        <w:t>Phone: (847) 509-261</w:t>
      </w:r>
      <w:r w:rsidR="00132B10">
        <w:rPr>
          <w:sz w:val="24"/>
          <w:szCs w:val="24"/>
        </w:rPr>
        <w:t>8</w:t>
      </w:r>
    </w:p>
    <w:p w14:paraId="605CBE07" w14:textId="11424FCE" w:rsidR="00132B10" w:rsidRPr="00132B10" w:rsidRDefault="00132B10" w:rsidP="00132B10">
      <w:pPr>
        <w:pStyle w:val="Heading2"/>
        <w:rPr>
          <w:sz w:val="24"/>
          <w:szCs w:val="24"/>
        </w:rPr>
      </w:pPr>
      <w:hyperlink r:id="rId5" w:history="1">
        <w:r w:rsidRPr="00132B10">
          <w:rPr>
            <w:rStyle w:val="Hyperlink"/>
            <w:sz w:val="24"/>
            <w:szCs w:val="24"/>
          </w:rPr>
          <w:t>www.valsamisphysics.com</w:t>
        </w:r>
      </w:hyperlink>
    </w:p>
    <w:p w14:paraId="7E959F00" w14:textId="65B2A131" w:rsidR="00AF79F0" w:rsidRPr="00AF79F0" w:rsidRDefault="00AF79F0" w:rsidP="00AF79F0">
      <w:pPr>
        <w:pStyle w:val="Heading2"/>
        <w:rPr>
          <w:sz w:val="24"/>
          <w:szCs w:val="24"/>
        </w:rPr>
      </w:pPr>
      <w:r w:rsidRPr="00AF79F0">
        <w:rPr>
          <w:sz w:val="24"/>
          <w:szCs w:val="24"/>
        </w:rPr>
        <w:t xml:space="preserve">email: </w:t>
      </w:r>
      <w:hyperlink r:id="rId6" w:history="1">
        <w:r w:rsidR="00132B10" w:rsidRPr="00B118E1">
          <w:rPr>
            <w:rStyle w:val="Hyperlink"/>
            <w:sz w:val="24"/>
            <w:szCs w:val="24"/>
          </w:rPr>
          <w:t>avalsamis@glenbrook225.org</w:t>
        </w:r>
      </w:hyperlink>
    </w:p>
    <w:p w14:paraId="4D01CA3F" w14:textId="77777777" w:rsidR="00AF79F0" w:rsidRDefault="00AF79F0" w:rsidP="00AF79F0">
      <w:pPr>
        <w:rPr>
          <w:sz w:val="24"/>
        </w:rPr>
      </w:pPr>
    </w:p>
    <w:p w14:paraId="58B8A77B" w14:textId="77777777" w:rsidR="00465DA8" w:rsidRDefault="00AF79F0" w:rsidP="00465DA8">
      <w:pPr>
        <w:rPr>
          <w:sz w:val="24"/>
        </w:rPr>
      </w:pPr>
      <w:r>
        <w:rPr>
          <w:b/>
          <w:bCs/>
          <w:sz w:val="24"/>
        </w:rPr>
        <w:t>Description:</w:t>
      </w:r>
      <w:r>
        <w:rPr>
          <w:sz w:val="24"/>
        </w:rPr>
        <w:t xml:space="preserve">  </w:t>
      </w:r>
    </w:p>
    <w:p w14:paraId="3EFDF64C" w14:textId="77777777" w:rsidR="00465DA8" w:rsidRPr="00465DA8" w:rsidRDefault="00465DA8" w:rsidP="00465DA8">
      <w:pPr>
        <w:ind w:firstLine="720"/>
        <w:rPr>
          <w:sz w:val="24"/>
          <w:szCs w:val="24"/>
        </w:rPr>
      </w:pPr>
      <w:r w:rsidRPr="00465DA8">
        <w:rPr>
          <w:sz w:val="24"/>
          <w:szCs w:val="24"/>
        </w:rPr>
        <w:t xml:space="preserve">The major goal of physics 173 is to enable students to explain, predict, and control phenomena dealt with in Newtonian mechanics, waves, the nature of particulate matter, and classical electricity.  The content of the course consists of a set of core models that explain many common and important phenomena.  </w:t>
      </w:r>
    </w:p>
    <w:p w14:paraId="2FDE8891" w14:textId="77777777" w:rsidR="00465DA8" w:rsidRDefault="00465DA8" w:rsidP="00AF79F0">
      <w:pPr>
        <w:rPr>
          <w:sz w:val="24"/>
        </w:rPr>
      </w:pPr>
    </w:p>
    <w:p w14:paraId="0729FD0B" w14:textId="77777777" w:rsidR="00465DA8" w:rsidRDefault="00AF79F0" w:rsidP="00AF79F0">
      <w:pPr>
        <w:pStyle w:val="BodyText"/>
      </w:pPr>
      <w:r>
        <w:rPr>
          <w:b/>
          <w:bCs/>
        </w:rPr>
        <w:t>Goals:</w:t>
      </w:r>
      <w:r>
        <w:t xml:space="preserve">  </w:t>
      </w:r>
    </w:p>
    <w:p w14:paraId="70DD44B8" w14:textId="77777777" w:rsidR="00AF79F0" w:rsidRDefault="00AF79F0" w:rsidP="00465DA8">
      <w:pPr>
        <w:pStyle w:val="BodyText"/>
        <w:ind w:firstLine="720"/>
      </w:pPr>
      <w:r>
        <w:t>The goals of this course are to stress scientific thinking processes, laboratory techniques, data collection and interpretation, and communication skills, and to show the relevance of science to society and everyday life.  The skills and attitudes learned in this class can provide a solid foundation for achievement in subsequent science and technology classes.</w:t>
      </w:r>
    </w:p>
    <w:p w14:paraId="73A229BF" w14:textId="77777777" w:rsidR="00AF79F0" w:rsidRDefault="00AF79F0" w:rsidP="00AF79F0">
      <w:pPr>
        <w:pStyle w:val="BodyText"/>
      </w:pPr>
    </w:p>
    <w:p w14:paraId="2F287B99" w14:textId="77777777" w:rsidR="00AF79F0" w:rsidRPr="006C14C6" w:rsidRDefault="00AF79F0" w:rsidP="00AF79F0">
      <w:pPr>
        <w:pStyle w:val="BodyText"/>
        <w:rPr>
          <w:b/>
          <w:bCs/>
        </w:rPr>
      </w:pPr>
      <w:r>
        <w:rPr>
          <w:b/>
          <w:bCs/>
        </w:rPr>
        <w:t>Class Rules and Procedures:</w:t>
      </w:r>
    </w:p>
    <w:p w14:paraId="3F1A761F" w14:textId="4AE42F7B" w:rsidR="00AF79F0" w:rsidRDefault="00AF79F0" w:rsidP="00AF79F0">
      <w:pPr>
        <w:pStyle w:val="BodyText"/>
        <w:numPr>
          <w:ilvl w:val="0"/>
          <w:numId w:val="1"/>
        </w:numPr>
      </w:pPr>
      <w:r>
        <w:t xml:space="preserve">Be in class every day, on time, with </w:t>
      </w:r>
      <w:r w:rsidR="00132B10">
        <w:t>all</w:t>
      </w:r>
      <w:r>
        <w:t xml:space="preserve"> your materials.</w:t>
      </w:r>
      <w:r>
        <w:tab/>
      </w:r>
    </w:p>
    <w:p w14:paraId="75325F6C" w14:textId="77777777" w:rsidR="00AF79F0" w:rsidRDefault="00AF79F0" w:rsidP="00AF79F0">
      <w:pPr>
        <w:pStyle w:val="BodyText"/>
        <w:numPr>
          <w:ilvl w:val="0"/>
          <w:numId w:val="1"/>
        </w:numPr>
      </w:pPr>
      <w:r>
        <w:t>Be observant.</w:t>
      </w:r>
    </w:p>
    <w:p w14:paraId="28839C1C" w14:textId="77777777" w:rsidR="00AF79F0" w:rsidRDefault="00AF79F0" w:rsidP="00AF79F0">
      <w:pPr>
        <w:pStyle w:val="BodyText"/>
        <w:numPr>
          <w:ilvl w:val="0"/>
          <w:numId w:val="1"/>
        </w:numPr>
      </w:pPr>
      <w:r>
        <w:t>Work safely and follow all safety instructions.</w:t>
      </w:r>
    </w:p>
    <w:p w14:paraId="5C08AAF9" w14:textId="70434741" w:rsidR="00AF79F0" w:rsidRDefault="00AF79F0" w:rsidP="00AF79F0">
      <w:pPr>
        <w:pStyle w:val="BodyText"/>
        <w:numPr>
          <w:ilvl w:val="0"/>
          <w:numId w:val="1"/>
        </w:numPr>
      </w:pPr>
      <w:r>
        <w:t xml:space="preserve">Treat others with respect </w:t>
      </w:r>
      <w:r w:rsidR="00132B10">
        <w:t>always</w:t>
      </w:r>
      <w:r>
        <w:t>.</w:t>
      </w:r>
    </w:p>
    <w:p w14:paraId="5393F343" w14:textId="77777777" w:rsidR="00AF79F0" w:rsidRDefault="00AF79F0" w:rsidP="00AF79F0">
      <w:pPr>
        <w:pStyle w:val="BodyText"/>
        <w:numPr>
          <w:ilvl w:val="0"/>
          <w:numId w:val="1"/>
        </w:numPr>
      </w:pPr>
      <w:r>
        <w:t>Focus your energy to make the classroom a positive learning environment.</w:t>
      </w:r>
    </w:p>
    <w:p w14:paraId="6DE84540" w14:textId="1795DB79" w:rsidR="00AF79F0" w:rsidRDefault="00AF79F0" w:rsidP="00AF79F0">
      <w:pPr>
        <w:pStyle w:val="BodyText"/>
        <w:numPr>
          <w:ilvl w:val="0"/>
          <w:numId w:val="1"/>
        </w:numPr>
      </w:pPr>
      <w:r>
        <w:t xml:space="preserve">Do </w:t>
      </w:r>
      <w:r w:rsidR="00132B10">
        <w:t>all</w:t>
      </w:r>
      <w:r>
        <w:t xml:space="preserve"> the reading and homework assignments on time.  Homework is due at the beginning of class, and </w:t>
      </w:r>
      <w:r w:rsidRPr="00CC64B4">
        <w:rPr>
          <w:b/>
          <w:bCs/>
          <w:u w:val="single"/>
        </w:rPr>
        <w:t>late homework will receive a maximum of 50%</w:t>
      </w:r>
      <w:r>
        <w:t>.  Late homework for any unit can only be turned in until that unit’s test.</w:t>
      </w:r>
    </w:p>
    <w:p w14:paraId="02B5A862" w14:textId="77777777" w:rsidR="00AF79F0" w:rsidRDefault="00AF79F0" w:rsidP="00AF79F0">
      <w:pPr>
        <w:pStyle w:val="BodyText"/>
      </w:pPr>
    </w:p>
    <w:p w14:paraId="0E095C18" w14:textId="77777777" w:rsidR="00AF79F0" w:rsidRDefault="00AF79F0" w:rsidP="00AF79F0">
      <w:pPr>
        <w:pStyle w:val="BodyText"/>
        <w:rPr>
          <w:b/>
          <w:bCs/>
        </w:rPr>
      </w:pPr>
      <w:r>
        <w:rPr>
          <w:b/>
          <w:bCs/>
        </w:rPr>
        <w:t>Attendance and Make Up Work:</w:t>
      </w:r>
    </w:p>
    <w:p w14:paraId="181EC9CF" w14:textId="58CA4B43" w:rsidR="00AF79F0" w:rsidRDefault="00AF79F0" w:rsidP="00AF79F0">
      <w:pPr>
        <w:pStyle w:val="BodyText"/>
        <w:numPr>
          <w:ilvl w:val="0"/>
          <w:numId w:val="2"/>
        </w:numPr>
      </w:pPr>
      <w:r>
        <w:t>Attendance is taken daily.  You are expected to be in the room, beginning to work on the warm-up, when the bell rings.</w:t>
      </w:r>
      <w:r w:rsidR="00CC64B4">
        <w:t xml:space="preserve"> Bring a pass if you are tardy.</w:t>
      </w:r>
    </w:p>
    <w:p w14:paraId="514702CC" w14:textId="64C39E90" w:rsidR="00CC64B4" w:rsidRDefault="00CC64B4" w:rsidP="00CC64B4">
      <w:pPr>
        <w:pStyle w:val="BodyText"/>
        <w:numPr>
          <w:ilvl w:val="0"/>
          <w:numId w:val="2"/>
        </w:numPr>
      </w:pPr>
      <w:r>
        <w:t>If you know you will miss class, please notify me in advance.  I can give you an idea of what you will miss so it is easier to catch up.  You should also read any notes and check the class website to see what happened in class.  Then, please let me know if you have questions. We can always set up a time to meet if necessary.</w:t>
      </w:r>
    </w:p>
    <w:p w14:paraId="3D6280BC" w14:textId="4DF67583" w:rsidR="00AF79F0" w:rsidRDefault="00AF79F0" w:rsidP="00AF79F0">
      <w:pPr>
        <w:pStyle w:val="BodyText"/>
        <w:numPr>
          <w:ilvl w:val="0"/>
          <w:numId w:val="2"/>
        </w:numPr>
      </w:pPr>
      <w:r>
        <w:t xml:space="preserve">If your absence is </w:t>
      </w:r>
      <w:r w:rsidR="00132B10">
        <w:t>excused,</w:t>
      </w:r>
      <w:r>
        <w:t xml:space="preserve"> you will be allowed to make up the work you missed (including the daily assignments).  It is your responsibility to obtain the missed work and assignments from the webpage or a classmate.  Also, it is your responsibility to have the work to turn in to me the class after you return to school.  If you miss a </w:t>
      </w:r>
      <w:r w:rsidR="00132B10">
        <w:t>lab,</w:t>
      </w:r>
      <w:r>
        <w:t xml:space="preserve"> see me as soon as you return to school so we can find a time for you to make it up.  If you miss an exam, you are to take the exam the school day you return (unless a significant amount of class time was missed before the exam).  The exam will be in the </w:t>
      </w:r>
      <w:r w:rsidR="0044461F">
        <w:t>Testing</w:t>
      </w:r>
      <w:r>
        <w:t xml:space="preserve"> Center.</w:t>
      </w:r>
    </w:p>
    <w:p w14:paraId="06F18F5B" w14:textId="77777777" w:rsidR="00AF79F0" w:rsidRDefault="00AF79F0" w:rsidP="00AF79F0">
      <w:pPr>
        <w:pStyle w:val="BodyText"/>
        <w:numPr>
          <w:ilvl w:val="0"/>
          <w:numId w:val="2"/>
        </w:numPr>
      </w:pPr>
      <w:r>
        <w:lastRenderedPageBreak/>
        <w:t>I am more than happy to explain what you missed and go over assignments, but it must be outside of class time.  To make up a class session, first get notes from another reliable student and read about the topic in the text or handout, as this will save you time and help alleviate much confusion.  Then, if you still have questions feel free to come in for help.</w:t>
      </w:r>
    </w:p>
    <w:p w14:paraId="7C154E7A" w14:textId="77777777" w:rsidR="00AF79F0" w:rsidRDefault="00AF79F0" w:rsidP="00AF79F0">
      <w:pPr>
        <w:pStyle w:val="BodyText"/>
        <w:numPr>
          <w:ilvl w:val="0"/>
          <w:numId w:val="2"/>
        </w:numPr>
      </w:pPr>
      <w:r>
        <w:t>If your absence is unexcused, no credit will be given for any work missed, including, tests, quizzes, and assignments.</w:t>
      </w:r>
    </w:p>
    <w:p w14:paraId="587095E8" w14:textId="77777777" w:rsidR="00AF79F0" w:rsidRDefault="00AF79F0" w:rsidP="00AF79F0">
      <w:pPr>
        <w:pStyle w:val="BodyText"/>
        <w:ind w:left="360"/>
      </w:pPr>
    </w:p>
    <w:p w14:paraId="7233BB39" w14:textId="77777777" w:rsidR="00AF79F0" w:rsidRDefault="00AF79F0" w:rsidP="00AF79F0">
      <w:pPr>
        <w:pStyle w:val="BodyText"/>
        <w:rPr>
          <w:b/>
          <w:bCs/>
        </w:rPr>
      </w:pPr>
      <w:r>
        <w:rPr>
          <w:b/>
          <w:bCs/>
        </w:rPr>
        <w:t>Grades:</w:t>
      </w:r>
    </w:p>
    <w:p w14:paraId="672A2839" w14:textId="77777777" w:rsidR="00CC64B4" w:rsidRDefault="00CC64B4" w:rsidP="00CC64B4">
      <w:pPr>
        <w:pStyle w:val="BodyText"/>
      </w:pPr>
      <w:r>
        <w:t xml:space="preserve">Semester Grade Scale: </w:t>
      </w:r>
    </w:p>
    <w:p w14:paraId="0DA1F2FD" w14:textId="50E0299A" w:rsidR="00CC64B4" w:rsidRDefault="00CC64B4" w:rsidP="00CC64B4">
      <w:pPr>
        <w:pStyle w:val="BodyText"/>
        <w:numPr>
          <w:ilvl w:val="0"/>
          <w:numId w:val="4"/>
        </w:numPr>
      </w:pPr>
      <w:r>
        <w:t>Semester Classwork</w:t>
      </w:r>
      <w:r w:rsidR="00132B10">
        <w:t xml:space="preserve"> </w:t>
      </w:r>
      <w:r>
        <w:t xml:space="preserve">= 80% </w:t>
      </w:r>
    </w:p>
    <w:p w14:paraId="2AE0C331" w14:textId="42A8E3CB" w:rsidR="00CC64B4" w:rsidRDefault="00CC64B4" w:rsidP="00CC64B4">
      <w:pPr>
        <w:pStyle w:val="BodyText"/>
        <w:numPr>
          <w:ilvl w:val="0"/>
          <w:numId w:val="4"/>
        </w:numPr>
      </w:pPr>
      <w:r>
        <w:t>Final Exam</w:t>
      </w:r>
      <w:r w:rsidR="00132B10">
        <w:t xml:space="preserve"> =</w:t>
      </w:r>
      <w:r>
        <w:t xml:space="preserve"> 20% </w:t>
      </w:r>
    </w:p>
    <w:p w14:paraId="18F37F4C" w14:textId="77777777" w:rsidR="00CC64B4" w:rsidRDefault="00CC64B4" w:rsidP="00CC64B4">
      <w:pPr>
        <w:pStyle w:val="BodyText"/>
      </w:pPr>
    </w:p>
    <w:p w14:paraId="5067409A" w14:textId="77777777" w:rsidR="00CC64B4" w:rsidRDefault="00CC64B4" w:rsidP="00CC64B4">
      <w:pPr>
        <w:pStyle w:val="BodyText"/>
      </w:pPr>
      <w:r>
        <w:t xml:space="preserve">Semester Classwork Grade Weights: </w:t>
      </w:r>
    </w:p>
    <w:p w14:paraId="3DAB1262" w14:textId="496756DF" w:rsidR="00CC64B4" w:rsidRDefault="00CC64B4" w:rsidP="00CC64B4">
      <w:pPr>
        <w:pStyle w:val="BodyText"/>
        <w:numPr>
          <w:ilvl w:val="0"/>
          <w:numId w:val="3"/>
        </w:numPr>
      </w:pPr>
      <w:r>
        <w:t>Test/quiz</w:t>
      </w:r>
      <w:r w:rsidR="00132B10">
        <w:t xml:space="preserve"> </w:t>
      </w:r>
      <w:r>
        <w:t>=</w:t>
      </w:r>
      <w:r w:rsidR="00132B10">
        <w:t xml:space="preserve"> </w:t>
      </w:r>
      <w:r>
        <w:t>40%</w:t>
      </w:r>
    </w:p>
    <w:p w14:paraId="6B1B62A2" w14:textId="6F363C8E" w:rsidR="00CC64B4" w:rsidRDefault="00CC64B4" w:rsidP="00CC64B4">
      <w:pPr>
        <w:pStyle w:val="BodyText"/>
        <w:numPr>
          <w:ilvl w:val="0"/>
          <w:numId w:val="3"/>
        </w:numPr>
      </w:pPr>
      <w:r>
        <w:t>Labs</w:t>
      </w:r>
      <w:r w:rsidR="00132B10">
        <w:t xml:space="preserve"> </w:t>
      </w:r>
      <w:r>
        <w:t>=</w:t>
      </w:r>
      <w:r w:rsidR="00132B10">
        <w:t xml:space="preserve"> </w:t>
      </w:r>
      <w:r>
        <w:t xml:space="preserve">31% </w:t>
      </w:r>
    </w:p>
    <w:p w14:paraId="14A3CFAC" w14:textId="2B665103" w:rsidR="00CC64B4" w:rsidRDefault="00CC64B4" w:rsidP="00CC64B4">
      <w:pPr>
        <w:pStyle w:val="BodyText"/>
        <w:numPr>
          <w:ilvl w:val="0"/>
          <w:numId w:val="3"/>
        </w:numPr>
      </w:pPr>
      <w:r>
        <w:t>Homework</w:t>
      </w:r>
      <w:r w:rsidR="00132B10">
        <w:t xml:space="preserve"> </w:t>
      </w:r>
      <w:r>
        <w:t>=</w:t>
      </w:r>
      <w:r w:rsidR="00132B10">
        <w:t xml:space="preserve"> </w:t>
      </w:r>
      <w:r>
        <w:t>20%</w:t>
      </w:r>
    </w:p>
    <w:p w14:paraId="3F26895D" w14:textId="0F3EB450" w:rsidR="00CC64B4" w:rsidRDefault="00CC64B4" w:rsidP="00CC64B4">
      <w:pPr>
        <w:pStyle w:val="BodyText"/>
        <w:numPr>
          <w:ilvl w:val="0"/>
          <w:numId w:val="3"/>
        </w:numPr>
      </w:pPr>
      <w:r>
        <w:t>Whiteboards/Participation</w:t>
      </w:r>
      <w:r w:rsidR="00132B10">
        <w:t xml:space="preserve"> </w:t>
      </w:r>
      <w:r>
        <w:t>= 9%</w:t>
      </w:r>
    </w:p>
    <w:p w14:paraId="0DB9E49B" w14:textId="1B3C01E7" w:rsidR="00AF79F0" w:rsidRDefault="00AF79F0" w:rsidP="00AF79F0">
      <w:pPr>
        <w:pStyle w:val="BodyText"/>
      </w:pPr>
    </w:p>
    <w:p w14:paraId="4A8F1D7E" w14:textId="77777777" w:rsidR="00CC64B4" w:rsidRPr="00CF28D4" w:rsidRDefault="00CC64B4" w:rsidP="00CC64B4">
      <w:pPr>
        <w:pStyle w:val="NormalWeb"/>
        <w:spacing w:before="0" w:beforeAutospacing="0" w:after="0" w:afterAutospacing="0"/>
        <w:textAlignment w:val="baseline"/>
        <w:rPr>
          <w:b/>
          <w:bCs/>
          <w:color w:val="000000"/>
        </w:rPr>
      </w:pPr>
      <w:r w:rsidRPr="00CF28D4">
        <w:rPr>
          <w:b/>
          <w:bCs/>
          <w:color w:val="000000"/>
        </w:rPr>
        <w:t>Academic Dishonesty</w:t>
      </w:r>
    </w:p>
    <w:p w14:paraId="7FB2DE08" w14:textId="21554EDA" w:rsidR="00CC64B4" w:rsidRPr="00CC64B4" w:rsidRDefault="00CC64B4" w:rsidP="00CC64B4">
      <w:pPr>
        <w:pStyle w:val="NormalWeb"/>
        <w:spacing w:before="0" w:beforeAutospacing="0" w:after="0" w:afterAutospacing="0"/>
        <w:textAlignment w:val="baseline"/>
        <w:rPr>
          <w:color w:val="000000"/>
        </w:rPr>
      </w:pPr>
      <w:r>
        <w:rPr>
          <w:color w:val="000000"/>
        </w:rPr>
        <w:tab/>
        <w:t xml:space="preserve">Academic dishonesty will not be tolerated and will result in a referral to the Dean’s Office.  Please be extra careful in the digital environment, as it is much easier to share and take resources.  </w:t>
      </w:r>
    </w:p>
    <w:p w14:paraId="0BFCE7CC" w14:textId="77777777" w:rsidR="00CC64B4" w:rsidRDefault="00CC64B4" w:rsidP="00CC64B4">
      <w:pPr>
        <w:pStyle w:val="BodyText"/>
        <w:numPr>
          <w:ilvl w:val="0"/>
          <w:numId w:val="5"/>
        </w:numPr>
      </w:pPr>
      <w:r>
        <w:t>Do Not share your assignment or copy that of another student.</w:t>
      </w:r>
    </w:p>
    <w:p w14:paraId="00553F93" w14:textId="77777777" w:rsidR="00CC64B4" w:rsidRDefault="00CC64B4" w:rsidP="00CC64B4">
      <w:pPr>
        <w:pStyle w:val="BodyText"/>
        <w:numPr>
          <w:ilvl w:val="0"/>
          <w:numId w:val="5"/>
        </w:numPr>
      </w:pPr>
      <w:r>
        <w:t>Follow the rules of a given assessment.  Use only approved resources and work alone.</w:t>
      </w:r>
    </w:p>
    <w:p w14:paraId="6174A24C" w14:textId="77777777" w:rsidR="00CC64B4" w:rsidRDefault="00CC64B4" w:rsidP="00CC64B4">
      <w:pPr>
        <w:pStyle w:val="BodyText"/>
        <w:numPr>
          <w:ilvl w:val="0"/>
          <w:numId w:val="5"/>
        </w:numPr>
      </w:pPr>
      <w:r>
        <w:t>Do Not share any part of an assessment with another student.</w:t>
      </w:r>
    </w:p>
    <w:p w14:paraId="52832AC8" w14:textId="77777777" w:rsidR="00CC64B4" w:rsidRDefault="00CC64B4" w:rsidP="00CC64B4">
      <w:pPr>
        <w:pStyle w:val="BodyText"/>
        <w:numPr>
          <w:ilvl w:val="0"/>
          <w:numId w:val="5"/>
        </w:numPr>
      </w:pPr>
      <w:r>
        <w:t>Do Not discuss an assessment until everyone has taken it.</w:t>
      </w:r>
    </w:p>
    <w:p w14:paraId="0D0D1579" w14:textId="77777777" w:rsidR="00CC64B4" w:rsidRDefault="00CC64B4" w:rsidP="00CC64B4">
      <w:pPr>
        <w:pStyle w:val="BodyText"/>
      </w:pPr>
    </w:p>
    <w:p w14:paraId="49FD7C21" w14:textId="77777777" w:rsidR="00CC64B4" w:rsidRPr="00BD3848" w:rsidRDefault="00CC64B4" w:rsidP="00CC64B4">
      <w:pPr>
        <w:pStyle w:val="BodyText"/>
      </w:pPr>
      <w:r>
        <w:t>It is ok to work on things like homework together, but remember, there is a difference between working together and copying.  We will also complete some assignments in groups, so it would be permissible to share within your group, but not with another group.</w:t>
      </w:r>
    </w:p>
    <w:p w14:paraId="6821B4FC" w14:textId="70291EFB" w:rsidR="00CC64B4" w:rsidRDefault="00CC64B4" w:rsidP="00AF79F0">
      <w:pPr>
        <w:pStyle w:val="BodyText"/>
      </w:pPr>
    </w:p>
    <w:p w14:paraId="7496718D" w14:textId="77777777" w:rsidR="00CC64B4" w:rsidRDefault="00CC64B4" w:rsidP="00AF79F0">
      <w:pPr>
        <w:pStyle w:val="BodyText"/>
      </w:pPr>
    </w:p>
    <w:p w14:paraId="2F83BD71" w14:textId="77777777" w:rsidR="00AF79F0" w:rsidRDefault="00AF79F0" w:rsidP="00AF79F0">
      <w:pPr>
        <w:pStyle w:val="BodyText"/>
        <w:rPr>
          <w:b/>
          <w:bCs/>
        </w:rPr>
      </w:pPr>
      <w:r>
        <w:rPr>
          <w:b/>
          <w:bCs/>
        </w:rPr>
        <w:t>Study Habits and Extra Help:</w:t>
      </w:r>
    </w:p>
    <w:p w14:paraId="6C075531" w14:textId="2D4A38F1" w:rsidR="00AF79F0" w:rsidRDefault="00AF79F0" w:rsidP="00AF79F0">
      <w:pPr>
        <w:pStyle w:val="BodyText"/>
      </w:pPr>
      <w:r>
        <w:t xml:space="preserve">Expect to put some time into this class.  This is a new subject that requires a new way of thinking.  Please know that I am here to help you learn and explore this year.  If you find yourself having trouble understanding any topic, please don’t hesitate to come in for help.  My desk </w:t>
      </w:r>
      <w:r w:rsidR="00132B10">
        <w:t>is in</w:t>
      </w:r>
      <w:r>
        <w:t xml:space="preserve"> the science office, and I’m happy to help you anytime I’m free.  Try not to wait until the last minute…that’s oftentimes too late.  Study a bit each day, ask questions, and complete all your assignments.  You’ll be surprised at how meaningful and fun this can be!</w:t>
      </w:r>
    </w:p>
    <w:p w14:paraId="1885E0D8" w14:textId="77777777" w:rsidR="00AF79F0" w:rsidRDefault="00AF79F0" w:rsidP="00AF79F0">
      <w:pPr>
        <w:pStyle w:val="BodyText"/>
      </w:pPr>
    </w:p>
    <w:p w14:paraId="45707602" w14:textId="582EE54F" w:rsidR="00813655" w:rsidRDefault="00AF79F0" w:rsidP="00CC64B4">
      <w:pPr>
        <w:pStyle w:val="BodyText"/>
      </w:pPr>
      <w:r>
        <w:t xml:space="preserve">Remember, </w:t>
      </w:r>
      <w:r w:rsidR="00132B10">
        <w:t>all</w:t>
      </w:r>
      <w:r>
        <w:t xml:space="preserve"> these rules are set up </w:t>
      </w:r>
      <w:r w:rsidR="00132B10">
        <w:t>to</w:t>
      </w:r>
      <w:r>
        <w:t xml:space="preserve"> create a scientific community full of curiosity, discovery, and teamwork.  We’re in for a fun time in class this year!  Keep an open mind, do your best, and maintain a positive mental attitude!</w:t>
      </w:r>
    </w:p>
    <w:sectPr w:rsidR="00813655" w:rsidSect="00FD43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C61"/>
    <w:multiLevelType w:val="hybridMultilevel"/>
    <w:tmpl w:val="46102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C75A4"/>
    <w:multiLevelType w:val="hybridMultilevel"/>
    <w:tmpl w:val="F0D48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65D84"/>
    <w:multiLevelType w:val="hybridMultilevel"/>
    <w:tmpl w:val="ABDC88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534445"/>
    <w:multiLevelType w:val="hybridMultilevel"/>
    <w:tmpl w:val="BC943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10F08"/>
    <w:multiLevelType w:val="hybridMultilevel"/>
    <w:tmpl w:val="1E283A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1746085">
    <w:abstractNumId w:val="4"/>
  </w:num>
  <w:num w:numId="2" w16cid:durableId="944772254">
    <w:abstractNumId w:val="2"/>
  </w:num>
  <w:num w:numId="3" w16cid:durableId="2008358827">
    <w:abstractNumId w:val="3"/>
  </w:num>
  <w:num w:numId="4" w16cid:durableId="1203594572">
    <w:abstractNumId w:val="1"/>
  </w:num>
  <w:num w:numId="5" w16cid:durableId="82708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F0"/>
    <w:rsid w:val="00132B10"/>
    <w:rsid w:val="00163AD0"/>
    <w:rsid w:val="002207CC"/>
    <w:rsid w:val="0044461F"/>
    <w:rsid w:val="00465DA8"/>
    <w:rsid w:val="00510AF2"/>
    <w:rsid w:val="0065295D"/>
    <w:rsid w:val="00813655"/>
    <w:rsid w:val="00AF79F0"/>
    <w:rsid w:val="00CC64B4"/>
    <w:rsid w:val="00FD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45D5"/>
  <w15:docId w15:val="{6A5E2C10-8250-44FF-B261-74EAB088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9F0"/>
    <w:rPr>
      <w:rFonts w:eastAsia="Times New Roman"/>
    </w:rPr>
  </w:style>
  <w:style w:type="paragraph" w:styleId="Heading1">
    <w:name w:val="heading 1"/>
    <w:basedOn w:val="Normal"/>
    <w:next w:val="Normal"/>
    <w:link w:val="Heading1Char"/>
    <w:qFormat/>
    <w:rsid w:val="00AF79F0"/>
    <w:pPr>
      <w:keepNext/>
      <w:outlineLvl w:val="0"/>
    </w:pPr>
    <w:rPr>
      <w:sz w:val="24"/>
    </w:rPr>
  </w:style>
  <w:style w:type="paragraph" w:styleId="Heading2">
    <w:name w:val="heading 2"/>
    <w:basedOn w:val="Normal"/>
    <w:next w:val="Normal"/>
    <w:link w:val="Heading2Char"/>
    <w:qFormat/>
    <w:rsid w:val="00AF79F0"/>
    <w:pPr>
      <w:keepNext/>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F79F0"/>
    <w:rPr>
      <w:rFonts w:eastAsia="Times New Roman" w:cs="Times New Roman"/>
      <w:szCs w:val="20"/>
    </w:rPr>
  </w:style>
  <w:style w:type="character" w:customStyle="1" w:styleId="Heading2Char">
    <w:name w:val="Heading 2 Char"/>
    <w:link w:val="Heading2"/>
    <w:rsid w:val="00AF79F0"/>
    <w:rPr>
      <w:rFonts w:eastAsia="Times New Roman" w:cs="Times New Roman"/>
      <w:sz w:val="28"/>
      <w:szCs w:val="20"/>
    </w:rPr>
  </w:style>
  <w:style w:type="paragraph" w:styleId="BodyText">
    <w:name w:val="Body Text"/>
    <w:basedOn w:val="Normal"/>
    <w:link w:val="BodyTextChar"/>
    <w:semiHidden/>
    <w:rsid w:val="00AF79F0"/>
    <w:rPr>
      <w:sz w:val="24"/>
    </w:rPr>
  </w:style>
  <w:style w:type="character" w:customStyle="1" w:styleId="BodyTextChar">
    <w:name w:val="Body Text Char"/>
    <w:link w:val="BodyText"/>
    <w:semiHidden/>
    <w:rsid w:val="00AF79F0"/>
    <w:rPr>
      <w:rFonts w:eastAsia="Times New Roman" w:cs="Times New Roman"/>
      <w:szCs w:val="20"/>
    </w:rPr>
  </w:style>
  <w:style w:type="character" w:styleId="Hyperlink">
    <w:name w:val="Hyperlink"/>
    <w:semiHidden/>
    <w:rsid w:val="00AF79F0"/>
    <w:rPr>
      <w:color w:val="0000FF"/>
      <w:u w:val="single"/>
    </w:rPr>
  </w:style>
  <w:style w:type="character" w:styleId="FollowedHyperlink">
    <w:name w:val="FollowedHyperlink"/>
    <w:uiPriority w:val="99"/>
    <w:semiHidden/>
    <w:unhideWhenUsed/>
    <w:rsid w:val="0044461F"/>
    <w:rPr>
      <w:color w:val="800080"/>
      <w:u w:val="single"/>
    </w:rPr>
  </w:style>
  <w:style w:type="paragraph" w:styleId="NormalWeb">
    <w:name w:val="Normal (Web)"/>
    <w:basedOn w:val="Normal"/>
    <w:uiPriority w:val="99"/>
    <w:unhideWhenUsed/>
    <w:rsid w:val="00CC64B4"/>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132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valsamis@glenbrook225.org" TargetMode="External"/><Relationship Id="rId5" Type="http://schemas.openxmlformats.org/officeDocument/2006/relationships/hyperlink" Target="http://www.valsamisphys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Glenbrook High School District 225</Company>
  <LinksUpToDate>false</LinksUpToDate>
  <CharactersWithSpaces>4755</CharactersWithSpaces>
  <SharedDoc>false</SharedDoc>
  <HLinks>
    <vt:vector size="12" baseType="variant">
      <vt:variant>
        <vt:i4>60</vt:i4>
      </vt:variant>
      <vt:variant>
        <vt:i4>3</vt:i4>
      </vt:variant>
      <vt:variant>
        <vt:i4>0</vt:i4>
      </vt:variant>
      <vt:variant>
        <vt:i4>5</vt:i4>
      </vt:variant>
      <vt:variant>
        <vt:lpwstr>mailto:rleblanc@glenbrook.k12.il.us</vt:lpwstr>
      </vt:variant>
      <vt:variant>
        <vt:lpwstr/>
      </vt:variant>
      <vt:variant>
        <vt:i4>7733363</vt:i4>
      </vt:variant>
      <vt:variant>
        <vt:i4>0</vt:i4>
      </vt:variant>
      <vt:variant>
        <vt:i4>0</vt:i4>
      </vt:variant>
      <vt:variant>
        <vt:i4>5</vt:i4>
      </vt:variant>
      <vt:variant>
        <vt:lpwstr>http://leblancphysics.googlepages.com/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Glebrook High Schools</dc:creator>
  <cp:keywords/>
  <dc:description/>
  <cp:lastModifiedBy>Anthony Valsamis</cp:lastModifiedBy>
  <cp:revision>2</cp:revision>
  <cp:lastPrinted>2022-08-17T14:58:00Z</cp:lastPrinted>
  <dcterms:created xsi:type="dcterms:W3CDTF">2022-08-17T14:59:00Z</dcterms:created>
  <dcterms:modified xsi:type="dcterms:W3CDTF">2022-08-17T14:59:00Z</dcterms:modified>
</cp:coreProperties>
</file>