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1452281"/>
        <w:docPartObj>
          <w:docPartGallery w:val="Cover Pages"/>
          <w:docPartUnique/>
        </w:docPartObj>
      </w:sdtPr>
      <w:sdtContent>
        <w:p w14:paraId="31B234FE" w14:textId="5DADF077" w:rsidR="00061C77" w:rsidRDefault="00061C7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A7B28B" wp14:editId="68792F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B72D15" w14:textId="77777777" w:rsidR="00061C77" w:rsidRDefault="00061C7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A7B28B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B72D15" w14:textId="77777777" w:rsidR="00061C77" w:rsidRDefault="00061C7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B92E2" wp14:editId="7EAE9F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AA320" w14:textId="716F9528" w:rsidR="00061C77" w:rsidRDefault="00061C77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Wout Besseling</w:t>
                                    </w:r>
                                  </w:sdtContent>
                                </w:sdt>
                              </w:p>
                              <w:p w14:paraId="20E0CE3B" w14:textId="0A3A964E" w:rsidR="00061C77" w:rsidRDefault="00061C77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REA college</w:t>
                                    </w:r>
                                  </w:sdtContent>
                                </w:sdt>
                              </w:p>
                              <w:p w14:paraId="04A4EF74" w14:textId="5BBCF9C0" w:rsidR="00061C77" w:rsidRDefault="00061C7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[VERSIENUMMER]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B92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8CAA320" w14:textId="716F9528" w:rsidR="00061C77" w:rsidRDefault="00061C77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Wout Besseling</w:t>
                              </w:r>
                            </w:sdtContent>
                          </w:sdt>
                        </w:p>
                        <w:p w14:paraId="20E0CE3B" w14:textId="0A3A964E" w:rsidR="00061C77" w:rsidRDefault="00061C77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REA college</w:t>
                              </w:r>
                            </w:sdtContent>
                          </w:sdt>
                        </w:p>
                        <w:p w14:paraId="04A4EF74" w14:textId="5BBCF9C0" w:rsidR="00061C77" w:rsidRDefault="00061C77">
                          <w:pPr>
                            <w:pStyle w:val="Geenafstand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[VERSIENUMMER]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BA796" wp14:editId="01C8E4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BEA15" w14:textId="77777777" w:rsidR="00061C77" w:rsidRDefault="00061C7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14:paraId="7E3FFB78" w14:textId="77777777" w:rsidR="00061C77" w:rsidRDefault="00061C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2BA796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0ABEA15" w14:textId="77777777" w:rsidR="00061C77" w:rsidRDefault="00061C7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14:paraId="7E3FFB78" w14:textId="77777777" w:rsidR="00061C77" w:rsidRDefault="00061C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548B1F" w14:textId="12ED601C" w:rsidR="00061C77" w:rsidRDefault="00061C77">
          <w:r>
            <w:br w:type="page"/>
          </w:r>
        </w:p>
      </w:sdtContent>
    </w:sdt>
    <w:sdt>
      <w:sdtPr>
        <w:id w:val="-11732618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3A83926A" w14:textId="491F9E4E" w:rsidR="00061C77" w:rsidRDefault="00061C77">
          <w:pPr>
            <w:pStyle w:val="Kopvaninhoudsopgave"/>
          </w:pPr>
          <w:r>
            <w:t>Inhoudsopgave</w:t>
          </w:r>
        </w:p>
        <w:p w14:paraId="6494C2AC" w14:textId="12D9D07A" w:rsidR="00061C77" w:rsidRDefault="00061C77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4A5A02A5" w14:textId="46DE6D4C" w:rsidR="00061C77" w:rsidRDefault="00061C77">
      <w:r>
        <w:br w:type="page"/>
      </w:r>
    </w:p>
    <w:p w14:paraId="6546E82D" w14:textId="673ED2CD" w:rsidR="00663CAC" w:rsidRDefault="00663CAC" w:rsidP="00663CAC">
      <w:pPr>
        <w:rPr>
          <w:rStyle w:val="Kop1Char"/>
        </w:rPr>
      </w:pPr>
      <w:r>
        <w:rPr>
          <w:rStyle w:val="Kop1Char"/>
        </w:rPr>
        <w:lastRenderedPageBreak/>
        <w:t>Overzicht</w:t>
      </w:r>
    </w:p>
    <w:p w14:paraId="7029E719" w14:textId="24C1A458" w:rsidR="00663CAC" w:rsidRDefault="00663CAC" w:rsidP="00663CAC">
      <w:pPr>
        <w:pStyle w:val="Kop2"/>
      </w:pPr>
      <w:r w:rsidRPr="00663CAC">
        <w:t>Beschrijving van het product</w:t>
      </w:r>
    </w:p>
    <w:p w14:paraId="33CA9B7C" w14:textId="7EBBC3E0" w:rsidR="00663CAC" w:rsidRDefault="00663CAC" w:rsidP="00663CAC">
      <w:pPr>
        <w:pStyle w:val="Kop2"/>
      </w:pPr>
    </w:p>
    <w:p w14:paraId="0D3D04DF" w14:textId="38AFE4C5" w:rsidR="00663CAC" w:rsidRDefault="00663CAC" w:rsidP="00663CAC">
      <w:pPr>
        <w:pStyle w:val="Kop2"/>
      </w:pPr>
      <w:r>
        <w:t>Functionele mogelijkheden van het product</w:t>
      </w:r>
    </w:p>
    <w:p w14:paraId="4EE8222C" w14:textId="77777777" w:rsidR="00663CAC" w:rsidRPr="00663CAC" w:rsidRDefault="00663CAC" w:rsidP="00663CAC"/>
    <w:p w14:paraId="78F08BBE" w14:textId="3A73CC33" w:rsidR="00663CAC" w:rsidRDefault="00663CAC" w:rsidP="00663CAC">
      <w:pPr>
        <w:pStyle w:val="Kop2"/>
      </w:pPr>
      <w:r>
        <w:t>Gebruikersrollen</w:t>
      </w:r>
    </w:p>
    <w:p w14:paraId="076D8EAE" w14:textId="77777777" w:rsidR="00663CAC" w:rsidRPr="00663CAC" w:rsidRDefault="00663CAC" w:rsidP="00663CAC"/>
    <w:p w14:paraId="3F2DE2B9" w14:textId="11076E00" w:rsidR="00663CAC" w:rsidRDefault="00663CAC" w:rsidP="00663CAC">
      <w:pPr>
        <w:pStyle w:val="Kop2"/>
      </w:pPr>
      <w:r>
        <w:t>Use Cases voor alle activiteiten</w:t>
      </w:r>
    </w:p>
    <w:p w14:paraId="65139FBC" w14:textId="77777777" w:rsidR="00663CAC" w:rsidRPr="00663CAC" w:rsidRDefault="00663CAC" w:rsidP="00663CAC"/>
    <w:p w14:paraId="5E5F9FDB" w14:textId="3CE3CFCE" w:rsidR="00663CAC" w:rsidRDefault="00663CAC" w:rsidP="00663CAC">
      <w:pPr>
        <w:pStyle w:val="Kop2"/>
      </w:pPr>
      <w:r>
        <w:t>Algemene beperkingen</w:t>
      </w:r>
    </w:p>
    <w:p w14:paraId="0AA7E9E1" w14:textId="77777777" w:rsidR="00663CAC" w:rsidRPr="00663CAC" w:rsidRDefault="00663CAC" w:rsidP="00663CAC"/>
    <w:p w14:paraId="15848DCC" w14:textId="66C4209F" w:rsidR="00663CAC" w:rsidRDefault="00663CAC" w:rsidP="00663CAC">
      <w:pPr>
        <w:pStyle w:val="Kop2"/>
      </w:pPr>
      <w:r>
        <w:t>Aannames</w:t>
      </w:r>
    </w:p>
    <w:p w14:paraId="0D246355" w14:textId="77777777" w:rsidR="00663CAC" w:rsidRPr="00663CAC" w:rsidRDefault="00663CAC" w:rsidP="00663CAC"/>
    <w:p w14:paraId="045674CB" w14:textId="4803791D" w:rsidR="00663CAC" w:rsidRDefault="00663CAC" w:rsidP="00663CAC">
      <w:pPr>
        <w:pStyle w:val="Kop2"/>
      </w:pPr>
      <w:r>
        <w:t>Andere software</w:t>
      </w:r>
    </w:p>
    <w:p w14:paraId="484A2114" w14:textId="12B3A9DB" w:rsidR="00663CAC" w:rsidRDefault="00663CAC" w:rsidP="00663CAC"/>
    <w:p w14:paraId="1187FBCC" w14:textId="24AC0DF6" w:rsidR="00805278" w:rsidRDefault="00805278" w:rsidP="00805278">
      <w:pPr>
        <w:pStyle w:val="Kop1"/>
      </w:pPr>
      <w:r w:rsidRPr="00805278">
        <w:t>Specifieke functiebeschrijvingen</w:t>
      </w:r>
    </w:p>
    <w:p w14:paraId="77A06D95" w14:textId="6098D773" w:rsidR="00805278" w:rsidRDefault="00805278" w:rsidP="00805278"/>
    <w:p w14:paraId="1AEAA37C" w14:textId="3927EFA3" w:rsidR="00805278" w:rsidRDefault="00805278" w:rsidP="00805278">
      <w:pPr>
        <w:pStyle w:val="Kop2"/>
      </w:pPr>
      <w:r>
        <w:t>Beschrijving</w:t>
      </w:r>
    </w:p>
    <w:p w14:paraId="4C2113FC" w14:textId="77777777" w:rsidR="00805278" w:rsidRPr="00805278" w:rsidRDefault="00805278" w:rsidP="00805278"/>
    <w:p w14:paraId="368E7FD3" w14:textId="2C08873C" w:rsidR="00805278" w:rsidRDefault="00805278" w:rsidP="00805278">
      <w:pPr>
        <w:pStyle w:val="Kop2"/>
      </w:pPr>
      <w:r>
        <w:t>Ingangen</w:t>
      </w:r>
    </w:p>
    <w:p w14:paraId="5E38D6B9" w14:textId="77777777" w:rsidR="00805278" w:rsidRPr="00805278" w:rsidRDefault="00805278" w:rsidP="00805278"/>
    <w:p w14:paraId="13CA88D6" w14:textId="45924D73" w:rsidR="00805278" w:rsidRDefault="00805278" w:rsidP="00805278">
      <w:pPr>
        <w:pStyle w:val="Kop2"/>
      </w:pPr>
      <w:r>
        <w:t>Verwerking</w:t>
      </w:r>
    </w:p>
    <w:p w14:paraId="18B2113E" w14:textId="77777777" w:rsidR="00805278" w:rsidRPr="00805278" w:rsidRDefault="00805278" w:rsidP="00805278"/>
    <w:p w14:paraId="628E4D63" w14:textId="024C308C" w:rsidR="00805278" w:rsidRDefault="00805278" w:rsidP="00805278">
      <w:pPr>
        <w:pStyle w:val="Kop2"/>
      </w:pPr>
      <w:r>
        <w:t>Uitgangen</w:t>
      </w:r>
    </w:p>
    <w:p w14:paraId="3FEF271A" w14:textId="4851589C" w:rsidR="00805278" w:rsidRDefault="00805278" w:rsidP="00805278">
      <w:pPr>
        <w:pStyle w:val="Kop1"/>
      </w:pPr>
    </w:p>
    <w:p w14:paraId="73C1234C" w14:textId="0BBCEFA3" w:rsidR="00805278" w:rsidRDefault="00805278" w:rsidP="00805278">
      <w:pPr>
        <w:pStyle w:val="Kop1"/>
      </w:pPr>
      <w:r w:rsidRPr="00805278">
        <w:t>Externe interfaces</w:t>
      </w:r>
    </w:p>
    <w:p w14:paraId="3CB81BB9" w14:textId="7AB843C1" w:rsidR="00805278" w:rsidRDefault="00805278" w:rsidP="00805278">
      <w:pPr>
        <w:pStyle w:val="Kop2"/>
      </w:pPr>
      <w:r>
        <w:t>Gebruikersinterfaces</w:t>
      </w:r>
    </w:p>
    <w:p w14:paraId="0A0C31A3" w14:textId="77777777" w:rsidR="00805278" w:rsidRPr="00805278" w:rsidRDefault="00805278" w:rsidP="00805278"/>
    <w:p w14:paraId="7E0C6052" w14:textId="10D8EAB2" w:rsidR="00805278" w:rsidRDefault="00805278" w:rsidP="00805278">
      <w:pPr>
        <w:pStyle w:val="Kop2"/>
      </w:pPr>
      <w:r>
        <w:t>Hardware-interfaces</w:t>
      </w:r>
    </w:p>
    <w:p w14:paraId="6CB07625" w14:textId="77777777" w:rsidR="00805278" w:rsidRPr="00805278" w:rsidRDefault="00805278" w:rsidP="00805278"/>
    <w:p w14:paraId="3BD81B02" w14:textId="48B14E38" w:rsidR="00805278" w:rsidRDefault="00805278" w:rsidP="00805278">
      <w:pPr>
        <w:pStyle w:val="Kop2"/>
      </w:pPr>
      <w:r>
        <w:t>Software-interfaces</w:t>
      </w:r>
    </w:p>
    <w:p w14:paraId="5512A005" w14:textId="77777777" w:rsidR="00805278" w:rsidRPr="00805278" w:rsidRDefault="00805278" w:rsidP="00805278"/>
    <w:p w14:paraId="6C90E0E2" w14:textId="4691CC50" w:rsidR="00805278" w:rsidRDefault="00805278" w:rsidP="00805278">
      <w:pPr>
        <w:pStyle w:val="Kop2"/>
      </w:pPr>
      <w:r>
        <w:t>Communicatie-interfaces</w:t>
      </w:r>
    </w:p>
    <w:p w14:paraId="6257F380" w14:textId="77777777" w:rsidR="00805278" w:rsidRPr="00805278" w:rsidRDefault="00805278" w:rsidP="00805278"/>
    <w:p w14:paraId="0D10310C" w14:textId="6325588E" w:rsidR="00805278" w:rsidRDefault="00805278" w:rsidP="00805278">
      <w:pPr>
        <w:pStyle w:val="Kop2"/>
      </w:pPr>
      <w:r>
        <w:lastRenderedPageBreak/>
        <w:t>Prestaties</w:t>
      </w:r>
    </w:p>
    <w:p w14:paraId="2AC31E5F" w14:textId="77777777" w:rsidR="00805278" w:rsidRPr="00805278" w:rsidRDefault="00805278" w:rsidP="00805278"/>
    <w:p w14:paraId="6A41F7F6" w14:textId="1A70F3BD" w:rsidR="00805278" w:rsidRDefault="00805278" w:rsidP="00805278">
      <w:pPr>
        <w:pStyle w:val="Kop2"/>
      </w:pPr>
      <w:r>
        <w:t>Ontwerpbeperkingen</w:t>
      </w:r>
    </w:p>
    <w:p w14:paraId="7A43493D" w14:textId="025D901E" w:rsidR="00805278" w:rsidRDefault="00805278" w:rsidP="00805278"/>
    <w:p w14:paraId="5A6E7230" w14:textId="1D7CFBB2" w:rsidR="00805278" w:rsidRDefault="00805278" w:rsidP="00805278">
      <w:pPr>
        <w:pStyle w:val="Kop1"/>
      </w:pPr>
      <w:r>
        <w:t>Attributen</w:t>
      </w:r>
    </w:p>
    <w:p w14:paraId="5ED09D60" w14:textId="0432512F" w:rsidR="00805278" w:rsidRDefault="00805278" w:rsidP="00805278"/>
    <w:p w14:paraId="572A47AC" w14:textId="2A599A17" w:rsidR="00805278" w:rsidRDefault="00805278" w:rsidP="00805278">
      <w:pPr>
        <w:pStyle w:val="Kop2"/>
      </w:pPr>
      <w:r>
        <w:t>Beveiliging</w:t>
      </w:r>
    </w:p>
    <w:p w14:paraId="4A792C96" w14:textId="77777777" w:rsidR="00805278" w:rsidRPr="00805278" w:rsidRDefault="00805278" w:rsidP="00805278"/>
    <w:p w14:paraId="0C0C8015" w14:textId="25B0543B" w:rsidR="00805278" w:rsidRDefault="00805278" w:rsidP="00805278">
      <w:pPr>
        <w:pStyle w:val="Kop2"/>
      </w:pPr>
      <w:r>
        <w:t>Betrouwbaarheid, beschikbaarheid, onderhoudbaarheid</w:t>
      </w:r>
    </w:p>
    <w:p w14:paraId="789C17D3" w14:textId="77777777" w:rsidR="00805278" w:rsidRPr="00805278" w:rsidRDefault="00805278" w:rsidP="00805278"/>
    <w:p w14:paraId="569A5D00" w14:textId="174AE2EE" w:rsidR="00805278" w:rsidRDefault="00805278" w:rsidP="00805278">
      <w:pPr>
        <w:pStyle w:val="Kop2"/>
      </w:pPr>
      <w:r>
        <w:t>Configureerbaarheid en compatibiliteit</w:t>
      </w:r>
    </w:p>
    <w:p w14:paraId="2EF07FE1" w14:textId="77777777" w:rsidR="00805278" w:rsidRPr="00805278" w:rsidRDefault="00805278" w:rsidP="00805278"/>
    <w:p w14:paraId="7AEEABC1" w14:textId="5B66B626" w:rsidR="00805278" w:rsidRDefault="00805278" w:rsidP="00805278">
      <w:pPr>
        <w:pStyle w:val="Kop2"/>
      </w:pPr>
      <w:r>
        <w:t>Instaleerbaarheid</w:t>
      </w:r>
    </w:p>
    <w:p w14:paraId="0E66C0BA" w14:textId="77777777" w:rsidR="00805278" w:rsidRPr="00805278" w:rsidRDefault="00805278" w:rsidP="00805278"/>
    <w:p w14:paraId="19611B5E" w14:textId="16FC48C9" w:rsidR="00805278" w:rsidRDefault="00805278" w:rsidP="00805278">
      <w:pPr>
        <w:pStyle w:val="Kop2"/>
      </w:pPr>
      <w:r>
        <w:t>Bruikbaarheid</w:t>
      </w:r>
    </w:p>
    <w:p w14:paraId="6780F6BF" w14:textId="29094F0F" w:rsidR="00805278" w:rsidRDefault="00805278" w:rsidP="00805278"/>
    <w:p w14:paraId="652AADF1" w14:textId="76BB424F" w:rsidR="00805278" w:rsidRDefault="00805278" w:rsidP="00805278">
      <w:pPr>
        <w:pStyle w:val="Kop1"/>
      </w:pPr>
      <w:r w:rsidRPr="00EA6889">
        <w:t>Aanvullende eisen</w:t>
      </w:r>
    </w:p>
    <w:p w14:paraId="08EBD879" w14:textId="77777777" w:rsidR="00805278" w:rsidRPr="00805278" w:rsidRDefault="00805278" w:rsidP="00805278"/>
    <w:p w14:paraId="70C8567B" w14:textId="7E7676C3" w:rsidR="00805278" w:rsidRDefault="00805278" w:rsidP="00805278">
      <w:pPr>
        <w:pStyle w:val="Kop2"/>
      </w:pPr>
      <w:r>
        <w:t>Database</w:t>
      </w:r>
    </w:p>
    <w:p w14:paraId="21B7220F" w14:textId="77777777" w:rsidR="00805278" w:rsidRPr="00805278" w:rsidRDefault="00805278" w:rsidP="00805278"/>
    <w:p w14:paraId="50AAB354" w14:textId="09A25FCF" w:rsidR="00805278" w:rsidRDefault="00805278" w:rsidP="00805278">
      <w:pPr>
        <w:pStyle w:val="Kop2"/>
      </w:pPr>
      <w:r>
        <w:t>Administratie</w:t>
      </w:r>
    </w:p>
    <w:p w14:paraId="3542512E" w14:textId="77777777" w:rsidR="00805278" w:rsidRPr="00805278" w:rsidRDefault="00805278" w:rsidP="00805278"/>
    <w:p w14:paraId="3FAE8717" w14:textId="4C312867" w:rsidR="00805278" w:rsidRDefault="00805278" w:rsidP="00805278">
      <w:pPr>
        <w:pStyle w:val="Kop2"/>
      </w:pPr>
      <w:r>
        <w:t>Gebruikersdocumentatie</w:t>
      </w:r>
    </w:p>
    <w:p w14:paraId="14E7D754" w14:textId="77777777" w:rsidR="00805278" w:rsidRPr="00805278" w:rsidRDefault="00805278" w:rsidP="00805278"/>
    <w:p w14:paraId="20079C73" w14:textId="1D3C782D" w:rsidR="00805278" w:rsidRDefault="00805278" w:rsidP="00805278">
      <w:pPr>
        <w:pStyle w:val="Kop2"/>
      </w:pPr>
      <w:r>
        <w:t>Overige eisen</w:t>
      </w:r>
    </w:p>
    <w:p w14:paraId="33DB14D7" w14:textId="77777777" w:rsidR="00805278" w:rsidRPr="00805278" w:rsidRDefault="00805278" w:rsidP="00805278"/>
    <w:sectPr w:rsidR="00805278" w:rsidRPr="00805278" w:rsidSect="00061C77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FDCD" w14:textId="77777777" w:rsidR="00704FC8" w:rsidRDefault="00704FC8" w:rsidP="00061C77">
      <w:pPr>
        <w:spacing w:after="0" w:line="240" w:lineRule="auto"/>
      </w:pPr>
      <w:r>
        <w:separator/>
      </w:r>
    </w:p>
  </w:endnote>
  <w:endnote w:type="continuationSeparator" w:id="0">
    <w:p w14:paraId="515AFA4D" w14:textId="77777777" w:rsidR="00704FC8" w:rsidRDefault="00704FC8" w:rsidP="0006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69841"/>
      <w:docPartObj>
        <w:docPartGallery w:val="Page Numbers (Bottom of Page)"/>
        <w:docPartUnique/>
      </w:docPartObj>
    </w:sdtPr>
    <w:sdtContent>
      <w:p w14:paraId="10E81E7D" w14:textId="77777777" w:rsidR="00061C77" w:rsidRDefault="00061C77">
        <w:pPr>
          <w:pStyle w:val="Voettekst"/>
          <w:jc w:val="right"/>
        </w:pPr>
      </w:p>
      <w:p w14:paraId="26DE0A57" w14:textId="0CB18280" w:rsidR="00061C77" w:rsidRDefault="00061C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B8383" w14:textId="77777777" w:rsidR="00061C77" w:rsidRDefault="00061C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D296" w14:textId="77777777" w:rsidR="00704FC8" w:rsidRDefault="00704FC8" w:rsidP="00061C77">
      <w:pPr>
        <w:spacing w:after="0" w:line="240" w:lineRule="auto"/>
      </w:pPr>
      <w:r>
        <w:separator/>
      </w:r>
    </w:p>
  </w:footnote>
  <w:footnote w:type="continuationSeparator" w:id="0">
    <w:p w14:paraId="4AE8F5B3" w14:textId="77777777" w:rsidR="00704FC8" w:rsidRDefault="00704FC8" w:rsidP="00061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47"/>
    <w:rsid w:val="00061C77"/>
    <w:rsid w:val="00663CAC"/>
    <w:rsid w:val="00704FC8"/>
    <w:rsid w:val="00805278"/>
    <w:rsid w:val="009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56A2F"/>
  <w15:chartTrackingRefBased/>
  <w15:docId w15:val="{ACAE6064-D792-4F29-99FB-6973E2E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3CAC"/>
  </w:style>
  <w:style w:type="paragraph" w:styleId="Kop1">
    <w:name w:val="heading 1"/>
    <w:basedOn w:val="Standaard"/>
    <w:next w:val="Standaard"/>
    <w:link w:val="Kop1Char"/>
    <w:uiPriority w:val="9"/>
    <w:qFormat/>
    <w:rsid w:val="00663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3C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3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3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3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3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3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3CA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61C77"/>
  </w:style>
  <w:style w:type="character" w:customStyle="1" w:styleId="Kop1Char">
    <w:name w:val="Kop 1 Char"/>
    <w:basedOn w:val="Standaardalinea-lettertype"/>
    <w:link w:val="Kop1"/>
    <w:uiPriority w:val="9"/>
    <w:rsid w:val="0066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3CAC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061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1C77"/>
  </w:style>
  <w:style w:type="paragraph" w:styleId="Voettekst">
    <w:name w:val="footer"/>
    <w:basedOn w:val="Standaard"/>
    <w:link w:val="VoettekstChar"/>
    <w:uiPriority w:val="99"/>
    <w:unhideWhenUsed/>
    <w:rsid w:val="00061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1C77"/>
  </w:style>
  <w:style w:type="paragraph" w:customStyle="1" w:styleId="Stijl1">
    <w:name w:val="Stijl1"/>
    <w:basedOn w:val="Standaard"/>
    <w:link w:val="Stijl1Char"/>
    <w:rsid w:val="00061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63CA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tijl1Char">
    <w:name w:val="Stijl1 Char"/>
    <w:basedOn w:val="Standaardalinea-lettertype"/>
    <w:link w:val="Stijl1"/>
    <w:rsid w:val="00061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3CA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CAC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3CA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3CA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3CA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3CA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3CA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63C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663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3CA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3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3CAC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663CAC"/>
    <w:rPr>
      <w:b/>
      <w:bCs/>
    </w:rPr>
  </w:style>
  <w:style w:type="character" w:styleId="Nadruk">
    <w:name w:val="Emphasis"/>
    <w:basedOn w:val="Standaardalinea-lettertype"/>
    <w:uiPriority w:val="20"/>
    <w:qFormat/>
    <w:rsid w:val="00663CAC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663C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3CAC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3CA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3C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63CAC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663CA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63CAC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63CAC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663CA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5D3B-0CC9-42D4-BE74-F37D282A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</Words>
  <Characters>627</Characters>
  <Application>Microsoft Office Word</Application>
  <DocSecurity>0</DocSecurity>
  <Lines>14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Besseling</dc:creator>
  <cp:keywords/>
  <dc:description/>
  <cp:lastModifiedBy>Wouter Besseling</cp:lastModifiedBy>
  <cp:revision>2</cp:revision>
  <dcterms:created xsi:type="dcterms:W3CDTF">2022-12-15T10:15:00Z</dcterms:created>
  <dcterms:modified xsi:type="dcterms:W3CDTF">2022-12-15T10:39:00Z</dcterms:modified>
</cp:coreProperties>
</file>