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076" w:rsidRDefault="001843A4">
      <w:pPr>
        <w:snapToGrid w:val="0"/>
        <w:spacing w:after="120" w:line="240" w:lineRule="atLeast"/>
        <w:jc w:val="center"/>
        <w:rPr>
          <w:sz w:val="28"/>
        </w:rPr>
      </w:pPr>
      <w:r>
        <w:rPr>
          <w:rFonts w:hint="eastAsia"/>
          <w:spacing w:val="20"/>
          <w:sz w:val="28"/>
        </w:rPr>
        <w:t>M</w:t>
      </w:r>
      <w:r>
        <w:rPr>
          <w:spacing w:val="20"/>
          <w:sz w:val="28"/>
        </w:rPr>
        <w:t>ES</w:t>
      </w:r>
      <w:r>
        <w:rPr>
          <w:rFonts w:hint="eastAsia"/>
          <w:spacing w:val="20"/>
          <w:sz w:val="28"/>
        </w:rPr>
        <w:t>系统</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1470"/>
        <w:gridCol w:w="1120"/>
        <w:gridCol w:w="1442"/>
        <w:gridCol w:w="1105"/>
        <w:gridCol w:w="476"/>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gridSpan w:val="3"/>
            <w:vMerge w:val="restart"/>
            <w:vAlign w:val="center"/>
          </w:tcPr>
          <w:p w:rsidR="00646076" w:rsidRDefault="002A218B">
            <w:pPr>
              <w:snapToGrid w:val="0"/>
              <w:spacing w:line="240" w:lineRule="atLeast"/>
              <w:jc w:val="center"/>
              <w:rPr>
                <w:rFonts w:ascii="黑体" w:eastAsia="黑体"/>
                <w:sz w:val="28"/>
              </w:rPr>
            </w:pPr>
            <w:r>
              <w:rPr>
                <w:rFonts w:ascii="黑体" w:eastAsia="黑体" w:hint="eastAsia"/>
                <w:sz w:val="28"/>
              </w:rPr>
              <w:t>事件</w:t>
            </w:r>
            <w:r w:rsidR="00646076">
              <w:rPr>
                <w:rFonts w:ascii="黑体" w:eastAsia="黑体" w:hint="eastAsia"/>
                <w:sz w:val="28"/>
              </w:rPr>
              <w:t>的分类和编号管理制度</w:t>
            </w:r>
          </w:p>
        </w:tc>
        <w:tc>
          <w:tcPr>
            <w:tcW w:w="1581" w:type="dxa"/>
            <w:gridSpan w:val="2"/>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共5页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gridSpan w:val="3"/>
            <w:vMerge/>
            <w:vAlign w:val="center"/>
          </w:tcPr>
          <w:p w:rsidR="00646076" w:rsidRDefault="00646076">
            <w:pPr>
              <w:snapToGrid w:val="0"/>
              <w:spacing w:line="240" w:lineRule="exact"/>
              <w:jc w:val="center"/>
              <w:rPr>
                <w:rFonts w:ascii="黑体" w:eastAsia="黑体"/>
                <w:sz w:val="28"/>
              </w:rPr>
            </w:pPr>
          </w:p>
        </w:tc>
        <w:tc>
          <w:tcPr>
            <w:tcW w:w="1581" w:type="dxa"/>
            <w:gridSpan w:val="2"/>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S</w:t>
            </w:r>
            <w:r>
              <w:rPr>
                <w:rFonts w:ascii="黑体" w:eastAsia="黑体"/>
                <w:sz w:val="24"/>
              </w:rPr>
              <w:t>M</w:t>
            </w:r>
            <w:r>
              <w:rPr>
                <w:rFonts w:ascii="黑体" w:eastAsia="黑体" w:hint="eastAsia"/>
                <w:sz w:val="24"/>
              </w:rPr>
              <w:t>P-QA-024</w:t>
            </w:r>
          </w:p>
        </w:tc>
        <w:tc>
          <w:tcPr>
            <w:tcW w:w="966"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A</w:t>
            </w: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第1页</w:t>
            </w:r>
          </w:p>
        </w:tc>
      </w:tr>
      <w:tr w:rsidR="00646076">
        <w:trPr>
          <w:cantSplit/>
          <w:trHeight w:val="425"/>
          <w:jc w:val="center"/>
        </w:trPr>
        <w:tc>
          <w:tcPr>
            <w:tcW w:w="110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制订人</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ind w:right="-108" w:hanging="108"/>
              <w:jc w:val="center"/>
              <w:rPr>
                <w:rFonts w:ascii="黑体" w:eastAsia="黑体"/>
                <w:sz w:val="24"/>
              </w:rPr>
            </w:pPr>
            <w:r>
              <w:rPr>
                <w:rFonts w:ascii="黑体" w:eastAsia="黑体" w:hint="eastAsia"/>
                <w:sz w:val="24"/>
              </w:rPr>
              <w:t>审核人</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批准人</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Merge w:val="restart"/>
            <w:vAlign w:val="center"/>
          </w:tcPr>
          <w:p w:rsidR="00646076" w:rsidRDefault="00646076">
            <w:pPr>
              <w:snapToGrid w:val="0"/>
              <w:spacing w:line="240" w:lineRule="atLeast"/>
              <w:ind w:right="-102" w:hanging="94"/>
              <w:jc w:val="center"/>
              <w:rPr>
                <w:rFonts w:ascii="黑体" w:eastAsia="黑体"/>
                <w:sz w:val="24"/>
              </w:rPr>
            </w:pPr>
            <w:r>
              <w:rPr>
                <w:rFonts w:ascii="黑体" w:eastAsia="黑体" w:hint="eastAsia"/>
                <w:sz w:val="24"/>
              </w:rPr>
              <w:t>生效日期</w:t>
            </w:r>
          </w:p>
          <w:p w:rsidR="00646076" w:rsidRDefault="00646076">
            <w:pPr>
              <w:snapToGrid w:val="0"/>
              <w:spacing w:line="240" w:lineRule="atLeast"/>
              <w:ind w:right="-102" w:hanging="94"/>
              <w:jc w:val="center"/>
              <w:rPr>
                <w:rFonts w:ascii="宋体"/>
                <w:w w:val="90"/>
                <w:sz w:val="24"/>
              </w:rPr>
            </w:pPr>
          </w:p>
        </w:tc>
      </w:tr>
      <w:tr w:rsidR="00646076">
        <w:trPr>
          <w:cantSplit/>
          <w:trHeight w:val="425"/>
          <w:jc w:val="center"/>
        </w:trPr>
        <w:tc>
          <w:tcPr>
            <w:tcW w:w="1102"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制订日期</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jc w:val="center"/>
              <w:rPr>
                <w:rFonts w:ascii="黑体" w:eastAsia="黑体"/>
                <w:spacing w:val="-12"/>
                <w:sz w:val="24"/>
              </w:rPr>
            </w:pPr>
            <w:r>
              <w:rPr>
                <w:rFonts w:ascii="黑体" w:eastAsia="黑体" w:hint="eastAsia"/>
                <w:spacing w:val="-12"/>
                <w:sz w:val="24"/>
              </w:rPr>
              <w:t>审核日期</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批准日期</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Merge/>
            <w:vAlign w:val="center"/>
          </w:tcPr>
          <w:p w:rsidR="00646076" w:rsidRDefault="00646076">
            <w:pPr>
              <w:snapToGrid w:val="0"/>
              <w:spacing w:line="240" w:lineRule="atLeast"/>
              <w:jc w:val="center"/>
              <w:rPr>
                <w:rFonts w:ascii="黑体" w:eastAsia="黑体"/>
                <w:sz w:val="24"/>
              </w:rPr>
            </w:pPr>
          </w:p>
        </w:tc>
      </w:tr>
      <w:tr w:rsidR="00646076">
        <w:trPr>
          <w:cantSplit/>
          <w:trHeight w:val="425"/>
          <w:jc w:val="center"/>
        </w:trPr>
        <w:tc>
          <w:tcPr>
            <w:tcW w:w="1102"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颁发部门</w:t>
            </w:r>
          </w:p>
        </w:tc>
        <w:tc>
          <w:tcPr>
            <w:tcW w:w="1470"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z w:val="24"/>
              </w:rPr>
              <w:t>质管部</w:t>
            </w:r>
          </w:p>
        </w:tc>
        <w:tc>
          <w:tcPr>
            <w:tcW w:w="1120"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分发部门</w:t>
            </w:r>
          </w:p>
        </w:tc>
        <w:tc>
          <w:tcPr>
            <w:tcW w:w="5311" w:type="dxa"/>
            <w:gridSpan w:val="5"/>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生产部、物料部、工程部、销售部、质管部</w:t>
            </w:r>
          </w:p>
        </w:tc>
      </w:tr>
    </w:tbl>
    <w:p w:rsidR="00646076" w:rsidRDefault="00646076">
      <w:pPr>
        <w:snapToGrid w:val="0"/>
        <w:spacing w:line="460" w:lineRule="atLeast"/>
        <w:rPr>
          <w:rFonts w:ascii="黑体" w:eastAsia="黑体"/>
          <w:sz w:val="24"/>
        </w:rPr>
      </w:pPr>
      <w:r>
        <w:rPr>
          <w:rFonts w:ascii="黑体" w:eastAsia="黑体" w:hint="eastAsia"/>
          <w:sz w:val="24"/>
        </w:rPr>
        <w:t xml:space="preserve">1  目    的 </w:t>
      </w:r>
      <w:r>
        <w:rPr>
          <w:rFonts w:ascii="宋体" w:hint="eastAsia"/>
          <w:sz w:val="24"/>
        </w:rPr>
        <w:t xml:space="preserve"> 规范</w:t>
      </w:r>
      <w:r w:rsidR="002A218B">
        <w:rPr>
          <w:rFonts w:ascii="宋体" w:hint="eastAsia"/>
          <w:sz w:val="24"/>
        </w:rPr>
        <w:t>事件</w:t>
      </w:r>
      <w:r>
        <w:rPr>
          <w:rFonts w:ascii="宋体" w:hint="eastAsia"/>
          <w:sz w:val="24"/>
        </w:rPr>
        <w:t>的分类和编号，便于</w:t>
      </w:r>
      <w:r w:rsidR="002A218B">
        <w:rPr>
          <w:rFonts w:ascii="宋体" w:hint="eastAsia"/>
          <w:sz w:val="24"/>
        </w:rPr>
        <w:t>事件</w:t>
      </w:r>
      <w:r>
        <w:rPr>
          <w:rFonts w:ascii="宋体" w:hint="eastAsia"/>
          <w:sz w:val="24"/>
        </w:rPr>
        <w:t>管理的标准化。</w:t>
      </w:r>
    </w:p>
    <w:p w:rsidR="00646076" w:rsidRDefault="00646076">
      <w:pPr>
        <w:snapToGrid w:val="0"/>
        <w:spacing w:line="460" w:lineRule="atLeast"/>
        <w:rPr>
          <w:rFonts w:ascii="宋体"/>
          <w:sz w:val="24"/>
        </w:rPr>
      </w:pPr>
      <w:r>
        <w:rPr>
          <w:rFonts w:ascii="黑体" w:eastAsia="黑体" w:hint="eastAsia"/>
          <w:sz w:val="24"/>
        </w:rPr>
        <w:t xml:space="preserve">2  适用范围  </w:t>
      </w:r>
      <w:r w:rsidR="002A218B">
        <w:rPr>
          <w:rFonts w:ascii="宋体" w:hint="eastAsia"/>
          <w:sz w:val="24"/>
        </w:rPr>
        <w:t>系统内现有事件和待定义的事件</w:t>
      </w:r>
      <w:r>
        <w:rPr>
          <w:rFonts w:ascii="宋体" w:hint="eastAsia"/>
          <w:sz w:val="24"/>
        </w:rPr>
        <w:t>。</w:t>
      </w:r>
    </w:p>
    <w:p w:rsidR="00646076" w:rsidRDefault="00646076">
      <w:pPr>
        <w:adjustRightInd w:val="0"/>
        <w:snapToGrid w:val="0"/>
        <w:spacing w:line="460" w:lineRule="atLeast"/>
        <w:rPr>
          <w:rFonts w:ascii="黑体" w:eastAsia="黑体"/>
          <w:sz w:val="24"/>
        </w:rPr>
      </w:pPr>
      <w:r>
        <w:rPr>
          <w:rFonts w:ascii="黑体" w:eastAsia="黑体" w:hint="eastAsia"/>
          <w:sz w:val="24"/>
        </w:rPr>
        <w:t xml:space="preserve">3  责 任 者  </w:t>
      </w:r>
    </w:p>
    <w:p w:rsidR="00646076" w:rsidRDefault="00646076">
      <w:pPr>
        <w:adjustRightInd w:val="0"/>
        <w:snapToGrid w:val="0"/>
        <w:spacing w:line="460" w:lineRule="atLeast"/>
        <w:rPr>
          <w:rFonts w:ascii="黑体" w:eastAsia="黑体"/>
          <w:sz w:val="24"/>
        </w:rPr>
      </w:pPr>
      <w:r>
        <w:rPr>
          <w:rFonts w:ascii="黑体" w:eastAsia="黑体" w:hint="eastAsia"/>
          <w:sz w:val="24"/>
        </w:rPr>
        <w:t>4  内    容</w:t>
      </w:r>
    </w:p>
    <w:p w:rsidR="00646076" w:rsidRDefault="00646076">
      <w:pPr>
        <w:snapToGrid w:val="0"/>
        <w:spacing w:line="460" w:lineRule="atLeast"/>
        <w:rPr>
          <w:rFonts w:ascii="宋体"/>
          <w:sz w:val="24"/>
        </w:rPr>
      </w:pPr>
      <w:r>
        <w:rPr>
          <w:rFonts w:ascii="宋体"/>
          <w:sz w:val="24"/>
        </w:rPr>
        <w:t xml:space="preserve">4.1 </w:t>
      </w:r>
      <w:r>
        <w:rPr>
          <w:rFonts w:ascii="宋体" w:hint="eastAsia"/>
          <w:sz w:val="24"/>
        </w:rPr>
        <w:t xml:space="preserve"> 本</w:t>
      </w:r>
      <w:r w:rsidR="00E82F95">
        <w:rPr>
          <w:rFonts w:ascii="宋体" w:hint="eastAsia"/>
          <w:sz w:val="24"/>
        </w:rPr>
        <w:t>系统事件</w:t>
      </w:r>
      <w:r>
        <w:rPr>
          <w:rFonts w:ascii="宋体" w:hint="eastAsia"/>
          <w:sz w:val="24"/>
        </w:rPr>
        <w:t>分类如下：</w:t>
      </w:r>
    </w:p>
    <w:p w:rsidR="00E82F95" w:rsidRPr="002D3BE3" w:rsidRDefault="00E82F95" w:rsidP="00E82F95">
      <w:pPr>
        <w:pStyle w:val="a8"/>
        <w:ind w:left="360" w:firstLineChars="0" w:firstLine="0"/>
        <w:rPr>
          <w:rFonts w:ascii="Arial" w:hAnsi="Arial" w:cs="Arial"/>
          <w:color w:val="000000"/>
          <w:szCs w:val="21"/>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2302"/>
        <w:gridCol w:w="2543"/>
        <w:gridCol w:w="1702"/>
      </w:tblGrid>
      <w:tr w:rsidR="00E82F95" w:rsidRPr="00433EC0" w:rsidTr="00197D17">
        <w:trPr>
          <w:trHeight w:val="20"/>
          <w:jc w:val="center"/>
        </w:trPr>
        <w:tc>
          <w:tcPr>
            <w:tcW w:w="2229" w:type="dxa"/>
          </w:tcPr>
          <w:p w:rsidR="00E82F95" w:rsidRPr="00433EC0" w:rsidRDefault="00E82F95" w:rsidP="00FE729F">
            <w:pPr>
              <w:jc w:val="center"/>
              <w:rPr>
                <w:sz w:val="24"/>
                <w:szCs w:val="21"/>
              </w:rPr>
            </w:pPr>
            <w:r w:rsidRPr="00433EC0">
              <w:rPr>
                <w:rFonts w:hint="eastAsia"/>
                <w:sz w:val="24"/>
                <w:szCs w:val="21"/>
              </w:rPr>
              <w:t>事件类型</w:t>
            </w:r>
          </w:p>
        </w:tc>
        <w:tc>
          <w:tcPr>
            <w:tcW w:w="2302" w:type="dxa"/>
          </w:tcPr>
          <w:p w:rsidR="00E82F95" w:rsidRPr="00433EC0" w:rsidRDefault="00E82F95" w:rsidP="00FE729F">
            <w:pPr>
              <w:jc w:val="center"/>
              <w:rPr>
                <w:sz w:val="24"/>
                <w:szCs w:val="21"/>
              </w:rPr>
            </w:pPr>
            <w:r w:rsidRPr="00433EC0">
              <w:rPr>
                <w:rFonts w:hint="eastAsia"/>
                <w:sz w:val="24"/>
                <w:szCs w:val="21"/>
              </w:rPr>
              <w:t>子事件命名</w:t>
            </w:r>
          </w:p>
        </w:tc>
        <w:tc>
          <w:tcPr>
            <w:tcW w:w="2543" w:type="dxa"/>
          </w:tcPr>
          <w:p w:rsidR="00E82F95" w:rsidRPr="00433EC0" w:rsidRDefault="00E82F95" w:rsidP="00FE729F">
            <w:pPr>
              <w:jc w:val="center"/>
              <w:rPr>
                <w:sz w:val="24"/>
                <w:szCs w:val="21"/>
              </w:rPr>
            </w:pPr>
            <w:r w:rsidRPr="00433EC0">
              <w:rPr>
                <w:rFonts w:hint="eastAsia"/>
                <w:sz w:val="24"/>
                <w:szCs w:val="21"/>
              </w:rPr>
              <w:t>子事件语义</w:t>
            </w:r>
          </w:p>
        </w:tc>
        <w:tc>
          <w:tcPr>
            <w:tcW w:w="1702" w:type="dxa"/>
          </w:tcPr>
          <w:p w:rsidR="00E82F95" w:rsidRPr="00433EC0" w:rsidRDefault="00E82F95" w:rsidP="00FE729F">
            <w:pPr>
              <w:jc w:val="center"/>
              <w:rPr>
                <w:sz w:val="24"/>
                <w:szCs w:val="21"/>
              </w:rPr>
            </w:pPr>
            <w:r>
              <w:rPr>
                <w:rFonts w:hint="eastAsia"/>
                <w:sz w:val="24"/>
                <w:szCs w:val="21"/>
              </w:rPr>
              <w:t>编码方式</w:t>
            </w:r>
          </w:p>
        </w:tc>
      </w:tr>
      <w:tr w:rsidR="00E82F95" w:rsidRPr="00433EC0" w:rsidTr="00197D17">
        <w:trPr>
          <w:trHeight w:val="20"/>
          <w:jc w:val="center"/>
        </w:trPr>
        <w:tc>
          <w:tcPr>
            <w:tcW w:w="2229" w:type="dxa"/>
            <w:vMerge w:val="restart"/>
            <w:vAlign w:val="center"/>
          </w:tcPr>
          <w:p w:rsidR="00E82F95" w:rsidRPr="00433EC0" w:rsidRDefault="00E82F95" w:rsidP="00FE729F">
            <w:pPr>
              <w:jc w:val="center"/>
              <w:rPr>
                <w:sz w:val="24"/>
                <w:szCs w:val="21"/>
              </w:rPr>
            </w:pPr>
            <w:r w:rsidRPr="00433EC0">
              <w:rPr>
                <w:rFonts w:hint="eastAsia"/>
                <w:sz w:val="24"/>
                <w:szCs w:val="21"/>
              </w:rPr>
              <w:t>任务类型事件</w:t>
            </w:r>
          </w:p>
          <w:p w:rsidR="00E82F95" w:rsidRPr="00433EC0" w:rsidRDefault="00E82F95" w:rsidP="00FE729F">
            <w:pPr>
              <w:jc w:val="center"/>
              <w:rPr>
                <w:sz w:val="24"/>
                <w:szCs w:val="21"/>
              </w:rPr>
            </w:pPr>
            <w:r w:rsidRPr="00433EC0">
              <w:rPr>
                <w:rFonts w:hint="eastAsia"/>
                <w:sz w:val="24"/>
                <w:szCs w:val="21"/>
              </w:rPr>
              <w:t>（</w:t>
            </w:r>
            <w:r w:rsidRPr="00433EC0">
              <w:rPr>
                <w:rFonts w:hint="eastAsia"/>
                <w:sz w:val="24"/>
                <w:szCs w:val="21"/>
              </w:rPr>
              <w:t>TaskEvent</w:t>
            </w:r>
            <w:r w:rsidRPr="00433EC0">
              <w:rPr>
                <w:rFonts w:hint="eastAsia"/>
                <w:sz w:val="24"/>
                <w:szCs w:val="21"/>
              </w:rPr>
              <w:t>）</w:t>
            </w:r>
          </w:p>
        </w:tc>
        <w:tc>
          <w:tcPr>
            <w:tcW w:w="2302" w:type="dxa"/>
          </w:tcPr>
          <w:p w:rsidR="00E82F95" w:rsidRPr="00433EC0" w:rsidRDefault="00E82F95" w:rsidP="00FE729F">
            <w:pPr>
              <w:jc w:val="center"/>
              <w:rPr>
                <w:sz w:val="24"/>
                <w:szCs w:val="21"/>
              </w:rPr>
            </w:pPr>
            <w:r w:rsidRPr="00433EC0">
              <w:rPr>
                <w:rFonts w:hint="eastAsia"/>
                <w:sz w:val="24"/>
                <w:szCs w:val="21"/>
              </w:rPr>
              <w:t>TaskDispatch</w:t>
            </w:r>
          </w:p>
        </w:tc>
        <w:tc>
          <w:tcPr>
            <w:tcW w:w="2543" w:type="dxa"/>
          </w:tcPr>
          <w:p w:rsidR="00E82F95" w:rsidRPr="00433EC0" w:rsidRDefault="00E82F95" w:rsidP="00FE729F">
            <w:pPr>
              <w:jc w:val="center"/>
              <w:rPr>
                <w:sz w:val="24"/>
                <w:szCs w:val="21"/>
              </w:rPr>
            </w:pPr>
            <w:r w:rsidRPr="00433EC0">
              <w:rPr>
                <w:rFonts w:hint="eastAsia"/>
                <w:sz w:val="24"/>
                <w:szCs w:val="21"/>
              </w:rPr>
              <w:t>任务派工</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TaskReady</w:t>
            </w:r>
          </w:p>
        </w:tc>
        <w:tc>
          <w:tcPr>
            <w:tcW w:w="2543" w:type="dxa"/>
          </w:tcPr>
          <w:p w:rsidR="00E82F95" w:rsidRPr="00433EC0" w:rsidRDefault="00E82F95" w:rsidP="00FE729F">
            <w:pPr>
              <w:jc w:val="center"/>
              <w:rPr>
                <w:sz w:val="24"/>
                <w:szCs w:val="21"/>
              </w:rPr>
            </w:pPr>
            <w:r w:rsidRPr="00433EC0">
              <w:rPr>
                <w:rFonts w:hint="eastAsia"/>
                <w:sz w:val="24"/>
                <w:szCs w:val="21"/>
              </w:rPr>
              <w:t>任务就绪</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TaskStart</w:t>
            </w:r>
          </w:p>
        </w:tc>
        <w:tc>
          <w:tcPr>
            <w:tcW w:w="2543" w:type="dxa"/>
          </w:tcPr>
          <w:p w:rsidR="00E82F95" w:rsidRPr="00433EC0" w:rsidRDefault="00E82F95" w:rsidP="00FE729F">
            <w:pPr>
              <w:jc w:val="center"/>
              <w:rPr>
                <w:sz w:val="24"/>
                <w:szCs w:val="21"/>
              </w:rPr>
            </w:pPr>
            <w:r w:rsidRPr="00433EC0">
              <w:rPr>
                <w:rFonts w:hint="eastAsia"/>
                <w:sz w:val="24"/>
                <w:szCs w:val="21"/>
              </w:rPr>
              <w:t>任务开始</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TaskCompleteFirst</w:t>
            </w:r>
          </w:p>
        </w:tc>
        <w:tc>
          <w:tcPr>
            <w:tcW w:w="2543" w:type="dxa"/>
          </w:tcPr>
          <w:p w:rsidR="00E82F95" w:rsidRPr="00433EC0" w:rsidRDefault="00E82F95" w:rsidP="00FE729F">
            <w:pPr>
              <w:jc w:val="center"/>
              <w:rPr>
                <w:sz w:val="24"/>
                <w:szCs w:val="21"/>
              </w:rPr>
            </w:pPr>
            <w:r w:rsidRPr="00433EC0">
              <w:rPr>
                <w:rFonts w:hint="eastAsia"/>
                <w:sz w:val="24"/>
                <w:szCs w:val="21"/>
              </w:rPr>
              <w:t>完成首件</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TaskCancel</w:t>
            </w:r>
          </w:p>
        </w:tc>
        <w:tc>
          <w:tcPr>
            <w:tcW w:w="2543" w:type="dxa"/>
          </w:tcPr>
          <w:p w:rsidR="00E82F95" w:rsidRPr="00433EC0" w:rsidRDefault="00E82F95" w:rsidP="00FE729F">
            <w:pPr>
              <w:jc w:val="center"/>
              <w:rPr>
                <w:sz w:val="24"/>
                <w:szCs w:val="21"/>
              </w:rPr>
            </w:pPr>
            <w:r w:rsidRPr="00433EC0">
              <w:rPr>
                <w:rFonts w:hint="eastAsia"/>
                <w:sz w:val="24"/>
                <w:szCs w:val="21"/>
              </w:rPr>
              <w:t>取消任务</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TaskComplete</w:t>
            </w:r>
          </w:p>
        </w:tc>
        <w:tc>
          <w:tcPr>
            <w:tcW w:w="2543" w:type="dxa"/>
          </w:tcPr>
          <w:p w:rsidR="00E82F95" w:rsidRPr="00433EC0" w:rsidRDefault="00E82F95" w:rsidP="00FE729F">
            <w:pPr>
              <w:jc w:val="center"/>
              <w:rPr>
                <w:sz w:val="24"/>
                <w:szCs w:val="21"/>
              </w:rPr>
            </w:pPr>
            <w:r w:rsidRPr="00433EC0">
              <w:rPr>
                <w:rFonts w:hint="eastAsia"/>
                <w:sz w:val="24"/>
                <w:szCs w:val="21"/>
              </w:rPr>
              <w:t>完成任务</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TaskInterrupt</w:t>
            </w:r>
          </w:p>
        </w:tc>
        <w:tc>
          <w:tcPr>
            <w:tcW w:w="2543" w:type="dxa"/>
          </w:tcPr>
          <w:p w:rsidR="00E82F95" w:rsidRPr="00433EC0" w:rsidRDefault="00E82F95" w:rsidP="00FE729F">
            <w:pPr>
              <w:jc w:val="center"/>
              <w:rPr>
                <w:sz w:val="24"/>
                <w:szCs w:val="21"/>
              </w:rPr>
            </w:pPr>
            <w:r w:rsidRPr="00433EC0">
              <w:rPr>
                <w:rFonts w:hint="eastAsia"/>
                <w:sz w:val="24"/>
                <w:szCs w:val="21"/>
              </w:rPr>
              <w:t>任务中断</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restart"/>
            <w:vAlign w:val="center"/>
          </w:tcPr>
          <w:p w:rsidR="00E82F95" w:rsidRPr="00433EC0" w:rsidRDefault="00E82F95" w:rsidP="00FE729F">
            <w:pPr>
              <w:jc w:val="center"/>
              <w:rPr>
                <w:sz w:val="24"/>
                <w:szCs w:val="21"/>
              </w:rPr>
            </w:pPr>
            <w:r w:rsidRPr="00433EC0">
              <w:rPr>
                <w:rFonts w:hint="eastAsia"/>
                <w:sz w:val="24"/>
                <w:szCs w:val="21"/>
              </w:rPr>
              <w:t>设备类型事件</w:t>
            </w:r>
          </w:p>
          <w:p w:rsidR="00E82F95" w:rsidRPr="00433EC0" w:rsidRDefault="00E82F95" w:rsidP="00FE729F">
            <w:pPr>
              <w:jc w:val="center"/>
              <w:rPr>
                <w:sz w:val="24"/>
                <w:szCs w:val="21"/>
              </w:rPr>
            </w:pPr>
            <w:r w:rsidRPr="00433EC0">
              <w:rPr>
                <w:rFonts w:hint="eastAsia"/>
                <w:sz w:val="24"/>
                <w:szCs w:val="21"/>
              </w:rPr>
              <w:t>（</w:t>
            </w:r>
            <w:r w:rsidRPr="00433EC0">
              <w:rPr>
                <w:rFonts w:hint="eastAsia"/>
                <w:sz w:val="24"/>
                <w:szCs w:val="21"/>
              </w:rPr>
              <w:t>DeviceEvent</w:t>
            </w:r>
            <w:r w:rsidRPr="00433EC0">
              <w:rPr>
                <w:rFonts w:hint="eastAsia"/>
                <w:sz w:val="24"/>
                <w:szCs w:val="21"/>
              </w:rPr>
              <w:t>）</w:t>
            </w:r>
          </w:p>
        </w:tc>
        <w:tc>
          <w:tcPr>
            <w:tcW w:w="2302" w:type="dxa"/>
          </w:tcPr>
          <w:p w:rsidR="00E82F95" w:rsidRPr="00433EC0" w:rsidRDefault="00E82F95" w:rsidP="00FE729F">
            <w:pPr>
              <w:jc w:val="center"/>
              <w:rPr>
                <w:sz w:val="24"/>
                <w:szCs w:val="21"/>
              </w:rPr>
            </w:pPr>
            <w:r w:rsidRPr="00433EC0">
              <w:rPr>
                <w:rFonts w:hint="eastAsia"/>
                <w:sz w:val="24"/>
                <w:szCs w:val="21"/>
              </w:rPr>
              <w:t>DeviceRun</w:t>
            </w:r>
          </w:p>
        </w:tc>
        <w:tc>
          <w:tcPr>
            <w:tcW w:w="2543" w:type="dxa"/>
          </w:tcPr>
          <w:p w:rsidR="00E82F95" w:rsidRPr="00433EC0" w:rsidRDefault="00E82F95" w:rsidP="00FE729F">
            <w:pPr>
              <w:jc w:val="center"/>
              <w:rPr>
                <w:sz w:val="24"/>
                <w:szCs w:val="21"/>
              </w:rPr>
            </w:pPr>
            <w:r w:rsidRPr="00433EC0">
              <w:rPr>
                <w:rFonts w:hint="eastAsia"/>
                <w:sz w:val="24"/>
                <w:szCs w:val="21"/>
              </w:rPr>
              <w:t>设备运行中</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DeviceFree</w:t>
            </w:r>
          </w:p>
        </w:tc>
        <w:tc>
          <w:tcPr>
            <w:tcW w:w="2543" w:type="dxa"/>
          </w:tcPr>
          <w:p w:rsidR="00E82F95" w:rsidRPr="00433EC0" w:rsidRDefault="00E82F95" w:rsidP="00FE729F">
            <w:pPr>
              <w:jc w:val="center"/>
              <w:rPr>
                <w:sz w:val="24"/>
                <w:szCs w:val="21"/>
              </w:rPr>
            </w:pPr>
            <w:r w:rsidRPr="00433EC0">
              <w:rPr>
                <w:rFonts w:hint="eastAsia"/>
                <w:sz w:val="24"/>
                <w:szCs w:val="21"/>
              </w:rPr>
              <w:t>设备空闲</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DeviceFault</w:t>
            </w:r>
          </w:p>
        </w:tc>
        <w:tc>
          <w:tcPr>
            <w:tcW w:w="2543" w:type="dxa"/>
          </w:tcPr>
          <w:p w:rsidR="00E82F95" w:rsidRPr="00433EC0" w:rsidRDefault="00E82F95" w:rsidP="00FE729F">
            <w:pPr>
              <w:jc w:val="center"/>
              <w:rPr>
                <w:sz w:val="24"/>
                <w:szCs w:val="21"/>
              </w:rPr>
            </w:pPr>
            <w:r w:rsidRPr="00433EC0">
              <w:rPr>
                <w:rFonts w:hint="eastAsia"/>
                <w:sz w:val="24"/>
                <w:szCs w:val="21"/>
              </w:rPr>
              <w:t>设备故障</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DeviceMaintain</w:t>
            </w:r>
          </w:p>
        </w:tc>
        <w:tc>
          <w:tcPr>
            <w:tcW w:w="2543" w:type="dxa"/>
          </w:tcPr>
          <w:p w:rsidR="00E82F95" w:rsidRPr="00433EC0" w:rsidRDefault="00E82F95" w:rsidP="00FE729F">
            <w:pPr>
              <w:jc w:val="center"/>
              <w:rPr>
                <w:sz w:val="24"/>
                <w:szCs w:val="21"/>
              </w:rPr>
            </w:pPr>
            <w:r w:rsidRPr="00433EC0">
              <w:rPr>
                <w:rFonts w:hint="eastAsia"/>
                <w:sz w:val="24"/>
                <w:szCs w:val="21"/>
              </w:rPr>
              <w:t>设备维修中</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restart"/>
            <w:vAlign w:val="center"/>
          </w:tcPr>
          <w:p w:rsidR="00E82F95" w:rsidRPr="00433EC0" w:rsidRDefault="00E82F95" w:rsidP="00FE729F">
            <w:pPr>
              <w:jc w:val="center"/>
              <w:rPr>
                <w:sz w:val="24"/>
                <w:szCs w:val="21"/>
              </w:rPr>
            </w:pPr>
            <w:r w:rsidRPr="00433EC0">
              <w:rPr>
                <w:rFonts w:hint="eastAsia"/>
                <w:sz w:val="24"/>
                <w:szCs w:val="21"/>
              </w:rPr>
              <w:t>物料类型事件</w:t>
            </w:r>
          </w:p>
          <w:p w:rsidR="00E82F95" w:rsidRPr="00433EC0" w:rsidRDefault="00E82F95" w:rsidP="00FE729F">
            <w:pPr>
              <w:jc w:val="center"/>
              <w:rPr>
                <w:sz w:val="24"/>
                <w:szCs w:val="21"/>
              </w:rPr>
            </w:pPr>
            <w:r w:rsidRPr="00433EC0">
              <w:rPr>
                <w:rFonts w:hint="eastAsia"/>
                <w:sz w:val="24"/>
                <w:szCs w:val="21"/>
              </w:rPr>
              <w:t>（</w:t>
            </w:r>
            <w:r w:rsidRPr="00433EC0">
              <w:rPr>
                <w:rFonts w:hint="eastAsia"/>
                <w:sz w:val="24"/>
                <w:szCs w:val="21"/>
              </w:rPr>
              <w:t>MaterialEvent</w:t>
            </w:r>
            <w:r w:rsidRPr="00433EC0">
              <w:rPr>
                <w:rFonts w:hint="eastAsia"/>
                <w:sz w:val="24"/>
                <w:szCs w:val="21"/>
              </w:rPr>
              <w:t>）</w:t>
            </w:r>
          </w:p>
        </w:tc>
        <w:tc>
          <w:tcPr>
            <w:tcW w:w="2302" w:type="dxa"/>
          </w:tcPr>
          <w:p w:rsidR="00E82F95" w:rsidRPr="00433EC0" w:rsidRDefault="00E82F95" w:rsidP="00FE729F">
            <w:pPr>
              <w:jc w:val="center"/>
              <w:rPr>
                <w:sz w:val="24"/>
                <w:szCs w:val="21"/>
              </w:rPr>
            </w:pPr>
            <w:r w:rsidRPr="00433EC0">
              <w:rPr>
                <w:rFonts w:hint="eastAsia"/>
                <w:sz w:val="24"/>
                <w:szCs w:val="21"/>
              </w:rPr>
              <w:t>MaterialApply</w:t>
            </w:r>
          </w:p>
        </w:tc>
        <w:tc>
          <w:tcPr>
            <w:tcW w:w="2543" w:type="dxa"/>
          </w:tcPr>
          <w:p w:rsidR="00E82F95" w:rsidRPr="00433EC0" w:rsidRDefault="00E82F95" w:rsidP="00FE729F">
            <w:pPr>
              <w:jc w:val="center"/>
              <w:rPr>
                <w:sz w:val="24"/>
                <w:szCs w:val="21"/>
              </w:rPr>
            </w:pPr>
            <w:r w:rsidRPr="00433EC0">
              <w:rPr>
                <w:rFonts w:hint="eastAsia"/>
                <w:sz w:val="24"/>
                <w:szCs w:val="21"/>
              </w:rPr>
              <w:t>物料申请</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MaterialSign</w:t>
            </w:r>
          </w:p>
        </w:tc>
        <w:tc>
          <w:tcPr>
            <w:tcW w:w="2543" w:type="dxa"/>
          </w:tcPr>
          <w:p w:rsidR="00E82F95" w:rsidRPr="00433EC0" w:rsidRDefault="00E82F95" w:rsidP="00FE729F">
            <w:pPr>
              <w:jc w:val="center"/>
              <w:rPr>
                <w:sz w:val="24"/>
                <w:szCs w:val="21"/>
              </w:rPr>
            </w:pPr>
            <w:r w:rsidRPr="00433EC0">
              <w:rPr>
                <w:rFonts w:hint="eastAsia"/>
                <w:sz w:val="24"/>
                <w:szCs w:val="21"/>
              </w:rPr>
              <w:t>物料签收</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MaterialCheck</w:t>
            </w:r>
          </w:p>
        </w:tc>
        <w:tc>
          <w:tcPr>
            <w:tcW w:w="2543" w:type="dxa"/>
          </w:tcPr>
          <w:p w:rsidR="00E82F95" w:rsidRPr="00433EC0" w:rsidRDefault="00E82F95" w:rsidP="00FE729F">
            <w:pPr>
              <w:jc w:val="center"/>
              <w:rPr>
                <w:sz w:val="24"/>
                <w:szCs w:val="21"/>
              </w:rPr>
            </w:pPr>
            <w:r w:rsidRPr="00433EC0">
              <w:rPr>
                <w:rFonts w:hint="eastAsia"/>
                <w:sz w:val="24"/>
                <w:szCs w:val="21"/>
              </w:rPr>
              <w:t>物料检验</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restart"/>
            <w:vAlign w:val="center"/>
          </w:tcPr>
          <w:p w:rsidR="00E82F95" w:rsidRPr="00433EC0" w:rsidRDefault="00E82F95" w:rsidP="00FE729F">
            <w:pPr>
              <w:jc w:val="center"/>
              <w:rPr>
                <w:sz w:val="24"/>
                <w:szCs w:val="21"/>
              </w:rPr>
            </w:pPr>
            <w:r w:rsidRPr="00433EC0">
              <w:rPr>
                <w:rFonts w:hint="eastAsia"/>
                <w:sz w:val="24"/>
                <w:szCs w:val="21"/>
              </w:rPr>
              <w:t>人员类型事件</w:t>
            </w:r>
          </w:p>
          <w:p w:rsidR="00E82F95" w:rsidRPr="00433EC0" w:rsidRDefault="00E82F95" w:rsidP="00FE729F">
            <w:pPr>
              <w:jc w:val="center"/>
              <w:rPr>
                <w:sz w:val="24"/>
                <w:szCs w:val="21"/>
              </w:rPr>
            </w:pPr>
            <w:r w:rsidRPr="00433EC0">
              <w:rPr>
                <w:rFonts w:hint="eastAsia"/>
                <w:sz w:val="24"/>
                <w:szCs w:val="21"/>
              </w:rPr>
              <w:t>（</w:t>
            </w:r>
            <w:r w:rsidRPr="00433EC0">
              <w:rPr>
                <w:rFonts w:hint="eastAsia"/>
                <w:sz w:val="24"/>
                <w:szCs w:val="21"/>
              </w:rPr>
              <w:t>EmployeeEvent</w:t>
            </w:r>
            <w:r w:rsidRPr="00433EC0">
              <w:rPr>
                <w:rFonts w:hint="eastAsia"/>
                <w:sz w:val="24"/>
                <w:szCs w:val="21"/>
              </w:rPr>
              <w:t>）</w:t>
            </w:r>
          </w:p>
        </w:tc>
        <w:tc>
          <w:tcPr>
            <w:tcW w:w="2302" w:type="dxa"/>
          </w:tcPr>
          <w:p w:rsidR="00E82F95" w:rsidRPr="00433EC0" w:rsidRDefault="00E82F95" w:rsidP="00FE729F">
            <w:pPr>
              <w:jc w:val="center"/>
              <w:rPr>
                <w:sz w:val="24"/>
                <w:szCs w:val="21"/>
              </w:rPr>
            </w:pPr>
            <w:r w:rsidRPr="00433EC0">
              <w:rPr>
                <w:rFonts w:hint="eastAsia"/>
                <w:sz w:val="24"/>
                <w:szCs w:val="21"/>
              </w:rPr>
              <w:t>EmployeeReady</w:t>
            </w:r>
          </w:p>
        </w:tc>
        <w:tc>
          <w:tcPr>
            <w:tcW w:w="2543" w:type="dxa"/>
          </w:tcPr>
          <w:p w:rsidR="00E82F95" w:rsidRPr="00433EC0" w:rsidRDefault="00E82F95" w:rsidP="00FE729F">
            <w:pPr>
              <w:jc w:val="center"/>
              <w:rPr>
                <w:sz w:val="24"/>
                <w:szCs w:val="21"/>
              </w:rPr>
            </w:pPr>
            <w:r w:rsidRPr="00433EC0">
              <w:rPr>
                <w:rFonts w:hint="eastAsia"/>
                <w:sz w:val="24"/>
                <w:szCs w:val="21"/>
              </w:rPr>
              <w:t>人员就绪</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ign w:val="center"/>
          </w:tcPr>
          <w:p w:rsidR="00E82F95" w:rsidRPr="00433EC0" w:rsidRDefault="00E82F95" w:rsidP="00FE729F">
            <w:pPr>
              <w:jc w:val="cente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EmployeeAbsence</w:t>
            </w:r>
          </w:p>
        </w:tc>
        <w:tc>
          <w:tcPr>
            <w:tcW w:w="2543" w:type="dxa"/>
          </w:tcPr>
          <w:p w:rsidR="00E82F95" w:rsidRPr="00433EC0" w:rsidRDefault="00E82F95" w:rsidP="00FE729F">
            <w:pPr>
              <w:jc w:val="center"/>
              <w:rPr>
                <w:sz w:val="24"/>
                <w:szCs w:val="21"/>
              </w:rPr>
            </w:pPr>
            <w:r w:rsidRPr="00433EC0">
              <w:rPr>
                <w:rFonts w:hint="eastAsia"/>
                <w:sz w:val="24"/>
                <w:szCs w:val="21"/>
              </w:rPr>
              <w:t>人员未到位</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val="restart"/>
            <w:vAlign w:val="center"/>
          </w:tcPr>
          <w:p w:rsidR="00E82F95" w:rsidRPr="00433EC0" w:rsidRDefault="00E82F95" w:rsidP="00FE729F">
            <w:pPr>
              <w:jc w:val="center"/>
              <w:rPr>
                <w:sz w:val="24"/>
                <w:szCs w:val="21"/>
              </w:rPr>
            </w:pPr>
            <w:r w:rsidRPr="00433EC0">
              <w:rPr>
                <w:rFonts w:hint="eastAsia"/>
                <w:sz w:val="24"/>
                <w:szCs w:val="21"/>
              </w:rPr>
              <w:t>周转箱类型事件</w:t>
            </w:r>
          </w:p>
          <w:p w:rsidR="00E82F95" w:rsidRPr="00433EC0" w:rsidRDefault="00E82F95" w:rsidP="00FE729F">
            <w:pPr>
              <w:jc w:val="center"/>
              <w:rPr>
                <w:sz w:val="24"/>
                <w:szCs w:val="21"/>
              </w:rPr>
            </w:pPr>
            <w:r w:rsidRPr="00433EC0">
              <w:rPr>
                <w:rFonts w:hint="eastAsia"/>
                <w:sz w:val="24"/>
                <w:szCs w:val="21"/>
              </w:rPr>
              <w:t>（</w:t>
            </w:r>
            <w:r w:rsidRPr="00433EC0">
              <w:rPr>
                <w:rFonts w:hint="eastAsia"/>
                <w:sz w:val="24"/>
                <w:szCs w:val="21"/>
              </w:rPr>
              <w:t>BoxEvent</w:t>
            </w:r>
            <w:r w:rsidRPr="00433EC0">
              <w:rPr>
                <w:rFonts w:hint="eastAsia"/>
                <w:sz w:val="24"/>
                <w:szCs w:val="21"/>
              </w:rPr>
              <w:t>）</w:t>
            </w:r>
          </w:p>
        </w:tc>
        <w:tc>
          <w:tcPr>
            <w:tcW w:w="2302" w:type="dxa"/>
          </w:tcPr>
          <w:p w:rsidR="00E82F95" w:rsidRPr="00433EC0" w:rsidRDefault="00E82F95" w:rsidP="00FE729F">
            <w:pPr>
              <w:jc w:val="center"/>
              <w:rPr>
                <w:sz w:val="24"/>
                <w:szCs w:val="21"/>
              </w:rPr>
            </w:pPr>
            <w:r w:rsidRPr="00433EC0">
              <w:rPr>
                <w:rFonts w:hint="eastAsia"/>
                <w:sz w:val="24"/>
                <w:szCs w:val="21"/>
              </w:rPr>
              <w:t>BoxAddition</w:t>
            </w:r>
          </w:p>
        </w:tc>
        <w:tc>
          <w:tcPr>
            <w:tcW w:w="2543" w:type="dxa"/>
          </w:tcPr>
          <w:p w:rsidR="00E82F95" w:rsidRPr="00433EC0" w:rsidRDefault="00E82F95" w:rsidP="00FE729F">
            <w:pPr>
              <w:jc w:val="center"/>
              <w:rPr>
                <w:sz w:val="24"/>
                <w:szCs w:val="21"/>
              </w:rPr>
            </w:pPr>
            <w:r w:rsidRPr="00433EC0">
              <w:rPr>
                <w:rFonts w:hint="eastAsia"/>
                <w:sz w:val="24"/>
                <w:szCs w:val="21"/>
              </w:rPr>
              <w:t>周转箱进入</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tcPr>
          <w:p w:rsidR="00E82F95" w:rsidRPr="00433EC0" w:rsidRDefault="00E82F95" w:rsidP="00FE729F">
            <w:pP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BoxCurrent</w:t>
            </w:r>
          </w:p>
        </w:tc>
        <w:tc>
          <w:tcPr>
            <w:tcW w:w="2543" w:type="dxa"/>
          </w:tcPr>
          <w:p w:rsidR="00E82F95" w:rsidRPr="00433EC0" w:rsidRDefault="00E82F95" w:rsidP="00FE729F">
            <w:pPr>
              <w:jc w:val="center"/>
              <w:rPr>
                <w:sz w:val="24"/>
                <w:szCs w:val="21"/>
              </w:rPr>
            </w:pPr>
            <w:r w:rsidRPr="00433EC0">
              <w:rPr>
                <w:rFonts w:hint="eastAsia"/>
                <w:sz w:val="24"/>
                <w:szCs w:val="21"/>
              </w:rPr>
              <w:t>周转箱存在</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tcPr>
          <w:p w:rsidR="00E82F95" w:rsidRPr="00433EC0" w:rsidRDefault="00E82F95" w:rsidP="00FE729F">
            <w:pP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BoxStop</w:t>
            </w:r>
          </w:p>
        </w:tc>
        <w:tc>
          <w:tcPr>
            <w:tcW w:w="2543" w:type="dxa"/>
          </w:tcPr>
          <w:p w:rsidR="00E82F95" w:rsidRPr="00433EC0" w:rsidRDefault="00E82F95" w:rsidP="00FE729F">
            <w:pPr>
              <w:jc w:val="center"/>
              <w:rPr>
                <w:sz w:val="24"/>
                <w:szCs w:val="21"/>
              </w:rPr>
            </w:pPr>
            <w:r w:rsidRPr="00433EC0">
              <w:rPr>
                <w:rFonts w:hint="eastAsia"/>
                <w:sz w:val="24"/>
                <w:szCs w:val="21"/>
              </w:rPr>
              <w:t>周转箱停留</w:t>
            </w:r>
          </w:p>
        </w:tc>
        <w:tc>
          <w:tcPr>
            <w:tcW w:w="1702" w:type="dxa"/>
          </w:tcPr>
          <w:p w:rsidR="00E82F95" w:rsidRPr="00433EC0" w:rsidRDefault="00E82F95" w:rsidP="00FE729F">
            <w:pPr>
              <w:jc w:val="center"/>
              <w:rPr>
                <w:sz w:val="24"/>
                <w:szCs w:val="21"/>
              </w:rPr>
            </w:pPr>
          </w:p>
        </w:tc>
      </w:tr>
      <w:tr w:rsidR="00E82F95" w:rsidRPr="00433EC0" w:rsidTr="00197D17">
        <w:trPr>
          <w:trHeight w:val="20"/>
          <w:jc w:val="center"/>
        </w:trPr>
        <w:tc>
          <w:tcPr>
            <w:tcW w:w="2229" w:type="dxa"/>
            <w:vMerge/>
          </w:tcPr>
          <w:p w:rsidR="00E82F95" w:rsidRPr="00433EC0" w:rsidRDefault="00E82F95" w:rsidP="00FE729F">
            <w:pPr>
              <w:rPr>
                <w:sz w:val="24"/>
                <w:szCs w:val="21"/>
              </w:rPr>
            </w:pPr>
          </w:p>
        </w:tc>
        <w:tc>
          <w:tcPr>
            <w:tcW w:w="2302" w:type="dxa"/>
          </w:tcPr>
          <w:p w:rsidR="00E82F95" w:rsidRPr="00433EC0" w:rsidRDefault="00E82F95" w:rsidP="00FE729F">
            <w:pPr>
              <w:jc w:val="center"/>
              <w:rPr>
                <w:sz w:val="24"/>
                <w:szCs w:val="21"/>
              </w:rPr>
            </w:pPr>
            <w:r w:rsidRPr="00433EC0">
              <w:rPr>
                <w:rFonts w:hint="eastAsia"/>
                <w:sz w:val="24"/>
                <w:szCs w:val="21"/>
              </w:rPr>
              <w:t>BoxLeave</w:t>
            </w:r>
          </w:p>
        </w:tc>
        <w:tc>
          <w:tcPr>
            <w:tcW w:w="2543" w:type="dxa"/>
          </w:tcPr>
          <w:p w:rsidR="00E82F95" w:rsidRPr="00433EC0" w:rsidRDefault="00E82F95" w:rsidP="00FE729F">
            <w:pPr>
              <w:jc w:val="center"/>
              <w:rPr>
                <w:sz w:val="24"/>
                <w:szCs w:val="21"/>
              </w:rPr>
            </w:pPr>
            <w:r w:rsidRPr="00433EC0">
              <w:rPr>
                <w:rFonts w:hint="eastAsia"/>
                <w:sz w:val="24"/>
                <w:szCs w:val="21"/>
              </w:rPr>
              <w:t>周转箱离开</w:t>
            </w:r>
          </w:p>
        </w:tc>
        <w:tc>
          <w:tcPr>
            <w:tcW w:w="1702" w:type="dxa"/>
          </w:tcPr>
          <w:p w:rsidR="00E82F95" w:rsidRPr="00433EC0" w:rsidRDefault="00E82F95" w:rsidP="00FE729F">
            <w:pPr>
              <w:jc w:val="center"/>
              <w:rPr>
                <w:sz w:val="24"/>
                <w:szCs w:val="21"/>
              </w:rPr>
            </w:pPr>
          </w:p>
        </w:tc>
      </w:tr>
      <w:tr w:rsidR="00197D17" w:rsidRPr="00433EC0" w:rsidTr="00197D17">
        <w:trPr>
          <w:trHeight w:val="20"/>
          <w:jc w:val="center"/>
        </w:trPr>
        <w:tc>
          <w:tcPr>
            <w:tcW w:w="2229" w:type="dxa"/>
            <w:vMerge w:val="restart"/>
          </w:tcPr>
          <w:p w:rsidR="00197D17" w:rsidRPr="00433EC0" w:rsidRDefault="00197D17" w:rsidP="00FF3A62">
            <w:pPr>
              <w:jc w:val="center"/>
              <w:rPr>
                <w:sz w:val="24"/>
                <w:szCs w:val="21"/>
              </w:rPr>
            </w:pPr>
            <w:r>
              <w:rPr>
                <w:rFonts w:hint="eastAsia"/>
                <w:sz w:val="24"/>
                <w:szCs w:val="21"/>
              </w:rPr>
              <w:t>异常事件</w:t>
            </w:r>
          </w:p>
        </w:tc>
        <w:tc>
          <w:tcPr>
            <w:tcW w:w="2302" w:type="dxa"/>
          </w:tcPr>
          <w:p w:rsidR="00197D17" w:rsidRPr="00433EC0" w:rsidRDefault="00197D17" w:rsidP="00FE729F">
            <w:pPr>
              <w:jc w:val="center"/>
              <w:rPr>
                <w:sz w:val="24"/>
                <w:szCs w:val="21"/>
              </w:rPr>
            </w:pPr>
          </w:p>
        </w:tc>
        <w:tc>
          <w:tcPr>
            <w:tcW w:w="2543" w:type="dxa"/>
          </w:tcPr>
          <w:p w:rsidR="00197D17" w:rsidRPr="00433EC0" w:rsidRDefault="00197D17" w:rsidP="00FE729F">
            <w:pPr>
              <w:jc w:val="center"/>
              <w:rPr>
                <w:sz w:val="24"/>
                <w:szCs w:val="21"/>
              </w:rPr>
            </w:pPr>
          </w:p>
        </w:tc>
        <w:tc>
          <w:tcPr>
            <w:tcW w:w="1702" w:type="dxa"/>
          </w:tcPr>
          <w:p w:rsidR="00197D17" w:rsidRPr="00433EC0" w:rsidRDefault="00197D17" w:rsidP="00FE729F">
            <w:pPr>
              <w:jc w:val="center"/>
              <w:rPr>
                <w:sz w:val="24"/>
                <w:szCs w:val="21"/>
              </w:rPr>
            </w:pPr>
          </w:p>
        </w:tc>
      </w:tr>
      <w:tr w:rsidR="00197D17" w:rsidRPr="00433EC0" w:rsidTr="00197D17">
        <w:trPr>
          <w:trHeight w:val="20"/>
          <w:jc w:val="center"/>
        </w:trPr>
        <w:tc>
          <w:tcPr>
            <w:tcW w:w="2229" w:type="dxa"/>
            <w:vMerge/>
          </w:tcPr>
          <w:p w:rsidR="00197D17" w:rsidRPr="00433EC0" w:rsidRDefault="00197D17" w:rsidP="00FE729F">
            <w:pPr>
              <w:rPr>
                <w:sz w:val="24"/>
                <w:szCs w:val="21"/>
              </w:rPr>
            </w:pPr>
          </w:p>
        </w:tc>
        <w:tc>
          <w:tcPr>
            <w:tcW w:w="2302" w:type="dxa"/>
          </w:tcPr>
          <w:p w:rsidR="00197D17" w:rsidRPr="00433EC0" w:rsidRDefault="00197D17" w:rsidP="00FE729F">
            <w:pPr>
              <w:jc w:val="center"/>
              <w:rPr>
                <w:sz w:val="24"/>
                <w:szCs w:val="21"/>
              </w:rPr>
            </w:pPr>
          </w:p>
        </w:tc>
        <w:tc>
          <w:tcPr>
            <w:tcW w:w="2543" w:type="dxa"/>
          </w:tcPr>
          <w:p w:rsidR="00197D17" w:rsidRPr="00433EC0" w:rsidRDefault="00197D17" w:rsidP="00FE729F">
            <w:pPr>
              <w:jc w:val="center"/>
              <w:rPr>
                <w:sz w:val="24"/>
                <w:szCs w:val="21"/>
              </w:rPr>
            </w:pPr>
          </w:p>
        </w:tc>
        <w:tc>
          <w:tcPr>
            <w:tcW w:w="1702" w:type="dxa"/>
          </w:tcPr>
          <w:p w:rsidR="00197D17" w:rsidRPr="00433EC0" w:rsidRDefault="00197D17" w:rsidP="00FE729F">
            <w:pPr>
              <w:jc w:val="center"/>
              <w:rPr>
                <w:sz w:val="24"/>
                <w:szCs w:val="21"/>
              </w:rPr>
            </w:pPr>
          </w:p>
        </w:tc>
      </w:tr>
      <w:tr w:rsidR="00197D17" w:rsidRPr="00433EC0" w:rsidTr="00197D17">
        <w:trPr>
          <w:trHeight w:val="20"/>
          <w:jc w:val="center"/>
        </w:trPr>
        <w:tc>
          <w:tcPr>
            <w:tcW w:w="2229" w:type="dxa"/>
            <w:vMerge/>
          </w:tcPr>
          <w:p w:rsidR="00197D17" w:rsidRPr="00433EC0" w:rsidRDefault="00197D17" w:rsidP="00FE729F">
            <w:pPr>
              <w:rPr>
                <w:sz w:val="24"/>
                <w:szCs w:val="21"/>
              </w:rPr>
            </w:pPr>
          </w:p>
        </w:tc>
        <w:tc>
          <w:tcPr>
            <w:tcW w:w="2302" w:type="dxa"/>
          </w:tcPr>
          <w:p w:rsidR="00197D17" w:rsidRPr="00433EC0" w:rsidRDefault="00197D17" w:rsidP="00FE729F">
            <w:pPr>
              <w:jc w:val="center"/>
              <w:rPr>
                <w:sz w:val="24"/>
                <w:szCs w:val="21"/>
              </w:rPr>
            </w:pPr>
          </w:p>
        </w:tc>
        <w:tc>
          <w:tcPr>
            <w:tcW w:w="2543" w:type="dxa"/>
          </w:tcPr>
          <w:p w:rsidR="00197D17" w:rsidRPr="00433EC0" w:rsidRDefault="00197D17" w:rsidP="00FE729F">
            <w:pPr>
              <w:jc w:val="center"/>
              <w:rPr>
                <w:sz w:val="24"/>
                <w:szCs w:val="21"/>
              </w:rPr>
            </w:pPr>
          </w:p>
        </w:tc>
        <w:tc>
          <w:tcPr>
            <w:tcW w:w="1702" w:type="dxa"/>
          </w:tcPr>
          <w:p w:rsidR="00197D17" w:rsidRPr="00433EC0" w:rsidRDefault="00197D17" w:rsidP="00FE729F">
            <w:pPr>
              <w:jc w:val="center"/>
              <w:rPr>
                <w:sz w:val="24"/>
                <w:szCs w:val="21"/>
              </w:rPr>
            </w:pPr>
          </w:p>
        </w:tc>
      </w:tr>
      <w:tr w:rsidR="00197D17" w:rsidRPr="00433EC0" w:rsidTr="00197D17">
        <w:trPr>
          <w:trHeight w:val="20"/>
          <w:jc w:val="center"/>
        </w:trPr>
        <w:tc>
          <w:tcPr>
            <w:tcW w:w="2229" w:type="dxa"/>
          </w:tcPr>
          <w:p w:rsidR="00197D17" w:rsidRPr="00433EC0" w:rsidRDefault="00197D17" w:rsidP="00FE729F">
            <w:pPr>
              <w:rPr>
                <w:sz w:val="24"/>
                <w:szCs w:val="21"/>
              </w:rPr>
            </w:pPr>
          </w:p>
        </w:tc>
        <w:tc>
          <w:tcPr>
            <w:tcW w:w="2302" w:type="dxa"/>
          </w:tcPr>
          <w:p w:rsidR="00197D17" w:rsidRPr="00433EC0" w:rsidRDefault="00197D17" w:rsidP="00FE729F">
            <w:pPr>
              <w:jc w:val="center"/>
              <w:rPr>
                <w:sz w:val="24"/>
                <w:szCs w:val="21"/>
              </w:rPr>
            </w:pPr>
          </w:p>
        </w:tc>
        <w:tc>
          <w:tcPr>
            <w:tcW w:w="2543" w:type="dxa"/>
          </w:tcPr>
          <w:p w:rsidR="00197D17" w:rsidRPr="00433EC0" w:rsidRDefault="00197D17" w:rsidP="00FE729F">
            <w:pPr>
              <w:jc w:val="center"/>
              <w:rPr>
                <w:sz w:val="24"/>
                <w:szCs w:val="21"/>
              </w:rPr>
            </w:pPr>
          </w:p>
        </w:tc>
        <w:tc>
          <w:tcPr>
            <w:tcW w:w="1702" w:type="dxa"/>
          </w:tcPr>
          <w:p w:rsidR="00197D17" w:rsidRPr="00433EC0" w:rsidRDefault="00197D17" w:rsidP="00FE729F">
            <w:pPr>
              <w:jc w:val="center"/>
              <w:rPr>
                <w:sz w:val="24"/>
                <w:szCs w:val="21"/>
              </w:rPr>
            </w:pPr>
          </w:p>
        </w:tc>
      </w:tr>
    </w:tbl>
    <w:p w:rsidR="00E82F95" w:rsidRDefault="00E82F95" w:rsidP="00E82F95">
      <w:pPr>
        <w:rPr>
          <w:rFonts w:ascii="Arial" w:hAnsi="Arial" w:cs="Arial"/>
          <w:color w:val="000000"/>
          <w:szCs w:val="21"/>
          <w:shd w:val="clear" w:color="auto" w:fill="FFFFFF"/>
        </w:rPr>
      </w:pPr>
    </w:p>
    <w:p w:rsidR="00E82F95" w:rsidRDefault="00E82F95">
      <w:pPr>
        <w:snapToGrid w:val="0"/>
        <w:spacing w:line="460" w:lineRule="atLeast"/>
        <w:rPr>
          <w:rFonts w:ascii="宋体"/>
          <w:sz w:val="24"/>
        </w:rPr>
      </w:pPr>
    </w:p>
    <w:p w:rsidR="00197D17" w:rsidRPr="002D3BE3" w:rsidRDefault="00197D17" w:rsidP="00197D17">
      <w:pPr>
        <w:rPr>
          <w:rFonts w:ascii="Arial" w:hAnsi="Arial" w:cs="Arial"/>
          <w:b/>
          <w:color w:val="000000"/>
          <w:sz w:val="24"/>
          <w:szCs w:val="21"/>
          <w:shd w:val="clear" w:color="auto" w:fill="FFFFFF"/>
        </w:rPr>
      </w:pPr>
      <w:r w:rsidRPr="002D3BE3">
        <w:rPr>
          <w:rFonts w:ascii="Arial" w:hAnsi="Arial" w:cs="Arial" w:hint="eastAsia"/>
          <w:b/>
          <w:color w:val="000000"/>
          <w:sz w:val="24"/>
          <w:szCs w:val="21"/>
          <w:shd w:val="clear" w:color="auto" w:fill="FFFFFF"/>
        </w:rPr>
        <w:t>2</w:t>
      </w:r>
      <w:r w:rsidRPr="002D3BE3">
        <w:rPr>
          <w:rFonts w:ascii="Arial" w:hAnsi="Arial" w:cs="Arial" w:hint="eastAsia"/>
          <w:b/>
          <w:color w:val="000000"/>
          <w:sz w:val="24"/>
          <w:szCs w:val="21"/>
          <w:shd w:val="clear" w:color="auto" w:fill="FFFFFF"/>
        </w:rPr>
        <w:t>．动作</w:t>
      </w:r>
      <w:r w:rsidRPr="002D3BE3">
        <w:rPr>
          <w:rFonts w:ascii="Arial" w:hAnsi="Arial" w:cs="Arial"/>
          <w:b/>
          <w:color w:val="000000"/>
          <w:sz w:val="24"/>
          <w:szCs w:val="21"/>
          <w:shd w:val="clear" w:color="auto" w:fill="FFFFFF"/>
        </w:rPr>
        <w:t>有哪些：</w:t>
      </w:r>
    </w:p>
    <w:p w:rsidR="00197D17" w:rsidRDefault="00197D17" w:rsidP="00197D17">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动作</w:t>
      </w:r>
      <w:r>
        <w:rPr>
          <w:rFonts w:ascii="Arial" w:hAnsi="Arial" w:cs="Arial"/>
          <w:color w:val="000000"/>
          <w:szCs w:val="21"/>
          <w:shd w:val="clear" w:color="auto" w:fill="FFFFFF"/>
        </w:rPr>
        <w:t>的</w:t>
      </w:r>
      <w:r>
        <w:rPr>
          <w:rFonts w:ascii="Arial" w:hAnsi="Arial" w:cs="Arial" w:hint="eastAsia"/>
          <w:color w:val="000000"/>
          <w:szCs w:val="21"/>
          <w:shd w:val="clear" w:color="auto" w:fill="FFFFFF"/>
        </w:rPr>
        <w:t>类型</w:t>
      </w:r>
      <w:r>
        <w:rPr>
          <w:rFonts w:ascii="Arial" w:hAnsi="Arial" w:cs="Arial"/>
          <w:color w:val="000000"/>
          <w:szCs w:val="21"/>
          <w:shd w:val="clear" w:color="auto" w:fill="FFFFFF"/>
        </w:rPr>
        <w:t>，大概根据师兄的分类，有如下类型</w:t>
      </w:r>
      <w:r>
        <w:rPr>
          <w:rFonts w:ascii="Arial" w:hAnsi="Arial" w:cs="Arial" w:hint="eastAsia"/>
          <w:color w:val="000000"/>
          <w:szCs w:val="21"/>
          <w:shd w:val="clear" w:color="auto" w:fill="FFFFFF"/>
        </w:rPr>
        <w:t>：</w:t>
      </w:r>
    </w:p>
    <w:p w:rsidR="00197D17" w:rsidRPr="002D3BE3" w:rsidRDefault="00197D17" w:rsidP="00197D17">
      <w:pPr>
        <w:rPr>
          <w:rFonts w:ascii="Arial" w:hAnsi="Arial" w:cs="Arial"/>
          <w:color w:val="000000"/>
          <w:szCs w:val="21"/>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5258"/>
        <w:gridCol w:w="2402"/>
      </w:tblGrid>
      <w:tr w:rsidR="00197D17" w:rsidRPr="000364CF" w:rsidTr="00197D17">
        <w:tc>
          <w:tcPr>
            <w:tcW w:w="1116" w:type="dxa"/>
          </w:tcPr>
          <w:p w:rsidR="00197D17" w:rsidRPr="000364CF" w:rsidRDefault="00197D17" w:rsidP="00FE729F">
            <w:pPr>
              <w:jc w:val="center"/>
              <w:rPr>
                <w:szCs w:val="21"/>
              </w:rPr>
            </w:pPr>
            <w:r w:rsidRPr="000364CF">
              <w:rPr>
                <w:rFonts w:hint="eastAsia"/>
                <w:szCs w:val="21"/>
              </w:rPr>
              <w:t>动作策略</w:t>
            </w:r>
          </w:p>
        </w:tc>
        <w:tc>
          <w:tcPr>
            <w:tcW w:w="5258" w:type="dxa"/>
          </w:tcPr>
          <w:p w:rsidR="00197D17" w:rsidRPr="000364CF" w:rsidRDefault="00197D17" w:rsidP="00FE729F">
            <w:pPr>
              <w:jc w:val="center"/>
              <w:rPr>
                <w:szCs w:val="21"/>
              </w:rPr>
            </w:pPr>
            <w:r w:rsidRPr="000364CF">
              <w:rPr>
                <w:rFonts w:hint="eastAsia"/>
                <w:szCs w:val="21"/>
              </w:rPr>
              <w:t>说明</w:t>
            </w:r>
          </w:p>
        </w:tc>
        <w:tc>
          <w:tcPr>
            <w:tcW w:w="2402" w:type="dxa"/>
          </w:tcPr>
          <w:p w:rsidR="00197D17" w:rsidRPr="000364CF" w:rsidRDefault="000007D6" w:rsidP="00FE729F">
            <w:pPr>
              <w:jc w:val="center"/>
              <w:rPr>
                <w:szCs w:val="21"/>
              </w:rPr>
            </w:pPr>
            <w:r>
              <w:rPr>
                <w:rFonts w:hint="eastAsia"/>
                <w:szCs w:val="21"/>
              </w:rPr>
              <w:t>9</w:t>
            </w:r>
          </w:p>
        </w:tc>
      </w:tr>
      <w:tr w:rsidR="00197D17" w:rsidRPr="000364CF" w:rsidTr="00197D17">
        <w:tc>
          <w:tcPr>
            <w:tcW w:w="1116" w:type="dxa"/>
            <w:vAlign w:val="center"/>
          </w:tcPr>
          <w:p w:rsidR="00197D17" w:rsidRPr="000364CF" w:rsidRDefault="00197D17" w:rsidP="00FE729F">
            <w:pPr>
              <w:jc w:val="center"/>
              <w:rPr>
                <w:szCs w:val="21"/>
              </w:rPr>
            </w:pPr>
            <w:r w:rsidRPr="000364CF">
              <w:rPr>
                <w:rFonts w:hint="eastAsia"/>
                <w:szCs w:val="21"/>
              </w:rPr>
              <w:t>调度事件同步</w:t>
            </w:r>
          </w:p>
        </w:tc>
        <w:tc>
          <w:tcPr>
            <w:tcW w:w="5258" w:type="dxa"/>
          </w:tcPr>
          <w:p w:rsidR="00197D17" w:rsidRPr="000364CF" w:rsidRDefault="00197D17" w:rsidP="00FE729F">
            <w:pPr>
              <w:rPr>
                <w:szCs w:val="21"/>
              </w:rPr>
            </w:pPr>
            <w:r w:rsidRPr="000364CF">
              <w:rPr>
                <w:rFonts w:hint="eastAsia"/>
                <w:szCs w:val="21"/>
              </w:rPr>
              <w:t>在现有</w:t>
            </w:r>
            <w:r w:rsidRPr="000364CF">
              <w:rPr>
                <w:rFonts w:hint="eastAsia"/>
                <w:szCs w:val="21"/>
              </w:rPr>
              <w:t>MES</w:t>
            </w:r>
            <w:r w:rsidRPr="000364CF">
              <w:rPr>
                <w:rFonts w:hint="eastAsia"/>
                <w:szCs w:val="21"/>
              </w:rPr>
              <w:t>的生产计划调度模块中，预定义有调度系统所关注的事件类型，这些事件会影响对车间任务调度的结果，主要包括设备故障、新增任务、任务完成等事件。调度系统需要实时同步这些事件以获得一个更加符合实际生产情况的调度方案。因此该动作策略就是为了实现调度事件的实时同步，当匹配成功的事件符合调度事件表中预定义的类型时，快速完成同步任务。</w:t>
            </w:r>
          </w:p>
        </w:tc>
        <w:tc>
          <w:tcPr>
            <w:tcW w:w="2402" w:type="dxa"/>
          </w:tcPr>
          <w:p w:rsidR="00197D17" w:rsidRPr="000364CF" w:rsidRDefault="00197D17" w:rsidP="00FE729F">
            <w:pPr>
              <w:rPr>
                <w:szCs w:val="21"/>
              </w:rPr>
            </w:pPr>
          </w:p>
        </w:tc>
      </w:tr>
      <w:tr w:rsidR="00197D17" w:rsidRPr="000364CF" w:rsidTr="00197D17">
        <w:tc>
          <w:tcPr>
            <w:tcW w:w="1116" w:type="dxa"/>
            <w:vAlign w:val="center"/>
          </w:tcPr>
          <w:p w:rsidR="00197D17" w:rsidRPr="000364CF" w:rsidRDefault="00197D17" w:rsidP="00FE729F">
            <w:pPr>
              <w:jc w:val="center"/>
              <w:rPr>
                <w:szCs w:val="21"/>
              </w:rPr>
            </w:pPr>
            <w:r w:rsidRPr="000364CF">
              <w:rPr>
                <w:rFonts w:hint="eastAsia"/>
                <w:szCs w:val="21"/>
              </w:rPr>
              <w:t>异常信</w:t>
            </w:r>
            <w:bookmarkStart w:id="0" w:name="_GoBack"/>
            <w:bookmarkEnd w:id="0"/>
            <w:r w:rsidRPr="000364CF">
              <w:rPr>
                <w:rFonts w:hint="eastAsia"/>
                <w:szCs w:val="21"/>
              </w:rPr>
              <w:t>息记录</w:t>
            </w:r>
          </w:p>
        </w:tc>
        <w:tc>
          <w:tcPr>
            <w:tcW w:w="5258" w:type="dxa"/>
          </w:tcPr>
          <w:p w:rsidR="00197D17" w:rsidRPr="000364CF" w:rsidRDefault="00197D17" w:rsidP="00FE729F">
            <w:pPr>
              <w:rPr>
                <w:szCs w:val="21"/>
              </w:rPr>
            </w:pPr>
            <w:r w:rsidRPr="000364CF">
              <w:rPr>
                <w:rFonts w:hint="eastAsia"/>
                <w:szCs w:val="21"/>
              </w:rPr>
              <w:t>生产过程的进行不可能是一直按照生产计划进行，随着任务的执行会产生许多异常情况，如任务的中断、周转箱滞留等，因此作为管理车间的</w:t>
            </w:r>
            <w:r w:rsidRPr="000364CF">
              <w:rPr>
                <w:rFonts w:hint="eastAsia"/>
                <w:szCs w:val="21"/>
              </w:rPr>
              <w:t>MES</w:t>
            </w:r>
            <w:r w:rsidRPr="000364CF">
              <w:rPr>
                <w:rFonts w:hint="eastAsia"/>
                <w:szCs w:val="21"/>
              </w:rPr>
              <w:t>系统需要及时了解到这些异常信息以采取相应的处理方式。因此该策略实现异常事件的实时记录。</w:t>
            </w:r>
          </w:p>
        </w:tc>
        <w:tc>
          <w:tcPr>
            <w:tcW w:w="2402" w:type="dxa"/>
          </w:tcPr>
          <w:p w:rsidR="00197D17" w:rsidRPr="000364CF" w:rsidRDefault="00197D17" w:rsidP="00FE729F">
            <w:pPr>
              <w:rPr>
                <w:szCs w:val="21"/>
              </w:rPr>
            </w:pPr>
          </w:p>
        </w:tc>
      </w:tr>
      <w:tr w:rsidR="00197D17" w:rsidRPr="000364CF" w:rsidTr="00197D17">
        <w:tc>
          <w:tcPr>
            <w:tcW w:w="1116" w:type="dxa"/>
            <w:vAlign w:val="center"/>
          </w:tcPr>
          <w:p w:rsidR="00197D17" w:rsidRPr="000364CF" w:rsidRDefault="00197D17" w:rsidP="00FE729F">
            <w:pPr>
              <w:jc w:val="center"/>
              <w:rPr>
                <w:szCs w:val="21"/>
              </w:rPr>
            </w:pPr>
            <w:r w:rsidRPr="000364CF">
              <w:rPr>
                <w:rFonts w:hint="eastAsia"/>
                <w:szCs w:val="21"/>
              </w:rPr>
              <w:t>消息通知预警</w:t>
            </w:r>
          </w:p>
        </w:tc>
        <w:tc>
          <w:tcPr>
            <w:tcW w:w="5258" w:type="dxa"/>
          </w:tcPr>
          <w:p w:rsidR="00197D17" w:rsidRPr="000364CF" w:rsidRDefault="00197D17" w:rsidP="00FE729F">
            <w:pPr>
              <w:rPr>
                <w:szCs w:val="21"/>
              </w:rPr>
            </w:pPr>
            <w:r w:rsidRPr="000364CF">
              <w:rPr>
                <w:rFonts w:hint="eastAsia"/>
                <w:szCs w:val="21"/>
              </w:rPr>
              <w:t>该策略实现事件消息的实时通知和预警，主要配合移动终端使用，当有一些重要事件消息时会主动在终端上推送消息，提醒现场工人，如有新的任务派工、任务进度慢等。</w:t>
            </w:r>
          </w:p>
        </w:tc>
        <w:tc>
          <w:tcPr>
            <w:tcW w:w="2402" w:type="dxa"/>
          </w:tcPr>
          <w:p w:rsidR="00197D17" w:rsidRPr="000364CF" w:rsidRDefault="00197D17" w:rsidP="00FE729F">
            <w:pPr>
              <w:rPr>
                <w:szCs w:val="21"/>
              </w:rPr>
            </w:pPr>
          </w:p>
        </w:tc>
      </w:tr>
      <w:tr w:rsidR="00197D17" w:rsidRPr="000364CF" w:rsidTr="00197D17">
        <w:tc>
          <w:tcPr>
            <w:tcW w:w="1116" w:type="dxa"/>
            <w:vAlign w:val="center"/>
          </w:tcPr>
          <w:p w:rsidR="00197D17" w:rsidRPr="000364CF" w:rsidRDefault="00197D17" w:rsidP="00FE729F">
            <w:pPr>
              <w:jc w:val="center"/>
              <w:rPr>
                <w:szCs w:val="21"/>
              </w:rPr>
            </w:pPr>
            <w:r w:rsidRPr="000364CF">
              <w:rPr>
                <w:rFonts w:hint="eastAsia"/>
                <w:szCs w:val="21"/>
              </w:rPr>
              <w:t>关键状态更新</w:t>
            </w:r>
          </w:p>
        </w:tc>
        <w:tc>
          <w:tcPr>
            <w:tcW w:w="5258" w:type="dxa"/>
          </w:tcPr>
          <w:p w:rsidR="00197D17" w:rsidRPr="000364CF" w:rsidRDefault="00197D17" w:rsidP="00FE729F">
            <w:pPr>
              <w:rPr>
                <w:szCs w:val="21"/>
              </w:rPr>
            </w:pPr>
            <w:r w:rsidRPr="000364CF">
              <w:rPr>
                <w:rFonts w:hint="eastAsia"/>
                <w:szCs w:val="21"/>
              </w:rPr>
              <w:t>该策略主要实现生产过程中的关键状态信息的实时更新，如任务状态、设备状态、加工记录等。这样</w:t>
            </w:r>
            <w:r w:rsidRPr="000364CF">
              <w:rPr>
                <w:rFonts w:hint="eastAsia"/>
                <w:szCs w:val="21"/>
              </w:rPr>
              <w:t>MES</w:t>
            </w:r>
            <w:r w:rsidRPr="000364CF">
              <w:rPr>
                <w:rFonts w:hint="eastAsia"/>
                <w:szCs w:val="21"/>
              </w:rPr>
              <w:t>其它功能模块可以实时获取这些状态，如调度系统可以实时同步加工任务情况，实现对生产过程的动态优化。</w:t>
            </w:r>
          </w:p>
        </w:tc>
        <w:tc>
          <w:tcPr>
            <w:tcW w:w="2402" w:type="dxa"/>
          </w:tcPr>
          <w:p w:rsidR="00197D17" w:rsidRPr="000364CF" w:rsidRDefault="00197D17" w:rsidP="00FE729F">
            <w:pPr>
              <w:rPr>
                <w:szCs w:val="21"/>
              </w:rPr>
            </w:pPr>
          </w:p>
        </w:tc>
      </w:tr>
      <w:tr w:rsidR="00197D17" w:rsidRPr="000364CF" w:rsidTr="00197D17">
        <w:tc>
          <w:tcPr>
            <w:tcW w:w="1116" w:type="dxa"/>
          </w:tcPr>
          <w:p w:rsidR="00197D17" w:rsidRPr="000364CF" w:rsidRDefault="00197D17" w:rsidP="00FE729F">
            <w:pPr>
              <w:jc w:val="center"/>
              <w:rPr>
                <w:szCs w:val="21"/>
              </w:rPr>
            </w:pPr>
            <w:r w:rsidRPr="000364CF">
              <w:rPr>
                <w:rFonts w:hint="eastAsia"/>
                <w:szCs w:val="21"/>
              </w:rPr>
              <w:t>复杂事件日志</w:t>
            </w:r>
          </w:p>
        </w:tc>
        <w:tc>
          <w:tcPr>
            <w:tcW w:w="5258" w:type="dxa"/>
          </w:tcPr>
          <w:p w:rsidR="00197D17" w:rsidRPr="000364CF" w:rsidRDefault="00197D17" w:rsidP="00FE729F">
            <w:pPr>
              <w:rPr>
                <w:szCs w:val="21"/>
              </w:rPr>
            </w:pPr>
            <w:r w:rsidRPr="000364CF">
              <w:rPr>
                <w:rFonts w:hint="eastAsia"/>
                <w:szCs w:val="21"/>
              </w:rPr>
              <w:t>该策略主要实现事件处理过程中实时记录检测成功的复杂事件模式实例，以支持</w:t>
            </w:r>
            <w:r w:rsidRPr="000364CF">
              <w:rPr>
                <w:rFonts w:hint="eastAsia"/>
                <w:szCs w:val="21"/>
              </w:rPr>
              <w:t>MES</w:t>
            </w:r>
            <w:r w:rsidRPr="000364CF">
              <w:rPr>
                <w:rFonts w:hint="eastAsia"/>
                <w:szCs w:val="21"/>
              </w:rPr>
              <w:t>对这些事件进行统计分析等业务。</w:t>
            </w:r>
          </w:p>
        </w:tc>
        <w:tc>
          <w:tcPr>
            <w:tcW w:w="2402" w:type="dxa"/>
          </w:tcPr>
          <w:p w:rsidR="00197D17" w:rsidRPr="000364CF" w:rsidRDefault="00197D17" w:rsidP="00FE729F">
            <w:pPr>
              <w:rPr>
                <w:szCs w:val="21"/>
              </w:rPr>
            </w:pPr>
          </w:p>
        </w:tc>
      </w:tr>
    </w:tbl>
    <w:p w:rsidR="00197D17" w:rsidRPr="00197D17" w:rsidRDefault="00197D17">
      <w:pPr>
        <w:snapToGrid w:val="0"/>
        <w:spacing w:line="460" w:lineRule="atLeast"/>
        <w:rPr>
          <w:rFonts w:ascii="宋体"/>
          <w:sz w:val="24"/>
        </w:rPr>
      </w:pPr>
    </w:p>
    <w:p w:rsidR="00197D17" w:rsidRDefault="00C47890">
      <w:pPr>
        <w:snapToGrid w:val="0"/>
        <w:spacing w:line="460" w:lineRule="atLeast"/>
        <w:rPr>
          <w:rFonts w:ascii="宋体"/>
          <w:sz w:val="24"/>
        </w:rPr>
      </w:pPr>
      <w:r>
        <w:rPr>
          <w:rFonts w:ascii="宋体" w:hint="eastAsia"/>
          <w:sz w:val="24"/>
        </w:rPr>
        <w:t>事件</w:t>
      </w:r>
      <w:r>
        <w:rPr>
          <w:rFonts w:ascii="宋体"/>
          <w:sz w:val="24"/>
        </w:rPr>
        <w:t>—</w:t>
      </w:r>
      <w:r>
        <w:rPr>
          <w:rFonts w:ascii="宋体" w:hint="eastAsia"/>
          <w:sz w:val="24"/>
        </w:rPr>
        <w:t>规则</w:t>
      </w:r>
      <w:r>
        <w:rPr>
          <w:rFonts w:ascii="宋体"/>
          <w:sz w:val="24"/>
        </w:rPr>
        <w:t>—</w:t>
      </w:r>
      <w:r>
        <w:rPr>
          <w:rFonts w:ascii="宋体" w:hint="eastAsia"/>
          <w:sz w:val="24"/>
        </w:rPr>
        <w:t>动作</w:t>
      </w: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197D17" w:rsidRDefault="00FD1F3F">
      <w:pPr>
        <w:snapToGrid w:val="0"/>
        <w:spacing w:line="460" w:lineRule="atLeast"/>
        <w:rPr>
          <w:rFonts w:ascii="宋体"/>
          <w:sz w:val="24"/>
        </w:rPr>
      </w:pPr>
      <w:r>
        <w:rPr>
          <w:rFonts w:ascii="宋体" w:hint="eastAsia"/>
          <w:sz w:val="24"/>
        </w:rPr>
        <w:t>代码  -</w:t>
      </w:r>
      <w:r>
        <w:rPr>
          <w:rFonts w:ascii="宋体"/>
          <w:sz w:val="24"/>
        </w:rPr>
        <w:t xml:space="preserve">  </w:t>
      </w:r>
      <w:r>
        <w:rPr>
          <w:rFonts w:ascii="宋体" w:hint="eastAsia"/>
          <w:sz w:val="24"/>
        </w:rPr>
        <w:t>表示</w:t>
      </w: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197D17" w:rsidRDefault="00197D17">
      <w:pPr>
        <w:snapToGrid w:val="0"/>
        <w:spacing w:line="460" w:lineRule="atLeast"/>
        <w:rPr>
          <w:rFonts w:ascii="宋体"/>
          <w:sz w:val="24"/>
        </w:rPr>
      </w:pPr>
    </w:p>
    <w:p w:rsidR="00646076" w:rsidRDefault="00646076">
      <w:pPr>
        <w:pStyle w:val="a6"/>
        <w:snapToGrid w:val="0"/>
        <w:spacing w:line="460" w:lineRule="atLeast"/>
      </w:pPr>
      <w:r>
        <w:lastRenderedPageBreak/>
        <w:t>4.2</w:t>
      </w:r>
      <w:r>
        <w:rPr>
          <w:rFonts w:hint="eastAsia"/>
        </w:rPr>
        <w:t xml:space="preserve">  每一文件必须有一个确定的编号和版本号。文件的版本号用大写英文字母表示，新订文件的版本号为A，第一次修订则为B，照此类推。</w:t>
      </w:r>
    </w:p>
    <w:p w:rsidR="00646076" w:rsidRDefault="00646076">
      <w:pPr>
        <w:snapToGrid w:val="0"/>
        <w:spacing w:line="460" w:lineRule="atLeast"/>
        <w:rPr>
          <w:rFonts w:ascii="宋体"/>
          <w:sz w:val="24"/>
        </w:rPr>
      </w:pPr>
      <w:r>
        <w:rPr>
          <w:rFonts w:ascii="宋体"/>
          <w:sz w:val="24"/>
        </w:rPr>
        <w:t>4.</w:t>
      </w:r>
      <w:r>
        <w:rPr>
          <w:rFonts w:ascii="宋体" w:hint="eastAsia"/>
          <w:sz w:val="24"/>
        </w:rPr>
        <w:t>3  标准类文件编号</w:t>
      </w:r>
    </w:p>
    <w:p w:rsidR="00646076" w:rsidRDefault="00646076">
      <w:pPr>
        <w:snapToGrid w:val="0"/>
        <w:spacing w:line="460" w:lineRule="atLeast"/>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int="eastAsia"/>
            <w:sz w:val="24"/>
          </w:rPr>
          <w:t>4.3.1</w:t>
        </w:r>
      </w:smartTag>
      <w:r>
        <w:rPr>
          <w:rFonts w:ascii="宋体" w:hint="eastAsia"/>
          <w:sz w:val="24"/>
        </w:rPr>
        <w:t xml:space="preserve">  组成</w:t>
      </w:r>
    </w:p>
    <w:p w:rsidR="00646076" w:rsidRDefault="00646076">
      <w:pPr>
        <w:snapToGrid w:val="0"/>
        <w:spacing w:line="460" w:lineRule="atLeast"/>
        <w:ind w:firstLineChars="200" w:firstLine="480"/>
        <w:rPr>
          <w:rFonts w:ascii="宋体"/>
          <w:sz w:val="24"/>
        </w:rPr>
      </w:pPr>
      <w:r>
        <w:rPr>
          <w:rFonts w:ascii="宋体" w:hint="eastAsia"/>
          <w:sz w:val="24"/>
        </w:rPr>
        <w:t>由文件代码、类别代码和类别项下的编号组成，如X-Y-ZZZ表示，X为文件代码，Y为类别代码，后三位是流水编号，为001～999。例如：SOP-MF-101表示生产类标准操作规程，编号为101。</w:t>
      </w:r>
    </w:p>
    <w:p w:rsidR="00646076" w:rsidRDefault="00646076">
      <w:pPr>
        <w:snapToGrid w:val="0"/>
        <w:spacing w:after="120" w:line="460" w:lineRule="atLeast"/>
        <w:rPr>
          <w:rFonts w:ascii="宋体"/>
          <w:sz w:val="24"/>
        </w:rPr>
      </w:pPr>
      <w:r>
        <w:rPr>
          <w:rFonts w:ascii="宋体" w:hint="eastAsia"/>
          <w:sz w:val="24"/>
        </w:rPr>
        <w:t>具体的文件代码、类别代码列表如下：</w:t>
      </w:r>
    </w:p>
    <w:p w:rsidR="00646076" w:rsidRDefault="00646076">
      <w:pPr>
        <w:snapToGrid w:val="0"/>
        <w:spacing w:after="120" w:line="460" w:lineRule="atLeast"/>
        <w:rPr>
          <w:rFonts w:ascii="宋体"/>
          <w:sz w:val="24"/>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r>
              <w:rPr>
                <w:rFonts w:ascii="黑体" w:eastAsia="黑体" w:hint="eastAsia"/>
                <w:sz w:val="28"/>
              </w:rPr>
              <w:t>文件的分类和编号</w:t>
            </w: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共5页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SMP-QA-024</w:t>
            </w:r>
          </w:p>
        </w:tc>
        <w:tc>
          <w:tcPr>
            <w:tcW w:w="966"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A</w:t>
            </w: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第2页</w:t>
            </w:r>
          </w:p>
        </w:tc>
      </w:tr>
    </w:tbl>
    <w:p w:rsidR="00197D17" w:rsidRDefault="00197D17">
      <w:pPr>
        <w:snapToGrid w:val="0"/>
        <w:spacing w:after="120" w:line="460" w:lineRule="atLeast"/>
        <w:rPr>
          <w:rFonts w:ascii="宋体"/>
          <w:sz w:val="24"/>
        </w:rPr>
      </w:pPr>
    </w:p>
    <w:p w:rsidR="00646076" w:rsidRDefault="00646076">
      <w:pPr>
        <w:snapToGrid w:val="0"/>
        <w:spacing w:line="460" w:lineRule="atLeast"/>
        <w:rPr>
          <w:rFonts w:ascii="宋体"/>
          <w:sz w:val="24"/>
        </w:rPr>
      </w:pPr>
      <w:r>
        <w:rPr>
          <w:rFonts w:ascii="宋体" w:hint="eastAsia"/>
          <w:sz w:val="24"/>
        </w:rPr>
        <w:t>4.3.2  类别项下的编号分类</w:t>
      </w:r>
    </w:p>
    <w:p w:rsidR="00646076" w:rsidRDefault="00646076">
      <w:pPr>
        <w:snapToGrid w:val="0"/>
        <w:spacing w:line="460" w:lineRule="atLeast"/>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int="eastAsia"/>
            <w:sz w:val="24"/>
          </w:rPr>
          <w:t>4.3.2</w:t>
        </w:r>
      </w:smartTag>
      <w:r>
        <w:rPr>
          <w:rFonts w:ascii="宋体" w:hint="eastAsia"/>
          <w:sz w:val="24"/>
        </w:rPr>
        <w:t>.1  岗位职责类文件（文件代码为RS），各部门流水编号均为001～999。</w:t>
      </w:r>
    </w:p>
    <w:p w:rsidR="00646076" w:rsidRDefault="00646076">
      <w:pPr>
        <w:snapToGrid w:val="0"/>
        <w:spacing w:line="460" w:lineRule="atLeast"/>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int="eastAsia"/>
            <w:sz w:val="24"/>
          </w:rPr>
          <w:t>4.3.2</w:t>
        </w:r>
      </w:smartTag>
      <w:r>
        <w:rPr>
          <w:rFonts w:ascii="宋体" w:hint="eastAsia"/>
          <w:sz w:val="24"/>
        </w:rPr>
        <w:t>.2  管理制度类文件（文件代码为SMP），各部门流水编号均为001～999。</w:t>
      </w:r>
    </w:p>
    <w:p w:rsidR="00646076" w:rsidRDefault="00646076">
      <w:pPr>
        <w:snapToGrid w:val="0"/>
        <w:spacing w:line="460" w:lineRule="atLeast"/>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int="eastAsia"/>
            <w:sz w:val="24"/>
          </w:rPr>
          <w:t>4.3.2</w:t>
        </w:r>
      </w:smartTag>
      <w:r>
        <w:rPr>
          <w:rFonts w:ascii="宋体" w:hint="eastAsia"/>
          <w:sz w:val="24"/>
        </w:rPr>
        <w:t>.3  标准操作规程类文件（文件代码为SOP），按以下分类：</w:t>
      </w:r>
    </w:p>
    <w:p w:rsidR="00646076" w:rsidRDefault="00646076">
      <w:pPr>
        <w:snapToGrid w:val="0"/>
        <w:spacing w:line="460" w:lineRule="atLeast"/>
        <w:rPr>
          <w:rFonts w:ascii="宋体"/>
          <w:sz w:val="24"/>
        </w:rPr>
      </w:pPr>
      <w:r>
        <w:rPr>
          <w:rFonts w:ascii="宋体" w:hint="eastAsia"/>
          <w:sz w:val="24"/>
        </w:rPr>
        <w:t>类别代码为QA、MM，流水编号均为001～999。</w:t>
      </w:r>
    </w:p>
    <w:p w:rsidR="00646076" w:rsidRDefault="00646076">
      <w:pPr>
        <w:snapToGrid w:val="0"/>
        <w:spacing w:line="460" w:lineRule="atLeast"/>
        <w:rPr>
          <w:rFonts w:ascii="宋体"/>
          <w:sz w:val="24"/>
        </w:rPr>
      </w:pPr>
      <w:r>
        <w:rPr>
          <w:rFonts w:ascii="宋体" w:hint="eastAsia"/>
          <w:sz w:val="24"/>
        </w:rPr>
        <w:t>类别代码为QC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4"/>
        <w:gridCol w:w="2642"/>
      </w:tblGrid>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文件类别</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本厂生产的成品、原辅料的检验操作规程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101～199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外购原辅料及工艺用水检验操作规程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201～299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本厂中间体（包括粗品）的检验操作规程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301～399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包装材料检验操作规程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401～499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通用检验方法（包括实验兔的饲养与淘汰）</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501～599</w:t>
            </w:r>
          </w:p>
        </w:tc>
      </w:tr>
    </w:tbl>
    <w:p w:rsidR="00646076" w:rsidRDefault="00646076">
      <w:pPr>
        <w:snapToGrid w:val="0"/>
        <w:spacing w:line="460" w:lineRule="atLeast"/>
        <w:rPr>
          <w:rFonts w:ascii="宋体"/>
          <w:sz w:val="24"/>
        </w:rPr>
      </w:pPr>
    </w:p>
    <w:p w:rsidR="00646076" w:rsidRDefault="00646076">
      <w:pPr>
        <w:snapToGrid w:val="0"/>
        <w:spacing w:line="460" w:lineRule="atLeast"/>
        <w:rPr>
          <w:rFonts w:ascii="宋体"/>
          <w:sz w:val="24"/>
        </w:rPr>
      </w:pPr>
    </w:p>
    <w:p w:rsidR="00646076" w:rsidRDefault="00646076">
      <w:pPr>
        <w:snapToGrid w:val="0"/>
        <w:spacing w:line="460" w:lineRule="atLeast"/>
        <w:rPr>
          <w:rFonts w:ascii="宋体"/>
          <w:sz w:val="24"/>
        </w:rPr>
      </w:pPr>
    </w:p>
    <w:p w:rsidR="00646076" w:rsidRDefault="00646076">
      <w:pPr>
        <w:snapToGrid w:val="0"/>
        <w:spacing w:line="460" w:lineRule="atLeast"/>
        <w:rPr>
          <w:rFonts w:ascii="宋体"/>
          <w:sz w:val="24"/>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r>
              <w:rPr>
                <w:rFonts w:ascii="黑体" w:eastAsia="黑体" w:hint="eastAsia"/>
                <w:sz w:val="28"/>
              </w:rPr>
              <w:t>文件的分类和编号</w:t>
            </w: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共5页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SMP-QA-024</w:t>
            </w:r>
          </w:p>
        </w:tc>
        <w:tc>
          <w:tcPr>
            <w:tcW w:w="966"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A</w:t>
            </w: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w:t>
            </w:r>
            <w:r>
              <w:rPr>
                <w:rFonts w:ascii="黑体" w:eastAsia="黑体"/>
                <w:sz w:val="24"/>
              </w:rPr>
              <w:t>3</w:t>
            </w:r>
            <w:r>
              <w:rPr>
                <w:rFonts w:ascii="黑体" w:eastAsia="黑体" w:hint="eastAsia"/>
                <w:sz w:val="24"/>
              </w:rPr>
              <w:t>页</w:t>
            </w:r>
          </w:p>
        </w:tc>
      </w:tr>
    </w:tbl>
    <w:p w:rsidR="00646076" w:rsidRDefault="00646076">
      <w:pPr>
        <w:snapToGrid w:val="0"/>
        <w:spacing w:line="460" w:lineRule="atLeast"/>
        <w:rPr>
          <w:rFonts w:ascii="宋体"/>
          <w:sz w:val="24"/>
        </w:rPr>
      </w:pPr>
      <w:r>
        <w:rPr>
          <w:rFonts w:ascii="宋体" w:hint="eastAsia"/>
          <w:sz w:val="24"/>
        </w:rPr>
        <w:t>类别代码为EM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2"/>
        <w:gridCol w:w="2644"/>
      </w:tblGrid>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文件类别</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生产部设备标准操作规程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101～199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质量部设备标准操作规程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301～399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质量部设备维修保养规程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401～499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工程部设备标准操作规程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501～599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工程部设备维修保养规程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601～699</w:t>
            </w:r>
          </w:p>
        </w:tc>
      </w:tr>
    </w:tbl>
    <w:p w:rsidR="00646076" w:rsidRDefault="00646076">
      <w:pPr>
        <w:snapToGrid w:val="0"/>
        <w:spacing w:line="460" w:lineRule="atLeast"/>
        <w:rPr>
          <w:rFonts w:ascii="宋体"/>
          <w:sz w:val="24"/>
        </w:rPr>
      </w:pPr>
      <w:r>
        <w:rPr>
          <w:rFonts w:ascii="宋体" w:hint="eastAsia"/>
          <w:sz w:val="24"/>
        </w:rPr>
        <w:t>类别代码为C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4"/>
        <w:gridCol w:w="2642"/>
      </w:tblGrid>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文件类别</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生产部厂房、环境等方面清洁消毒规程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101～199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生产部设备清洁消毒规程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201～299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生产部器具清洁消毒规程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301～399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工作服清洁消毒规程以及人员卫生清洁规程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401～499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质管部检验方面清洁消毒规程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501～599</w:t>
            </w:r>
          </w:p>
        </w:tc>
      </w:tr>
    </w:tbl>
    <w:p w:rsidR="00646076" w:rsidRDefault="00646076">
      <w:pPr>
        <w:snapToGrid w:val="0"/>
        <w:spacing w:line="460" w:lineRule="atLeast"/>
        <w:rPr>
          <w:rFonts w:ascii="宋体"/>
          <w:sz w:val="24"/>
        </w:rPr>
      </w:pPr>
      <w:r>
        <w:rPr>
          <w:rFonts w:ascii="宋体" w:hint="eastAsia"/>
          <w:sz w:val="24"/>
        </w:rPr>
        <w:t>类别代码为MF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2"/>
        <w:gridCol w:w="2644"/>
      </w:tblGrid>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文件类别</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生产部制剂岗位操作规程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101～199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生产部香菇多糖及香菇多糖粗品岗位操作规程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201～299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生产部胸腺五肽及胸腺五肽粗品岗位操作规程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301～399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生产部卵磷脂岗位操作规程</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401～499</w:t>
            </w:r>
          </w:p>
        </w:tc>
      </w:tr>
    </w:tbl>
    <w:p w:rsidR="00646076" w:rsidRDefault="00646076">
      <w:pPr>
        <w:snapToGrid w:val="0"/>
        <w:spacing w:line="460" w:lineRule="atLeast"/>
      </w:pPr>
      <w:r>
        <w:rPr>
          <w:rFonts w:hint="eastAsia"/>
        </w:rPr>
        <w:t>注：如增加产品，流水编号依次增加。</w:t>
      </w:r>
    </w:p>
    <w:p w:rsidR="00646076" w:rsidRDefault="00646076">
      <w:pPr>
        <w:snapToGrid w:val="0"/>
        <w:spacing w:line="460" w:lineRule="atLeast"/>
        <w:rPr>
          <w:rFonts w:ascii="宋体" w:hAnsi="宋体"/>
          <w:sz w:val="24"/>
        </w:rPr>
      </w:pPr>
    </w:p>
    <w:p w:rsidR="00646076" w:rsidRDefault="00646076">
      <w:pPr>
        <w:snapToGrid w:val="0"/>
        <w:spacing w:line="460" w:lineRule="atLeast"/>
        <w:rPr>
          <w:rFonts w:ascii="宋体" w:hAnsi="宋体"/>
          <w:sz w:val="24"/>
        </w:rPr>
      </w:pPr>
    </w:p>
    <w:p w:rsidR="00646076" w:rsidRDefault="00646076">
      <w:pPr>
        <w:snapToGrid w:val="0"/>
        <w:spacing w:line="460" w:lineRule="atLeast"/>
        <w:rPr>
          <w:rFonts w:ascii="宋体" w:hAnsi="宋体"/>
          <w:sz w:val="24"/>
        </w:rPr>
      </w:pPr>
    </w:p>
    <w:p w:rsidR="00646076" w:rsidRDefault="00646076">
      <w:pPr>
        <w:snapToGrid w:val="0"/>
        <w:spacing w:line="460" w:lineRule="atLeast"/>
        <w:rPr>
          <w:rFonts w:ascii="宋体" w:hAnsi="宋体"/>
          <w:sz w:val="24"/>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r>
              <w:rPr>
                <w:rFonts w:ascii="黑体" w:eastAsia="黑体" w:hint="eastAsia"/>
                <w:sz w:val="28"/>
              </w:rPr>
              <w:t>文件的分类和编号</w:t>
            </w: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共5页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SMP-QA-024</w:t>
            </w:r>
          </w:p>
        </w:tc>
        <w:tc>
          <w:tcPr>
            <w:tcW w:w="966"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A</w:t>
            </w: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第4页</w:t>
            </w:r>
          </w:p>
        </w:tc>
      </w:tr>
    </w:tbl>
    <w:p w:rsidR="00646076" w:rsidRDefault="00646076">
      <w:pPr>
        <w:snapToGrid w:val="0"/>
        <w:spacing w:line="460" w:lineRule="atLeast"/>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4.3.2</w:t>
        </w:r>
      </w:smartTag>
      <w:r>
        <w:rPr>
          <w:rFonts w:ascii="宋体" w:hAnsi="宋体" w:hint="eastAsia"/>
          <w:sz w:val="24"/>
        </w:rPr>
        <w:t>.4  质量标准类文件（文件代码为S），类别代码均为QA。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4"/>
        <w:gridCol w:w="2642"/>
      </w:tblGrid>
      <w:tr w:rsidR="00646076">
        <w:tc>
          <w:tcPr>
            <w:tcW w:w="6303"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文件类别</w:t>
            </w:r>
          </w:p>
        </w:tc>
        <w:tc>
          <w:tcPr>
            <w:tcW w:w="2699"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本厂生产的成品、原辅料的内控质量标准</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101～199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外购原辅料及工艺用水的内控质量标准</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201～299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本厂中间体（包括粗品）的的内控质量标准</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301～399</w:t>
            </w:r>
          </w:p>
        </w:tc>
      </w:tr>
      <w:tr w:rsidR="00646076">
        <w:tc>
          <w:tcPr>
            <w:tcW w:w="6303" w:type="dxa"/>
            <w:vAlign w:val="center"/>
          </w:tcPr>
          <w:p w:rsidR="00646076" w:rsidRDefault="00646076">
            <w:pPr>
              <w:snapToGrid w:val="0"/>
              <w:spacing w:line="460" w:lineRule="atLeast"/>
              <w:jc w:val="center"/>
              <w:rPr>
                <w:rFonts w:ascii="宋体"/>
                <w:sz w:val="24"/>
              </w:rPr>
            </w:pPr>
            <w:r>
              <w:rPr>
                <w:rFonts w:ascii="宋体" w:hint="eastAsia"/>
                <w:sz w:val="24"/>
              </w:rPr>
              <w:t>包装材料质量标准</w:t>
            </w:r>
          </w:p>
        </w:tc>
        <w:tc>
          <w:tcPr>
            <w:tcW w:w="2699" w:type="dxa"/>
            <w:vAlign w:val="center"/>
          </w:tcPr>
          <w:p w:rsidR="00646076" w:rsidRDefault="00646076">
            <w:pPr>
              <w:snapToGrid w:val="0"/>
              <w:spacing w:line="460" w:lineRule="atLeast"/>
              <w:jc w:val="center"/>
              <w:rPr>
                <w:rFonts w:ascii="宋体"/>
                <w:sz w:val="24"/>
              </w:rPr>
            </w:pPr>
            <w:r>
              <w:rPr>
                <w:rFonts w:ascii="宋体" w:hint="eastAsia"/>
                <w:sz w:val="24"/>
              </w:rPr>
              <w:t>401～499</w:t>
            </w:r>
          </w:p>
        </w:tc>
      </w:tr>
    </w:tbl>
    <w:p w:rsidR="00646076" w:rsidRDefault="00646076">
      <w:pPr>
        <w:snapToGrid w:val="0"/>
        <w:spacing w:line="460" w:lineRule="atLeast"/>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4.3.2</w:t>
        </w:r>
      </w:smartTag>
      <w:r>
        <w:rPr>
          <w:rFonts w:ascii="宋体" w:hAnsi="宋体" w:hint="eastAsia"/>
          <w:sz w:val="24"/>
        </w:rPr>
        <w:t>.5  验证方案文件（文件代码为VP）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4"/>
        <w:gridCol w:w="2642"/>
      </w:tblGrid>
      <w:tr w:rsidR="00646076">
        <w:tc>
          <w:tcPr>
            <w:tcW w:w="6303"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文件类别</w:t>
            </w:r>
          </w:p>
        </w:tc>
        <w:tc>
          <w:tcPr>
            <w:tcW w:w="2699"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流水编号</w:t>
            </w:r>
          </w:p>
        </w:tc>
      </w:tr>
      <w:tr w:rsidR="00646076">
        <w:tc>
          <w:tcPr>
            <w:tcW w:w="6303"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工艺、系统等方面验证方案</w:t>
            </w:r>
          </w:p>
        </w:tc>
        <w:tc>
          <w:tcPr>
            <w:tcW w:w="2699"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101～199</w:t>
            </w:r>
          </w:p>
        </w:tc>
      </w:tr>
      <w:tr w:rsidR="00646076">
        <w:tc>
          <w:tcPr>
            <w:tcW w:w="6303"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设备仪器等验证方案</w:t>
            </w:r>
          </w:p>
        </w:tc>
        <w:tc>
          <w:tcPr>
            <w:tcW w:w="2699" w:type="dxa"/>
            <w:vAlign w:val="center"/>
          </w:tcPr>
          <w:p w:rsidR="00646076" w:rsidRDefault="00646076">
            <w:pPr>
              <w:snapToGrid w:val="0"/>
              <w:spacing w:line="460" w:lineRule="atLeast"/>
              <w:jc w:val="center"/>
              <w:rPr>
                <w:rFonts w:ascii="宋体" w:hAnsi="宋体"/>
                <w:sz w:val="24"/>
              </w:rPr>
            </w:pPr>
            <w:r>
              <w:rPr>
                <w:rFonts w:ascii="宋体" w:hAnsi="宋体" w:hint="eastAsia"/>
                <w:sz w:val="24"/>
              </w:rPr>
              <w:t>201～299</w:t>
            </w:r>
          </w:p>
        </w:tc>
      </w:tr>
    </w:tbl>
    <w:p w:rsidR="00646076" w:rsidRDefault="00646076">
      <w:pPr>
        <w:snapToGrid w:val="0"/>
        <w:spacing w:after="120" w:line="240" w:lineRule="atLeast"/>
        <w:jc w:val="center"/>
        <w:rPr>
          <w:spacing w:val="20"/>
          <w:sz w:val="28"/>
        </w:rPr>
      </w:pPr>
    </w:p>
    <w:p w:rsidR="00646076" w:rsidRDefault="00646076">
      <w:pPr>
        <w:snapToGrid w:val="0"/>
        <w:spacing w:line="460" w:lineRule="atLeast"/>
        <w:rPr>
          <w:rFonts w:ascii="宋体"/>
          <w:sz w:val="24"/>
        </w:rPr>
      </w:pPr>
      <w:r>
        <w:rPr>
          <w:rFonts w:ascii="宋体"/>
          <w:sz w:val="24"/>
        </w:rPr>
        <w:t>4.</w:t>
      </w:r>
      <w:r>
        <w:rPr>
          <w:rFonts w:ascii="宋体" w:hint="eastAsia"/>
          <w:sz w:val="24"/>
        </w:rPr>
        <w:t>4  记录类文件的编号</w:t>
      </w:r>
    </w:p>
    <w:p w:rsidR="00646076" w:rsidRDefault="00646076">
      <w:pPr>
        <w:snapToGrid w:val="0"/>
        <w:spacing w:line="460" w:lineRule="atLeast"/>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int="eastAsia"/>
            <w:sz w:val="24"/>
          </w:rPr>
          <w:t>4.4.1</w:t>
        </w:r>
      </w:smartTag>
      <w:r>
        <w:rPr>
          <w:rFonts w:ascii="宋体"/>
          <w:sz w:val="24"/>
        </w:rPr>
        <w:t xml:space="preserve">  </w:t>
      </w:r>
      <w:r>
        <w:rPr>
          <w:rFonts w:ascii="宋体" w:hint="eastAsia"/>
          <w:sz w:val="24"/>
        </w:rPr>
        <w:t>与标准类文件编号相同，由文件代码、类别代码和类别项下的编号组成，如R-Y-ZZZ形式</w:t>
      </w:r>
      <w:r>
        <w:rPr>
          <w:rFonts w:ascii="宋体"/>
          <w:sz w:val="24"/>
        </w:rPr>
        <w:t>,</w:t>
      </w:r>
      <w:r>
        <w:rPr>
          <w:rFonts w:ascii="宋体" w:hint="eastAsia"/>
          <w:sz w:val="24"/>
        </w:rPr>
        <w:t xml:space="preserve"> </w:t>
      </w:r>
      <w:r>
        <w:rPr>
          <w:rFonts w:ascii="宋体"/>
          <w:sz w:val="24"/>
        </w:rPr>
        <w:t>R</w:t>
      </w:r>
      <w:r>
        <w:rPr>
          <w:rFonts w:ascii="宋体" w:hint="eastAsia"/>
          <w:sz w:val="24"/>
        </w:rPr>
        <w:t>代表记录文件，Y为类别代码，后三位是流水编号，为001～999。</w:t>
      </w:r>
    </w:p>
    <w:p w:rsidR="00646076" w:rsidRDefault="00646076">
      <w:pPr>
        <w:snapToGrid w:val="0"/>
        <w:spacing w:after="120" w:line="460" w:lineRule="atLeast"/>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int="eastAsia"/>
            <w:sz w:val="24"/>
          </w:rPr>
          <w:t>4.4.2</w:t>
        </w:r>
      </w:smartTag>
      <w:r>
        <w:rPr>
          <w:rFonts w:ascii="宋体" w:hint="eastAsia"/>
          <w:sz w:val="24"/>
        </w:rPr>
        <w:t xml:space="preserve">  同一类别的文件所属的记录编号应连续。例如：R-MF-001表示生产类（类别代码MF）的第一份记录表格。</w:t>
      </w:r>
    </w:p>
    <w:p w:rsidR="00646076" w:rsidRDefault="00646076">
      <w:pPr>
        <w:snapToGrid w:val="0"/>
        <w:spacing w:after="120" w:line="460" w:lineRule="atLeast"/>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4.4.3</w:t>
        </w:r>
      </w:smartTag>
      <w:r>
        <w:rPr>
          <w:rFonts w:ascii="宋体" w:hAnsi="宋体" w:hint="eastAsia"/>
          <w:sz w:val="24"/>
        </w:rPr>
        <w:t xml:space="preserve">  记录文件的编号在表格的右下角标注。</w:t>
      </w:r>
    </w:p>
    <w:p w:rsidR="00646076" w:rsidRDefault="00646076">
      <w:pPr>
        <w:spacing w:line="460" w:lineRule="atLeast"/>
      </w:pPr>
      <w:r>
        <w:rPr>
          <w:rFonts w:ascii="宋体"/>
          <w:sz w:val="24"/>
        </w:rPr>
        <w:t>4.</w:t>
      </w:r>
      <w:r>
        <w:rPr>
          <w:rFonts w:ascii="宋体" w:hint="eastAsia"/>
          <w:sz w:val="24"/>
        </w:rPr>
        <w:t>5  文件的格式</w:t>
      </w:r>
    </w:p>
    <w:p w:rsidR="00646076" w:rsidRDefault="00646076">
      <w:pPr>
        <w:pStyle w:val="a6"/>
        <w:spacing w:line="460" w:lineRule="atLeast"/>
      </w:pPr>
      <w:smartTag w:uri="urn:schemas-microsoft-com:office:smarttags" w:element="chsdate">
        <w:smartTagPr>
          <w:attr w:name="Year" w:val="1899"/>
          <w:attr w:name="Month" w:val="12"/>
          <w:attr w:name="Day" w:val="30"/>
          <w:attr w:name="IsLunarDate" w:val="False"/>
          <w:attr w:name="IsROCDate" w:val="False"/>
        </w:smartTagPr>
        <w:r>
          <w:t>4.</w:t>
        </w:r>
        <w:r>
          <w:rPr>
            <w:rFonts w:hint="eastAsia"/>
          </w:rPr>
          <w:t>5.1</w:t>
        </w:r>
      </w:smartTag>
      <w:r>
        <w:rPr>
          <w:rFonts w:hint="eastAsia"/>
        </w:rPr>
        <w:t xml:space="preserve">  文件首页题头：具体样式见附表1、2；</w:t>
      </w:r>
      <w:r>
        <w:rPr>
          <w:rFonts w:hint="eastAsia"/>
          <w:spacing w:val="-12"/>
        </w:rPr>
        <w:t>次页提头省略</w:t>
      </w:r>
      <w:r>
        <w:rPr>
          <w:rFonts w:hint="eastAsia"/>
        </w:rPr>
        <w:t>制订人、审核人、批准人、生效日期、</w:t>
      </w:r>
      <w:r>
        <w:rPr>
          <w:rFonts w:hint="eastAsia"/>
          <w:spacing w:val="-12"/>
        </w:rPr>
        <w:t>颁发部门、分发部门等，</w:t>
      </w:r>
      <w:r>
        <w:rPr>
          <w:rFonts w:hint="eastAsia"/>
        </w:rPr>
        <w:t>具体样式见附表3</w:t>
      </w:r>
      <w:r>
        <w:rPr>
          <w:rFonts w:hint="eastAsia"/>
          <w:spacing w:val="-12"/>
        </w:rPr>
        <w:t>。</w:t>
      </w:r>
    </w:p>
    <w:p w:rsidR="00646076" w:rsidRDefault="00646076">
      <w:pPr>
        <w:spacing w:line="460" w:lineRule="atLeast"/>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sz w:val="24"/>
          </w:rPr>
          <w:t>4.</w:t>
        </w:r>
        <w:r>
          <w:rPr>
            <w:rFonts w:ascii="宋体" w:hint="eastAsia"/>
            <w:sz w:val="24"/>
          </w:rPr>
          <w:t>5.2</w:t>
        </w:r>
      </w:smartTag>
      <w:r>
        <w:rPr>
          <w:rFonts w:ascii="宋体" w:hint="eastAsia"/>
          <w:sz w:val="24"/>
        </w:rPr>
        <w:t xml:space="preserve">  项目解释：“目的”指制订该文件的宗旨、根源</w:t>
      </w:r>
    </w:p>
    <w:p w:rsidR="00646076" w:rsidRDefault="00646076">
      <w:pPr>
        <w:spacing w:line="460" w:lineRule="atLeast"/>
        <w:ind w:firstLine="480"/>
        <w:rPr>
          <w:rFonts w:ascii="宋体"/>
          <w:sz w:val="24"/>
        </w:rPr>
      </w:pPr>
      <w:r>
        <w:rPr>
          <w:rFonts w:ascii="宋体" w:hint="eastAsia"/>
          <w:sz w:val="24"/>
        </w:rPr>
        <w:t xml:space="preserve">            “适用范围”指文件所要说明的主体范围</w:t>
      </w:r>
    </w:p>
    <w:p w:rsidR="00646076" w:rsidRDefault="00646076">
      <w:pPr>
        <w:spacing w:line="460" w:lineRule="atLeast"/>
        <w:ind w:firstLine="480"/>
        <w:rPr>
          <w:rFonts w:ascii="宋体"/>
          <w:sz w:val="24"/>
        </w:rPr>
      </w:pPr>
      <w:r>
        <w:rPr>
          <w:rFonts w:ascii="宋体" w:hint="eastAsia"/>
          <w:sz w:val="24"/>
        </w:rPr>
        <w:t xml:space="preserve">            “责任者”指文件所涉及到的、对该文件的执行负责的各类人员</w:t>
      </w:r>
    </w:p>
    <w:p w:rsidR="00646076" w:rsidRDefault="00646076">
      <w:pPr>
        <w:spacing w:line="460" w:lineRule="atLeast"/>
        <w:ind w:firstLine="480"/>
      </w:pPr>
      <w:r>
        <w:rPr>
          <w:rFonts w:ascii="宋体" w:hint="eastAsia"/>
          <w:sz w:val="24"/>
        </w:rPr>
        <w:lastRenderedPageBreak/>
        <w:t xml:space="preserve">            “内容”指文件包含的内容及程序。</w:t>
      </w:r>
    </w:p>
    <w:p w:rsidR="00646076" w:rsidRDefault="00646076">
      <w:pPr>
        <w:snapToGrid w:val="0"/>
        <w:spacing w:after="120" w:line="240" w:lineRule="atLeast"/>
        <w:jc w:val="center"/>
        <w:rPr>
          <w:spacing w:val="20"/>
          <w:sz w:val="28"/>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r>
              <w:rPr>
                <w:rFonts w:ascii="黑体" w:eastAsia="黑体" w:hint="eastAsia"/>
                <w:sz w:val="28"/>
              </w:rPr>
              <w:t>文件的分类和编号</w:t>
            </w: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共5页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SMP-QA-024</w:t>
            </w:r>
          </w:p>
        </w:tc>
        <w:tc>
          <w:tcPr>
            <w:tcW w:w="966"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A</w:t>
            </w: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第5页</w:t>
            </w:r>
          </w:p>
        </w:tc>
      </w:tr>
    </w:tbl>
    <w:p w:rsidR="00646076" w:rsidRDefault="00646076">
      <w:pPr>
        <w:spacing w:line="460" w:lineRule="atLeast"/>
        <w:rPr>
          <w:rFonts w:asci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sz w:val="24"/>
          </w:rPr>
          <w:t>4.</w:t>
        </w:r>
        <w:r>
          <w:rPr>
            <w:rFonts w:ascii="宋体" w:hint="eastAsia"/>
            <w:sz w:val="24"/>
          </w:rPr>
          <w:t>5.3</w:t>
        </w:r>
      </w:smartTag>
      <w:r>
        <w:rPr>
          <w:rFonts w:ascii="宋体" w:hint="eastAsia"/>
          <w:sz w:val="24"/>
        </w:rPr>
        <w:t xml:space="preserve">  题头字体要求：公司名称为四号宋体、文件类型标题为创意简粗黑（18.5）、文件名称为四号黑体、其他均为黑体，字号小四。</w:t>
      </w:r>
    </w:p>
    <w:p w:rsidR="00646076" w:rsidRDefault="00646076">
      <w:pPr>
        <w:spacing w:line="460" w:lineRule="atLeast"/>
      </w:pPr>
      <w:smartTag w:uri="urn:schemas-microsoft-com:office:smarttags" w:element="chsdate">
        <w:smartTagPr>
          <w:attr w:name="Year" w:val="1899"/>
          <w:attr w:name="Month" w:val="12"/>
          <w:attr w:name="Day" w:val="30"/>
          <w:attr w:name="IsLunarDate" w:val="False"/>
          <w:attr w:name="IsROCDate" w:val="False"/>
        </w:smartTagPr>
        <w:r>
          <w:rPr>
            <w:rFonts w:ascii="宋体"/>
            <w:sz w:val="24"/>
          </w:rPr>
          <w:t>4.</w:t>
        </w:r>
        <w:r>
          <w:rPr>
            <w:rFonts w:ascii="宋体" w:hint="eastAsia"/>
            <w:sz w:val="24"/>
          </w:rPr>
          <w:t>5.4</w:t>
        </w:r>
      </w:smartTag>
      <w:r>
        <w:rPr>
          <w:rFonts w:ascii="宋体" w:hint="eastAsia"/>
          <w:sz w:val="24"/>
        </w:rPr>
        <w:t xml:space="preserve">  文件的正文：字体（表格除外）应为宋体，字号为小四，行间距设定为最小值23，项目编号与文字内容之间空两格。</w:t>
      </w:r>
    </w:p>
    <w:p w:rsidR="00646076" w:rsidRDefault="00646076">
      <w:pPr>
        <w:spacing w:line="460" w:lineRule="atLeast"/>
        <w:rPr>
          <w:rFonts w:ascii="宋体"/>
          <w:sz w:val="24"/>
        </w:rPr>
      </w:pPr>
    </w:p>
    <w:p w:rsidR="00646076" w:rsidRDefault="00646076">
      <w:pPr>
        <w:spacing w:line="460" w:lineRule="atLeast"/>
        <w:rPr>
          <w:rFonts w:ascii="宋体"/>
          <w:sz w:val="24"/>
        </w:rPr>
      </w:pPr>
    </w:p>
    <w:p w:rsidR="00646076" w:rsidRDefault="00646076">
      <w:pPr>
        <w:spacing w:line="460" w:lineRule="atLeast"/>
        <w:rPr>
          <w:rFonts w:ascii="宋体"/>
          <w:sz w:val="24"/>
        </w:rPr>
      </w:pPr>
      <w:r>
        <w:rPr>
          <w:rFonts w:ascii="宋体" w:hint="eastAsia"/>
          <w:sz w:val="24"/>
        </w:rPr>
        <w:t xml:space="preserve">附表1  </w:t>
      </w:r>
      <w:r>
        <w:rPr>
          <w:rFonts w:hint="eastAsia"/>
          <w:sz w:val="24"/>
        </w:rPr>
        <w:t>标准管理规程和标准操作规程的题头</w:t>
      </w:r>
    </w:p>
    <w:p w:rsidR="00646076" w:rsidRDefault="00646076">
      <w:pPr>
        <w:snapToGrid w:val="0"/>
        <w:spacing w:after="120" w:line="460" w:lineRule="atLeast"/>
        <w:rPr>
          <w:rFonts w:ascii="宋体"/>
          <w:sz w:val="24"/>
        </w:rPr>
      </w:pPr>
      <w:r>
        <w:rPr>
          <w:rFonts w:ascii="宋体" w:hint="eastAsia"/>
          <w:sz w:val="24"/>
        </w:rPr>
        <w:t>附表2</w:t>
      </w:r>
      <w:r>
        <w:rPr>
          <w:rFonts w:ascii="宋体"/>
          <w:sz w:val="24"/>
        </w:rPr>
        <w:t xml:space="preserve">  </w:t>
      </w:r>
      <w:r>
        <w:rPr>
          <w:rFonts w:ascii="宋体" w:hint="eastAsia"/>
          <w:sz w:val="24"/>
        </w:rPr>
        <w:t>岗位职责和质量标准的题头</w:t>
      </w:r>
    </w:p>
    <w:p w:rsidR="00646076" w:rsidRDefault="00646076">
      <w:pPr>
        <w:snapToGrid w:val="0"/>
        <w:spacing w:after="120" w:line="460" w:lineRule="atLeast"/>
      </w:pPr>
      <w:r>
        <w:rPr>
          <w:rFonts w:ascii="宋体" w:hint="eastAsia"/>
          <w:sz w:val="24"/>
        </w:rPr>
        <w:t>附表3  文件次页题头</w:t>
      </w:r>
    </w:p>
    <w:p w:rsidR="00646076" w:rsidRDefault="00646076"/>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p>
    <w:p w:rsidR="00646076" w:rsidRDefault="00646076">
      <w:pPr>
        <w:rPr>
          <w:rFonts w:ascii="宋体"/>
          <w:sz w:val="24"/>
        </w:rPr>
      </w:pPr>
      <w:r>
        <w:rPr>
          <w:rFonts w:ascii="宋体" w:hint="eastAsia"/>
          <w:sz w:val="24"/>
        </w:rPr>
        <w:t xml:space="preserve">附表1               </w:t>
      </w:r>
      <w:r>
        <w:rPr>
          <w:rFonts w:hint="eastAsia"/>
          <w:sz w:val="24"/>
        </w:rPr>
        <w:t>标准管理规程和标准操作规程的题头</w:t>
      </w:r>
    </w:p>
    <w:p w:rsidR="00646076" w:rsidRDefault="00646076">
      <w:r>
        <w:rPr>
          <w:rFonts w:hint="eastAsia"/>
        </w:rPr>
        <w:t xml:space="preserve">                 </w:t>
      </w: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1470"/>
        <w:gridCol w:w="1120"/>
        <w:gridCol w:w="1442"/>
        <w:gridCol w:w="1105"/>
        <w:gridCol w:w="476"/>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gridSpan w:val="3"/>
            <w:vMerge w:val="restart"/>
            <w:vAlign w:val="center"/>
          </w:tcPr>
          <w:p w:rsidR="00646076" w:rsidRDefault="00646076">
            <w:pPr>
              <w:snapToGrid w:val="0"/>
              <w:spacing w:line="240" w:lineRule="atLeast"/>
              <w:jc w:val="center"/>
              <w:rPr>
                <w:rFonts w:ascii="黑体" w:eastAsia="黑体"/>
                <w:sz w:val="28"/>
              </w:rPr>
            </w:pPr>
          </w:p>
        </w:tc>
        <w:tc>
          <w:tcPr>
            <w:tcW w:w="1581" w:type="dxa"/>
            <w:gridSpan w:val="2"/>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gridSpan w:val="3"/>
            <w:vMerge/>
            <w:vAlign w:val="center"/>
          </w:tcPr>
          <w:p w:rsidR="00646076" w:rsidRDefault="00646076">
            <w:pPr>
              <w:snapToGrid w:val="0"/>
              <w:spacing w:line="240" w:lineRule="exact"/>
              <w:jc w:val="center"/>
              <w:rPr>
                <w:rFonts w:ascii="黑体" w:eastAsia="黑体"/>
                <w:sz w:val="28"/>
              </w:rPr>
            </w:pPr>
          </w:p>
        </w:tc>
        <w:tc>
          <w:tcPr>
            <w:tcW w:w="1581" w:type="dxa"/>
            <w:gridSpan w:val="2"/>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r w:rsidR="00646076">
        <w:trPr>
          <w:cantSplit/>
          <w:trHeight w:val="425"/>
          <w:jc w:val="center"/>
        </w:trPr>
        <w:tc>
          <w:tcPr>
            <w:tcW w:w="110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制订人</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ind w:right="-108" w:hanging="108"/>
              <w:jc w:val="center"/>
              <w:rPr>
                <w:rFonts w:ascii="黑体" w:eastAsia="黑体"/>
                <w:sz w:val="24"/>
              </w:rPr>
            </w:pPr>
            <w:r>
              <w:rPr>
                <w:rFonts w:ascii="黑体" w:eastAsia="黑体" w:hint="eastAsia"/>
                <w:sz w:val="24"/>
              </w:rPr>
              <w:t>审核人</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批准人</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宋体"/>
                <w:w w:val="90"/>
                <w:sz w:val="24"/>
              </w:rPr>
            </w:pPr>
            <w:r>
              <w:rPr>
                <w:rFonts w:ascii="黑体" w:eastAsia="黑体" w:hint="eastAsia"/>
                <w:sz w:val="24"/>
              </w:rPr>
              <w:t>生效日期</w:t>
            </w:r>
          </w:p>
        </w:tc>
      </w:tr>
      <w:tr w:rsidR="00646076">
        <w:trPr>
          <w:cantSplit/>
          <w:trHeight w:val="425"/>
          <w:jc w:val="center"/>
        </w:trPr>
        <w:tc>
          <w:tcPr>
            <w:tcW w:w="1102"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制订日期</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jc w:val="center"/>
              <w:rPr>
                <w:rFonts w:ascii="黑体" w:eastAsia="黑体"/>
                <w:spacing w:val="-12"/>
                <w:sz w:val="24"/>
              </w:rPr>
            </w:pPr>
            <w:r>
              <w:rPr>
                <w:rFonts w:ascii="黑体" w:eastAsia="黑体" w:hint="eastAsia"/>
                <w:spacing w:val="-12"/>
                <w:sz w:val="24"/>
              </w:rPr>
              <w:t>审核日期</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批准日期</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黑体" w:eastAsia="黑体"/>
                <w:sz w:val="24"/>
              </w:rPr>
            </w:pPr>
          </w:p>
        </w:tc>
      </w:tr>
      <w:tr w:rsidR="00646076">
        <w:trPr>
          <w:cantSplit/>
          <w:trHeight w:val="425"/>
          <w:jc w:val="center"/>
        </w:trPr>
        <w:tc>
          <w:tcPr>
            <w:tcW w:w="1102"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颁发部门</w:t>
            </w:r>
          </w:p>
        </w:tc>
        <w:tc>
          <w:tcPr>
            <w:tcW w:w="1470" w:type="dxa"/>
            <w:tcBorders>
              <w:bottom w:val="single" w:sz="4" w:space="0" w:color="auto"/>
            </w:tcBorders>
            <w:vAlign w:val="center"/>
          </w:tcPr>
          <w:p w:rsidR="00646076" w:rsidRDefault="00646076">
            <w:pPr>
              <w:snapToGrid w:val="0"/>
              <w:spacing w:line="240" w:lineRule="atLeast"/>
              <w:jc w:val="center"/>
              <w:rPr>
                <w:rFonts w:ascii="黑体" w:eastAsia="黑体"/>
                <w:sz w:val="24"/>
              </w:rPr>
            </w:pPr>
          </w:p>
        </w:tc>
        <w:tc>
          <w:tcPr>
            <w:tcW w:w="1120"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分发部门</w:t>
            </w:r>
          </w:p>
        </w:tc>
        <w:tc>
          <w:tcPr>
            <w:tcW w:w="5311" w:type="dxa"/>
            <w:gridSpan w:val="5"/>
            <w:tcBorders>
              <w:bottom w:val="single" w:sz="4" w:space="0" w:color="auto"/>
            </w:tcBorders>
            <w:vAlign w:val="center"/>
          </w:tcPr>
          <w:p w:rsidR="00646076" w:rsidRDefault="00646076">
            <w:pPr>
              <w:snapToGrid w:val="0"/>
              <w:spacing w:line="240" w:lineRule="atLeast"/>
              <w:jc w:val="center"/>
              <w:rPr>
                <w:rFonts w:ascii="黑体" w:eastAsia="黑体"/>
                <w:sz w:val="24"/>
              </w:rPr>
            </w:pPr>
          </w:p>
        </w:tc>
      </w:tr>
    </w:tbl>
    <w:p w:rsidR="00646076" w:rsidRDefault="00646076">
      <w:pPr>
        <w:snapToGrid w:val="0"/>
        <w:spacing w:line="460" w:lineRule="atLeast"/>
        <w:rPr>
          <w:rFonts w:ascii="黑体" w:eastAsia="黑体"/>
          <w:sz w:val="24"/>
        </w:rPr>
      </w:pPr>
      <w:r>
        <w:rPr>
          <w:rFonts w:ascii="黑体" w:eastAsia="黑体" w:hint="eastAsia"/>
          <w:sz w:val="24"/>
        </w:rPr>
        <w:t xml:space="preserve">1  目    的 </w:t>
      </w:r>
      <w:r>
        <w:rPr>
          <w:rFonts w:ascii="宋体" w:hint="eastAsia"/>
          <w:sz w:val="24"/>
        </w:rPr>
        <w:t xml:space="preserve"> </w:t>
      </w:r>
    </w:p>
    <w:p w:rsidR="00646076" w:rsidRDefault="00646076">
      <w:pPr>
        <w:snapToGrid w:val="0"/>
        <w:spacing w:line="460" w:lineRule="atLeast"/>
        <w:rPr>
          <w:rFonts w:ascii="宋体"/>
          <w:sz w:val="24"/>
        </w:rPr>
      </w:pPr>
      <w:r>
        <w:rPr>
          <w:rFonts w:ascii="黑体" w:eastAsia="黑体" w:hint="eastAsia"/>
          <w:sz w:val="24"/>
        </w:rPr>
        <w:t xml:space="preserve">2  适用范围  </w:t>
      </w:r>
    </w:p>
    <w:p w:rsidR="00646076" w:rsidRDefault="00646076">
      <w:pPr>
        <w:adjustRightInd w:val="0"/>
        <w:snapToGrid w:val="0"/>
        <w:spacing w:line="460" w:lineRule="atLeast"/>
        <w:rPr>
          <w:rFonts w:ascii="黑体" w:eastAsia="黑体"/>
          <w:sz w:val="24"/>
        </w:rPr>
      </w:pPr>
      <w:r>
        <w:rPr>
          <w:rFonts w:ascii="黑体" w:eastAsia="黑体" w:hint="eastAsia"/>
          <w:sz w:val="24"/>
        </w:rPr>
        <w:t xml:space="preserve">3  责 任 者 </w:t>
      </w:r>
    </w:p>
    <w:p w:rsidR="00646076" w:rsidRDefault="00646076">
      <w:pPr>
        <w:adjustRightInd w:val="0"/>
        <w:snapToGrid w:val="0"/>
        <w:spacing w:line="460" w:lineRule="atLeast"/>
        <w:rPr>
          <w:rFonts w:ascii="黑体" w:eastAsia="黑体"/>
          <w:sz w:val="24"/>
        </w:rPr>
      </w:pPr>
      <w:r>
        <w:rPr>
          <w:rFonts w:ascii="黑体" w:eastAsia="黑体" w:hint="eastAsia"/>
          <w:sz w:val="24"/>
        </w:rPr>
        <w:t>4  内    容</w:t>
      </w:r>
    </w:p>
    <w:p w:rsidR="00646076" w:rsidRDefault="00646076"/>
    <w:p w:rsidR="00646076" w:rsidRDefault="00646076"/>
    <w:p w:rsidR="00646076" w:rsidRDefault="00646076"/>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操</w:t>
      </w:r>
      <w:r>
        <w:rPr>
          <w:rFonts w:eastAsia="创艺简粗黑" w:hint="eastAsia"/>
          <w:sz w:val="37"/>
        </w:rPr>
        <w:t xml:space="preserve"> </w:t>
      </w:r>
      <w:r>
        <w:rPr>
          <w:rFonts w:eastAsia="创艺简粗黑" w:hint="eastAsia"/>
          <w:sz w:val="37"/>
        </w:rPr>
        <w:t>作</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1470"/>
        <w:gridCol w:w="1120"/>
        <w:gridCol w:w="1442"/>
        <w:gridCol w:w="1105"/>
        <w:gridCol w:w="476"/>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gridSpan w:val="3"/>
            <w:vMerge w:val="restart"/>
            <w:vAlign w:val="center"/>
          </w:tcPr>
          <w:p w:rsidR="00646076" w:rsidRDefault="00646076">
            <w:pPr>
              <w:snapToGrid w:val="0"/>
              <w:spacing w:line="240" w:lineRule="atLeast"/>
              <w:jc w:val="center"/>
              <w:rPr>
                <w:rFonts w:ascii="黑体" w:eastAsia="黑体"/>
                <w:sz w:val="28"/>
              </w:rPr>
            </w:pPr>
          </w:p>
        </w:tc>
        <w:tc>
          <w:tcPr>
            <w:tcW w:w="1581" w:type="dxa"/>
            <w:gridSpan w:val="2"/>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gridSpan w:val="3"/>
            <w:vMerge/>
            <w:vAlign w:val="center"/>
          </w:tcPr>
          <w:p w:rsidR="00646076" w:rsidRDefault="00646076">
            <w:pPr>
              <w:snapToGrid w:val="0"/>
              <w:spacing w:line="240" w:lineRule="exact"/>
              <w:jc w:val="center"/>
              <w:rPr>
                <w:rFonts w:ascii="黑体" w:eastAsia="黑体"/>
                <w:sz w:val="28"/>
              </w:rPr>
            </w:pPr>
          </w:p>
        </w:tc>
        <w:tc>
          <w:tcPr>
            <w:tcW w:w="1581" w:type="dxa"/>
            <w:gridSpan w:val="2"/>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r w:rsidR="00646076">
        <w:trPr>
          <w:cantSplit/>
          <w:trHeight w:val="425"/>
          <w:jc w:val="center"/>
        </w:trPr>
        <w:tc>
          <w:tcPr>
            <w:tcW w:w="110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制订人</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ind w:right="-108" w:hanging="108"/>
              <w:jc w:val="center"/>
              <w:rPr>
                <w:rFonts w:ascii="黑体" w:eastAsia="黑体"/>
                <w:sz w:val="24"/>
              </w:rPr>
            </w:pPr>
            <w:r>
              <w:rPr>
                <w:rFonts w:ascii="黑体" w:eastAsia="黑体" w:hint="eastAsia"/>
                <w:sz w:val="24"/>
              </w:rPr>
              <w:t>审核人</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批准人</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宋体"/>
                <w:w w:val="90"/>
                <w:sz w:val="24"/>
              </w:rPr>
            </w:pPr>
            <w:r>
              <w:rPr>
                <w:rFonts w:ascii="黑体" w:eastAsia="黑体" w:hint="eastAsia"/>
                <w:sz w:val="24"/>
              </w:rPr>
              <w:t>生效日期</w:t>
            </w:r>
          </w:p>
        </w:tc>
      </w:tr>
      <w:tr w:rsidR="00646076">
        <w:trPr>
          <w:cantSplit/>
          <w:trHeight w:val="425"/>
          <w:jc w:val="center"/>
        </w:trPr>
        <w:tc>
          <w:tcPr>
            <w:tcW w:w="1102"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制订日期</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jc w:val="center"/>
              <w:rPr>
                <w:rFonts w:ascii="黑体" w:eastAsia="黑体"/>
                <w:spacing w:val="-12"/>
                <w:sz w:val="24"/>
              </w:rPr>
            </w:pPr>
            <w:r>
              <w:rPr>
                <w:rFonts w:ascii="黑体" w:eastAsia="黑体" w:hint="eastAsia"/>
                <w:spacing w:val="-12"/>
                <w:sz w:val="24"/>
              </w:rPr>
              <w:t>审核日期</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批准日期</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黑体" w:eastAsia="黑体"/>
                <w:sz w:val="24"/>
              </w:rPr>
            </w:pPr>
          </w:p>
        </w:tc>
      </w:tr>
      <w:tr w:rsidR="00646076">
        <w:trPr>
          <w:cantSplit/>
          <w:trHeight w:val="425"/>
          <w:jc w:val="center"/>
        </w:trPr>
        <w:tc>
          <w:tcPr>
            <w:tcW w:w="1102"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颁发部门</w:t>
            </w:r>
          </w:p>
        </w:tc>
        <w:tc>
          <w:tcPr>
            <w:tcW w:w="1470" w:type="dxa"/>
            <w:tcBorders>
              <w:bottom w:val="single" w:sz="4" w:space="0" w:color="auto"/>
            </w:tcBorders>
            <w:vAlign w:val="center"/>
          </w:tcPr>
          <w:p w:rsidR="00646076" w:rsidRDefault="00646076">
            <w:pPr>
              <w:snapToGrid w:val="0"/>
              <w:spacing w:line="240" w:lineRule="atLeast"/>
              <w:jc w:val="center"/>
              <w:rPr>
                <w:rFonts w:ascii="黑体" w:eastAsia="黑体"/>
                <w:sz w:val="24"/>
              </w:rPr>
            </w:pPr>
          </w:p>
        </w:tc>
        <w:tc>
          <w:tcPr>
            <w:tcW w:w="1120"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分发部门</w:t>
            </w:r>
          </w:p>
        </w:tc>
        <w:tc>
          <w:tcPr>
            <w:tcW w:w="5311" w:type="dxa"/>
            <w:gridSpan w:val="5"/>
            <w:tcBorders>
              <w:bottom w:val="single" w:sz="4" w:space="0" w:color="auto"/>
            </w:tcBorders>
            <w:vAlign w:val="center"/>
          </w:tcPr>
          <w:p w:rsidR="00646076" w:rsidRDefault="00646076">
            <w:pPr>
              <w:snapToGrid w:val="0"/>
              <w:spacing w:line="240" w:lineRule="atLeast"/>
              <w:jc w:val="center"/>
              <w:rPr>
                <w:rFonts w:ascii="黑体" w:eastAsia="黑体"/>
                <w:sz w:val="24"/>
              </w:rPr>
            </w:pPr>
          </w:p>
        </w:tc>
      </w:tr>
    </w:tbl>
    <w:p w:rsidR="00646076" w:rsidRDefault="00646076">
      <w:pPr>
        <w:snapToGrid w:val="0"/>
        <w:spacing w:line="460" w:lineRule="atLeast"/>
        <w:rPr>
          <w:rFonts w:ascii="黑体" w:eastAsia="黑体"/>
          <w:sz w:val="24"/>
        </w:rPr>
      </w:pPr>
      <w:r>
        <w:rPr>
          <w:rFonts w:ascii="黑体" w:eastAsia="黑体" w:hint="eastAsia"/>
          <w:sz w:val="24"/>
        </w:rPr>
        <w:t xml:space="preserve">1  目    的 </w:t>
      </w:r>
      <w:r>
        <w:rPr>
          <w:rFonts w:ascii="宋体" w:hint="eastAsia"/>
          <w:sz w:val="24"/>
        </w:rPr>
        <w:t xml:space="preserve"> </w:t>
      </w:r>
    </w:p>
    <w:p w:rsidR="00646076" w:rsidRDefault="00646076">
      <w:pPr>
        <w:snapToGrid w:val="0"/>
        <w:spacing w:line="460" w:lineRule="atLeast"/>
        <w:rPr>
          <w:rFonts w:ascii="宋体"/>
          <w:sz w:val="24"/>
        </w:rPr>
      </w:pPr>
      <w:r>
        <w:rPr>
          <w:rFonts w:ascii="黑体" w:eastAsia="黑体" w:hint="eastAsia"/>
          <w:sz w:val="24"/>
        </w:rPr>
        <w:t xml:space="preserve">2  适用范围 </w:t>
      </w:r>
    </w:p>
    <w:p w:rsidR="00646076" w:rsidRDefault="00646076">
      <w:pPr>
        <w:adjustRightInd w:val="0"/>
        <w:snapToGrid w:val="0"/>
        <w:spacing w:line="460" w:lineRule="atLeast"/>
        <w:rPr>
          <w:rFonts w:ascii="黑体" w:eastAsia="黑体"/>
          <w:sz w:val="24"/>
        </w:rPr>
      </w:pPr>
      <w:r>
        <w:rPr>
          <w:rFonts w:ascii="黑体" w:eastAsia="黑体" w:hint="eastAsia"/>
          <w:sz w:val="24"/>
        </w:rPr>
        <w:t xml:space="preserve">3  责 任 者  </w:t>
      </w:r>
    </w:p>
    <w:p w:rsidR="00646076" w:rsidRDefault="00646076">
      <w:pPr>
        <w:adjustRightInd w:val="0"/>
        <w:snapToGrid w:val="0"/>
        <w:spacing w:line="460" w:lineRule="atLeast"/>
      </w:pPr>
      <w:r>
        <w:rPr>
          <w:rFonts w:ascii="黑体" w:eastAsia="黑体" w:hint="eastAsia"/>
          <w:sz w:val="24"/>
        </w:rPr>
        <w:t>4  内    容</w:t>
      </w:r>
    </w:p>
    <w:p w:rsidR="00646076" w:rsidRDefault="00646076">
      <w:r>
        <w:rPr>
          <w:rFonts w:hint="eastAsia"/>
        </w:rPr>
        <w:t xml:space="preserve">                                          </w:t>
      </w:r>
    </w:p>
    <w:p w:rsidR="00646076" w:rsidRDefault="00646076"/>
    <w:p w:rsidR="00646076" w:rsidRDefault="00646076"/>
    <w:p w:rsidR="00646076" w:rsidRDefault="00646076">
      <w:pPr>
        <w:snapToGrid w:val="0"/>
        <w:spacing w:after="120" w:line="240" w:lineRule="atLeast"/>
        <w:rPr>
          <w:rFonts w:ascii="宋体"/>
          <w:spacing w:val="20"/>
          <w:sz w:val="24"/>
        </w:rPr>
      </w:pPr>
      <w:r>
        <w:rPr>
          <w:rFonts w:ascii="宋体" w:hint="eastAsia"/>
          <w:spacing w:val="20"/>
          <w:sz w:val="24"/>
        </w:rPr>
        <w:t>附表2：          岗位职责和质量标准的题头</w:t>
      </w:r>
    </w:p>
    <w:p w:rsidR="00646076" w:rsidRDefault="00646076">
      <w:pPr>
        <w:snapToGrid w:val="0"/>
        <w:spacing w:after="120" w:line="240" w:lineRule="atLeast"/>
        <w:jc w:val="center"/>
        <w:rPr>
          <w:spacing w:val="20"/>
          <w:sz w:val="28"/>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岗</w:t>
      </w:r>
      <w:r>
        <w:rPr>
          <w:rFonts w:eastAsia="创艺简粗黑" w:hint="eastAsia"/>
          <w:sz w:val="37"/>
        </w:rPr>
        <w:t xml:space="preserve"> </w:t>
      </w:r>
      <w:r>
        <w:rPr>
          <w:rFonts w:eastAsia="创艺简粗黑" w:hint="eastAsia"/>
          <w:sz w:val="37"/>
        </w:rPr>
        <w:t>位</w:t>
      </w:r>
      <w:r>
        <w:rPr>
          <w:rFonts w:eastAsia="创艺简粗黑" w:hint="eastAsia"/>
          <w:sz w:val="37"/>
        </w:rPr>
        <w:t xml:space="preserve"> </w:t>
      </w:r>
      <w:r>
        <w:rPr>
          <w:rFonts w:eastAsia="创艺简粗黑" w:hint="eastAsia"/>
          <w:sz w:val="37"/>
        </w:rPr>
        <w:t>职</w:t>
      </w:r>
      <w:r>
        <w:rPr>
          <w:rFonts w:eastAsia="创艺简粗黑" w:hint="eastAsia"/>
          <w:sz w:val="37"/>
        </w:rPr>
        <w:t xml:space="preserve"> </w:t>
      </w:r>
      <w:r>
        <w:rPr>
          <w:rFonts w:eastAsia="创艺简粗黑" w:hint="eastAsia"/>
          <w:sz w:val="37"/>
        </w:rPr>
        <w:t>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1470"/>
        <w:gridCol w:w="1120"/>
        <w:gridCol w:w="1442"/>
        <w:gridCol w:w="1105"/>
        <w:gridCol w:w="476"/>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gridSpan w:val="3"/>
            <w:vMerge w:val="restart"/>
            <w:vAlign w:val="center"/>
          </w:tcPr>
          <w:p w:rsidR="00646076" w:rsidRDefault="00646076">
            <w:pPr>
              <w:snapToGrid w:val="0"/>
              <w:spacing w:line="240" w:lineRule="atLeast"/>
              <w:jc w:val="center"/>
              <w:rPr>
                <w:rFonts w:ascii="黑体" w:eastAsia="黑体"/>
                <w:sz w:val="28"/>
              </w:rPr>
            </w:pPr>
          </w:p>
        </w:tc>
        <w:tc>
          <w:tcPr>
            <w:tcW w:w="1581" w:type="dxa"/>
            <w:gridSpan w:val="2"/>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gridSpan w:val="3"/>
            <w:vMerge/>
            <w:vAlign w:val="center"/>
          </w:tcPr>
          <w:p w:rsidR="00646076" w:rsidRDefault="00646076">
            <w:pPr>
              <w:snapToGrid w:val="0"/>
              <w:spacing w:line="240" w:lineRule="exact"/>
              <w:jc w:val="center"/>
              <w:rPr>
                <w:rFonts w:ascii="黑体" w:eastAsia="黑体"/>
                <w:sz w:val="28"/>
              </w:rPr>
            </w:pPr>
          </w:p>
        </w:tc>
        <w:tc>
          <w:tcPr>
            <w:tcW w:w="1581" w:type="dxa"/>
            <w:gridSpan w:val="2"/>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r w:rsidR="00646076">
        <w:trPr>
          <w:cantSplit/>
          <w:trHeight w:val="425"/>
          <w:jc w:val="center"/>
        </w:trPr>
        <w:tc>
          <w:tcPr>
            <w:tcW w:w="110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制订人</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ind w:right="-108" w:hanging="108"/>
              <w:jc w:val="center"/>
              <w:rPr>
                <w:rFonts w:ascii="黑体" w:eastAsia="黑体"/>
                <w:sz w:val="24"/>
              </w:rPr>
            </w:pPr>
            <w:r>
              <w:rPr>
                <w:rFonts w:ascii="黑体" w:eastAsia="黑体" w:hint="eastAsia"/>
                <w:sz w:val="24"/>
              </w:rPr>
              <w:t>审核人</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批准人</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宋体"/>
                <w:w w:val="90"/>
                <w:sz w:val="24"/>
              </w:rPr>
            </w:pPr>
            <w:r>
              <w:rPr>
                <w:rFonts w:ascii="黑体" w:eastAsia="黑体" w:hint="eastAsia"/>
                <w:sz w:val="24"/>
              </w:rPr>
              <w:t>生效日期</w:t>
            </w:r>
          </w:p>
        </w:tc>
      </w:tr>
      <w:tr w:rsidR="00646076">
        <w:trPr>
          <w:cantSplit/>
          <w:trHeight w:val="425"/>
          <w:jc w:val="center"/>
        </w:trPr>
        <w:tc>
          <w:tcPr>
            <w:tcW w:w="1102"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制订日期</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jc w:val="center"/>
              <w:rPr>
                <w:rFonts w:ascii="黑体" w:eastAsia="黑体"/>
                <w:spacing w:val="-12"/>
                <w:sz w:val="24"/>
              </w:rPr>
            </w:pPr>
            <w:r>
              <w:rPr>
                <w:rFonts w:ascii="黑体" w:eastAsia="黑体" w:hint="eastAsia"/>
                <w:spacing w:val="-12"/>
                <w:sz w:val="24"/>
              </w:rPr>
              <w:t>审核日期</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批准日期</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黑体" w:eastAsia="黑体"/>
                <w:sz w:val="24"/>
              </w:rPr>
            </w:pPr>
          </w:p>
        </w:tc>
      </w:tr>
      <w:tr w:rsidR="00646076">
        <w:trPr>
          <w:cantSplit/>
          <w:trHeight w:val="425"/>
          <w:jc w:val="center"/>
        </w:trPr>
        <w:tc>
          <w:tcPr>
            <w:tcW w:w="1102"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颁发部门</w:t>
            </w:r>
          </w:p>
        </w:tc>
        <w:tc>
          <w:tcPr>
            <w:tcW w:w="1470" w:type="dxa"/>
            <w:tcBorders>
              <w:bottom w:val="single" w:sz="4" w:space="0" w:color="auto"/>
            </w:tcBorders>
            <w:vAlign w:val="center"/>
          </w:tcPr>
          <w:p w:rsidR="00646076" w:rsidRDefault="00646076">
            <w:pPr>
              <w:snapToGrid w:val="0"/>
              <w:spacing w:line="240" w:lineRule="atLeast"/>
              <w:jc w:val="center"/>
              <w:rPr>
                <w:rFonts w:ascii="黑体" w:eastAsia="黑体"/>
                <w:sz w:val="24"/>
              </w:rPr>
            </w:pPr>
          </w:p>
        </w:tc>
        <w:tc>
          <w:tcPr>
            <w:tcW w:w="1120"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分发部门</w:t>
            </w:r>
          </w:p>
        </w:tc>
        <w:tc>
          <w:tcPr>
            <w:tcW w:w="5311" w:type="dxa"/>
            <w:gridSpan w:val="5"/>
            <w:tcBorders>
              <w:bottom w:val="single" w:sz="4" w:space="0" w:color="auto"/>
            </w:tcBorders>
            <w:vAlign w:val="center"/>
          </w:tcPr>
          <w:p w:rsidR="00646076" w:rsidRDefault="00646076">
            <w:pPr>
              <w:snapToGrid w:val="0"/>
              <w:spacing w:line="240" w:lineRule="atLeast"/>
              <w:jc w:val="center"/>
              <w:rPr>
                <w:rFonts w:ascii="黑体" w:eastAsia="黑体"/>
                <w:sz w:val="24"/>
              </w:rPr>
            </w:pPr>
          </w:p>
        </w:tc>
      </w:tr>
    </w:tbl>
    <w:p w:rsidR="00646076" w:rsidRDefault="00646076">
      <w:pPr>
        <w:snapToGrid w:val="0"/>
        <w:spacing w:line="460" w:lineRule="atLeast"/>
        <w:rPr>
          <w:rFonts w:ascii="黑体" w:eastAsia="黑体"/>
          <w:sz w:val="24"/>
        </w:rPr>
      </w:pPr>
      <w:r>
        <w:rPr>
          <w:rFonts w:ascii="黑体" w:eastAsia="黑体" w:hint="eastAsia"/>
          <w:sz w:val="24"/>
        </w:rPr>
        <w:t xml:space="preserve">1  目    的 </w:t>
      </w:r>
      <w:r>
        <w:rPr>
          <w:rFonts w:ascii="宋体" w:hint="eastAsia"/>
          <w:sz w:val="24"/>
        </w:rPr>
        <w:t xml:space="preserve"> </w:t>
      </w:r>
    </w:p>
    <w:p w:rsidR="00646076" w:rsidRDefault="00646076">
      <w:pPr>
        <w:snapToGrid w:val="0"/>
        <w:spacing w:line="460" w:lineRule="atLeast"/>
        <w:rPr>
          <w:rFonts w:ascii="宋体"/>
          <w:sz w:val="24"/>
        </w:rPr>
      </w:pPr>
      <w:r>
        <w:rPr>
          <w:rFonts w:ascii="黑体" w:eastAsia="黑体" w:hint="eastAsia"/>
          <w:sz w:val="24"/>
        </w:rPr>
        <w:t xml:space="preserve">2  适用范围  </w:t>
      </w:r>
    </w:p>
    <w:p w:rsidR="00646076" w:rsidRDefault="00646076">
      <w:pPr>
        <w:adjustRightInd w:val="0"/>
        <w:snapToGrid w:val="0"/>
        <w:spacing w:line="460" w:lineRule="atLeast"/>
        <w:rPr>
          <w:rFonts w:ascii="黑体" w:eastAsia="黑体"/>
          <w:sz w:val="24"/>
        </w:rPr>
      </w:pPr>
      <w:r>
        <w:rPr>
          <w:rFonts w:ascii="黑体" w:eastAsia="黑体" w:hint="eastAsia"/>
          <w:sz w:val="24"/>
        </w:rPr>
        <w:t xml:space="preserve">3  责 任 者  </w:t>
      </w:r>
    </w:p>
    <w:p w:rsidR="00646076" w:rsidRDefault="00646076">
      <w:pPr>
        <w:adjustRightInd w:val="0"/>
        <w:snapToGrid w:val="0"/>
        <w:spacing w:line="460" w:lineRule="atLeast"/>
        <w:rPr>
          <w:rFonts w:ascii="黑体" w:eastAsia="黑体"/>
          <w:sz w:val="24"/>
        </w:rPr>
      </w:pPr>
      <w:r>
        <w:rPr>
          <w:rFonts w:ascii="黑体" w:eastAsia="黑体" w:hint="eastAsia"/>
          <w:sz w:val="24"/>
        </w:rPr>
        <w:t>4  内    容</w:t>
      </w:r>
    </w:p>
    <w:p w:rsidR="00646076" w:rsidRDefault="00646076"/>
    <w:p w:rsidR="00646076" w:rsidRDefault="00646076"/>
    <w:p w:rsidR="00646076" w:rsidRDefault="00646076"/>
    <w:p w:rsidR="00646076" w:rsidRDefault="00646076"/>
    <w:p w:rsidR="00646076" w:rsidRDefault="00646076"/>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质</w:t>
      </w:r>
      <w:r>
        <w:rPr>
          <w:rFonts w:eastAsia="创艺简粗黑" w:hint="eastAsia"/>
          <w:sz w:val="37"/>
        </w:rPr>
        <w:t xml:space="preserve"> </w:t>
      </w:r>
      <w:r>
        <w:rPr>
          <w:rFonts w:eastAsia="创艺简粗黑" w:hint="eastAsia"/>
          <w:sz w:val="37"/>
        </w:rPr>
        <w:t>量</w:t>
      </w:r>
      <w:r>
        <w:rPr>
          <w:rFonts w:eastAsia="创艺简粗黑" w:hint="eastAsia"/>
          <w:sz w:val="37"/>
        </w:rPr>
        <w:t xml:space="preserve"> </w:t>
      </w:r>
      <w:r>
        <w:rPr>
          <w:rFonts w:eastAsia="创艺简粗黑" w:hint="eastAsia"/>
          <w:sz w:val="37"/>
        </w:rPr>
        <w:t>标</w:t>
      </w:r>
      <w:r>
        <w:rPr>
          <w:rFonts w:eastAsia="创艺简粗黑" w:hint="eastAsia"/>
          <w:sz w:val="37"/>
        </w:rPr>
        <w:t xml:space="preserve"> </w:t>
      </w:r>
      <w:r>
        <w:rPr>
          <w:rFonts w:eastAsia="创艺简粗黑" w:hint="eastAsia"/>
          <w:sz w:val="37"/>
        </w:rPr>
        <w:t>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1470"/>
        <w:gridCol w:w="1120"/>
        <w:gridCol w:w="1442"/>
        <w:gridCol w:w="1105"/>
        <w:gridCol w:w="476"/>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gridSpan w:val="3"/>
            <w:vMerge w:val="restart"/>
            <w:vAlign w:val="center"/>
          </w:tcPr>
          <w:p w:rsidR="00646076" w:rsidRDefault="00646076">
            <w:pPr>
              <w:snapToGrid w:val="0"/>
              <w:spacing w:line="240" w:lineRule="atLeast"/>
              <w:jc w:val="center"/>
              <w:rPr>
                <w:rFonts w:ascii="黑体" w:eastAsia="黑体"/>
                <w:sz w:val="28"/>
              </w:rPr>
            </w:pPr>
          </w:p>
        </w:tc>
        <w:tc>
          <w:tcPr>
            <w:tcW w:w="1581" w:type="dxa"/>
            <w:gridSpan w:val="2"/>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gridSpan w:val="3"/>
            <w:vMerge/>
            <w:vAlign w:val="center"/>
          </w:tcPr>
          <w:p w:rsidR="00646076" w:rsidRDefault="00646076">
            <w:pPr>
              <w:snapToGrid w:val="0"/>
              <w:spacing w:line="240" w:lineRule="exact"/>
              <w:jc w:val="center"/>
              <w:rPr>
                <w:rFonts w:ascii="黑体" w:eastAsia="黑体"/>
                <w:sz w:val="28"/>
              </w:rPr>
            </w:pPr>
          </w:p>
        </w:tc>
        <w:tc>
          <w:tcPr>
            <w:tcW w:w="1581" w:type="dxa"/>
            <w:gridSpan w:val="2"/>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r w:rsidR="00646076">
        <w:trPr>
          <w:cantSplit/>
          <w:trHeight w:val="425"/>
          <w:jc w:val="center"/>
        </w:trPr>
        <w:tc>
          <w:tcPr>
            <w:tcW w:w="110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制订人</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ind w:right="-108" w:hanging="108"/>
              <w:jc w:val="center"/>
              <w:rPr>
                <w:rFonts w:ascii="黑体" w:eastAsia="黑体"/>
                <w:sz w:val="24"/>
              </w:rPr>
            </w:pPr>
            <w:r>
              <w:rPr>
                <w:rFonts w:ascii="黑体" w:eastAsia="黑体" w:hint="eastAsia"/>
                <w:sz w:val="24"/>
              </w:rPr>
              <w:t>审核人</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批准人</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宋体"/>
                <w:w w:val="90"/>
                <w:sz w:val="24"/>
              </w:rPr>
            </w:pPr>
            <w:r>
              <w:rPr>
                <w:rFonts w:ascii="黑体" w:eastAsia="黑体" w:hint="eastAsia"/>
                <w:sz w:val="24"/>
              </w:rPr>
              <w:t>生效日期</w:t>
            </w:r>
          </w:p>
        </w:tc>
      </w:tr>
      <w:tr w:rsidR="00646076">
        <w:trPr>
          <w:cantSplit/>
          <w:trHeight w:val="425"/>
          <w:jc w:val="center"/>
        </w:trPr>
        <w:tc>
          <w:tcPr>
            <w:tcW w:w="1102"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制订日期</w:t>
            </w:r>
          </w:p>
        </w:tc>
        <w:tc>
          <w:tcPr>
            <w:tcW w:w="1470" w:type="dxa"/>
            <w:vAlign w:val="center"/>
          </w:tcPr>
          <w:p w:rsidR="00646076" w:rsidRDefault="00646076">
            <w:pPr>
              <w:snapToGrid w:val="0"/>
              <w:spacing w:line="240" w:lineRule="atLeast"/>
              <w:jc w:val="center"/>
              <w:rPr>
                <w:rFonts w:ascii="黑体" w:eastAsia="黑体"/>
                <w:sz w:val="24"/>
              </w:rPr>
            </w:pPr>
          </w:p>
        </w:tc>
        <w:tc>
          <w:tcPr>
            <w:tcW w:w="1120" w:type="dxa"/>
            <w:vAlign w:val="center"/>
          </w:tcPr>
          <w:p w:rsidR="00646076" w:rsidRDefault="00646076">
            <w:pPr>
              <w:snapToGrid w:val="0"/>
              <w:spacing w:line="240" w:lineRule="atLeast"/>
              <w:jc w:val="center"/>
              <w:rPr>
                <w:rFonts w:ascii="黑体" w:eastAsia="黑体"/>
                <w:spacing w:val="-12"/>
                <w:sz w:val="24"/>
              </w:rPr>
            </w:pPr>
            <w:r>
              <w:rPr>
                <w:rFonts w:ascii="黑体" w:eastAsia="黑体" w:hint="eastAsia"/>
                <w:spacing w:val="-12"/>
                <w:sz w:val="24"/>
              </w:rPr>
              <w:t>审核日期</w:t>
            </w:r>
          </w:p>
        </w:tc>
        <w:tc>
          <w:tcPr>
            <w:tcW w:w="1442" w:type="dxa"/>
            <w:vAlign w:val="center"/>
          </w:tcPr>
          <w:p w:rsidR="00646076" w:rsidRDefault="00646076">
            <w:pPr>
              <w:snapToGrid w:val="0"/>
              <w:spacing w:line="240" w:lineRule="atLeast"/>
              <w:jc w:val="center"/>
              <w:rPr>
                <w:rFonts w:ascii="黑体" w:eastAsia="黑体"/>
                <w:sz w:val="24"/>
              </w:rPr>
            </w:pPr>
          </w:p>
        </w:tc>
        <w:tc>
          <w:tcPr>
            <w:tcW w:w="1105"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批准日期</w:t>
            </w:r>
          </w:p>
        </w:tc>
        <w:tc>
          <w:tcPr>
            <w:tcW w:w="1442" w:type="dxa"/>
            <w:gridSpan w:val="2"/>
            <w:vAlign w:val="center"/>
          </w:tcPr>
          <w:p w:rsidR="00646076" w:rsidRDefault="00646076">
            <w:pPr>
              <w:snapToGrid w:val="0"/>
              <w:spacing w:line="240" w:lineRule="atLeast"/>
              <w:jc w:val="center"/>
              <w:rPr>
                <w:rFonts w:ascii="黑体" w:eastAsia="黑体"/>
                <w:sz w:val="24"/>
              </w:rPr>
            </w:pPr>
          </w:p>
        </w:tc>
        <w:tc>
          <w:tcPr>
            <w:tcW w:w="1322" w:type="dxa"/>
            <w:vAlign w:val="center"/>
          </w:tcPr>
          <w:p w:rsidR="00646076" w:rsidRDefault="00646076">
            <w:pPr>
              <w:snapToGrid w:val="0"/>
              <w:spacing w:line="240" w:lineRule="atLeast"/>
              <w:ind w:right="-102" w:hanging="94"/>
              <w:jc w:val="center"/>
              <w:rPr>
                <w:rFonts w:ascii="黑体" w:eastAsia="黑体"/>
                <w:sz w:val="24"/>
              </w:rPr>
            </w:pPr>
          </w:p>
        </w:tc>
      </w:tr>
      <w:tr w:rsidR="00646076">
        <w:trPr>
          <w:cantSplit/>
          <w:trHeight w:val="425"/>
          <w:jc w:val="center"/>
        </w:trPr>
        <w:tc>
          <w:tcPr>
            <w:tcW w:w="1102"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颁发部门</w:t>
            </w:r>
          </w:p>
        </w:tc>
        <w:tc>
          <w:tcPr>
            <w:tcW w:w="1470" w:type="dxa"/>
            <w:tcBorders>
              <w:bottom w:val="single" w:sz="4" w:space="0" w:color="auto"/>
            </w:tcBorders>
            <w:vAlign w:val="center"/>
          </w:tcPr>
          <w:p w:rsidR="00646076" w:rsidRDefault="00646076">
            <w:pPr>
              <w:snapToGrid w:val="0"/>
              <w:spacing w:line="240" w:lineRule="atLeast"/>
              <w:jc w:val="center"/>
              <w:rPr>
                <w:rFonts w:ascii="黑体" w:eastAsia="黑体"/>
                <w:sz w:val="24"/>
              </w:rPr>
            </w:pPr>
          </w:p>
        </w:tc>
        <w:tc>
          <w:tcPr>
            <w:tcW w:w="1120" w:type="dxa"/>
            <w:tcBorders>
              <w:bottom w:val="single" w:sz="4" w:space="0" w:color="auto"/>
            </w:tcBorders>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分发部门</w:t>
            </w:r>
          </w:p>
        </w:tc>
        <w:tc>
          <w:tcPr>
            <w:tcW w:w="5311" w:type="dxa"/>
            <w:gridSpan w:val="5"/>
            <w:tcBorders>
              <w:bottom w:val="single" w:sz="4" w:space="0" w:color="auto"/>
            </w:tcBorders>
            <w:vAlign w:val="center"/>
          </w:tcPr>
          <w:p w:rsidR="00646076" w:rsidRDefault="00646076">
            <w:pPr>
              <w:snapToGrid w:val="0"/>
              <w:spacing w:line="240" w:lineRule="atLeast"/>
              <w:jc w:val="center"/>
              <w:rPr>
                <w:rFonts w:ascii="黑体" w:eastAsia="黑体"/>
                <w:sz w:val="24"/>
              </w:rPr>
            </w:pPr>
          </w:p>
        </w:tc>
      </w:tr>
    </w:tbl>
    <w:p w:rsidR="00646076" w:rsidRDefault="00646076">
      <w:pPr>
        <w:snapToGrid w:val="0"/>
        <w:spacing w:line="460" w:lineRule="atLeast"/>
        <w:rPr>
          <w:rFonts w:ascii="黑体" w:eastAsia="黑体"/>
          <w:sz w:val="24"/>
        </w:rPr>
      </w:pPr>
      <w:r>
        <w:rPr>
          <w:rFonts w:ascii="黑体" w:eastAsia="黑体" w:hint="eastAsia"/>
          <w:sz w:val="24"/>
        </w:rPr>
        <w:t xml:space="preserve">1  目    的 </w:t>
      </w:r>
      <w:r>
        <w:rPr>
          <w:rFonts w:ascii="宋体" w:hint="eastAsia"/>
          <w:sz w:val="24"/>
        </w:rPr>
        <w:t xml:space="preserve"> </w:t>
      </w:r>
    </w:p>
    <w:p w:rsidR="00646076" w:rsidRDefault="00646076">
      <w:pPr>
        <w:snapToGrid w:val="0"/>
        <w:spacing w:line="460" w:lineRule="atLeast"/>
        <w:rPr>
          <w:rFonts w:ascii="宋体"/>
          <w:sz w:val="24"/>
        </w:rPr>
      </w:pPr>
      <w:r>
        <w:rPr>
          <w:rFonts w:ascii="黑体" w:eastAsia="黑体" w:hint="eastAsia"/>
          <w:sz w:val="24"/>
        </w:rPr>
        <w:t xml:space="preserve">2  适用范围  </w:t>
      </w:r>
    </w:p>
    <w:p w:rsidR="00646076" w:rsidRDefault="00646076">
      <w:pPr>
        <w:adjustRightInd w:val="0"/>
        <w:snapToGrid w:val="0"/>
        <w:spacing w:line="460" w:lineRule="atLeast"/>
        <w:rPr>
          <w:rFonts w:ascii="黑体" w:eastAsia="黑体"/>
          <w:sz w:val="24"/>
        </w:rPr>
      </w:pPr>
      <w:r>
        <w:rPr>
          <w:rFonts w:ascii="黑体" w:eastAsia="黑体" w:hint="eastAsia"/>
          <w:sz w:val="24"/>
        </w:rPr>
        <w:t xml:space="preserve">3  责 任 者  </w:t>
      </w:r>
    </w:p>
    <w:p w:rsidR="00646076" w:rsidRDefault="00646076">
      <w:pPr>
        <w:adjustRightInd w:val="0"/>
        <w:snapToGrid w:val="0"/>
        <w:spacing w:line="460" w:lineRule="atLeast"/>
        <w:rPr>
          <w:rFonts w:ascii="黑体" w:eastAsia="黑体"/>
          <w:sz w:val="24"/>
        </w:rPr>
      </w:pPr>
      <w:r>
        <w:rPr>
          <w:rFonts w:ascii="黑体" w:eastAsia="黑体" w:hint="eastAsia"/>
          <w:sz w:val="24"/>
        </w:rPr>
        <w:lastRenderedPageBreak/>
        <w:t>4  内    容</w:t>
      </w:r>
    </w:p>
    <w:p w:rsidR="00646076" w:rsidRDefault="00646076"/>
    <w:p w:rsidR="00646076" w:rsidRDefault="00646076">
      <w:r>
        <w:rPr>
          <w:rFonts w:hint="eastAsia"/>
        </w:rPr>
        <w:t xml:space="preserve">                                        </w:t>
      </w:r>
    </w:p>
    <w:p w:rsidR="00646076" w:rsidRDefault="00646076">
      <w:pPr>
        <w:snapToGrid w:val="0"/>
        <w:spacing w:after="120" w:line="240" w:lineRule="atLeast"/>
        <w:rPr>
          <w:rFonts w:ascii="宋体"/>
          <w:spacing w:val="20"/>
          <w:sz w:val="24"/>
        </w:rPr>
      </w:pPr>
      <w:r>
        <w:rPr>
          <w:rFonts w:ascii="宋体" w:hint="eastAsia"/>
          <w:spacing w:val="20"/>
          <w:sz w:val="24"/>
        </w:rPr>
        <w:t>附表3：               文件次页题头</w:t>
      </w:r>
    </w:p>
    <w:p w:rsidR="00646076" w:rsidRDefault="00646076">
      <w:r>
        <w:rPr>
          <w:rFonts w:hint="eastAsia"/>
        </w:rPr>
        <w:t xml:space="preserve">    </w:t>
      </w: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管</w:t>
      </w:r>
      <w:r>
        <w:rPr>
          <w:rFonts w:eastAsia="创艺简粗黑" w:hint="eastAsia"/>
          <w:sz w:val="37"/>
        </w:rPr>
        <w:t xml:space="preserve"> </w:t>
      </w:r>
      <w:r>
        <w:rPr>
          <w:rFonts w:eastAsia="创艺简粗黑" w:hint="eastAsia"/>
          <w:sz w:val="37"/>
        </w:rPr>
        <w:t>理</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bl>
    <w:p w:rsidR="00646076" w:rsidRDefault="00646076">
      <w:pPr>
        <w:snapToGrid w:val="0"/>
        <w:spacing w:after="120" w:line="240" w:lineRule="atLeast"/>
        <w:rPr>
          <w:spacing w:val="20"/>
          <w:sz w:val="28"/>
        </w:rPr>
      </w:pPr>
    </w:p>
    <w:p w:rsidR="00646076" w:rsidRDefault="00646076"/>
    <w:p w:rsidR="00646076" w:rsidRDefault="00646076">
      <w:r>
        <w:rPr>
          <w:rFonts w:hint="eastAsia"/>
        </w:rPr>
        <w:t xml:space="preserve">              </w:t>
      </w: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标</w:t>
      </w:r>
      <w:r>
        <w:rPr>
          <w:rFonts w:eastAsia="创艺简粗黑" w:hint="eastAsia"/>
          <w:sz w:val="37"/>
        </w:rPr>
        <w:t xml:space="preserve"> </w:t>
      </w:r>
      <w:r>
        <w:rPr>
          <w:rFonts w:eastAsia="创艺简粗黑" w:hint="eastAsia"/>
          <w:sz w:val="37"/>
        </w:rPr>
        <w:t>准</w:t>
      </w:r>
      <w:r>
        <w:rPr>
          <w:rFonts w:eastAsia="创艺简粗黑" w:hint="eastAsia"/>
          <w:sz w:val="37"/>
        </w:rPr>
        <w:t xml:space="preserve"> </w:t>
      </w:r>
      <w:r>
        <w:rPr>
          <w:rFonts w:eastAsia="创艺简粗黑" w:hint="eastAsia"/>
          <w:sz w:val="37"/>
        </w:rPr>
        <w:t>操</w:t>
      </w:r>
      <w:r>
        <w:rPr>
          <w:rFonts w:eastAsia="创艺简粗黑" w:hint="eastAsia"/>
          <w:sz w:val="37"/>
        </w:rPr>
        <w:t xml:space="preserve"> </w:t>
      </w:r>
      <w:r>
        <w:rPr>
          <w:rFonts w:eastAsia="创艺简粗黑" w:hint="eastAsia"/>
          <w:sz w:val="37"/>
        </w:rPr>
        <w:t>作</w:t>
      </w:r>
      <w:r>
        <w:rPr>
          <w:rFonts w:eastAsia="创艺简粗黑" w:hint="eastAsia"/>
          <w:sz w:val="37"/>
        </w:rPr>
        <w:t xml:space="preserve"> </w:t>
      </w:r>
      <w:r>
        <w:rPr>
          <w:rFonts w:eastAsia="创艺简粗黑" w:hint="eastAsia"/>
          <w:sz w:val="37"/>
        </w:rPr>
        <w:t>规</w:t>
      </w:r>
      <w:r>
        <w:rPr>
          <w:rFonts w:eastAsia="创艺简粗黑" w:hint="eastAsia"/>
          <w:sz w:val="37"/>
        </w:rPr>
        <w:t xml:space="preserve"> </w:t>
      </w:r>
      <w:r>
        <w:rPr>
          <w:rFonts w:eastAsia="创艺简粗黑" w:hint="eastAsia"/>
          <w:sz w:val="37"/>
        </w:rPr>
        <w:t>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bl>
    <w:p w:rsidR="00646076" w:rsidRDefault="00646076">
      <w:pPr>
        <w:snapToGrid w:val="0"/>
        <w:spacing w:after="120" w:line="240" w:lineRule="atLeast"/>
        <w:rPr>
          <w:spacing w:val="20"/>
          <w:sz w:val="28"/>
        </w:rPr>
      </w:pPr>
    </w:p>
    <w:p w:rsidR="00646076" w:rsidRDefault="00646076">
      <w:pPr>
        <w:snapToGrid w:val="0"/>
        <w:spacing w:after="120" w:line="240" w:lineRule="atLeast"/>
        <w:rPr>
          <w:spacing w:val="20"/>
          <w:sz w:val="28"/>
        </w:rPr>
      </w:pPr>
    </w:p>
    <w:p w:rsidR="00646076" w:rsidRDefault="00646076">
      <w:pPr>
        <w:snapToGrid w:val="0"/>
        <w:spacing w:after="120" w:line="240" w:lineRule="atLeast"/>
        <w:rPr>
          <w:spacing w:val="20"/>
          <w:sz w:val="28"/>
        </w:rPr>
      </w:pPr>
    </w:p>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岗</w:t>
      </w:r>
      <w:r>
        <w:rPr>
          <w:rFonts w:eastAsia="创艺简粗黑" w:hint="eastAsia"/>
          <w:sz w:val="37"/>
        </w:rPr>
        <w:t xml:space="preserve"> </w:t>
      </w:r>
      <w:r>
        <w:rPr>
          <w:rFonts w:eastAsia="创艺简粗黑" w:hint="eastAsia"/>
          <w:sz w:val="37"/>
        </w:rPr>
        <w:t>位</w:t>
      </w:r>
      <w:r>
        <w:rPr>
          <w:rFonts w:eastAsia="创艺简粗黑" w:hint="eastAsia"/>
          <w:sz w:val="37"/>
        </w:rPr>
        <w:t xml:space="preserve"> </w:t>
      </w:r>
      <w:r>
        <w:rPr>
          <w:rFonts w:eastAsia="创艺简粗黑" w:hint="eastAsia"/>
          <w:sz w:val="37"/>
        </w:rPr>
        <w:t>职</w:t>
      </w:r>
      <w:r>
        <w:rPr>
          <w:rFonts w:eastAsia="创艺简粗黑" w:hint="eastAsia"/>
          <w:sz w:val="37"/>
        </w:rPr>
        <w:t xml:space="preserve"> </w:t>
      </w:r>
      <w:r>
        <w:rPr>
          <w:rFonts w:eastAsia="创艺简粗黑" w:hint="eastAsia"/>
          <w:sz w:val="37"/>
        </w:rPr>
        <w:t>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bl>
    <w:p w:rsidR="00646076" w:rsidRDefault="00646076"/>
    <w:p w:rsidR="00646076" w:rsidRDefault="00646076"/>
    <w:p w:rsidR="00646076" w:rsidRDefault="00646076"/>
    <w:p w:rsidR="00646076" w:rsidRDefault="008A157A">
      <w:pPr>
        <w:snapToGrid w:val="0"/>
        <w:spacing w:after="120" w:line="240" w:lineRule="atLeast"/>
        <w:jc w:val="center"/>
        <w:rPr>
          <w:sz w:val="28"/>
        </w:rPr>
      </w:pPr>
      <w:r>
        <w:rPr>
          <w:rFonts w:hint="eastAsia"/>
          <w:spacing w:val="20"/>
          <w:sz w:val="28"/>
        </w:rPr>
        <w:t>有限公司</w:t>
      </w:r>
    </w:p>
    <w:p w:rsidR="00646076" w:rsidRDefault="00646076">
      <w:pPr>
        <w:snapToGrid w:val="0"/>
        <w:spacing w:line="360" w:lineRule="auto"/>
        <w:jc w:val="center"/>
        <w:rPr>
          <w:rFonts w:eastAsia="创艺简粗黑"/>
          <w:sz w:val="37"/>
        </w:rPr>
      </w:pPr>
      <w:r>
        <w:rPr>
          <w:rFonts w:eastAsia="创艺简粗黑" w:hint="eastAsia"/>
          <w:sz w:val="37"/>
        </w:rPr>
        <w:t>质</w:t>
      </w:r>
      <w:r>
        <w:rPr>
          <w:rFonts w:eastAsia="创艺简粗黑" w:hint="eastAsia"/>
          <w:sz w:val="37"/>
        </w:rPr>
        <w:t xml:space="preserve"> </w:t>
      </w:r>
      <w:r>
        <w:rPr>
          <w:rFonts w:eastAsia="创艺简粗黑" w:hint="eastAsia"/>
          <w:sz w:val="37"/>
        </w:rPr>
        <w:t>量</w:t>
      </w:r>
      <w:r>
        <w:rPr>
          <w:rFonts w:eastAsia="创艺简粗黑" w:hint="eastAsia"/>
          <w:sz w:val="37"/>
        </w:rPr>
        <w:t xml:space="preserve"> </w:t>
      </w:r>
      <w:r>
        <w:rPr>
          <w:rFonts w:eastAsia="创艺简粗黑" w:hint="eastAsia"/>
          <w:sz w:val="37"/>
        </w:rPr>
        <w:t>标</w:t>
      </w:r>
      <w:r>
        <w:rPr>
          <w:rFonts w:eastAsia="创艺简粗黑" w:hint="eastAsia"/>
          <w:sz w:val="37"/>
        </w:rPr>
        <w:t xml:space="preserve"> </w:t>
      </w:r>
      <w:r>
        <w:rPr>
          <w:rFonts w:eastAsia="创艺简粗黑" w:hint="eastAsia"/>
          <w:sz w:val="37"/>
        </w:rPr>
        <w:t>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4032"/>
        <w:gridCol w:w="1581"/>
        <w:gridCol w:w="966"/>
        <w:gridCol w:w="1322"/>
      </w:tblGrid>
      <w:tr w:rsidR="00646076">
        <w:trPr>
          <w:cantSplit/>
          <w:trHeight w:val="425"/>
          <w:jc w:val="center"/>
        </w:trPr>
        <w:tc>
          <w:tcPr>
            <w:tcW w:w="1102" w:type="dxa"/>
            <w:vMerge w:val="restart"/>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题  目</w:t>
            </w:r>
          </w:p>
        </w:tc>
        <w:tc>
          <w:tcPr>
            <w:tcW w:w="4032" w:type="dxa"/>
            <w:vMerge w:val="restart"/>
            <w:vAlign w:val="center"/>
          </w:tcPr>
          <w:p w:rsidR="00646076" w:rsidRDefault="00646076">
            <w:pPr>
              <w:snapToGrid w:val="0"/>
              <w:spacing w:line="240" w:lineRule="atLeast"/>
              <w:jc w:val="center"/>
              <w:rPr>
                <w:rFonts w:ascii="黑体" w:eastAsia="黑体"/>
                <w:sz w:val="28"/>
              </w:rPr>
            </w:pPr>
          </w:p>
        </w:tc>
        <w:tc>
          <w:tcPr>
            <w:tcW w:w="1581"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编  号</w:t>
            </w:r>
          </w:p>
        </w:tc>
        <w:tc>
          <w:tcPr>
            <w:tcW w:w="966" w:type="dxa"/>
            <w:vAlign w:val="center"/>
          </w:tcPr>
          <w:p w:rsidR="00646076" w:rsidRDefault="00646076">
            <w:pPr>
              <w:snapToGrid w:val="0"/>
              <w:spacing w:line="240" w:lineRule="atLeast"/>
              <w:jc w:val="center"/>
              <w:rPr>
                <w:rFonts w:ascii="黑体" w:eastAsia="黑体"/>
                <w:sz w:val="24"/>
              </w:rPr>
            </w:pPr>
            <w:r>
              <w:rPr>
                <w:rFonts w:ascii="黑体" w:eastAsia="黑体" w:hint="eastAsia"/>
                <w:spacing w:val="-12"/>
                <w:sz w:val="24"/>
              </w:rPr>
              <w:t>版本号</w:t>
            </w:r>
          </w:p>
        </w:tc>
        <w:tc>
          <w:tcPr>
            <w:tcW w:w="1322" w:type="dxa"/>
            <w:vAlign w:val="center"/>
          </w:tcPr>
          <w:p w:rsidR="00646076" w:rsidRDefault="00646076">
            <w:pPr>
              <w:snapToGrid w:val="0"/>
              <w:spacing w:line="240" w:lineRule="atLeast"/>
              <w:jc w:val="center"/>
              <w:rPr>
                <w:rFonts w:ascii="黑体" w:eastAsia="黑体"/>
                <w:sz w:val="24"/>
              </w:rPr>
            </w:pPr>
            <w:r>
              <w:rPr>
                <w:rFonts w:ascii="黑体" w:eastAsia="黑体" w:hint="eastAsia"/>
                <w:sz w:val="24"/>
              </w:rPr>
              <w:t>共 页</w:t>
            </w:r>
          </w:p>
        </w:tc>
      </w:tr>
      <w:tr w:rsidR="00646076">
        <w:trPr>
          <w:cantSplit/>
          <w:trHeight w:val="425"/>
          <w:jc w:val="center"/>
        </w:trPr>
        <w:tc>
          <w:tcPr>
            <w:tcW w:w="1102" w:type="dxa"/>
            <w:vMerge/>
            <w:vAlign w:val="center"/>
          </w:tcPr>
          <w:p w:rsidR="00646076" w:rsidRDefault="00646076">
            <w:pPr>
              <w:snapToGrid w:val="0"/>
              <w:spacing w:line="240" w:lineRule="atLeast"/>
              <w:ind w:right="-94" w:hanging="70"/>
              <w:jc w:val="center"/>
              <w:rPr>
                <w:rFonts w:ascii="黑体" w:eastAsia="黑体"/>
                <w:sz w:val="24"/>
              </w:rPr>
            </w:pPr>
          </w:p>
        </w:tc>
        <w:tc>
          <w:tcPr>
            <w:tcW w:w="4032" w:type="dxa"/>
            <w:vMerge/>
            <w:vAlign w:val="center"/>
          </w:tcPr>
          <w:p w:rsidR="00646076" w:rsidRDefault="00646076">
            <w:pPr>
              <w:snapToGrid w:val="0"/>
              <w:spacing w:line="240" w:lineRule="exact"/>
              <w:jc w:val="center"/>
              <w:rPr>
                <w:rFonts w:ascii="黑体" w:eastAsia="黑体"/>
                <w:sz w:val="28"/>
              </w:rPr>
            </w:pPr>
          </w:p>
        </w:tc>
        <w:tc>
          <w:tcPr>
            <w:tcW w:w="1581" w:type="dxa"/>
            <w:vAlign w:val="center"/>
          </w:tcPr>
          <w:p w:rsidR="00646076" w:rsidRDefault="00646076">
            <w:pPr>
              <w:snapToGrid w:val="0"/>
              <w:spacing w:line="240" w:lineRule="atLeast"/>
              <w:ind w:right="-94" w:hanging="70"/>
              <w:jc w:val="center"/>
              <w:rPr>
                <w:rFonts w:ascii="黑体" w:eastAsia="黑体"/>
                <w:sz w:val="24"/>
              </w:rPr>
            </w:pPr>
          </w:p>
        </w:tc>
        <w:tc>
          <w:tcPr>
            <w:tcW w:w="966" w:type="dxa"/>
            <w:vAlign w:val="center"/>
          </w:tcPr>
          <w:p w:rsidR="00646076" w:rsidRDefault="00646076">
            <w:pPr>
              <w:snapToGrid w:val="0"/>
              <w:spacing w:line="240" w:lineRule="atLeast"/>
              <w:ind w:right="-94" w:hanging="70"/>
              <w:jc w:val="center"/>
              <w:rPr>
                <w:rFonts w:ascii="黑体" w:eastAsia="黑体"/>
                <w:sz w:val="24"/>
              </w:rPr>
            </w:pPr>
          </w:p>
        </w:tc>
        <w:tc>
          <w:tcPr>
            <w:tcW w:w="1322" w:type="dxa"/>
            <w:vAlign w:val="center"/>
          </w:tcPr>
          <w:p w:rsidR="00646076" w:rsidRDefault="00646076">
            <w:pPr>
              <w:snapToGrid w:val="0"/>
              <w:spacing w:line="240" w:lineRule="atLeast"/>
              <w:ind w:right="-94" w:hanging="70"/>
              <w:jc w:val="center"/>
              <w:rPr>
                <w:rFonts w:ascii="黑体" w:eastAsia="黑体"/>
                <w:sz w:val="24"/>
              </w:rPr>
            </w:pPr>
            <w:r>
              <w:rPr>
                <w:rFonts w:ascii="黑体" w:eastAsia="黑体" w:hint="eastAsia"/>
                <w:sz w:val="24"/>
              </w:rPr>
              <w:t>第 页</w:t>
            </w:r>
          </w:p>
        </w:tc>
      </w:tr>
    </w:tbl>
    <w:p w:rsidR="00646076" w:rsidRDefault="00646076"/>
    <w:sectPr w:rsidR="00646076">
      <w:pgSz w:w="11906" w:h="16838" w:code="9"/>
      <w:pgMar w:top="1440" w:right="1420" w:bottom="1440" w:left="1700" w:header="822" w:footer="992" w:gutter="0"/>
      <w:cols w:space="425"/>
      <w:docGrid w:type="lines" w:linePitch="38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731" w:rsidRDefault="00D27731">
      <w:r>
        <w:separator/>
      </w:r>
    </w:p>
  </w:endnote>
  <w:endnote w:type="continuationSeparator" w:id="0">
    <w:p w:rsidR="00D27731" w:rsidRDefault="00D27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创艺简粗黑">
    <w:altName w:val="黑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731" w:rsidRDefault="00D27731">
      <w:r>
        <w:separator/>
      </w:r>
    </w:p>
  </w:footnote>
  <w:footnote w:type="continuationSeparator" w:id="0">
    <w:p w:rsidR="00D27731" w:rsidRDefault="00D277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1DB"/>
    <w:multiLevelType w:val="singleLevel"/>
    <w:tmpl w:val="D40A172A"/>
    <w:lvl w:ilvl="0">
      <w:start w:val="1"/>
      <w:numFmt w:val="japaneseCounting"/>
      <w:lvlText w:val="%1."/>
      <w:lvlJc w:val="left"/>
      <w:pPr>
        <w:tabs>
          <w:tab w:val="num" w:pos="360"/>
        </w:tabs>
        <w:ind w:left="360" w:hanging="360"/>
      </w:pPr>
      <w:rPr>
        <w:rFonts w:hint="eastAsia"/>
      </w:rPr>
    </w:lvl>
  </w:abstractNum>
  <w:abstractNum w:abstractNumId="1" w15:restartNumberingAfterBreak="0">
    <w:nsid w:val="154A6332"/>
    <w:multiLevelType w:val="singleLevel"/>
    <w:tmpl w:val="68D05CC2"/>
    <w:lvl w:ilvl="0">
      <w:start w:val="2"/>
      <w:numFmt w:val="decimal"/>
      <w:lvlText w:val="%1．"/>
      <w:lvlJc w:val="left"/>
      <w:pPr>
        <w:tabs>
          <w:tab w:val="num" w:pos="720"/>
        </w:tabs>
        <w:ind w:left="720" w:hanging="720"/>
      </w:pPr>
      <w:rPr>
        <w:rFonts w:hint="eastAsia"/>
      </w:rPr>
    </w:lvl>
  </w:abstractNum>
  <w:abstractNum w:abstractNumId="2" w15:restartNumberingAfterBreak="0">
    <w:nsid w:val="20A22347"/>
    <w:multiLevelType w:val="singleLevel"/>
    <w:tmpl w:val="3CFCEC62"/>
    <w:lvl w:ilvl="0">
      <w:start w:val="2"/>
      <w:numFmt w:val="decimal"/>
      <w:lvlText w:val="%1．"/>
      <w:lvlJc w:val="left"/>
      <w:pPr>
        <w:tabs>
          <w:tab w:val="num" w:pos="720"/>
        </w:tabs>
        <w:ind w:left="720" w:hanging="720"/>
      </w:pPr>
      <w:rPr>
        <w:rFonts w:hint="eastAsia"/>
      </w:rPr>
    </w:lvl>
  </w:abstractNum>
  <w:abstractNum w:abstractNumId="3" w15:restartNumberingAfterBreak="0">
    <w:nsid w:val="44B81640"/>
    <w:multiLevelType w:val="multilevel"/>
    <w:tmpl w:val="8270A8E6"/>
    <w:lvl w:ilvl="0">
      <w:start w:val="4"/>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1"/>
      <w:numFmt w:val="decimal"/>
      <w:lvlText w:val="%1.%2.%3"/>
      <w:lvlJc w:val="left"/>
      <w:pPr>
        <w:tabs>
          <w:tab w:val="num" w:pos="600"/>
        </w:tabs>
        <w:ind w:left="600" w:hanging="600"/>
      </w:pPr>
      <w:rPr>
        <w:rFonts w:hint="default"/>
      </w:rPr>
    </w:lvl>
    <w:lvl w:ilvl="3">
      <w:start w:val="1"/>
      <w:numFmt w:val="decimal"/>
      <w:lvlText w:val="%1.%2.%3.%4"/>
      <w:lvlJc w:val="left"/>
      <w:pPr>
        <w:tabs>
          <w:tab w:val="num" w:pos="600"/>
        </w:tabs>
        <w:ind w:left="600" w:hanging="600"/>
      </w:pPr>
      <w:rPr>
        <w:rFonts w:hint="default"/>
      </w:rPr>
    </w:lvl>
    <w:lvl w:ilvl="4">
      <w:start w:val="1"/>
      <w:numFmt w:val="decimal"/>
      <w:lvlText w:val="%1.%2.%3.%4.%5"/>
      <w:lvlJc w:val="left"/>
      <w:pPr>
        <w:tabs>
          <w:tab w:val="num" w:pos="600"/>
        </w:tabs>
        <w:ind w:left="600" w:hanging="600"/>
      </w:pPr>
      <w:rPr>
        <w:rFonts w:hint="default"/>
      </w:rPr>
    </w:lvl>
    <w:lvl w:ilvl="5">
      <w:start w:val="1"/>
      <w:numFmt w:val="decimal"/>
      <w:lvlText w:val="%1.%2.%3.%4.%5.%6"/>
      <w:lvlJc w:val="left"/>
      <w:pPr>
        <w:tabs>
          <w:tab w:val="num" w:pos="600"/>
        </w:tabs>
        <w:ind w:left="600" w:hanging="600"/>
      </w:pPr>
      <w:rPr>
        <w:rFonts w:hint="default"/>
      </w:rPr>
    </w:lvl>
    <w:lvl w:ilvl="6">
      <w:start w:val="1"/>
      <w:numFmt w:val="decimal"/>
      <w:lvlText w:val="%1.%2.%3.%4.%5.%6.%7"/>
      <w:lvlJc w:val="left"/>
      <w:pPr>
        <w:tabs>
          <w:tab w:val="num" w:pos="600"/>
        </w:tabs>
        <w:ind w:left="600" w:hanging="600"/>
      </w:pPr>
      <w:rPr>
        <w:rFonts w:hint="default"/>
      </w:rPr>
    </w:lvl>
    <w:lvl w:ilvl="7">
      <w:start w:val="1"/>
      <w:numFmt w:val="decimal"/>
      <w:lvlText w:val="%1.%2.%3.%4.%5.%6.%7.%8"/>
      <w:lvlJc w:val="left"/>
      <w:pPr>
        <w:tabs>
          <w:tab w:val="num" w:pos="600"/>
        </w:tabs>
        <w:ind w:left="600" w:hanging="600"/>
      </w:pPr>
      <w:rPr>
        <w:rFonts w:hint="default"/>
      </w:rPr>
    </w:lvl>
    <w:lvl w:ilvl="8">
      <w:start w:val="1"/>
      <w:numFmt w:val="decimal"/>
      <w:lvlText w:val="%1.%2.%3.%4.%5.%6.%7.%8.%9"/>
      <w:lvlJc w:val="left"/>
      <w:pPr>
        <w:tabs>
          <w:tab w:val="num" w:pos="600"/>
        </w:tabs>
        <w:ind w:left="600" w:hanging="600"/>
      </w:pPr>
      <w:rPr>
        <w:rFonts w:hint="default"/>
      </w:rPr>
    </w:lvl>
  </w:abstractNum>
  <w:abstractNum w:abstractNumId="4" w15:restartNumberingAfterBreak="0">
    <w:nsid w:val="48B21D3F"/>
    <w:multiLevelType w:val="singleLevel"/>
    <w:tmpl w:val="642A3358"/>
    <w:lvl w:ilvl="0">
      <w:start w:val="2"/>
      <w:numFmt w:val="decimal"/>
      <w:lvlText w:val="%1．"/>
      <w:lvlJc w:val="left"/>
      <w:pPr>
        <w:tabs>
          <w:tab w:val="num" w:pos="720"/>
        </w:tabs>
        <w:ind w:left="720" w:hanging="720"/>
      </w:pPr>
      <w:rPr>
        <w:rFonts w:hint="eastAsia"/>
      </w:rPr>
    </w:lvl>
  </w:abstractNum>
  <w:abstractNum w:abstractNumId="5" w15:restartNumberingAfterBreak="0">
    <w:nsid w:val="59171A48"/>
    <w:multiLevelType w:val="singleLevel"/>
    <w:tmpl w:val="FF36532A"/>
    <w:lvl w:ilvl="0">
      <w:start w:val="1"/>
      <w:numFmt w:val="decimal"/>
      <w:lvlText w:val="%1."/>
      <w:lvlJc w:val="left"/>
      <w:pPr>
        <w:tabs>
          <w:tab w:val="num" w:pos="135"/>
        </w:tabs>
        <w:ind w:left="135" w:hanging="135"/>
      </w:pPr>
      <w:rPr>
        <w:rFonts w:hint="default"/>
      </w:rPr>
    </w:lvl>
  </w:abstractNum>
  <w:abstractNum w:abstractNumId="6" w15:restartNumberingAfterBreak="0">
    <w:nsid w:val="63B31F7B"/>
    <w:multiLevelType w:val="singleLevel"/>
    <w:tmpl w:val="C7F2052C"/>
    <w:lvl w:ilvl="0">
      <w:start w:val="1"/>
      <w:numFmt w:val="decimal"/>
      <w:lvlText w:val="%1．"/>
      <w:lvlJc w:val="left"/>
      <w:pPr>
        <w:tabs>
          <w:tab w:val="num" w:pos="720"/>
        </w:tabs>
        <w:ind w:left="720" w:hanging="720"/>
      </w:pPr>
      <w:rPr>
        <w:rFonts w:hint="eastAsia"/>
      </w:rPr>
    </w:lvl>
  </w:abstractNum>
  <w:abstractNum w:abstractNumId="7" w15:restartNumberingAfterBreak="0">
    <w:nsid w:val="74E12DD0"/>
    <w:multiLevelType w:val="singleLevel"/>
    <w:tmpl w:val="6B4469A6"/>
    <w:lvl w:ilvl="0">
      <w:start w:val="1"/>
      <w:numFmt w:val="decimal"/>
      <w:lvlText w:val="%1．"/>
      <w:lvlJc w:val="left"/>
      <w:pPr>
        <w:tabs>
          <w:tab w:val="num" w:pos="720"/>
        </w:tabs>
        <w:ind w:left="720" w:hanging="720"/>
      </w:pPr>
      <w:rPr>
        <w:rFonts w:hint="eastAsia"/>
      </w:rPr>
    </w:lvl>
  </w:abstractNum>
  <w:num w:numId="1">
    <w:abstractNumId w:val="5"/>
  </w:num>
  <w:num w:numId="2">
    <w:abstractNumId w:val="6"/>
  </w:num>
  <w:num w:numId="3">
    <w:abstractNumId w:val="7"/>
  </w:num>
  <w:num w:numId="4">
    <w:abstractNumId w:val="4"/>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90"/>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7A"/>
    <w:rsid w:val="000007D6"/>
    <w:rsid w:val="00045462"/>
    <w:rsid w:val="000A5085"/>
    <w:rsid w:val="001843A4"/>
    <w:rsid w:val="00197D17"/>
    <w:rsid w:val="002A218B"/>
    <w:rsid w:val="0034316B"/>
    <w:rsid w:val="005C66C8"/>
    <w:rsid w:val="00646076"/>
    <w:rsid w:val="008A157A"/>
    <w:rsid w:val="00936542"/>
    <w:rsid w:val="00A0240D"/>
    <w:rsid w:val="00BF6E69"/>
    <w:rsid w:val="00C47890"/>
    <w:rsid w:val="00D27731"/>
    <w:rsid w:val="00E82F95"/>
    <w:rsid w:val="00FD1F3F"/>
    <w:rsid w:val="00FF3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3632E9BF-26F4-4011-8452-DB42E2E4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pPr>
      <w:adjustRightInd w:val="0"/>
      <w:spacing w:line="312" w:lineRule="atLeast"/>
      <w:textAlignment w:val="baseline"/>
    </w:pPr>
    <w:rPr>
      <w:rFonts w:ascii="宋体" w:hAnsi="Courier New"/>
      <w:kern w:val="0"/>
    </w:rPr>
  </w:style>
  <w:style w:type="paragraph" w:styleId="a6">
    <w:name w:val="Date"/>
    <w:basedOn w:val="a"/>
    <w:next w:val="a"/>
    <w:rPr>
      <w:rFonts w:ascii="宋体"/>
      <w:sz w:val="24"/>
    </w:rPr>
  </w:style>
  <w:style w:type="character" w:styleId="a7">
    <w:name w:val="page number"/>
    <w:basedOn w:val="a0"/>
  </w:style>
  <w:style w:type="paragraph" w:styleId="a8">
    <w:name w:val="List Paragraph"/>
    <w:basedOn w:val="a"/>
    <w:uiPriority w:val="34"/>
    <w:qFormat/>
    <w:rsid w:val="00E82F95"/>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017-CCD7-4622-87F8-A1E10B2DF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658</Words>
  <Characters>3753</Characters>
  <Application>Microsoft Office Word</Application>
  <DocSecurity>0</DocSecurity>
  <Lines>31</Lines>
  <Paragraphs>8</Paragraphs>
  <ScaleCrop>false</ScaleCrop>
  <Company>zz</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目    的</dc:title>
  <dc:subject/>
  <dc:creator>OPEY A.</dc:creator>
  <cp:keywords/>
  <cp:lastModifiedBy>China</cp:lastModifiedBy>
  <cp:revision>12</cp:revision>
  <cp:lastPrinted>2004-04-14T03:50:00Z</cp:lastPrinted>
  <dcterms:created xsi:type="dcterms:W3CDTF">2016-11-12T02:59:00Z</dcterms:created>
  <dcterms:modified xsi:type="dcterms:W3CDTF">2016-11-12T13:22:00Z</dcterms:modified>
</cp:coreProperties>
</file>