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0C913" w14:textId="7680C708" w:rsidR="002A30E1" w:rsidRPr="001014B4" w:rsidRDefault="002A30E1" w:rsidP="00CD35F5">
      <w:pPr>
        <w:spacing w:after="0" w:line="240" w:lineRule="auto"/>
        <w:jc w:val="right"/>
        <w:rPr>
          <w:rFonts w:ascii="Arial" w:hAnsi="Arial" w:cs="Arial"/>
          <w:lang w:val="fi-FI"/>
        </w:rPr>
      </w:pPr>
      <w:r w:rsidRPr="001014B4">
        <w:rPr>
          <w:rFonts w:ascii="Arial" w:hAnsi="Arial" w:cs="Arial"/>
          <w:lang w:val="fi-FI"/>
        </w:rPr>
        <w:t xml:space="preserve">Mikko </w:t>
      </w:r>
      <w:proofErr w:type="spellStart"/>
      <w:r w:rsidRPr="001014B4">
        <w:rPr>
          <w:rFonts w:ascii="Arial" w:hAnsi="Arial" w:cs="Arial"/>
          <w:lang w:val="fi-FI"/>
        </w:rPr>
        <w:t>Wiseman</w:t>
      </w:r>
      <w:proofErr w:type="spellEnd"/>
      <w:r w:rsidRPr="001014B4">
        <w:rPr>
          <w:rFonts w:ascii="Arial" w:hAnsi="Arial" w:cs="Arial"/>
          <w:lang w:val="fi-FI"/>
        </w:rPr>
        <w:t xml:space="preserve"> - mikko.wiseman@edu.turkuamk.fi</w:t>
      </w:r>
    </w:p>
    <w:p w14:paraId="05A14BBE" w14:textId="16D88707" w:rsidR="00581B25" w:rsidRPr="001014B4" w:rsidRDefault="002A30E1" w:rsidP="00CD35F5">
      <w:pPr>
        <w:spacing w:after="0" w:line="240" w:lineRule="auto"/>
        <w:jc w:val="right"/>
        <w:rPr>
          <w:rFonts w:ascii="Arial" w:hAnsi="Arial" w:cs="Arial"/>
          <w:lang w:val="fi-FI"/>
        </w:rPr>
      </w:pPr>
      <w:r w:rsidRPr="001014B4">
        <w:rPr>
          <w:rFonts w:ascii="Arial" w:hAnsi="Arial" w:cs="Arial"/>
          <w:lang w:val="fi-FI"/>
        </w:rPr>
        <w:t>ICT-alan täydennyskoulutus, Turun Ammattikorkeakoulu, kevät 2020</w:t>
      </w:r>
    </w:p>
    <w:p w14:paraId="75A07195" w14:textId="19235337" w:rsidR="002A30E1" w:rsidRPr="001014B4" w:rsidRDefault="002A30E1" w:rsidP="00CD35F5">
      <w:pPr>
        <w:spacing w:after="0" w:line="240" w:lineRule="auto"/>
        <w:jc w:val="right"/>
        <w:rPr>
          <w:rFonts w:ascii="Arial" w:hAnsi="Arial" w:cs="Arial"/>
          <w:lang w:val="fi-FI"/>
        </w:rPr>
      </w:pPr>
      <w:r w:rsidRPr="001014B4">
        <w:rPr>
          <w:rFonts w:ascii="Arial" w:hAnsi="Arial" w:cs="Arial"/>
          <w:lang w:val="fi-FI"/>
        </w:rPr>
        <w:t>Sovellusohjelmointi</w:t>
      </w:r>
    </w:p>
    <w:p w14:paraId="7B3C1CF3" w14:textId="47DB739E" w:rsidR="002A30E1" w:rsidRPr="001014B4" w:rsidRDefault="002A30E1" w:rsidP="00CD35F5">
      <w:pPr>
        <w:spacing w:after="0" w:line="240" w:lineRule="auto"/>
        <w:jc w:val="right"/>
        <w:rPr>
          <w:rFonts w:ascii="Arial" w:hAnsi="Arial" w:cs="Arial"/>
          <w:lang w:val="fi-FI"/>
        </w:rPr>
      </w:pPr>
      <w:r w:rsidRPr="001014B4">
        <w:rPr>
          <w:rFonts w:ascii="Arial" w:hAnsi="Arial" w:cs="Arial"/>
          <w:lang w:val="fi-FI"/>
        </w:rPr>
        <w:t>Projektisuunnitelma</w:t>
      </w:r>
    </w:p>
    <w:p w14:paraId="28566E77" w14:textId="604D048A" w:rsidR="002A30E1" w:rsidRPr="001014B4" w:rsidRDefault="00CD35F5" w:rsidP="00CD35F5">
      <w:pPr>
        <w:spacing w:after="0" w:line="240" w:lineRule="auto"/>
        <w:jc w:val="right"/>
        <w:rPr>
          <w:rFonts w:ascii="Arial" w:hAnsi="Arial" w:cs="Arial"/>
          <w:lang w:val="fi-FI"/>
        </w:rPr>
      </w:pPr>
      <w:r>
        <w:rPr>
          <w:rFonts w:ascii="Arial" w:hAnsi="Arial" w:cs="Arial"/>
          <w:lang w:val="fi-FI"/>
        </w:rPr>
        <w:t>16.2</w:t>
      </w:r>
      <w:r w:rsidR="002A30E1" w:rsidRPr="001014B4">
        <w:rPr>
          <w:rFonts w:ascii="Arial" w:hAnsi="Arial" w:cs="Arial"/>
          <w:lang w:val="fi-FI"/>
        </w:rPr>
        <w:t>.2020</w:t>
      </w:r>
    </w:p>
    <w:p w14:paraId="3EF4891E" w14:textId="463D144C" w:rsidR="002A30E1" w:rsidRPr="001014B4" w:rsidRDefault="002A30E1" w:rsidP="00CD35F5">
      <w:pPr>
        <w:spacing w:after="0" w:line="240" w:lineRule="auto"/>
        <w:rPr>
          <w:rFonts w:ascii="Arial" w:hAnsi="Arial" w:cs="Arial"/>
          <w:lang w:val="fi-FI"/>
        </w:rPr>
      </w:pPr>
    </w:p>
    <w:p w14:paraId="30407DA1" w14:textId="601FD7D0" w:rsidR="002A30E1" w:rsidRPr="001014B4" w:rsidRDefault="002A30E1">
      <w:pPr>
        <w:rPr>
          <w:rFonts w:ascii="Arial" w:hAnsi="Arial" w:cs="Arial"/>
          <w:b/>
          <w:bCs/>
          <w:sz w:val="24"/>
          <w:szCs w:val="24"/>
          <w:lang w:val="fi-FI"/>
        </w:rPr>
      </w:pPr>
      <w:r w:rsidRPr="001014B4">
        <w:rPr>
          <w:rFonts w:ascii="Arial" w:hAnsi="Arial" w:cs="Arial"/>
          <w:b/>
          <w:bCs/>
          <w:sz w:val="24"/>
          <w:szCs w:val="24"/>
          <w:lang w:val="fi-FI"/>
        </w:rPr>
        <w:t xml:space="preserve">Data-analyysityökalu </w:t>
      </w:r>
      <w:r w:rsidR="006D00FA">
        <w:rPr>
          <w:rFonts w:ascii="Arial" w:hAnsi="Arial" w:cs="Arial"/>
          <w:b/>
          <w:bCs/>
          <w:sz w:val="24"/>
          <w:szCs w:val="24"/>
          <w:lang w:val="fi-FI"/>
        </w:rPr>
        <w:t xml:space="preserve">yrityksen saatavien analysointiin </w:t>
      </w:r>
      <w:r w:rsidRPr="001014B4">
        <w:rPr>
          <w:rFonts w:ascii="Arial" w:hAnsi="Arial" w:cs="Arial"/>
          <w:b/>
          <w:bCs/>
          <w:sz w:val="24"/>
          <w:szCs w:val="24"/>
          <w:lang w:val="fi-FI"/>
        </w:rPr>
        <w:t xml:space="preserve">taloushallinnon </w:t>
      </w:r>
      <w:proofErr w:type="spellStart"/>
      <w:r w:rsidRPr="001014B4">
        <w:rPr>
          <w:rFonts w:ascii="Arial" w:hAnsi="Arial" w:cs="Arial"/>
          <w:b/>
          <w:bCs/>
          <w:sz w:val="24"/>
          <w:szCs w:val="24"/>
          <w:lang w:val="fi-FI"/>
        </w:rPr>
        <w:t>Accounts</w:t>
      </w:r>
      <w:proofErr w:type="spellEnd"/>
      <w:r w:rsidRPr="001014B4">
        <w:rPr>
          <w:rFonts w:ascii="Arial" w:hAnsi="Arial" w:cs="Arial"/>
          <w:b/>
          <w:bCs/>
          <w:sz w:val="24"/>
          <w:szCs w:val="24"/>
          <w:lang w:val="fi-FI"/>
        </w:rPr>
        <w:t xml:space="preserve"> </w:t>
      </w:r>
      <w:proofErr w:type="spellStart"/>
      <w:r w:rsidRPr="001014B4">
        <w:rPr>
          <w:rFonts w:ascii="Arial" w:hAnsi="Arial" w:cs="Arial"/>
          <w:b/>
          <w:bCs/>
          <w:sz w:val="24"/>
          <w:szCs w:val="24"/>
          <w:lang w:val="fi-FI"/>
        </w:rPr>
        <w:t>Receivable</w:t>
      </w:r>
      <w:proofErr w:type="spellEnd"/>
      <w:r w:rsidRPr="001014B4">
        <w:rPr>
          <w:rFonts w:ascii="Arial" w:hAnsi="Arial" w:cs="Arial"/>
          <w:b/>
          <w:bCs/>
          <w:sz w:val="24"/>
          <w:szCs w:val="24"/>
          <w:lang w:val="fi-FI"/>
        </w:rPr>
        <w:t xml:space="preserve"> -</w:t>
      </w:r>
      <w:r w:rsidR="006D00FA">
        <w:rPr>
          <w:rFonts w:ascii="Arial" w:hAnsi="Arial" w:cs="Arial"/>
          <w:b/>
          <w:bCs/>
          <w:sz w:val="24"/>
          <w:szCs w:val="24"/>
          <w:lang w:val="fi-FI"/>
        </w:rPr>
        <w:t xml:space="preserve">ympäristössä </w:t>
      </w:r>
      <w:r w:rsidRPr="001014B4">
        <w:rPr>
          <w:rFonts w:ascii="Arial" w:hAnsi="Arial" w:cs="Arial"/>
          <w:b/>
          <w:bCs/>
          <w:sz w:val="24"/>
          <w:szCs w:val="24"/>
          <w:lang w:val="fi-FI"/>
        </w:rPr>
        <w:t>Python-ohjelmointikieltä käyttäen</w:t>
      </w:r>
    </w:p>
    <w:p w14:paraId="3D4A3545" w14:textId="1BDB18F5" w:rsidR="009E2658" w:rsidRPr="001014B4" w:rsidRDefault="009E2658">
      <w:pPr>
        <w:rPr>
          <w:rFonts w:ascii="Arial" w:hAnsi="Arial" w:cs="Arial"/>
          <w:lang w:val="fi-FI"/>
        </w:rPr>
      </w:pPr>
    </w:p>
    <w:p w14:paraId="3F592A7F" w14:textId="4084A99B" w:rsidR="009E2658" w:rsidRPr="001014B4" w:rsidRDefault="009E2658" w:rsidP="001014B4">
      <w:pPr>
        <w:jc w:val="both"/>
        <w:rPr>
          <w:rFonts w:ascii="Arial" w:hAnsi="Arial" w:cs="Arial"/>
          <w:b/>
          <w:bCs/>
          <w:lang w:val="fi-FI"/>
        </w:rPr>
      </w:pPr>
      <w:r w:rsidRPr="001014B4">
        <w:rPr>
          <w:rFonts w:ascii="Arial" w:hAnsi="Arial" w:cs="Arial"/>
          <w:b/>
          <w:bCs/>
          <w:lang w:val="fi-FI"/>
        </w:rPr>
        <w:t>TAUSTAA:</w:t>
      </w:r>
    </w:p>
    <w:p w14:paraId="3C6B63F2" w14:textId="76006143" w:rsidR="009E2658" w:rsidRPr="001014B4" w:rsidRDefault="00453C8A" w:rsidP="001014B4">
      <w:pPr>
        <w:jc w:val="both"/>
        <w:rPr>
          <w:rFonts w:ascii="Arial" w:hAnsi="Arial" w:cs="Arial"/>
          <w:lang w:val="fi-FI"/>
        </w:rPr>
      </w:pPr>
      <w:proofErr w:type="spellStart"/>
      <w:r w:rsidRPr="001014B4">
        <w:rPr>
          <w:rFonts w:ascii="Arial" w:hAnsi="Arial" w:cs="Arial"/>
          <w:lang w:val="fi-FI"/>
        </w:rPr>
        <w:t>Accounts</w:t>
      </w:r>
      <w:proofErr w:type="spellEnd"/>
      <w:r w:rsidRPr="001014B4">
        <w:rPr>
          <w:rFonts w:ascii="Arial" w:hAnsi="Arial" w:cs="Arial"/>
          <w:lang w:val="fi-FI"/>
        </w:rPr>
        <w:t xml:space="preserve"> </w:t>
      </w:r>
      <w:proofErr w:type="spellStart"/>
      <w:r w:rsidRPr="001014B4">
        <w:rPr>
          <w:rFonts w:ascii="Arial" w:hAnsi="Arial" w:cs="Arial"/>
          <w:lang w:val="fi-FI"/>
        </w:rPr>
        <w:t>Receivable</w:t>
      </w:r>
      <w:proofErr w:type="spellEnd"/>
      <w:r w:rsidRPr="001014B4">
        <w:rPr>
          <w:rFonts w:ascii="Arial" w:hAnsi="Arial" w:cs="Arial"/>
          <w:lang w:val="fi-FI"/>
        </w:rPr>
        <w:t xml:space="preserve"> (</w:t>
      </w:r>
      <w:r w:rsidR="00D80ED6" w:rsidRPr="001014B4">
        <w:rPr>
          <w:rFonts w:ascii="Arial" w:hAnsi="Arial" w:cs="Arial"/>
          <w:lang w:val="fi-FI"/>
        </w:rPr>
        <w:t xml:space="preserve">AR, </w:t>
      </w:r>
      <w:r w:rsidRPr="001014B4">
        <w:rPr>
          <w:rFonts w:ascii="Arial" w:hAnsi="Arial" w:cs="Arial"/>
          <w:lang w:val="fi-FI"/>
        </w:rPr>
        <w:t xml:space="preserve">myyntireskontra) </w:t>
      </w:r>
      <w:r w:rsidR="00314070" w:rsidRPr="001014B4">
        <w:rPr>
          <w:rFonts w:ascii="Arial" w:hAnsi="Arial" w:cs="Arial"/>
          <w:lang w:val="fi-FI"/>
        </w:rPr>
        <w:t xml:space="preserve">on vastuussa yrityksen saatavista sen asiakkailta. Nämä saatavat ovat yleensä yrityksen pääasiallinen tulonlähde, joten kassavirran jatkuva analysointi on tärkeää yrityksen talouden tasapainon varmistamiseksi. </w:t>
      </w:r>
      <w:r w:rsidR="004F38E5" w:rsidRPr="001014B4">
        <w:rPr>
          <w:rFonts w:ascii="Arial" w:hAnsi="Arial" w:cs="Arial"/>
          <w:lang w:val="fi-FI"/>
        </w:rPr>
        <w:t xml:space="preserve">Yrityksen </w:t>
      </w:r>
      <w:r w:rsidR="00F04743" w:rsidRPr="001014B4">
        <w:rPr>
          <w:rFonts w:ascii="Arial" w:hAnsi="Arial" w:cs="Arial"/>
          <w:lang w:val="fi-FI"/>
        </w:rPr>
        <w:t xml:space="preserve">saatavia </w:t>
      </w:r>
      <w:r w:rsidR="004F38E5" w:rsidRPr="001014B4">
        <w:rPr>
          <w:rFonts w:ascii="Arial" w:hAnsi="Arial" w:cs="Arial"/>
          <w:lang w:val="fi-FI"/>
        </w:rPr>
        <w:t xml:space="preserve">seuraamalla voidaan rakentaa </w:t>
      </w:r>
      <w:r w:rsidR="009E0E26" w:rsidRPr="001014B4">
        <w:rPr>
          <w:rFonts w:ascii="Arial" w:hAnsi="Arial" w:cs="Arial"/>
          <w:lang w:val="fi-FI"/>
        </w:rPr>
        <w:t>ennuste kassavirran kehittymisestä</w:t>
      </w:r>
      <w:r w:rsidR="001C1F90" w:rsidRPr="001014B4">
        <w:rPr>
          <w:rFonts w:ascii="Arial" w:hAnsi="Arial" w:cs="Arial"/>
          <w:lang w:val="fi-FI"/>
        </w:rPr>
        <w:t xml:space="preserve">. </w:t>
      </w:r>
      <w:r w:rsidR="00314070" w:rsidRPr="001014B4">
        <w:rPr>
          <w:rFonts w:ascii="Arial" w:hAnsi="Arial" w:cs="Arial"/>
          <w:lang w:val="fi-FI"/>
        </w:rPr>
        <w:t xml:space="preserve">Lisäksi </w:t>
      </w:r>
      <w:r w:rsidR="009E0E26" w:rsidRPr="001014B4">
        <w:rPr>
          <w:rFonts w:ascii="Arial" w:hAnsi="Arial" w:cs="Arial"/>
          <w:lang w:val="fi-FI"/>
        </w:rPr>
        <w:t xml:space="preserve">saatavien analysointi </w:t>
      </w:r>
      <w:r w:rsidR="00314070" w:rsidRPr="001014B4">
        <w:rPr>
          <w:rFonts w:ascii="Arial" w:hAnsi="Arial" w:cs="Arial"/>
          <w:lang w:val="fi-FI"/>
        </w:rPr>
        <w:t xml:space="preserve">on tarpeellista </w:t>
      </w:r>
      <w:r w:rsidR="009E0E26" w:rsidRPr="001014B4">
        <w:rPr>
          <w:rFonts w:ascii="Arial" w:hAnsi="Arial" w:cs="Arial"/>
          <w:lang w:val="fi-FI"/>
        </w:rPr>
        <w:t>n</w:t>
      </w:r>
      <w:r w:rsidR="00DC7D2B">
        <w:rPr>
          <w:rFonts w:ascii="Arial" w:hAnsi="Arial" w:cs="Arial"/>
          <w:lang w:val="fi-FI"/>
        </w:rPr>
        <w:t>k</w:t>
      </w:r>
      <w:r w:rsidR="009E0E26" w:rsidRPr="001014B4">
        <w:rPr>
          <w:rFonts w:ascii="Arial" w:hAnsi="Arial" w:cs="Arial"/>
          <w:lang w:val="fi-FI"/>
        </w:rPr>
        <w:t xml:space="preserve">. huonojen velallisten identifioimiseksi ja </w:t>
      </w:r>
      <w:r w:rsidR="00DB45F6">
        <w:rPr>
          <w:rFonts w:ascii="Arial" w:hAnsi="Arial" w:cs="Arial"/>
          <w:lang w:val="fi-FI"/>
        </w:rPr>
        <w:t xml:space="preserve">mahdollisiin maksumuistutus- ja </w:t>
      </w:r>
      <w:r w:rsidR="009E0E26" w:rsidRPr="001014B4">
        <w:rPr>
          <w:rFonts w:ascii="Arial" w:hAnsi="Arial" w:cs="Arial"/>
          <w:lang w:val="fi-FI"/>
        </w:rPr>
        <w:t>perintätoimenpiteisiin ryhtymistä varten.</w:t>
      </w:r>
    </w:p>
    <w:p w14:paraId="0B641B2C" w14:textId="00CF8ABB" w:rsidR="009E0E26" w:rsidRPr="001014B4" w:rsidRDefault="009E0E26" w:rsidP="001014B4">
      <w:pPr>
        <w:jc w:val="both"/>
        <w:rPr>
          <w:rFonts w:ascii="Arial" w:hAnsi="Arial" w:cs="Arial"/>
          <w:lang w:val="fi-FI"/>
        </w:rPr>
      </w:pPr>
      <w:r w:rsidRPr="001014B4">
        <w:rPr>
          <w:rFonts w:ascii="Arial" w:hAnsi="Arial" w:cs="Arial"/>
          <w:lang w:val="fi-FI"/>
        </w:rPr>
        <w:t xml:space="preserve">Taloushallinnon käytössä on useita vakiintuneita ohjelmistopaketteja, mm. SAP, </w:t>
      </w:r>
      <w:proofErr w:type="spellStart"/>
      <w:r w:rsidRPr="001014B4">
        <w:rPr>
          <w:rFonts w:ascii="Arial" w:hAnsi="Arial" w:cs="Arial"/>
          <w:lang w:val="fi-FI"/>
        </w:rPr>
        <w:t>Sage</w:t>
      </w:r>
      <w:proofErr w:type="spellEnd"/>
      <w:r w:rsidRPr="001014B4">
        <w:rPr>
          <w:rFonts w:ascii="Arial" w:hAnsi="Arial" w:cs="Arial"/>
          <w:lang w:val="fi-FI"/>
        </w:rPr>
        <w:t xml:space="preserve"> ja suomalainen </w:t>
      </w:r>
      <w:proofErr w:type="spellStart"/>
      <w:r w:rsidR="00A05A73">
        <w:rPr>
          <w:rFonts w:ascii="Arial" w:hAnsi="Arial" w:cs="Arial"/>
          <w:lang w:val="fi-FI"/>
        </w:rPr>
        <w:t>Visman</w:t>
      </w:r>
      <w:proofErr w:type="spellEnd"/>
      <w:r w:rsidR="00A05A73">
        <w:rPr>
          <w:rFonts w:ascii="Arial" w:hAnsi="Arial" w:cs="Arial"/>
          <w:lang w:val="fi-FI"/>
        </w:rPr>
        <w:t xml:space="preserve"> </w:t>
      </w:r>
      <w:r w:rsidRPr="001014B4">
        <w:rPr>
          <w:rFonts w:ascii="Arial" w:hAnsi="Arial" w:cs="Arial"/>
          <w:lang w:val="fi-FI"/>
        </w:rPr>
        <w:t xml:space="preserve">erityisesti PK-sektorille suunnattu </w:t>
      </w:r>
      <w:proofErr w:type="spellStart"/>
      <w:r w:rsidRPr="001014B4">
        <w:rPr>
          <w:rFonts w:ascii="Arial" w:hAnsi="Arial" w:cs="Arial"/>
          <w:lang w:val="fi-FI"/>
        </w:rPr>
        <w:t>ePasseli</w:t>
      </w:r>
      <w:proofErr w:type="spellEnd"/>
      <w:r w:rsidRPr="001014B4">
        <w:rPr>
          <w:rFonts w:ascii="Arial" w:hAnsi="Arial" w:cs="Arial"/>
          <w:lang w:val="fi-FI"/>
        </w:rPr>
        <w:t>. Monien näiden ohjelmistojen graafiset visualisointiominaisuudet ovat kuitenkin rajalliset ja apuna on käytettävä muita integroimattomia ohjelmistoja</w:t>
      </w:r>
      <w:r w:rsidR="00541E65">
        <w:rPr>
          <w:rFonts w:ascii="Arial" w:hAnsi="Arial" w:cs="Arial"/>
          <w:lang w:val="fi-FI"/>
        </w:rPr>
        <w:t xml:space="preserve">, kuten </w:t>
      </w:r>
      <w:r w:rsidRPr="001014B4">
        <w:rPr>
          <w:rFonts w:ascii="Arial" w:hAnsi="Arial" w:cs="Arial"/>
          <w:lang w:val="fi-FI"/>
        </w:rPr>
        <w:t>esim</w:t>
      </w:r>
      <w:r w:rsidR="00541E65">
        <w:rPr>
          <w:rFonts w:ascii="Arial" w:hAnsi="Arial" w:cs="Arial"/>
          <w:lang w:val="fi-FI"/>
        </w:rPr>
        <w:t>erkiksi</w:t>
      </w:r>
      <w:r w:rsidRPr="001014B4">
        <w:rPr>
          <w:rFonts w:ascii="Arial" w:hAnsi="Arial" w:cs="Arial"/>
          <w:lang w:val="fi-FI"/>
        </w:rPr>
        <w:t xml:space="preserve"> Microsoft Excelin diagrammit</w:t>
      </w:r>
      <w:r w:rsidR="00541E65">
        <w:rPr>
          <w:rFonts w:ascii="Arial" w:hAnsi="Arial" w:cs="Arial"/>
          <w:lang w:val="fi-FI"/>
        </w:rPr>
        <w:t xml:space="preserve">, jotka kuitenkin vaativat tietojen siirtämistä Exceliin ja diagrammien rakentamista Excelin </w:t>
      </w:r>
      <w:proofErr w:type="spellStart"/>
      <w:r w:rsidR="00541E65">
        <w:rPr>
          <w:rFonts w:ascii="Arial" w:hAnsi="Arial" w:cs="Arial"/>
          <w:lang w:val="fi-FI"/>
        </w:rPr>
        <w:t>graph</w:t>
      </w:r>
      <w:proofErr w:type="spellEnd"/>
      <w:r w:rsidR="00541E65">
        <w:rPr>
          <w:rFonts w:ascii="Arial" w:hAnsi="Arial" w:cs="Arial"/>
          <w:lang w:val="fi-FI"/>
        </w:rPr>
        <w:t>-työkalulla</w:t>
      </w:r>
      <w:r w:rsidRPr="001014B4">
        <w:rPr>
          <w:rFonts w:ascii="Arial" w:hAnsi="Arial" w:cs="Arial"/>
          <w:lang w:val="fi-FI"/>
        </w:rPr>
        <w:t xml:space="preserve">. </w:t>
      </w:r>
      <w:r w:rsidR="00541E65">
        <w:rPr>
          <w:rFonts w:ascii="Arial" w:hAnsi="Arial" w:cs="Arial"/>
          <w:lang w:val="fi-FI"/>
        </w:rPr>
        <w:t xml:space="preserve">Menetelmän heikkoutena on manuaalisen työn määrä (esimerkiksi </w:t>
      </w:r>
      <w:proofErr w:type="spellStart"/>
      <w:r w:rsidR="00C96A77">
        <w:rPr>
          <w:rFonts w:ascii="Arial" w:hAnsi="Arial" w:cs="Arial"/>
          <w:lang w:val="fi-FI"/>
        </w:rPr>
        <w:t>allamainitun</w:t>
      </w:r>
      <w:proofErr w:type="spellEnd"/>
      <w:r w:rsidR="00C96A77">
        <w:rPr>
          <w:rFonts w:ascii="Arial" w:hAnsi="Arial" w:cs="Arial"/>
          <w:lang w:val="fi-FI"/>
        </w:rPr>
        <w:t xml:space="preserve"> </w:t>
      </w:r>
      <w:proofErr w:type="spellStart"/>
      <w:r w:rsidR="00C96A77">
        <w:rPr>
          <w:rFonts w:ascii="Arial" w:hAnsi="Arial" w:cs="Arial"/>
          <w:lang w:val="fi-FI"/>
        </w:rPr>
        <w:t>aging</w:t>
      </w:r>
      <w:proofErr w:type="spellEnd"/>
      <w:r w:rsidR="00C96A77">
        <w:rPr>
          <w:rFonts w:ascii="Arial" w:hAnsi="Arial" w:cs="Arial"/>
          <w:lang w:val="fi-FI"/>
        </w:rPr>
        <w:t xml:space="preserve"> </w:t>
      </w:r>
      <w:proofErr w:type="spellStart"/>
      <w:r w:rsidR="00C96A77">
        <w:rPr>
          <w:rFonts w:ascii="Arial" w:hAnsi="Arial" w:cs="Arial"/>
          <w:lang w:val="fi-FI"/>
        </w:rPr>
        <w:t>schedule</w:t>
      </w:r>
      <w:proofErr w:type="spellEnd"/>
      <w:r w:rsidR="00C96A77">
        <w:rPr>
          <w:rFonts w:ascii="Arial" w:hAnsi="Arial" w:cs="Arial"/>
          <w:lang w:val="fi-FI"/>
        </w:rPr>
        <w:t xml:space="preserve"> -kategorioiden manuaalista määrittelyä). </w:t>
      </w:r>
      <w:r w:rsidR="00D80ED6" w:rsidRPr="001014B4">
        <w:rPr>
          <w:rFonts w:ascii="Arial" w:hAnsi="Arial" w:cs="Arial"/>
          <w:lang w:val="fi-FI"/>
        </w:rPr>
        <w:t>Erilaisten graafisten visualisointien käyttö nopeuttaa ja havainnollistaa analysointia ja mahdollistaa mm. ennusteiden laatimisen.</w:t>
      </w:r>
      <w:r w:rsidR="00A05A73">
        <w:rPr>
          <w:rFonts w:ascii="Arial" w:hAnsi="Arial" w:cs="Arial"/>
          <w:lang w:val="fi-FI"/>
        </w:rPr>
        <w:t xml:space="preserve"> Mm. </w:t>
      </w:r>
      <w:proofErr w:type="spellStart"/>
      <w:r w:rsidR="00A05A73">
        <w:rPr>
          <w:rFonts w:ascii="Arial" w:hAnsi="Arial" w:cs="Arial"/>
          <w:lang w:val="fi-FI"/>
        </w:rPr>
        <w:t>ePasseli-ohejelmistosta</w:t>
      </w:r>
      <w:proofErr w:type="spellEnd"/>
      <w:r w:rsidR="00A05A73">
        <w:rPr>
          <w:rFonts w:ascii="Arial" w:hAnsi="Arial" w:cs="Arial"/>
          <w:lang w:val="fi-FI"/>
        </w:rPr>
        <w:t xml:space="preserve"> </w:t>
      </w:r>
      <w:r w:rsidR="009D7324">
        <w:rPr>
          <w:rFonts w:ascii="Arial" w:hAnsi="Arial" w:cs="Arial"/>
          <w:lang w:val="fi-FI"/>
        </w:rPr>
        <w:t xml:space="preserve">puuttuu ominaisuus </w:t>
      </w:r>
      <w:proofErr w:type="spellStart"/>
      <w:r w:rsidR="00A05A73">
        <w:rPr>
          <w:rFonts w:ascii="Arial" w:hAnsi="Arial" w:cs="Arial"/>
          <w:lang w:val="fi-FI"/>
        </w:rPr>
        <w:t>aging</w:t>
      </w:r>
      <w:proofErr w:type="spellEnd"/>
      <w:r w:rsidR="00A05A73">
        <w:rPr>
          <w:rFonts w:ascii="Arial" w:hAnsi="Arial" w:cs="Arial"/>
          <w:lang w:val="fi-FI"/>
        </w:rPr>
        <w:t xml:space="preserve"> </w:t>
      </w:r>
      <w:proofErr w:type="spellStart"/>
      <w:r w:rsidR="00A05A73">
        <w:rPr>
          <w:rFonts w:ascii="Arial" w:hAnsi="Arial" w:cs="Arial"/>
          <w:lang w:val="fi-FI"/>
        </w:rPr>
        <w:t>schedule</w:t>
      </w:r>
      <w:proofErr w:type="spellEnd"/>
      <w:r w:rsidR="00A05A73">
        <w:rPr>
          <w:rFonts w:ascii="Arial" w:hAnsi="Arial" w:cs="Arial"/>
          <w:lang w:val="fi-FI"/>
        </w:rPr>
        <w:t xml:space="preserve"> ja </w:t>
      </w:r>
      <w:proofErr w:type="spellStart"/>
      <w:r w:rsidR="00A05A73">
        <w:rPr>
          <w:rFonts w:ascii="Arial" w:hAnsi="Arial" w:cs="Arial"/>
          <w:lang w:val="fi-FI"/>
        </w:rPr>
        <w:t>bad</w:t>
      </w:r>
      <w:proofErr w:type="spellEnd"/>
      <w:r w:rsidR="00A05A73">
        <w:rPr>
          <w:rFonts w:ascii="Arial" w:hAnsi="Arial" w:cs="Arial"/>
          <w:lang w:val="fi-FI"/>
        </w:rPr>
        <w:t xml:space="preserve"> </w:t>
      </w:r>
      <w:proofErr w:type="spellStart"/>
      <w:r w:rsidR="00A05A73">
        <w:rPr>
          <w:rFonts w:ascii="Arial" w:hAnsi="Arial" w:cs="Arial"/>
          <w:lang w:val="fi-FI"/>
        </w:rPr>
        <w:t>debt</w:t>
      </w:r>
      <w:proofErr w:type="spellEnd"/>
      <w:r w:rsidR="00A05A73">
        <w:rPr>
          <w:rFonts w:ascii="Arial" w:hAnsi="Arial" w:cs="Arial"/>
          <w:lang w:val="fi-FI"/>
        </w:rPr>
        <w:t xml:space="preserve"> -diagrammien tuottamiseen.</w:t>
      </w:r>
    </w:p>
    <w:p w14:paraId="04A2C1B4" w14:textId="610DE7FD" w:rsidR="001C1F90" w:rsidRPr="001014B4" w:rsidRDefault="001C1F90" w:rsidP="001014B4">
      <w:pPr>
        <w:jc w:val="both"/>
        <w:rPr>
          <w:rFonts w:ascii="Arial" w:hAnsi="Arial" w:cs="Arial"/>
          <w:lang w:val="fi-FI"/>
        </w:rPr>
      </w:pPr>
      <w:r w:rsidRPr="001014B4">
        <w:rPr>
          <w:rFonts w:ascii="Arial" w:hAnsi="Arial" w:cs="Arial"/>
          <w:lang w:val="fi-FI"/>
        </w:rPr>
        <w:t xml:space="preserve">Olen valinnut projektille </w:t>
      </w:r>
      <w:proofErr w:type="spellStart"/>
      <w:r w:rsidRPr="001014B4">
        <w:rPr>
          <w:rFonts w:ascii="Arial" w:hAnsi="Arial" w:cs="Arial"/>
          <w:lang w:val="fi-FI"/>
        </w:rPr>
        <w:t>Accounts</w:t>
      </w:r>
      <w:proofErr w:type="spellEnd"/>
      <w:r w:rsidRPr="001014B4">
        <w:rPr>
          <w:rFonts w:ascii="Arial" w:hAnsi="Arial" w:cs="Arial"/>
          <w:lang w:val="fi-FI"/>
        </w:rPr>
        <w:t xml:space="preserve"> </w:t>
      </w:r>
      <w:proofErr w:type="spellStart"/>
      <w:r w:rsidRPr="001014B4">
        <w:rPr>
          <w:rFonts w:ascii="Arial" w:hAnsi="Arial" w:cs="Arial"/>
          <w:lang w:val="fi-FI"/>
        </w:rPr>
        <w:t>Receivable</w:t>
      </w:r>
      <w:proofErr w:type="spellEnd"/>
      <w:r w:rsidRPr="001014B4">
        <w:rPr>
          <w:rFonts w:ascii="Arial" w:hAnsi="Arial" w:cs="Arial"/>
          <w:lang w:val="fi-FI"/>
        </w:rPr>
        <w:t xml:space="preserve"> -</w:t>
      </w:r>
      <w:r w:rsidR="0007121F" w:rsidRPr="001014B4">
        <w:rPr>
          <w:rFonts w:ascii="Arial" w:hAnsi="Arial" w:cs="Arial"/>
          <w:lang w:val="fi-FI"/>
        </w:rPr>
        <w:t xml:space="preserve">viitekehyksen </w:t>
      </w:r>
      <w:r w:rsidRPr="001014B4">
        <w:rPr>
          <w:rFonts w:ascii="Arial" w:hAnsi="Arial" w:cs="Arial"/>
          <w:lang w:val="fi-FI"/>
        </w:rPr>
        <w:t xml:space="preserve">erityisesti sen vuoksi, että olen </w:t>
      </w:r>
      <w:proofErr w:type="spellStart"/>
      <w:r w:rsidRPr="001014B4">
        <w:rPr>
          <w:rFonts w:ascii="Arial" w:hAnsi="Arial" w:cs="Arial"/>
          <w:lang w:val="fi-FI"/>
        </w:rPr>
        <w:t>työskellellyt</w:t>
      </w:r>
      <w:proofErr w:type="spellEnd"/>
      <w:r w:rsidRPr="001014B4">
        <w:rPr>
          <w:rFonts w:ascii="Arial" w:hAnsi="Arial" w:cs="Arial"/>
          <w:lang w:val="fi-FI"/>
        </w:rPr>
        <w:t xml:space="preserve"> useita vuosia taloushallinnon tehtävissä, joten toimiympäristö ja automatisoidun data-analyysin tarpeet sen kontekstissa ovat minulle tuttuja. </w:t>
      </w:r>
    </w:p>
    <w:p w14:paraId="582AAAA7" w14:textId="14EDA00D" w:rsidR="009E2658" w:rsidRPr="001014B4" w:rsidRDefault="009E2658" w:rsidP="001014B4">
      <w:pPr>
        <w:jc w:val="both"/>
        <w:rPr>
          <w:rFonts w:ascii="Arial" w:hAnsi="Arial" w:cs="Arial"/>
          <w:lang w:val="fi-FI"/>
        </w:rPr>
      </w:pPr>
    </w:p>
    <w:p w14:paraId="3EC90727" w14:textId="4A528712" w:rsidR="009E2658" w:rsidRPr="001014B4" w:rsidRDefault="009E2658" w:rsidP="001014B4">
      <w:pPr>
        <w:jc w:val="both"/>
        <w:rPr>
          <w:rFonts w:ascii="Arial" w:hAnsi="Arial" w:cs="Arial"/>
          <w:b/>
          <w:bCs/>
          <w:lang w:val="fi-FI"/>
        </w:rPr>
      </w:pPr>
      <w:r w:rsidRPr="001014B4">
        <w:rPr>
          <w:rFonts w:ascii="Arial" w:hAnsi="Arial" w:cs="Arial"/>
          <w:b/>
          <w:bCs/>
          <w:lang w:val="fi-FI"/>
        </w:rPr>
        <w:t>TOTEUTETTAVAN SOVELLUKSEN KUVAUS</w:t>
      </w:r>
      <w:r w:rsidR="00F04743" w:rsidRPr="001014B4">
        <w:rPr>
          <w:rFonts w:ascii="Arial" w:hAnsi="Arial" w:cs="Arial"/>
          <w:b/>
          <w:bCs/>
          <w:lang w:val="fi-FI"/>
        </w:rPr>
        <w:t xml:space="preserve"> JA TOTEUTUSTAPA</w:t>
      </w:r>
      <w:r w:rsidRPr="001014B4">
        <w:rPr>
          <w:rFonts w:ascii="Arial" w:hAnsi="Arial" w:cs="Arial"/>
          <w:b/>
          <w:bCs/>
          <w:lang w:val="fi-FI"/>
        </w:rPr>
        <w:t>:</w:t>
      </w:r>
    </w:p>
    <w:p w14:paraId="7C8AE5A4" w14:textId="5DDF4AB2" w:rsidR="009E2658" w:rsidRDefault="00D80ED6" w:rsidP="001014B4">
      <w:pPr>
        <w:jc w:val="both"/>
        <w:rPr>
          <w:rFonts w:ascii="Arial" w:hAnsi="Arial" w:cs="Arial"/>
          <w:lang w:val="fi-FI"/>
        </w:rPr>
      </w:pPr>
      <w:r w:rsidRPr="001014B4">
        <w:rPr>
          <w:rFonts w:ascii="Arial" w:hAnsi="Arial" w:cs="Arial"/>
          <w:lang w:val="fi-FI"/>
        </w:rPr>
        <w:t xml:space="preserve">Projektissa toteutettava sovellus vastaa </w:t>
      </w:r>
      <w:proofErr w:type="spellStart"/>
      <w:r w:rsidRPr="001014B4">
        <w:rPr>
          <w:rFonts w:ascii="Arial" w:hAnsi="Arial" w:cs="Arial"/>
          <w:lang w:val="fi-FI"/>
        </w:rPr>
        <w:t>edellämainittuihin</w:t>
      </w:r>
      <w:proofErr w:type="spellEnd"/>
      <w:r w:rsidRPr="001014B4">
        <w:rPr>
          <w:rFonts w:ascii="Arial" w:hAnsi="Arial" w:cs="Arial"/>
          <w:lang w:val="fi-FI"/>
        </w:rPr>
        <w:t xml:space="preserve"> tarpeisin </w:t>
      </w:r>
      <w:r w:rsidR="00C8182E">
        <w:rPr>
          <w:rFonts w:ascii="Arial" w:hAnsi="Arial" w:cs="Arial"/>
          <w:lang w:val="fi-FI"/>
        </w:rPr>
        <w:t xml:space="preserve">tarjoamalla </w:t>
      </w:r>
      <w:r w:rsidRPr="001014B4">
        <w:rPr>
          <w:rFonts w:ascii="Arial" w:hAnsi="Arial" w:cs="Arial"/>
          <w:lang w:val="fi-FI"/>
        </w:rPr>
        <w:t xml:space="preserve">AR-ympäristön </w:t>
      </w:r>
      <w:r w:rsidR="00CA79F6">
        <w:rPr>
          <w:rFonts w:ascii="Arial" w:hAnsi="Arial" w:cs="Arial"/>
          <w:lang w:val="fi-FI"/>
        </w:rPr>
        <w:t xml:space="preserve">havainnollisen </w:t>
      </w:r>
      <w:r w:rsidRPr="001014B4">
        <w:rPr>
          <w:rFonts w:ascii="Arial" w:hAnsi="Arial" w:cs="Arial"/>
          <w:lang w:val="fi-FI"/>
        </w:rPr>
        <w:t>data-analyysi</w:t>
      </w:r>
      <w:r w:rsidR="00C8182E">
        <w:rPr>
          <w:rFonts w:ascii="Arial" w:hAnsi="Arial" w:cs="Arial"/>
          <w:lang w:val="fi-FI"/>
        </w:rPr>
        <w:t>- ja visualisointityökalun</w:t>
      </w:r>
      <w:r w:rsidR="00CA79F6">
        <w:rPr>
          <w:rFonts w:ascii="Arial" w:hAnsi="Arial" w:cs="Arial"/>
          <w:lang w:val="fi-FI"/>
        </w:rPr>
        <w:t xml:space="preserve"> saatavien seurantaan. </w:t>
      </w:r>
      <w:r w:rsidR="00F04743" w:rsidRPr="001014B4">
        <w:rPr>
          <w:rFonts w:ascii="Arial" w:hAnsi="Arial" w:cs="Arial"/>
          <w:lang w:val="fi-FI"/>
        </w:rPr>
        <w:t>Sovellus lukee</w:t>
      </w:r>
      <w:r w:rsidR="00E24FEB">
        <w:rPr>
          <w:rFonts w:ascii="Arial" w:hAnsi="Arial" w:cs="Arial"/>
          <w:lang w:val="fi-FI"/>
        </w:rPr>
        <w:t xml:space="preserve"> yrityksen </w:t>
      </w:r>
      <w:proofErr w:type="spellStart"/>
      <w:r w:rsidR="00E24FEB">
        <w:rPr>
          <w:rFonts w:ascii="Arial" w:hAnsi="Arial" w:cs="Arial"/>
          <w:lang w:val="fi-FI"/>
        </w:rPr>
        <w:t>laskustusjärjestelmässä</w:t>
      </w:r>
      <w:proofErr w:type="spellEnd"/>
      <w:r w:rsidR="00E24FEB">
        <w:rPr>
          <w:rFonts w:ascii="Arial" w:hAnsi="Arial" w:cs="Arial"/>
          <w:lang w:val="fi-FI"/>
        </w:rPr>
        <w:t xml:space="preserve"> olevien myyntilaskujen</w:t>
      </w:r>
      <w:r w:rsidR="00F04743" w:rsidRPr="001014B4">
        <w:rPr>
          <w:rFonts w:ascii="Arial" w:hAnsi="Arial" w:cs="Arial"/>
          <w:lang w:val="fi-FI"/>
        </w:rPr>
        <w:t xml:space="preserve"> tiedot </w:t>
      </w:r>
      <w:r w:rsidRPr="001014B4">
        <w:rPr>
          <w:rFonts w:ascii="Arial" w:hAnsi="Arial" w:cs="Arial"/>
          <w:lang w:val="fi-FI"/>
        </w:rPr>
        <w:t xml:space="preserve">CSV-muotoisesta tiedostosta </w:t>
      </w:r>
      <w:r w:rsidR="00E24FEB">
        <w:rPr>
          <w:rFonts w:ascii="Arial" w:hAnsi="Arial" w:cs="Arial"/>
          <w:lang w:val="fi-FI"/>
        </w:rPr>
        <w:t xml:space="preserve">sovelluksen </w:t>
      </w:r>
      <w:r w:rsidRPr="001014B4">
        <w:rPr>
          <w:rFonts w:ascii="Arial" w:hAnsi="Arial" w:cs="Arial"/>
          <w:lang w:val="fi-FI"/>
        </w:rPr>
        <w:t xml:space="preserve">analysoitavaksi. </w:t>
      </w:r>
      <w:r w:rsidR="00E24FEB">
        <w:rPr>
          <w:rFonts w:ascii="Arial" w:hAnsi="Arial" w:cs="Arial"/>
          <w:lang w:val="fi-FI"/>
        </w:rPr>
        <w:t xml:space="preserve">CSV-tiedostojen luku mukautetaan </w:t>
      </w:r>
      <w:r w:rsidR="00CA79F6">
        <w:rPr>
          <w:rFonts w:ascii="Arial" w:hAnsi="Arial" w:cs="Arial"/>
          <w:lang w:val="fi-FI"/>
        </w:rPr>
        <w:t xml:space="preserve">vastaamaan </w:t>
      </w:r>
      <w:r w:rsidRPr="001014B4">
        <w:rPr>
          <w:rFonts w:ascii="Arial" w:hAnsi="Arial" w:cs="Arial"/>
          <w:lang w:val="fi-FI"/>
        </w:rPr>
        <w:t xml:space="preserve">erityisesti </w:t>
      </w:r>
      <w:proofErr w:type="spellStart"/>
      <w:r w:rsidRPr="001014B4">
        <w:rPr>
          <w:rFonts w:ascii="Arial" w:hAnsi="Arial" w:cs="Arial"/>
          <w:lang w:val="fi-FI"/>
        </w:rPr>
        <w:t>Visman</w:t>
      </w:r>
      <w:proofErr w:type="spellEnd"/>
      <w:r w:rsidRPr="001014B4">
        <w:rPr>
          <w:rFonts w:ascii="Arial" w:hAnsi="Arial" w:cs="Arial"/>
          <w:lang w:val="fi-FI"/>
        </w:rPr>
        <w:t xml:space="preserve"> </w:t>
      </w:r>
      <w:proofErr w:type="spellStart"/>
      <w:r w:rsidRPr="001014B4">
        <w:rPr>
          <w:rFonts w:ascii="Arial" w:hAnsi="Arial" w:cs="Arial"/>
          <w:lang w:val="fi-FI"/>
        </w:rPr>
        <w:t>ePasseli</w:t>
      </w:r>
      <w:proofErr w:type="spellEnd"/>
      <w:r w:rsidRPr="001014B4">
        <w:rPr>
          <w:rFonts w:ascii="Arial" w:hAnsi="Arial" w:cs="Arial"/>
          <w:lang w:val="fi-FI"/>
        </w:rPr>
        <w:t>-myyntilasku</w:t>
      </w:r>
      <w:r w:rsidR="00CA79F6">
        <w:rPr>
          <w:rFonts w:ascii="Arial" w:hAnsi="Arial" w:cs="Arial"/>
          <w:lang w:val="fi-FI"/>
        </w:rPr>
        <w:t>raporttien formaattia</w:t>
      </w:r>
      <w:r w:rsidRPr="001014B4">
        <w:rPr>
          <w:rFonts w:ascii="Arial" w:hAnsi="Arial" w:cs="Arial"/>
          <w:lang w:val="fi-FI"/>
        </w:rPr>
        <w:t xml:space="preserve">. </w:t>
      </w:r>
    </w:p>
    <w:p w14:paraId="612139A1" w14:textId="13C398F4" w:rsidR="00CA79F6" w:rsidRPr="001014B4" w:rsidRDefault="00CA79F6" w:rsidP="001014B4">
      <w:pPr>
        <w:jc w:val="both"/>
        <w:rPr>
          <w:rFonts w:ascii="Arial" w:hAnsi="Arial" w:cs="Arial"/>
          <w:lang w:val="fi-FI"/>
        </w:rPr>
      </w:pPr>
      <w:r>
        <w:rPr>
          <w:rFonts w:ascii="Arial" w:hAnsi="Arial" w:cs="Arial"/>
          <w:lang w:val="fi-FI"/>
        </w:rPr>
        <w:t xml:space="preserve">Sovellus rakennetaan käyttämällä Pythonin </w:t>
      </w:r>
      <w:proofErr w:type="spellStart"/>
      <w:r>
        <w:rPr>
          <w:rFonts w:ascii="Arial" w:hAnsi="Arial" w:cs="Arial"/>
          <w:lang w:val="fi-FI"/>
        </w:rPr>
        <w:t>numPy</w:t>
      </w:r>
      <w:proofErr w:type="spellEnd"/>
      <w:r>
        <w:rPr>
          <w:rFonts w:ascii="Arial" w:hAnsi="Arial" w:cs="Arial"/>
          <w:lang w:val="fi-FI"/>
        </w:rPr>
        <w:t xml:space="preserve">, </w:t>
      </w:r>
      <w:proofErr w:type="spellStart"/>
      <w:r>
        <w:rPr>
          <w:rFonts w:ascii="Arial" w:hAnsi="Arial" w:cs="Arial"/>
          <w:lang w:val="fi-FI"/>
        </w:rPr>
        <w:t>Matplotlib</w:t>
      </w:r>
      <w:proofErr w:type="spellEnd"/>
      <w:r>
        <w:rPr>
          <w:rFonts w:ascii="Arial" w:hAnsi="Arial" w:cs="Arial"/>
          <w:lang w:val="fi-FI"/>
        </w:rPr>
        <w:t xml:space="preserve"> ja </w:t>
      </w:r>
      <w:proofErr w:type="spellStart"/>
      <w:r>
        <w:rPr>
          <w:rFonts w:ascii="Arial" w:hAnsi="Arial" w:cs="Arial"/>
          <w:lang w:val="fi-FI"/>
        </w:rPr>
        <w:t>Pandas</w:t>
      </w:r>
      <w:proofErr w:type="spellEnd"/>
      <w:r>
        <w:rPr>
          <w:rFonts w:ascii="Arial" w:hAnsi="Arial" w:cs="Arial"/>
          <w:lang w:val="fi-FI"/>
        </w:rPr>
        <w:t xml:space="preserve"> -kirjastoja. Graafinen käyttöliittymä rakennetaan </w:t>
      </w:r>
      <w:r w:rsidR="00CD35F5">
        <w:rPr>
          <w:rFonts w:ascii="Arial" w:hAnsi="Arial" w:cs="Arial"/>
          <w:lang w:val="fi-FI"/>
        </w:rPr>
        <w:t xml:space="preserve">pääosin </w:t>
      </w:r>
      <w:proofErr w:type="spellStart"/>
      <w:r>
        <w:rPr>
          <w:rFonts w:ascii="Arial" w:hAnsi="Arial" w:cs="Arial"/>
          <w:lang w:val="fi-FI"/>
        </w:rPr>
        <w:t>TkInter</w:t>
      </w:r>
      <w:proofErr w:type="spellEnd"/>
      <w:r>
        <w:rPr>
          <w:rFonts w:ascii="Arial" w:hAnsi="Arial" w:cs="Arial"/>
          <w:lang w:val="fi-FI"/>
        </w:rPr>
        <w:t>-kirjastoa käyttämällä. Käyttäjä ohjaa ohjelmaa sovelluksen painikkeilla ja syöttämällä tarvittaessa tietoja sovelluksen antamiin kenttiin. Sovelluksen tuottamat raportit esitetään käyttöliittymän ikkunassa diagrammeina ja listauksina.</w:t>
      </w:r>
      <w:r w:rsidR="00E24FEB">
        <w:rPr>
          <w:rFonts w:ascii="Arial" w:hAnsi="Arial" w:cs="Arial"/>
          <w:lang w:val="fi-FI"/>
        </w:rPr>
        <w:t xml:space="preserve"> Tarpeen ja mahdollisuuksien mukaan sovellukseen lisätään ominaisuudet raporttien tallentamiseen CSV-tiedostoissa.</w:t>
      </w:r>
    </w:p>
    <w:p w14:paraId="42C0763A" w14:textId="77777777" w:rsidR="00F04743" w:rsidRPr="001014B4" w:rsidRDefault="00F04743" w:rsidP="001014B4">
      <w:pPr>
        <w:jc w:val="both"/>
        <w:rPr>
          <w:rFonts w:ascii="Arial" w:hAnsi="Arial" w:cs="Arial"/>
          <w:lang w:val="fi-FI"/>
        </w:rPr>
      </w:pPr>
    </w:p>
    <w:p w14:paraId="05E00696" w14:textId="30C2FF80" w:rsidR="004F38E5" w:rsidRPr="00B21430" w:rsidRDefault="00B21430" w:rsidP="001014B4">
      <w:pPr>
        <w:jc w:val="both"/>
        <w:rPr>
          <w:rFonts w:ascii="Arial" w:hAnsi="Arial" w:cs="Arial"/>
          <w:b/>
          <w:bCs/>
          <w:lang w:val="fi-FI"/>
        </w:rPr>
      </w:pPr>
      <w:r>
        <w:rPr>
          <w:rFonts w:ascii="Arial" w:hAnsi="Arial" w:cs="Arial"/>
          <w:b/>
          <w:bCs/>
          <w:lang w:val="fi-FI"/>
        </w:rPr>
        <w:t xml:space="preserve">KÄYTETTÄVÄT </w:t>
      </w:r>
      <w:r w:rsidR="004F38E5" w:rsidRPr="00B21430">
        <w:rPr>
          <w:rFonts w:ascii="Arial" w:hAnsi="Arial" w:cs="Arial"/>
          <w:b/>
          <w:bCs/>
          <w:lang w:val="fi-FI"/>
        </w:rPr>
        <w:t>DATA-ANALYYS</w:t>
      </w:r>
      <w:r w:rsidR="00106FA7" w:rsidRPr="00B21430">
        <w:rPr>
          <w:rFonts w:ascii="Arial" w:hAnsi="Arial" w:cs="Arial"/>
          <w:b/>
          <w:bCs/>
          <w:lang w:val="fi-FI"/>
        </w:rPr>
        <w:t>IMENETELMÄT</w:t>
      </w:r>
      <w:r w:rsidR="004F38E5" w:rsidRPr="00B21430">
        <w:rPr>
          <w:rFonts w:ascii="Arial" w:hAnsi="Arial" w:cs="Arial"/>
          <w:b/>
          <w:bCs/>
          <w:lang w:val="fi-FI"/>
        </w:rPr>
        <w:t>:</w:t>
      </w:r>
    </w:p>
    <w:p w14:paraId="157AB617" w14:textId="7D263DF8" w:rsidR="003D757A" w:rsidRDefault="003D757A" w:rsidP="001014B4">
      <w:pPr>
        <w:jc w:val="both"/>
        <w:rPr>
          <w:rFonts w:ascii="Arial" w:hAnsi="Arial" w:cs="Arial"/>
          <w:lang w:val="fi-FI"/>
        </w:rPr>
      </w:pPr>
      <w:r>
        <w:rPr>
          <w:rFonts w:ascii="Arial" w:hAnsi="Arial" w:cs="Arial"/>
          <w:lang w:val="fi-FI"/>
        </w:rPr>
        <w:lastRenderedPageBreak/>
        <w:t>Sovelluksen ladattua tiedot myyntilaskuista sovellus esittää yhteenvedon jo saaduista maksusuorituksista, tulevista ja erääntyneistä saatavista sekä keskimääräisestä maksuajasta (</w:t>
      </w:r>
      <w:proofErr w:type="spellStart"/>
      <w:r>
        <w:rPr>
          <w:rFonts w:ascii="Arial" w:hAnsi="Arial" w:cs="Arial"/>
          <w:lang w:val="fi-FI"/>
        </w:rPr>
        <w:t>days</w:t>
      </w:r>
      <w:proofErr w:type="spellEnd"/>
      <w:r>
        <w:rPr>
          <w:rFonts w:ascii="Arial" w:hAnsi="Arial" w:cs="Arial"/>
          <w:lang w:val="fi-FI"/>
        </w:rPr>
        <w:t xml:space="preserve"> </w:t>
      </w:r>
      <w:proofErr w:type="spellStart"/>
      <w:r>
        <w:rPr>
          <w:rFonts w:ascii="Arial" w:hAnsi="Arial" w:cs="Arial"/>
          <w:lang w:val="fi-FI"/>
        </w:rPr>
        <w:t>sales</w:t>
      </w:r>
      <w:proofErr w:type="spellEnd"/>
      <w:r>
        <w:rPr>
          <w:rFonts w:ascii="Arial" w:hAnsi="Arial" w:cs="Arial"/>
          <w:lang w:val="fi-FI"/>
        </w:rPr>
        <w:t xml:space="preserve"> </w:t>
      </w:r>
      <w:proofErr w:type="spellStart"/>
      <w:r>
        <w:rPr>
          <w:rFonts w:ascii="Arial" w:hAnsi="Arial" w:cs="Arial"/>
          <w:lang w:val="fi-FI"/>
        </w:rPr>
        <w:t>outstanding</w:t>
      </w:r>
      <w:proofErr w:type="spellEnd"/>
      <w:r>
        <w:rPr>
          <w:rFonts w:ascii="Arial" w:hAnsi="Arial" w:cs="Arial"/>
          <w:lang w:val="fi-FI"/>
        </w:rPr>
        <w:t xml:space="preserve">). </w:t>
      </w:r>
      <w:r w:rsidR="009E6A5B">
        <w:rPr>
          <w:rFonts w:ascii="Arial" w:hAnsi="Arial" w:cs="Arial"/>
          <w:lang w:val="fi-FI"/>
        </w:rPr>
        <w:t>Sovelluksen tarjoamat analyysit voidaan toteuttaa joko kaikista järjestelmässä olevista laskuista tai vain tietyn yrityksen kohdalta.</w:t>
      </w:r>
    </w:p>
    <w:p w14:paraId="16C72DEB" w14:textId="18F8A265" w:rsidR="00106FA7" w:rsidRPr="001014B4" w:rsidRDefault="00106FA7" w:rsidP="001014B4">
      <w:pPr>
        <w:jc w:val="both"/>
        <w:rPr>
          <w:rFonts w:ascii="Arial" w:hAnsi="Arial" w:cs="Arial"/>
          <w:lang w:val="fi-FI"/>
        </w:rPr>
      </w:pPr>
      <w:r w:rsidRPr="001014B4">
        <w:rPr>
          <w:rFonts w:ascii="Arial" w:hAnsi="Arial" w:cs="Arial"/>
          <w:lang w:val="fi-FI"/>
        </w:rPr>
        <w:t xml:space="preserve">Sovelluksessa käytetään </w:t>
      </w:r>
      <w:r w:rsidR="003D757A">
        <w:rPr>
          <w:rFonts w:ascii="Arial" w:hAnsi="Arial" w:cs="Arial"/>
          <w:lang w:val="fi-FI"/>
        </w:rPr>
        <w:t xml:space="preserve">lisäksi </w:t>
      </w:r>
      <w:r w:rsidRPr="001014B4">
        <w:rPr>
          <w:rFonts w:ascii="Arial" w:hAnsi="Arial" w:cs="Arial"/>
          <w:lang w:val="fi-FI"/>
        </w:rPr>
        <w:t xml:space="preserve">seuraavia </w:t>
      </w:r>
      <w:r w:rsidR="00135F60">
        <w:rPr>
          <w:rFonts w:ascii="Arial" w:hAnsi="Arial" w:cs="Arial"/>
          <w:lang w:val="fi-FI"/>
        </w:rPr>
        <w:t xml:space="preserve">kolmea </w:t>
      </w:r>
      <w:r w:rsidRPr="001014B4">
        <w:rPr>
          <w:rFonts w:ascii="Arial" w:hAnsi="Arial" w:cs="Arial"/>
          <w:lang w:val="fi-FI"/>
        </w:rPr>
        <w:t>AR-ympäristössä yleisesti käytettyjä data-analyysimenetelm</w:t>
      </w:r>
      <w:r w:rsidR="003D757A">
        <w:rPr>
          <w:rFonts w:ascii="Arial" w:hAnsi="Arial" w:cs="Arial"/>
          <w:lang w:val="fi-FI"/>
        </w:rPr>
        <w:t>ä</w:t>
      </w:r>
      <w:r w:rsidRPr="001014B4">
        <w:rPr>
          <w:rFonts w:ascii="Arial" w:hAnsi="Arial" w:cs="Arial"/>
          <w:lang w:val="fi-FI"/>
        </w:rPr>
        <w:t>ä:</w:t>
      </w:r>
    </w:p>
    <w:p w14:paraId="18B91B58" w14:textId="061ACDCB" w:rsidR="00106FA7" w:rsidRPr="001014B4" w:rsidRDefault="00106FA7" w:rsidP="001014B4">
      <w:pPr>
        <w:pStyle w:val="ListParagraph"/>
        <w:numPr>
          <w:ilvl w:val="0"/>
          <w:numId w:val="2"/>
        </w:numPr>
        <w:jc w:val="both"/>
        <w:rPr>
          <w:rFonts w:ascii="Arial" w:hAnsi="Arial" w:cs="Arial"/>
          <w:lang w:val="fi-FI"/>
        </w:rPr>
      </w:pPr>
      <w:proofErr w:type="spellStart"/>
      <w:r w:rsidRPr="001014B4">
        <w:rPr>
          <w:rFonts w:ascii="Arial" w:hAnsi="Arial" w:cs="Arial"/>
          <w:lang w:val="fi-FI"/>
        </w:rPr>
        <w:t>Trend</w:t>
      </w:r>
      <w:proofErr w:type="spellEnd"/>
      <w:r w:rsidRPr="001014B4">
        <w:rPr>
          <w:rFonts w:ascii="Arial" w:hAnsi="Arial" w:cs="Arial"/>
          <w:lang w:val="fi-FI"/>
        </w:rPr>
        <w:t xml:space="preserve"> </w:t>
      </w:r>
      <w:proofErr w:type="spellStart"/>
      <w:r w:rsidRPr="001014B4">
        <w:rPr>
          <w:rFonts w:ascii="Arial" w:hAnsi="Arial" w:cs="Arial"/>
          <w:lang w:val="fi-FI"/>
        </w:rPr>
        <w:t>line</w:t>
      </w:r>
      <w:proofErr w:type="spellEnd"/>
      <w:r w:rsidRPr="001014B4">
        <w:rPr>
          <w:rFonts w:ascii="Arial" w:hAnsi="Arial" w:cs="Arial"/>
          <w:lang w:val="fi-FI"/>
        </w:rPr>
        <w:t xml:space="preserve"> -analyysi saatavien ennustamiseksi</w:t>
      </w:r>
    </w:p>
    <w:p w14:paraId="6D5D461B" w14:textId="3509CCB9" w:rsidR="004F38E5" w:rsidRPr="001014B4" w:rsidRDefault="005A7813" w:rsidP="001014B4">
      <w:pPr>
        <w:jc w:val="both"/>
        <w:rPr>
          <w:rFonts w:ascii="Arial" w:hAnsi="Arial" w:cs="Arial"/>
          <w:lang w:val="fi-FI"/>
        </w:rPr>
      </w:pPr>
      <w:r w:rsidRPr="001014B4">
        <w:rPr>
          <w:rFonts w:ascii="Arial" w:hAnsi="Arial" w:cs="Arial"/>
          <w:lang w:val="fi-FI"/>
        </w:rPr>
        <w:t xml:space="preserve">Yrityksen </w:t>
      </w:r>
      <w:r w:rsidR="00C8182E">
        <w:rPr>
          <w:rFonts w:ascii="Arial" w:hAnsi="Arial" w:cs="Arial"/>
          <w:lang w:val="fi-FI"/>
        </w:rPr>
        <w:t xml:space="preserve">saatavien ennustetta ja toteutumista voidaan seurata </w:t>
      </w:r>
      <w:proofErr w:type="spellStart"/>
      <w:r w:rsidR="00C8182E">
        <w:rPr>
          <w:rFonts w:ascii="Arial" w:hAnsi="Arial" w:cs="Arial"/>
          <w:lang w:val="fi-FI"/>
        </w:rPr>
        <w:t>trend</w:t>
      </w:r>
      <w:proofErr w:type="spellEnd"/>
      <w:r w:rsidR="00C8182E">
        <w:rPr>
          <w:rFonts w:ascii="Arial" w:hAnsi="Arial" w:cs="Arial"/>
          <w:lang w:val="fi-FI"/>
        </w:rPr>
        <w:t xml:space="preserve"> </w:t>
      </w:r>
      <w:proofErr w:type="spellStart"/>
      <w:r w:rsidR="00C8182E">
        <w:rPr>
          <w:rFonts w:ascii="Arial" w:hAnsi="Arial" w:cs="Arial"/>
          <w:lang w:val="fi-FI"/>
        </w:rPr>
        <w:t>line</w:t>
      </w:r>
      <w:proofErr w:type="spellEnd"/>
      <w:r w:rsidR="00C8182E">
        <w:rPr>
          <w:rFonts w:ascii="Arial" w:hAnsi="Arial" w:cs="Arial"/>
          <w:lang w:val="fi-FI"/>
        </w:rPr>
        <w:t xml:space="preserve"> -analyysillä tulevien saatavien erääntymisestä (ennuste) ja toteutuneesta maksamisesta (aktuaalinen tilanne). </w:t>
      </w:r>
      <w:r w:rsidR="0007121F" w:rsidRPr="001014B4">
        <w:rPr>
          <w:rFonts w:ascii="Arial" w:hAnsi="Arial" w:cs="Arial"/>
          <w:lang w:val="fi-FI"/>
        </w:rPr>
        <w:t xml:space="preserve">Sovelluksen kassavirran lineaarisessa mallinnuksessa </w:t>
      </w:r>
      <w:r w:rsidR="004F38E5" w:rsidRPr="001014B4">
        <w:rPr>
          <w:rFonts w:ascii="Arial" w:hAnsi="Arial" w:cs="Arial"/>
          <w:lang w:val="fi-FI"/>
        </w:rPr>
        <w:t xml:space="preserve">oletetaan, että </w:t>
      </w:r>
      <w:r w:rsidR="0007121F" w:rsidRPr="001014B4">
        <w:rPr>
          <w:rFonts w:ascii="Arial" w:hAnsi="Arial" w:cs="Arial"/>
          <w:lang w:val="fi-FI"/>
        </w:rPr>
        <w:t>yrityksen laskut erääntyvät suhteellisen tasaisesti kuukauden eri päivinä eikä esimerkiksi kuukauden ensimmäisenä päivänä, kuten on kyse esimerkiksi tiettyjen jatkuvien palveluiden laskutuksen tapauksessa.</w:t>
      </w:r>
      <w:r w:rsidR="003D757A">
        <w:rPr>
          <w:rFonts w:ascii="Arial" w:hAnsi="Arial" w:cs="Arial"/>
          <w:lang w:val="fi-FI"/>
        </w:rPr>
        <w:t xml:space="preserve"> </w:t>
      </w:r>
    </w:p>
    <w:p w14:paraId="1021F619" w14:textId="1733BD27" w:rsidR="00106FA7" w:rsidRPr="001014B4" w:rsidRDefault="00106FA7" w:rsidP="001014B4">
      <w:pPr>
        <w:pStyle w:val="ListParagraph"/>
        <w:numPr>
          <w:ilvl w:val="0"/>
          <w:numId w:val="2"/>
        </w:numPr>
        <w:jc w:val="both"/>
        <w:rPr>
          <w:rFonts w:ascii="Arial" w:hAnsi="Arial" w:cs="Arial"/>
          <w:lang w:val="fi-FI"/>
        </w:rPr>
      </w:pPr>
      <w:proofErr w:type="spellStart"/>
      <w:r w:rsidRPr="001014B4">
        <w:rPr>
          <w:rFonts w:ascii="Arial" w:hAnsi="Arial" w:cs="Arial"/>
          <w:lang w:val="fi-FI"/>
        </w:rPr>
        <w:t>Aging</w:t>
      </w:r>
      <w:proofErr w:type="spellEnd"/>
      <w:r w:rsidRPr="001014B4">
        <w:rPr>
          <w:rFonts w:ascii="Arial" w:hAnsi="Arial" w:cs="Arial"/>
          <w:lang w:val="fi-FI"/>
        </w:rPr>
        <w:t xml:space="preserve"> </w:t>
      </w:r>
      <w:proofErr w:type="spellStart"/>
      <w:r w:rsidRPr="001014B4">
        <w:rPr>
          <w:rFonts w:ascii="Arial" w:hAnsi="Arial" w:cs="Arial"/>
          <w:lang w:val="fi-FI"/>
        </w:rPr>
        <w:t>schedule</w:t>
      </w:r>
      <w:proofErr w:type="spellEnd"/>
      <w:r w:rsidRPr="001014B4">
        <w:rPr>
          <w:rFonts w:ascii="Arial" w:hAnsi="Arial" w:cs="Arial"/>
          <w:lang w:val="fi-FI"/>
        </w:rPr>
        <w:t xml:space="preserve"> -</w:t>
      </w:r>
      <w:r w:rsidR="00135F60">
        <w:rPr>
          <w:rFonts w:ascii="Arial" w:hAnsi="Arial" w:cs="Arial"/>
          <w:lang w:val="fi-FI"/>
        </w:rPr>
        <w:t xml:space="preserve">diagrammi eräpäivän ylittäneiden </w:t>
      </w:r>
      <w:r w:rsidR="00BC5015" w:rsidRPr="001014B4">
        <w:rPr>
          <w:rFonts w:ascii="Arial" w:hAnsi="Arial" w:cs="Arial"/>
          <w:lang w:val="fi-FI"/>
        </w:rPr>
        <w:t xml:space="preserve">saatavien </w:t>
      </w:r>
      <w:r w:rsidR="00247BA2">
        <w:rPr>
          <w:rFonts w:ascii="Arial" w:hAnsi="Arial" w:cs="Arial"/>
          <w:lang w:val="fi-FI"/>
        </w:rPr>
        <w:t xml:space="preserve">määrän </w:t>
      </w:r>
      <w:r w:rsidR="00BC5015" w:rsidRPr="001014B4">
        <w:rPr>
          <w:rFonts w:ascii="Arial" w:hAnsi="Arial" w:cs="Arial"/>
          <w:lang w:val="fi-FI"/>
        </w:rPr>
        <w:t>tarkastelemiseen</w:t>
      </w:r>
    </w:p>
    <w:p w14:paraId="7A720D48" w14:textId="62E3D93D" w:rsidR="004F38E5" w:rsidRPr="00135F60" w:rsidRDefault="00135F60" w:rsidP="00135F60">
      <w:pPr>
        <w:jc w:val="both"/>
        <w:rPr>
          <w:rFonts w:ascii="Arial" w:hAnsi="Arial" w:cs="Arial"/>
          <w:lang w:val="fi-FI"/>
        </w:rPr>
      </w:pPr>
      <w:proofErr w:type="spellStart"/>
      <w:r w:rsidRPr="00135F60">
        <w:rPr>
          <w:rFonts w:ascii="Arial" w:hAnsi="Arial" w:cs="Arial"/>
          <w:lang w:val="fi-FI"/>
        </w:rPr>
        <w:t>Aging</w:t>
      </w:r>
      <w:proofErr w:type="spellEnd"/>
      <w:r w:rsidRPr="00135F60">
        <w:rPr>
          <w:rFonts w:ascii="Arial" w:hAnsi="Arial" w:cs="Arial"/>
          <w:lang w:val="fi-FI"/>
        </w:rPr>
        <w:t xml:space="preserve"> </w:t>
      </w:r>
      <w:proofErr w:type="spellStart"/>
      <w:r w:rsidRPr="00135F60">
        <w:rPr>
          <w:rFonts w:ascii="Arial" w:hAnsi="Arial" w:cs="Arial"/>
          <w:lang w:val="fi-FI"/>
        </w:rPr>
        <w:t>schedule</w:t>
      </w:r>
      <w:proofErr w:type="spellEnd"/>
      <w:r w:rsidRPr="00135F60">
        <w:rPr>
          <w:rFonts w:ascii="Arial" w:hAnsi="Arial" w:cs="Arial"/>
          <w:lang w:val="fi-FI"/>
        </w:rPr>
        <w:t xml:space="preserve"> -diagrammissa jaotellaan eräpäivän</w:t>
      </w:r>
      <w:r>
        <w:rPr>
          <w:rFonts w:ascii="Arial" w:hAnsi="Arial" w:cs="Arial"/>
          <w:lang w:val="fi-FI"/>
        </w:rPr>
        <w:t xml:space="preserve"> ylittäneet saatavat kategorioihin niiden erääntymisen asteen mukaan. Taloushallinnossa yleisesti käytettävät kategoriat ovat 0-30 päivää, 3</w:t>
      </w:r>
      <w:r w:rsidR="006E57F9">
        <w:rPr>
          <w:rFonts w:ascii="Arial" w:hAnsi="Arial" w:cs="Arial"/>
          <w:lang w:val="fi-FI"/>
        </w:rPr>
        <w:t>1</w:t>
      </w:r>
      <w:r>
        <w:rPr>
          <w:rFonts w:ascii="Arial" w:hAnsi="Arial" w:cs="Arial"/>
          <w:lang w:val="fi-FI"/>
        </w:rPr>
        <w:t>-6</w:t>
      </w:r>
      <w:r w:rsidR="006E57F9">
        <w:rPr>
          <w:rFonts w:ascii="Arial" w:hAnsi="Arial" w:cs="Arial"/>
          <w:lang w:val="fi-FI"/>
        </w:rPr>
        <w:t>0</w:t>
      </w:r>
      <w:r>
        <w:rPr>
          <w:rFonts w:ascii="Arial" w:hAnsi="Arial" w:cs="Arial"/>
          <w:lang w:val="fi-FI"/>
        </w:rPr>
        <w:t xml:space="preserve"> päivää ja 61+ päivää.</w:t>
      </w:r>
    </w:p>
    <w:p w14:paraId="55B90264" w14:textId="05055E0E" w:rsidR="00106FA7" w:rsidRPr="001014B4" w:rsidRDefault="00106FA7" w:rsidP="001014B4">
      <w:pPr>
        <w:pStyle w:val="ListParagraph"/>
        <w:numPr>
          <w:ilvl w:val="0"/>
          <w:numId w:val="2"/>
        </w:numPr>
        <w:jc w:val="both"/>
        <w:rPr>
          <w:rFonts w:ascii="Arial" w:hAnsi="Arial" w:cs="Arial"/>
          <w:lang w:val="fi-FI"/>
        </w:rPr>
      </w:pPr>
      <w:proofErr w:type="spellStart"/>
      <w:r w:rsidRPr="001014B4">
        <w:rPr>
          <w:rFonts w:ascii="Arial" w:hAnsi="Arial" w:cs="Arial"/>
          <w:lang w:val="fi-FI"/>
        </w:rPr>
        <w:t>Bad</w:t>
      </w:r>
      <w:proofErr w:type="spellEnd"/>
      <w:r w:rsidRPr="001014B4">
        <w:rPr>
          <w:rFonts w:ascii="Arial" w:hAnsi="Arial" w:cs="Arial"/>
          <w:lang w:val="fi-FI"/>
        </w:rPr>
        <w:t xml:space="preserve"> </w:t>
      </w:r>
      <w:proofErr w:type="spellStart"/>
      <w:r w:rsidRPr="001014B4">
        <w:rPr>
          <w:rFonts w:ascii="Arial" w:hAnsi="Arial" w:cs="Arial"/>
          <w:lang w:val="fi-FI"/>
        </w:rPr>
        <w:t>debt</w:t>
      </w:r>
      <w:proofErr w:type="spellEnd"/>
      <w:r w:rsidRPr="001014B4">
        <w:rPr>
          <w:rFonts w:ascii="Arial" w:hAnsi="Arial" w:cs="Arial"/>
          <w:lang w:val="fi-FI"/>
        </w:rPr>
        <w:t xml:space="preserve"> -raportti</w:t>
      </w:r>
      <w:r w:rsidR="00F579C0" w:rsidRPr="001014B4">
        <w:rPr>
          <w:rFonts w:ascii="Arial" w:hAnsi="Arial" w:cs="Arial"/>
          <w:lang w:val="fi-FI"/>
        </w:rPr>
        <w:t xml:space="preserve"> </w:t>
      </w:r>
      <w:r w:rsidR="00BC5015" w:rsidRPr="001014B4">
        <w:rPr>
          <w:rFonts w:ascii="Arial" w:hAnsi="Arial" w:cs="Arial"/>
          <w:lang w:val="fi-FI"/>
        </w:rPr>
        <w:t>erääntyneiden saatavien analysoinniksi</w:t>
      </w:r>
    </w:p>
    <w:p w14:paraId="39F5EB12" w14:textId="75DE04C8" w:rsidR="00DD66E7" w:rsidRPr="001014B4" w:rsidRDefault="00DD66E7" w:rsidP="001014B4">
      <w:pPr>
        <w:jc w:val="both"/>
        <w:rPr>
          <w:rFonts w:ascii="Arial" w:hAnsi="Arial" w:cs="Arial"/>
          <w:lang w:val="fi-FI"/>
        </w:rPr>
      </w:pPr>
      <w:proofErr w:type="spellStart"/>
      <w:r w:rsidRPr="001014B4">
        <w:rPr>
          <w:rFonts w:ascii="Arial" w:hAnsi="Arial" w:cs="Arial"/>
          <w:lang w:val="fi-FI"/>
        </w:rPr>
        <w:t>Bad</w:t>
      </w:r>
      <w:proofErr w:type="spellEnd"/>
      <w:r w:rsidRPr="001014B4">
        <w:rPr>
          <w:rFonts w:ascii="Arial" w:hAnsi="Arial" w:cs="Arial"/>
          <w:lang w:val="fi-FI"/>
        </w:rPr>
        <w:t xml:space="preserve"> </w:t>
      </w:r>
      <w:proofErr w:type="spellStart"/>
      <w:r w:rsidRPr="001014B4">
        <w:rPr>
          <w:rFonts w:ascii="Arial" w:hAnsi="Arial" w:cs="Arial"/>
          <w:lang w:val="fi-FI"/>
        </w:rPr>
        <w:t>debt</w:t>
      </w:r>
      <w:proofErr w:type="spellEnd"/>
      <w:r w:rsidRPr="001014B4">
        <w:rPr>
          <w:rFonts w:ascii="Arial" w:hAnsi="Arial" w:cs="Arial"/>
          <w:lang w:val="fi-FI"/>
        </w:rPr>
        <w:t xml:space="preserve"> -raportilla on tärkeä merkitys yritykselle luottokelpoudeltaan heikkojen asiakkaiden identifioimiseksi</w:t>
      </w:r>
      <w:r w:rsidR="00135F60">
        <w:rPr>
          <w:rFonts w:ascii="Arial" w:hAnsi="Arial" w:cs="Arial"/>
          <w:lang w:val="fi-FI"/>
        </w:rPr>
        <w:t>, riskiarvion laatimiseksi</w:t>
      </w:r>
      <w:r w:rsidRPr="001014B4">
        <w:rPr>
          <w:rFonts w:ascii="Arial" w:hAnsi="Arial" w:cs="Arial"/>
          <w:lang w:val="fi-FI"/>
        </w:rPr>
        <w:t xml:space="preserve"> ja mahdollisia jatkotoimenpiteitä varten. Raportti esittää tiedot erääntyneistä laskuista velallisen toiminimen, velan määrän ja eräpäivän ylittämiskauden pituuden mukaan. Sen tietoja voidaan käyttää hyväksi päätettäessä jatkotoimenpiteistä (mm. luottokelpoisuuden arviointi ja perintätoimenpiteistä päättäminen).</w:t>
      </w:r>
      <w:r w:rsidR="00135F60">
        <w:rPr>
          <w:rFonts w:ascii="Arial" w:hAnsi="Arial" w:cs="Arial"/>
          <w:lang w:val="fi-FI"/>
        </w:rPr>
        <w:t xml:space="preserve"> </w:t>
      </w:r>
      <w:proofErr w:type="spellStart"/>
      <w:r w:rsidR="00135F60">
        <w:rPr>
          <w:rFonts w:ascii="Arial" w:hAnsi="Arial" w:cs="Arial"/>
          <w:lang w:val="fi-FI"/>
        </w:rPr>
        <w:t>Bad</w:t>
      </w:r>
      <w:proofErr w:type="spellEnd"/>
      <w:r w:rsidR="00135F60">
        <w:rPr>
          <w:rFonts w:ascii="Arial" w:hAnsi="Arial" w:cs="Arial"/>
          <w:lang w:val="fi-FI"/>
        </w:rPr>
        <w:t xml:space="preserve"> </w:t>
      </w:r>
      <w:proofErr w:type="spellStart"/>
      <w:r w:rsidR="00135F60">
        <w:rPr>
          <w:rFonts w:ascii="Arial" w:hAnsi="Arial" w:cs="Arial"/>
          <w:lang w:val="fi-FI"/>
        </w:rPr>
        <w:t>debt</w:t>
      </w:r>
      <w:proofErr w:type="spellEnd"/>
      <w:r w:rsidR="00135F60">
        <w:rPr>
          <w:rFonts w:ascii="Arial" w:hAnsi="Arial" w:cs="Arial"/>
          <w:lang w:val="fi-FI"/>
        </w:rPr>
        <w:t>-raportti vertailee myös erääntyneiden laskujen suhdetta kokonaissaataviin eri velallisten osalta, joka auttaa velallisten luottokelpoisuuden määrittelemisessä.</w:t>
      </w:r>
    </w:p>
    <w:p w14:paraId="655E6E9A" w14:textId="77777777" w:rsidR="00DD66E7" w:rsidRPr="001014B4" w:rsidRDefault="00DD66E7" w:rsidP="001014B4">
      <w:pPr>
        <w:jc w:val="both"/>
        <w:rPr>
          <w:rFonts w:ascii="Arial" w:hAnsi="Arial" w:cs="Arial"/>
          <w:lang w:val="fi-FI"/>
        </w:rPr>
      </w:pPr>
    </w:p>
    <w:p w14:paraId="56576C01" w14:textId="4DD16047" w:rsidR="009E2658" w:rsidRPr="00B21430" w:rsidRDefault="009E2658" w:rsidP="001014B4">
      <w:pPr>
        <w:jc w:val="both"/>
        <w:rPr>
          <w:rFonts w:ascii="Arial" w:hAnsi="Arial" w:cs="Arial"/>
          <w:b/>
          <w:bCs/>
          <w:lang w:val="fi-FI"/>
        </w:rPr>
      </w:pPr>
      <w:r w:rsidRPr="00B21430">
        <w:rPr>
          <w:rFonts w:ascii="Arial" w:hAnsi="Arial" w:cs="Arial"/>
          <w:b/>
          <w:bCs/>
          <w:lang w:val="fi-FI"/>
        </w:rPr>
        <w:t>OPPIMISTAVOITTEET:</w:t>
      </w:r>
    </w:p>
    <w:p w14:paraId="74675769" w14:textId="7704C3B6" w:rsidR="009E2658" w:rsidRPr="001014B4" w:rsidRDefault="009E2658" w:rsidP="001014B4">
      <w:pPr>
        <w:pStyle w:val="ListParagraph"/>
        <w:numPr>
          <w:ilvl w:val="0"/>
          <w:numId w:val="1"/>
        </w:numPr>
        <w:jc w:val="both"/>
        <w:rPr>
          <w:rFonts w:ascii="Arial" w:hAnsi="Arial" w:cs="Arial"/>
          <w:lang w:val="fi-FI"/>
        </w:rPr>
      </w:pPr>
      <w:r w:rsidRPr="001014B4">
        <w:rPr>
          <w:rFonts w:ascii="Arial" w:hAnsi="Arial" w:cs="Arial"/>
          <w:lang w:val="fi-FI"/>
        </w:rPr>
        <w:t>Python-ohjelmointikielen hallinta ja käyttö data-analyysissä ja datan visualisoinnissa</w:t>
      </w:r>
      <w:r w:rsidR="00D80ED6" w:rsidRPr="001014B4">
        <w:rPr>
          <w:rFonts w:ascii="Arial" w:hAnsi="Arial" w:cs="Arial"/>
          <w:lang w:val="fi-FI"/>
        </w:rPr>
        <w:t>.</w:t>
      </w:r>
    </w:p>
    <w:p w14:paraId="656ACBE5" w14:textId="0CD50AE4" w:rsidR="009E2658" w:rsidRPr="001014B4" w:rsidRDefault="009E2658" w:rsidP="001014B4">
      <w:pPr>
        <w:pStyle w:val="ListParagraph"/>
        <w:numPr>
          <w:ilvl w:val="0"/>
          <w:numId w:val="1"/>
        </w:numPr>
        <w:jc w:val="both"/>
        <w:rPr>
          <w:rFonts w:ascii="Arial" w:hAnsi="Arial" w:cs="Arial"/>
          <w:lang w:val="fi-FI"/>
        </w:rPr>
      </w:pPr>
      <w:r w:rsidRPr="001014B4">
        <w:rPr>
          <w:rFonts w:ascii="Arial" w:hAnsi="Arial" w:cs="Arial"/>
          <w:lang w:val="fi-FI"/>
        </w:rPr>
        <w:t>Taloushallinnon data-analyysitarpeiden (</w:t>
      </w:r>
      <w:proofErr w:type="spellStart"/>
      <w:r w:rsidRPr="001014B4">
        <w:rPr>
          <w:rFonts w:ascii="Arial" w:hAnsi="Arial" w:cs="Arial"/>
          <w:lang w:val="fi-FI"/>
        </w:rPr>
        <w:t>Accounts</w:t>
      </w:r>
      <w:proofErr w:type="spellEnd"/>
      <w:r w:rsidRPr="001014B4">
        <w:rPr>
          <w:rFonts w:ascii="Arial" w:hAnsi="Arial" w:cs="Arial"/>
          <w:lang w:val="fi-FI"/>
        </w:rPr>
        <w:t xml:space="preserve"> </w:t>
      </w:r>
      <w:proofErr w:type="spellStart"/>
      <w:r w:rsidRPr="001014B4">
        <w:rPr>
          <w:rFonts w:ascii="Arial" w:hAnsi="Arial" w:cs="Arial"/>
          <w:lang w:val="fi-FI"/>
        </w:rPr>
        <w:t>Receivable</w:t>
      </w:r>
      <w:proofErr w:type="spellEnd"/>
      <w:r w:rsidRPr="001014B4">
        <w:rPr>
          <w:rFonts w:ascii="Arial" w:hAnsi="Arial" w:cs="Arial"/>
          <w:lang w:val="fi-FI"/>
        </w:rPr>
        <w:t>) ymmärtäminen, mallintaminen ja toteuttaminen käytännössä Python-sovelluksessa</w:t>
      </w:r>
      <w:r w:rsidR="00D80ED6" w:rsidRPr="001014B4">
        <w:rPr>
          <w:rFonts w:ascii="Arial" w:hAnsi="Arial" w:cs="Arial"/>
          <w:lang w:val="fi-FI"/>
        </w:rPr>
        <w:t>.</w:t>
      </w:r>
    </w:p>
    <w:p w14:paraId="43FE937C" w14:textId="1181BFCB" w:rsidR="009E2658" w:rsidRDefault="009E2658" w:rsidP="001014B4">
      <w:pPr>
        <w:pStyle w:val="ListParagraph"/>
        <w:numPr>
          <w:ilvl w:val="0"/>
          <w:numId w:val="1"/>
        </w:numPr>
        <w:jc w:val="both"/>
        <w:rPr>
          <w:rFonts w:ascii="Arial" w:hAnsi="Arial" w:cs="Arial"/>
          <w:lang w:val="fi-FI"/>
        </w:rPr>
      </w:pPr>
      <w:r w:rsidRPr="001014B4">
        <w:rPr>
          <w:rFonts w:ascii="Arial" w:hAnsi="Arial" w:cs="Arial"/>
          <w:lang w:val="fi-FI"/>
        </w:rPr>
        <w:t>GUI-pohjaisen sovelluksen rakentaminen käyttäjä</w:t>
      </w:r>
      <w:r w:rsidR="004F38E5" w:rsidRPr="001014B4">
        <w:rPr>
          <w:rFonts w:ascii="Arial" w:hAnsi="Arial" w:cs="Arial"/>
          <w:lang w:val="fi-FI"/>
        </w:rPr>
        <w:t xml:space="preserve">ystävällisestä </w:t>
      </w:r>
      <w:r w:rsidR="00D80ED6" w:rsidRPr="001014B4">
        <w:rPr>
          <w:rFonts w:ascii="Arial" w:hAnsi="Arial" w:cs="Arial"/>
          <w:lang w:val="fi-FI"/>
        </w:rPr>
        <w:t xml:space="preserve">ja havainnollisesta </w:t>
      </w:r>
      <w:r w:rsidR="004F38E5" w:rsidRPr="001014B4">
        <w:rPr>
          <w:rFonts w:ascii="Arial" w:hAnsi="Arial" w:cs="Arial"/>
          <w:lang w:val="fi-FI"/>
        </w:rPr>
        <w:t>lähtökohdasta</w:t>
      </w:r>
      <w:r w:rsidR="00D80ED6" w:rsidRPr="001014B4">
        <w:rPr>
          <w:rFonts w:ascii="Arial" w:hAnsi="Arial" w:cs="Arial"/>
          <w:lang w:val="fi-FI"/>
        </w:rPr>
        <w:t>.</w:t>
      </w:r>
    </w:p>
    <w:p w14:paraId="39A797E0" w14:textId="7F8F1160" w:rsidR="00AF2CC5" w:rsidRPr="00CD35F5" w:rsidRDefault="00AF2CC5" w:rsidP="00AF2CC5">
      <w:pPr>
        <w:jc w:val="both"/>
        <w:rPr>
          <w:rFonts w:ascii="Arial" w:hAnsi="Arial" w:cs="Arial"/>
          <w:b/>
          <w:bCs/>
        </w:rPr>
      </w:pPr>
      <w:r w:rsidRPr="00CD35F5">
        <w:rPr>
          <w:rFonts w:ascii="Arial" w:hAnsi="Arial" w:cs="Arial"/>
          <w:b/>
          <w:bCs/>
        </w:rPr>
        <w:t>OPPIMISMATERIAALIT:</w:t>
      </w:r>
    </w:p>
    <w:p w14:paraId="237E09EF" w14:textId="3307AC9D" w:rsidR="00DF2F14" w:rsidRPr="00DF2F14" w:rsidRDefault="00DF2F14" w:rsidP="00AF2CC5">
      <w:pPr>
        <w:jc w:val="both"/>
        <w:rPr>
          <w:rFonts w:ascii="Arial" w:hAnsi="Arial" w:cs="Arial"/>
        </w:rPr>
      </w:pPr>
      <w:r w:rsidRPr="00DF2F14">
        <w:rPr>
          <w:rFonts w:ascii="Arial" w:hAnsi="Arial" w:cs="Arial"/>
        </w:rPr>
        <w:t>Idris, I. 2014. L</w:t>
      </w:r>
      <w:r>
        <w:rPr>
          <w:rFonts w:ascii="Arial" w:hAnsi="Arial" w:cs="Arial"/>
        </w:rPr>
        <w:t xml:space="preserve">earning NumPy Array. </w:t>
      </w:r>
      <w:r w:rsidRPr="00DF2F14">
        <w:rPr>
          <w:rFonts w:ascii="Arial" w:hAnsi="Arial" w:cs="Arial"/>
        </w:rPr>
        <w:t xml:space="preserve">Birmingham: </w:t>
      </w:r>
      <w:proofErr w:type="spellStart"/>
      <w:r w:rsidRPr="00DF2F14">
        <w:rPr>
          <w:rFonts w:ascii="Arial" w:hAnsi="Arial" w:cs="Arial"/>
        </w:rPr>
        <w:t>Packt</w:t>
      </w:r>
      <w:proofErr w:type="spellEnd"/>
      <w:r w:rsidRPr="00DF2F14">
        <w:rPr>
          <w:rFonts w:ascii="Arial" w:hAnsi="Arial" w:cs="Arial"/>
        </w:rPr>
        <w:t xml:space="preserve"> Publishing.</w:t>
      </w:r>
    </w:p>
    <w:p w14:paraId="2E9A79FA" w14:textId="56DAD083" w:rsidR="00AF2CC5" w:rsidRPr="00CD35F5" w:rsidRDefault="00AF2CC5" w:rsidP="00AF2CC5">
      <w:pPr>
        <w:jc w:val="both"/>
        <w:rPr>
          <w:rFonts w:ascii="Arial" w:hAnsi="Arial" w:cs="Arial"/>
        </w:rPr>
      </w:pPr>
      <w:r w:rsidRPr="00DF2F14">
        <w:rPr>
          <w:rFonts w:ascii="Arial" w:hAnsi="Arial" w:cs="Arial"/>
        </w:rPr>
        <w:t xml:space="preserve">Idris, I. 2014. </w:t>
      </w:r>
      <w:r w:rsidRPr="00CD35F5">
        <w:rPr>
          <w:rFonts w:ascii="Arial" w:hAnsi="Arial" w:cs="Arial"/>
        </w:rPr>
        <w:t xml:space="preserve">Python Data Analysis. Birmingham: </w:t>
      </w:r>
      <w:proofErr w:type="spellStart"/>
      <w:r w:rsidRPr="00CD35F5">
        <w:rPr>
          <w:rFonts w:ascii="Arial" w:hAnsi="Arial" w:cs="Arial"/>
        </w:rPr>
        <w:t>Packt</w:t>
      </w:r>
      <w:proofErr w:type="spellEnd"/>
      <w:r w:rsidRPr="00CD35F5">
        <w:rPr>
          <w:rFonts w:ascii="Arial" w:hAnsi="Arial" w:cs="Arial"/>
        </w:rPr>
        <w:t xml:space="preserve"> Publishing.</w:t>
      </w:r>
    </w:p>
    <w:p w14:paraId="480B14D3" w14:textId="70ECF1A2" w:rsidR="00AF2CC5" w:rsidRPr="00CD35F5" w:rsidRDefault="00DD176B" w:rsidP="00AF2CC5">
      <w:pPr>
        <w:jc w:val="both"/>
        <w:rPr>
          <w:rFonts w:ascii="Arial" w:hAnsi="Arial" w:cs="Arial"/>
          <w:lang w:val="fi-FI"/>
        </w:rPr>
      </w:pPr>
      <w:proofErr w:type="spellStart"/>
      <w:r w:rsidRPr="00CD35F5">
        <w:rPr>
          <w:rFonts w:ascii="Arial" w:hAnsi="Arial" w:cs="Arial"/>
        </w:rPr>
        <w:t>Toivonen</w:t>
      </w:r>
      <w:proofErr w:type="spellEnd"/>
      <w:r w:rsidRPr="00CD35F5">
        <w:rPr>
          <w:rFonts w:ascii="Arial" w:hAnsi="Arial" w:cs="Arial"/>
        </w:rPr>
        <w:t xml:space="preserve">, J. 2019. </w:t>
      </w:r>
      <w:r w:rsidRPr="00DD176B">
        <w:rPr>
          <w:rFonts w:ascii="Arial" w:hAnsi="Arial" w:cs="Arial"/>
        </w:rPr>
        <w:t xml:space="preserve">Data Analysis with Python. </w:t>
      </w:r>
      <w:r w:rsidRPr="00DD176B">
        <w:rPr>
          <w:rFonts w:ascii="Arial" w:hAnsi="Arial" w:cs="Arial"/>
          <w:lang w:val="fi-FI"/>
        </w:rPr>
        <w:t xml:space="preserve">Helsingin Yliopisto. </w:t>
      </w:r>
      <w:proofErr w:type="spellStart"/>
      <w:r w:rsidRPr="00CD35F5">
        <w:rPr>
          <w:rFonts w:ascii="Arial" w:hAnsi="Arial" w:cs="Arial"/>
          <w:lang w:val="fi-FI"/>
        </w:rPr>
        <w:t>Available</w:t>
      </w:r>
      <w:proofErr w:type="spellEnd"/>
      <w:r w:rsidRPr="00CD35F5">
        <w:rPr>
          <w:rFonts w:ascii="Arial" w:hAnsi="Arial" w:cs="Arial"/>
          <w:lang w:val="fi-FI"/>
        </w:rPr>
        <w:t xml:space="preserve"> at: </w:t>
      </w:r>
      <w:hyperlink r:id="rId5" w:history="1">
        <w:r w:rsidRPr="00CD35F5">
          <w:rPr>
            <w:rStyle w:val="Hyperlink"/>
            <w:rFonts w:ascii="Arial" w:hAnsi="Arial" w:cs="Arial"/>
            <w:lang w:val="fi-FI"/>
          </w:rPr>
          <w:t>https://saskeli.github.io/data-analysis-with-python-summer-2019/index.html</w:t>
        </w:r>
      </w:hyperlink>
      <w:r w:rsidRPr="00CD35F5">
        <w:rPr>
          <w:rFonts w:ascii="Arial" w:hAnsi="Arial" w:cs="Arial"/>
          <w:lang w:val="fi-FI"/>
        </w:rPr>
        <w:t xml:space="preserve"> </w:t>
      </w:r>
    </w:p>
    <w:p w14:paraId="1722383F" w14:textId="77777777" w:rsidR="00CD35F5" w:rsidRDefault="00CD35F5" w:rsidP="00AF2CC5">
      <w:pPr>
        <w:jc w:val="both"/>
        <w:rPr>
          <w:rFonts w:ascii="Arial" w:hAnsi="Arial" w:cs="Arial"/>
          <w:b/>
          <w:bCs/>
          <w:lang w:val="fi-FI"/>
        </w:rPr>
      </w:pPr>
    </w:p>
    <w:p w14:paraId="74C17EC4" w14:textId="77777777" w:rsidR="00CD35F5" w:rsidRDefault="00CD35F5" w:rsidP="00AF2CC5">
      <w:pPr>
        <w:jc w:val="both"/>
        <w:rPr>
          <w:rFonts w:ascii="Arial" w:hAnsi="Arial" w:cs="Arial"/>
          <w:b/>
          <w:bCs/>
          <w:lang w:val="fi-FI"/>
        </w:rPr>
      </w:pPr>
    </w:p>
    <w:p w14:paraId="4CC06AC4" w14:textId="77777777" w:rsidR="00CD35F5" w:rsidRDefault="00CD35F5" w:rsidP="00AF2CC5">
      <w:pPr>
        <w:jc w:val="both"/>
        <w:rPr>
          <w:rFonts w:ascii="Arial" w:hAnsi="Arial" w:cs="Arial"/>
          <w:b/>
          <w:bCs/>
          <w:lang w:val="fi-FI"/>
        </w:rPr>
      </w:pPr>
    </w:p>
    <w:p w14:paraId="59566AD5" w14:textId="3E292D6C" w:rsidR="00AF2CC5" w:rsidRDefault="00AF2CC5" w:rsidP="00AF2CC5">
      <w:pPr>
        <w:jc w:val="both"/>
        <w:rPr>
          <w:rFonts w:ascii="Arial" w:hAnsi="Arial" w:cs="Arial"/>
          <w:b/>
          <w:bCs/>
          <w:lang w:val="fi-FI"/>
        </w:rPr>
      </w:pPr>
      <w:r w:rsidRPr="00AF2CC5">
        <w:rPr>
          <w:rFonts w:ascii="Arial" w:hAnsi="Arial" w:cs="Arial"/>
          <w:b/>
          <w:bCs/>
          <w:lang w:val="fi-FI"/>
        </w:rPr>
        <w:lastRenderedPageBreak/>
        <w:t>AIKATAULU:</w:t>
      </w:r>
    </w:p>
    <w:p w14:paraId="20971409" w14:textId="0CCCB593" w:rsidR="00CD35F5" w:rsidRDefault="00CD35F5" w:rsidP="00AF2CC5">
      <w:pPr>
        <w:jc w:val="both"/>
        <w:rPr>
          <w:rFonts w:ascii="Arial" w:hAnsi="Arial" w:cs="Arial"/>
          <w:b/>
          <w:bCs/>
          <w:lang w:val="fi-FI"/>
        </w:rPr>
      </w:pPr>
      <w:r w:rsidRPr="00CD35F5">
        <w:rPr>
          <w:noProof/>
        </w:rPr>
        <w:drawing>
          <wp:inline distT="0" distB="0" distL="0" distR="0" wp14:anchorId="341D15E0" wp14:editId="19E5C9C0">
            <wp:extent cx="6210300" cy="222720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4534" cy="2232309"/>
                    </a:xfrm>
                    <a:prstGeom prst="rect">
                      <a:avLst/>
                    </a:prstGeom>
                    <a:noFill/>
                    <a:ln>
                      <a:noFill/>
                    </a:ln>
                  </pic:spPr>
                </pic:pic>
              </a:graphicData>
            </a:graphic>
          </wp:inline>
        </w:drawing>
      </w:r>
    </w:p>
    <w:p w14:paraId="245E901C" w14:textId="57921E04" w:rsidR="00CD35F5" w:rsidRDefault="00CD35F5" w:rsidP="00AF2CC5">
      <w:pPr>
        <w:jc w:val="both"/>
        <w:rPr>
          <w:rFonts w:ascii="Arial" w:hAnsi="Arial" w:cs="Arial"/>
          <w:b/>
          <w:bCs/>
          <w:lang w:val="fi-FI"/>
        </w:rPr>
      </w:pPr>
    </w:p>
    <w:p w14:paraId="562C473C" w14:textId="77777777" w:rsidR="001B67A4" w:rsidRPr="001B67A4" w:rsidRDefault="001B67A4" w:rsidP="001B67A4">
      <w:pPr>
        <w:shd w:val="clear" w:color="auto" w:fill="FFFFFF"/>
        <w:rPr>
          <w:rFonts w:ascii="Arial" w:hAnsi="Arial" w:cs="Arial"/>
          <w:color w:val="000000"/>
          <w:lang w:val="fi-FI"/>
        </w:rPr>
      </w:pPr>
      <w:r w:rsidRPr="001B67A4">
        <w:rPr>
          <w:rFonts w:ascii="Arial" w:hAnsi="Arial" w:cs="Arial"/>
          <w:color w:val="000000"/>
          <w:lang w:val="fi-FI"/>
        </w:rPr>
        <w:t>Projektin loppuyhteenveto ja itsearviointi</w:t>
      </w:r>
    </w:p>
    <w:p w14:paraId="7BB5B24B" w14:textId="77777777" w:rsidR="001B67A4" w:rsidRPr="001B67A4" w:rsidRDefault="001B67A4" w:rsidP="001B67A4">
      <w:pPr>
        <w:shd w:val="clear" w:color="auto" w:fill="FFFFFF"/>
        <w:rPr>
          <w:rFonts w:ascii="Arial" w:hAnsi="Arial" w:cs="Arial"/>
          <w:color w:val="000000"/>
          <w:sz w:val="20"/>
          <w:szCs w:val="20"/>
          <w:lang w:val="fi-FI"/>
        </w:rPr>
      </w:pPr>
      <w:r w:rsidRPr="001B67A4">
        <w:rPr>
          <w:rFonts w:ascii="Arial" w:hAnsi="Arial" w:cs="Arial"/>
          <w:color w:val="000000"/>
          <w:sz w:val="20"/>
          <w:szCs w:val="20"/>
          <w:lang w:val="fi-FI"/>
        </w:rPr>
        <w:t>Wiseman Mikko</w:t>
      </w:r>
      <w:r w:rsidRPr="001B67A4">
        <w:rPr>
          <w:rStyle w:val="date1"/>
          <w:rFonts w:ascii="Arial" w:hAnsi="Arial" w:cs="Arial"/>
          <w:color w:val="8F8F8F"/>
          <w:sz w:val="20"/>
          <w:szCs w:val="20"/>
          <w:lang w:val="fi-FI"/>
        </w:rPr>
        <w:t> 28.04.2020 15:25</w:t>
      </w:r>
    </w:p>
    <w:p w14:paraId="0485DDDD" w14:textId="77777777" w:rsidR="001B67A4" w:rsidRPr="001B67A4" w:rsidRDefault="001B67A4" w:rsidP="001B67A4">
      <w:pPr>
        <w:shd w:val="clear" w:color="auto" w:fill="FFFFFF"/>
        <w:rPr>
          <w:rFonts w:ascii="Arial" w:hAnsi="Arial" w:cs="Arial"/>
          <w:color w:val="000000"/>
          <w:sz w:val="20"/>
          <w:szCs w:val="20"/>
          <w:lang w:val="fi-FI"/>
        </w:rPr>
      </w:pPr>
      <w:r w:rsidRPr="001B67A4">
        <w:rPr>
          <w:rFonts w:ascii="Arial" w:hAnsi="Arial" w:cs="Arial"/>
          <w:color w:val="000000"/>
          <w:sz w:val="20"/>
          <w:szCs w:val="20"/>
          <w:lang w:val="fi-FI"/>
        </w:rPr>
        <w:t>Sovelluksen kehitys ja henkiökohtainen oppimisprosessi:</w:t>
      </w:r>
      <w:r w:rsidRPr="001B67A4">
        <w:rPr>
          <w:rFonts w:ascii="Arial" w:hAnsi="Arial" w:cs="Arial"/>
          <w:color w:val="000000"/>
          <w:sz w:val="20"/>
          <w:szCs w:val="20"/>
          <w:lang w:val="fi-FI"/>
        </w:rPr>
        <w:br/>
        <w:t xml:space="preserve">Lähdin kehittämään sovellusta taloushallinnon luotonvalvonnan analyysin työkaluksi sen kokemuksen pohjalta, mitä minulla on taloushallinnon työtehtävissäni em. tehtävistä kertynyt. Tarkoitukseni oli siis lähteä kehittämään sovellusta tosielämän - "asiakkaan" - tarpeiden pohjalta mahdollisimman käytännönläheisesti. Minulla ei ollut aikaisempaa koodausosaamista Pythonin puolelta. Lähdinkin siis aluksi opettelemaan Pythonin alkeita käyttäen hyväksi mm. SoloLearn -sovelluksen oppitunteja ja w3schools-harjoituksia. Aiempi koodauskokemukseni Basicin, HTML:n ja Javan puolelta osoittautui erittäin hyväksi avuksi tässä prosessissa ja Pythonin looginen, luonnollisen kielen omainen syntaksi teki koodaamisesta helppoa. Varsinainen tietojen lukeminen, luokittelu, verifiointi ja analysointi oli suhteellisen helppoa Javan puolelta; lähinnä lisätöitä teetti Pythonin GUI-luokkien ja metodien käyttö. Havaitsin itselleni parhaan tavan oppia tutkimalla jo joku </w:t>
      </w:r>
      <w:proofErr w:type="gramStart"/>
      <w:r w:rsidRPr="001B67A4">
        <w:rPr>
          <w:rFonts w:ascii="Arial" w:hAnsi="Arial" w:cs="Arial"/>
          <w:color w:val="000000"/>
          <w:sz w:val="20"/>
          <w:szCs w:val="20"/>
          <w:lang w:val="fi-FI"/>
        </w:rPr>
        <w:t>olemassaoleva</w:t>
      </w:r>
      <w:proofErr w:type="gramEnd"/>
      <w:r w:rsidRPr="001B67A4">
        <w:rPr>
          <w:rFonts w:ascii="Arial" w:hAnsi="Arial" w:cs="Arial"/>
          <w:color w:val="000000"/>
          <w:sz w:val="20"/>
          <w:szCs w:val="20"/>
          <w:lang w:val="fi-FI"/>
        </w:rPr>
        <w:t xml:space="preserve"> mallisovellus tai koodinpätkä aiheesta, jonka osaset ja niiden toiminnan analysoin. Näin pystyin siirtämään oppimani toiminnallisuudet omaan sovellukseeni.</w:t>
      </w:r>
      <w:r w:rsidRPr="001B67A4">
        <w:rPr>
          <w:rFonts w:ascii="Arial" w:hAnsi="Arial" w:cs="Arial"/>
          <w:color w:val="000000"/>
          <w:sz w:val="20"/>
          <w:szCs w:val="20"/>
          <w:lang w:val="fi-FI"/>
        </w:rPr>
        <w:br/>
      </w:r>
      <w:r w:rsidRPr="001B67A4">
        <w:rPr>
          <w:rFonts w:ascii="Arial" w:hAnsi="Arial" w:cs="Arial"/>
          <w:color w:val="000000"/>
          <w:sz w:val="20"/>
          <w:szCs w:val="20"/>
          <w:lang w:val="fi-FI"/>
        </w:rPr>
        <w:br/>
        <w:t>Käytännössä oppimista tapahtui koko projektin ajan. Jouduin konsultoimaan Pythonin metodidokumentaatiota jatkuvasti, koska esimerkiksi Tkinterin ja Matplotlibin kirjastot ovat paikoitellen monimutkaisia. Törmäsin myös muutamaan Pythonin versio 3.6:n bugiin esimerkiksi Treeview-metodin rivinvärien muuttamisessa, mitkä vaativat selvitystyötä ja erityisratkaisuja niiden korjaamiseksi.</w:t>
      </w:r>
      <w:r w:rsidRPr="001B67A4">
        <w:rPr>
          <w:rFonts w:ascii="Arial" w:hAnsi="Arial" w:cs="Arial"/>
          <w:color w:val="000000"/>
          <w:sz w:val="20"/>
          <w:szCs w:val="20"/>
          <w:lang w:val="fi-FI"/>
        </w:rPr>
        <w:br/>
      </w:r>
      <w:r w:rsidRPr="001B67A4">
        <w:rPr>
          <w:rFonts w:ascii="Arial" w:hAnsi="Arial" w:cs="Arial"/>
          <w:color w:val="000000"/>
          <w:sz w:val="20"/>
          <w:szCs w:val="20"/>
          <w:lang w:val="fi-FI"/>
        </w:rPr>
        <w:br/>
        <w:t>Omalta osaltani merkittävintä oppimista tapahtui Python-koodauksen opettelemisen lisäksi GUI-toteutuksen alueella. Erilaisten listojen, graafien ja painikkeiden sijoittelu järjestelmäikkunoihin oli alue, jolla minulla oli ollut varsin vähän kokemusta vähäisen Java Swing ja FX-kokeilun lisäksi. Siitä lienee hyötyä tulevissa front end -projekteissa siitäkin huolimatta, että ePasselin tapaiset SaaS-sovellukset käyttävätkin front end -puolella. Peruskäsitteiden oppimiseen Pythonin Tkinter -kirjasto tarjosi kuitenkin hyvät puitteet huolimatta sen rajoituksista visuaalisuuden suhteen. Kaupallisen sovelluksen toteuttamiseen olisinkin käyttänyt todennäköisesti muita, pitkälle kehitetympiä ohjelmakirjastoja ja lisäosia.</w:t>
      </w:r>
      <w:r w:rsidRPr="001B67A4">
        <w:rPr>
          <w:rFonts w:ascii="Arial" w:hAnsi="Arial" w:cs="Arial"/>
          <w:color w:val="000000"/>
          <w:sz w:val="20"/>
          <w:szCs w:val="20"/>
          <w:lang w:val="fi-FI"/>
        </w:rPr>
        <w:br/>
      </w:r>
      <w:r w:rsidRPr="001B67A4">
        <w:rPr>
          <w:rFonts w:ascii="Arial" w:hAnsi="Arial" w:cs="Arial"/>
          <w:color w:val="000000"/>
          <w:sz w:val="20"/>
          <w:szCs w:val="20"/>
          <w:lang w:val="fi-FI"/>
        </w:rPr>
        <w:br/>
        <w:t xml:space="preserve">Koska Sovellusohjelmoinnin kurssi kulki omassa opintosuunnitelmassani Ohjelmistosuunnittelun- ja mallintamisen kurssin rinnalla, pystyin käyttämään kummallakin kurssilla opittua hyödykseni sovelluksen suunnittelussa. Niinpä esimerkiksi ohjelmistokaavion ja käyttäjätarinoiden laatimisesta, versionhallinnasta, testaamisesta ja Git-repojen käytöstä oli hyötyä sovellusta tehtäessä. Tietokantojen kurssilta hyödynsin relaatiotietokantojen mallinnusta ja toteutusta, vaikka valmis </w:t>
      </w:r>
      <w:r w:rsidRPr="001B67A4">
        <w:rPr>
          <w:rFonts w:ascii="Arial" w:hAnsi="Arial" w:cs="Arial"/>
          <w:color w:val="000000"/>
          <w:sz w:val="20"/>
          <w:szCs w:val="20"/>
          <w:lang w:val="fi-FI"/>
        </w:rPr>
        <w:lastRenderedPageBreak/>
        <w:t>sovellus ei olekaan yhteydessä varsinaisesti mihinkään tietokantaan.</w:t>
      </w:r>
      <w:r w:rsidRPr="001B67A4">
        <w:rPr>
          <w:rFonts w:ascii="Arial" w:hAnsi="Arial" w:cs="Arial"/>
          <w:color w:val="000000"/>
          <w:sz w:val="20"/>
          <w:szCs w:val="20"/>
          <w:lang w:val="fi-FI"/>
        </w:rPr>
        <w:br/>
      </w:r>
      <w:r w:rsidRPr="001B67A4">
        <w:rPr>
          <w:rFonts w:ascii="Arial" w:hAnsi="Arial" w:cs="Arial"/>
          <w:color w:val="000000"/>
          <w:sz w:val="20"/>
          <w:szCs w:val="20"/>
          <w:lang w:val="fi-FI"/>
        </w:rPr>
        <w:br/>
        <w:t>Alkuperäinen tarkoitukseni oli käyttää numpy-arrayta enemmän tietojen analysointiin. Kuitenkin analysoinnissa käytettävän tiedon monimuotoisuus (integer, float, datetime, ja string-tyyppistä dataa sekaisin) johti perinteisen olio-ohjelmoinnin menetelmien käyttöön tiedon tallennuksessa. Havaitsin myös laskudatan tallentamisen erillisinä laskuolioina paremmaksi tietojen eheyden kannalta, sillä se mahdollisti suorat viittaukset olion muuttujiin ja siten vähensi riskiä tietoalkioiden sekoittumiseen keskenään.</w:t>
      </w:r>
      <w:r w:rsidRPr="001B67A4">
        <w:rPr>
          <w:rFonts w:ascii="Arial" w:hAnsi="Arial" w:cs="Arial"/>
          <w:color w:val="000000"/>
          <w:sz w:val="20"/>
          <w:szCs w:val="20"/>
          <w:lang w:val="fi-FI"/>
        </w:rPr>
        <w:br/>
      </w:r>
      <w:r w:rsidRPr="001B67A4">
        <w:rPr>
          <w:rFonts w:ascii="Arial" w:hAnsi="Arial" w:cs="Arial"/>
          <w:color w:val="000000"/>
          <w:sz w:val="20"/>
          <w:szCs w:val="20"/>
          <w:lang w:val="fi-FI"/>
        </w:rPr>
        <w:br/>
        <w:t>Valmis sovellus vastasi melko tarkasti alkuperäisessä projektisuunnitelmassani hahmottelemaa sovellustani. Olisin, mikäli mahdollista, halunnut implementoida vielä lisää analyysitoiminnallisuuksia sovellukseeni ja hyödyntää koneoppimista ja tekoälyä esimerkiksi luottokelpoisuuden analysoinnissa. Kuitenkin käytössä olevan laskudatan rajallisuus asetti rajoituksia tälle: todelliselle koneoppimiselle tarvittaisiin paljon isompia "todellisen maailman" datajoukkoja. Koska tällainen data on kuitenkin ns. business sensitive -tietoa enkä tuntunut löytävän keinotekoisia valmiita datajoukkoja netistäkään jouduin tekemään joukot itse Visman ePasseli -järjestelmän sample datan pohjalta ja testaamaan sovellustani niillä.</w:t>
      </w:r>
      <w:r w:rsidRPr="001B67A4">
        <w:rPr>
          <w:rFonts w:ascii="Arial" w:hAnsi="Arial" w:cs="Arial"/>
          <w:color w:val="000000"/>
          <w:sz w:val="20"/>
          <w:szCs w:val="20"/>
          <w:lang w:val="fi-FI"/>
        </w:rPr>
        <w:br/>
      </w:r>
      <w:r w:rsidRPr="001B67A4">
        <w:rPr>
          <w:rFonts w:ascii="Arial" w:hAnsi="Arial" w:cs="Arial"/>
          <w:color w:val="000000"/>
          <w:sz w:val="20"/>
          <w:szCs w:val="20"/>
          <w:lang w:val="fi-FI"/>
        </w:rPr>
        <w:br/>
        <w:t>Valmis sovellukseni on hyvin laajennettava: data voitaisiin helposti lukea esimerkiksi SQL tai NoSQL -tietokannoista, mutta koska minulla ei ollut pääsyä mihinkään olemassaolevaan järjestelmään eikä siten tietoa näiden tietokantojen arkkitehtuurista en niitä tähän sovellukseen voinut sellaisenaan lisätä. Halutessani olisin voinut lisätä tiedoille tallennusominaisuuden esimerkiksi MongoDB-tietokantaan. Toisaalta tällaisessa tiedon tallennuksessa olisi pitänyt käyttää enemmän resursseja tietoturvallisuudesta huolehtimiseen.</w:t>
      </w:r>
      <w:r w:rsidRPr="001B67A4">
        <w:rPr>
          <w:rFonts w:ascii="Arial" w:hAnsi="Arial" w:cs="Arial"/>
          <w:color w:val="000000"/>
          <w:sz w:val="20"/>
          <w:szCs w:val="20"/>
          <w:lang w:val="fi-FI"/>
        </w:rPr>
        <w:br/>
      </w:r>
      <w:r w:rsidRPr="001B67A4">
        <w:rPr>
          <w:rFonts w:ascii="Arial" w:hAnsi="Arial" w:cs="Arial"/>
          <w:color w:val="000000"/>
          <w:sz w:val="20"/>
          <w:szCs w:val="20"/>
          <w:lang w:val="fi-FI"/>
        </w:rPr>
        <w:br/>
        <w:t>Sovellukseeni jäi toki paljon parannettavaa esimerkiksi luokkien käytön suhteen: prosesseja olisi voinut eriyttää tehokkaammin eri luokkiin ja metodeihin koodin laadun ja laajennettavuuden parantamiseksi. Olen kuitenkin varsin tyytyväinen lopputulokseen ottaen huomioon, että lähdin Python-koodauksesta ns. nollasta ilman juuri minkäänlaista tietoa kielen käytöstä. Onnistuin kurssin aikana kehittämään Python-taitojani merkittävästi ja samalla laajentamaan ymmärrystäni sovellusten toteuttamisestaa olio-ohjelmointia hyväksikäyttäen.</w:t>
      </w:r>
      <w:r w:rsidRPr="001B67A4">
        <w:rPr>
          <w:rFonts w:ascii="Arial" w:hAnsi="Arial" w:cs="Arial"/>
          <w:color w:val="000000"/>
          <w:sz w:val="20"/>
          <w:szCs w:val="20"/>
          <w:lang w:val="fi-FI"/>
        </w:rPr>
        <w:br/>
      </w:r>
      <w:r w:rsidRPr="001B67A4">
        <w:rPr>
          <w:rFonts w:ascii="Arial" w:hAnsi="Arial" w:cs="Arial"/>
          <w:color w:val="000000"/>
          <w:sz w:val="20"/>
          <w:szCs w:val="20"/>
          <w:lang w:val="fi-FI"/>
        </w:rPr>
        <w:br/>
        <w:t xml:space="preserve">Koin sovelluksen rakentamisen </w:t>
      </w:r>
      <w:proofErr w:type="gramStart"/>
      <w:r w:rsidRPr="001B67A4">
        <w:rPr>
          <w:rFonts w:ascii="Arial" w:hAnsi="Arial" w:cs="Arial"/>
          <w:color w:val="000000"/>
          <w:sz w:val="20"/>
          <w:szCs w:val="20"/>
          <w:lang w:val="fi-FI"/>
        </w:rPr>
        <w:t>kaikenkaikkiaan</w:t>
      </w:r>
      <w:proofErr w:type="gramEnd"/>
      <w:r w:rsidRPr="001B67A4">
        <w:rPr>
          <w:rFonts w:ascii="Arial" w:hAnsi="Arial" w:cs="Arial"/>
          <w:color w:val="000000"/>
          <w:sz w:val="20"/>
          <w:szCs w:val="20"/>
          <w:lang w:val="fi-FI"/>
        </w:rPr>
        <w:t xml:space="preserve"> erittäin mielekkäänä ja mukaansatempaavana työnä. Koodin kirjoittaminen tuntui tulevan minulta helposti, tuntui mielenkiintoiselta ja mielekkäältä, ja olen siksi entistä varmistuneempi siitä, että sovelluskehitys on omalta kohdaltani mielekäs ja järkevä uraratkaisu.</w:t>
      </w:r>
      <w:r w:rsidRPr="001B67A4">
        <w:rPr>
          <w:rFonts w:ascii="Arial" w:hAnsi="Arial" w:cs="Arial"/>
          <w:color w:val="000000"/>
          <w:sz w:val="20"/>
          <w:szCs w:val="20"/>
          <w:lang w:val="fi-FI"/>
        </w:rPr>
        <w:br/>
      </w:r>
      <w:r w:rsidRPr="001B67A4">
        <w:rPr>
          <w:rFonts w:ascii="Arial" w:hAnsi="Arial" w:cs="Arial"/>
          <w:color w:val="000000"/>
          <w:sz w:val="20"/>
          <w:szCs w:val="20"/>
          <w:lang w:val="fi-FI"/>
        </w:rPr>
        <w:br/>
        <w:t>Keskeiset oppimisalueet:</w:t>
      </w:r>
      <w:r w:rsidRPr="001B67A4">
        <w:rPr>
          <w:rFonts w:ascii="Arial" w:hAnsi="Arial" w:cs="Arial"/>
          <w:color w:val="000000"/>
          <w:sz w:val="20"/>
          <w:szCs w:val="20"/>
          <w:lang w:val="fi-FI"/>
        </w:rPr>
        <w:br/>
        <w:t>- Python 3 -ohjelmointi sen alkeista lähtien ja kielen eroavaisuuksien sisäistäminen mm. C-tyyppisen paradigman kieliin (esim. Java) verrattuna</w:t>
      </w:r>
      <w:r w:rsidRPr="001B67A4">
        <w:rPr>
          <w:rFonts w:ascii="Arial" w:hAnsi="Arial" w:cs="Arial"/>
          <w:color w:val="000000"/>
          <w:sz w:val="20"/>
          <w:szCs w:val="20"/>
          <w:lang w:val="fi-FI"/>
        </w:rPr>
        <w:br/>
        <w:t>- Olio-ohjelmointi, luokkien käyttö tietojen tallentamiseen ja jäsentämiseen, metodien käyttö toimintojen tehokkaaseen järjestämiseen</w:t>
      </w:r>
      <w:r w:rsidRPr="001B67A4">
        <w:rPr>
          <w:rFonts w:ascii="Arial" w:hAnsi="Arial" w:cs="Arial"/>
          <w:color w:val="000000"/>
          <w:sz w:val="20"/>
          <w:szCs w:val="20"/>
          <w:lang w:val="fi-FI"/>
        </w:rPr>
        <w:br/>
        <w:t>- Sovelluksen suunnittelu käyttötarpeiden pohjalta</w:t>
      </w:r>
      <w:r w:rsidRPr="001B67A4">
        <w:rPr>
          <w:rFonts w:ascii="Arial" w:hAnsi="Arial" w:cs="Arial"/>
          <w:color w:val="000000"/>
          <w:sz w:val="20"/>
          <w:szCs w:val="20"/>
          <w:lang w:val="fi-FI"/>
        </w:rPr>
        <w:br/>
        <w:t>- GUI-suunnittelu ja toteutus erityisesti Tkinteriä käyttäen, UX-näkökulma suunnitteluun</w:t>
      </w:r>
      <w:r w:rsidRPr="001B67A4">
        <w:rPr>
          <w:rFonts w:ascii="Arial" w:hAnsi="Arial" w:cs="Arial"/>
          <w:color w:val="000000"/>
          <w:sz w:val="20"/>
          <w:szCs w:val="20"/>
          <w:lang w:val="fi-FI"/>
        </w:rPr>
        <w:br/>
        <w:t>- Tietojen luku ja verifiointi tiedostosta</w:t>
      </w:r>
      <w:r w:rsidRPr="001B67A4">
        <w:rPr>
          <w:rFonts w:ascii="Arial" w:hAnsi="Arial" w:cs="Arial"/>
          <w:color w:val="000000"/>
          <w:sz w:val="20"/>
          <w:szCs w:val="20"/>
          <w:lang w:val="fi-FI"/>
        </w:rPr>
        <w:br/>
        <w:t>- Erilaiset tilastolliset analyysimenetelmät ja niiden implementointi ohjelmoinnissa</w:t>
      </w:r>
      <w:r w:rsidRPr="001B67A4">
        <w:rPr>
          <w:rFonts w:ascii="Arial" w:hAnsi="Arial" w:cs="Arial"/>
          <w:color w:val="000000"/>
          <w:sz w:val="20"/>
          <w:szCs w:val="20"/>
          <w:lang w:val="fi-FI"/>
        </w:rPr>
        <w:br/>
        <w:t>- Ohjelmiston suunnittelu laajempana kokonaisuutena</w:t>
      </w:r>
      <w:r w:rsidRPr="001B67A4">
        <w:rPr>
          <w:rFonts w:ascii="Arial" w:hAnsi="Arial" w:cs="Arial"/>
          <w:color w:val="000000"/>
          <w:sz w:val="20"/>
          <w:szCs w:val="20"/>
          <w:lang w:val="fi-FI"/>
        </w:rPr>
        <w:br/>
        <w:t>- Versionhallinta</w:t>
      </w:r>
      <w:r w:rsidRPr="001B67A4">
        <w:rPr>
          <w:rFonts w:ascii="Arial" w:hAnsi="Arial" w:cs="Arial"/>
          <w:color w:val="000000"/>
          <w:sz w:val="20"/>
          <w:szCs w:val="20"/>
          <w:lang w:val="fi-FI"/>
        </w:rPr>
        <w:br/>
        <w:t>- Virhetilanteiden huomioonottaminen koodia suunniteltaessa, käyttäjävirheiden eliminointi suunnitteluvaiheessa, exception and error handling</w:t>
      </w:r>
      <w:r w:rsidRPr="001B67A4">
        <w:rPr>
          <w:rFonts w:ascii="Arial" w:hAnsi="Arial" w:cs="Arial"/>
          <w:color w:val="000000"/>
          <w:sz w:val="20"/>
          <w:szCs w:val="20"/>
          <w:lang w:val="fi-FI"/>
        </w:rPr>
        <w:br/>
        <w:t>- Ohjelmiston testaus</w:t>
      </w:r>
      <w:r w:rsidRPr="001B67A4">
        <w:rPr>
          <w:rFonts w:ascii="Arial" w:hAnsi="Arial" w:cs="Arial"/>
          <w:color w:val="000000"/>
          <w:sz w:val="20"/>
          <w:szCs w:val="20"/>
          <w:lang w:val="fi-FI"/>
        </w:rPr>
        <w:br/>
      </w:r>
      <w:r w:rsidRPr="001B67A4">
        <w:rPr>
          <w:rFonts w:ascii="Arial" w:hAnsi="Arial" w:cs="Arial"/>
          <w:color w:val="000000"/>
          <w:sz w:val="20"/>
          <w:szCs w:val="20"/>
          <w:lang w:val="fi-FI"/>
        </w:rPr>
        <w:br/>
        <w:t>Ajankäyttö:</w:t>
      </w:r>
      <w:r w:rsidRPr="001B67A4">
        <w:rPr>
          <w:rFonts w:ascii="Arial" w:hAnsi="Arial" w:cs="Arial"/>
          <w:color w:val="000000"/>
          <w:sz w:val="20"/>
          <w:szCs w:val="20"/>
          <w:lang w:val="fi-FI"/>
        </w:rPr>
        <w:br/>
        <w:t xml:space="preserve">Projektiin käytettävää aikaa on vaikea arvioida tarkasti, koska alussa kului paljon aikaa Pythonin opetteluun ja äitini äkillinen sairastuminen ja kuolema keskeytti työnteon noin kuukaudeksi maaliskuun alussa. Huhtikuusta alkaen koodasin sovellusta lähes päivittäin 6-10 tuntia päivässä, </w:t>
      </w:r>
      <w:r w:rsidRPr="001B67A4">
        <w:rPr>
          <w:rFonts w:ascii="Arial" w:hAnsi="Arial" w:cs="Arial"/>
          <w:color w:val="000000"/>
          <w:sz w:val="20"/>
          <w:szCs w:val="20"/>
          <w:lang w:val="fi-FI"/>
        </w:rPr>
        <w:lastRenderedPageBreak/>
        <w:t xml:space="preserve">joten arvioin kokonaistyömäärän noin 150 tunnin kieppeille, johon sisältyy Python-ohjelmoinnin opettelu. </w:t>
      </w:r>
      <w:proofErr w:type="spellStart"/>
      <w:r>
        <w:rPr>
          <w:rFonts w:ascii="Arial" w:hAnsi="Arial" w:cs="Arial"/>
          <w:color w:val="000000"/>
          <w:sz w:val="20"/>
          <w:szCs w:val="20"/>
        </w:rPr>
        <w:t>Sovellus</w:t>
      </w:r>
      <w:proofErr w:type="spellEnd"/>
      <w:r>
        <w:rPr>
          <w:rFonts w:ascii="Arial" w:hAnsi="Arial" w:cs="Arial"/>
          <w:color w:val="000000"/>
          <w:sz w:val="20"/>
          <w:szCs w:val="20"/>
        </w:rPr>
        <w:t xml:space="preserve"> </w:t>
      </w:r>
      <w:proofErr w:type="spellStart"/>
      <w:r>
        <w:rPr>
          <w:rFonts w:ascii="Arial" w:hAnsi="Arial" w:cs="Arial"/>
          <w:color w:val="000000"/>
          <w:sz w:val="20"/>
          <w:szCs w:val="20"/>
        </w:rPr>
        <w:t>valmistui</w:t>
      </w:r>
      <w:proofErr w:type="spellEnd"/>
      <w:r>
        <w:rPr>
          <w:rFonts w:ascii="Arial" w:hAnsi="Arial" w:cs="Arial"/>
          <w:color w:val="000000"/>
          <w:sz w:val="20"/>
          <w:szCs w:val="20"/>
        </w:rPr>
        <w:t xml:space="preserve"> 27.4.2020.</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Oppimisresurssit</w:t>
      </w:r>
      <w:proofErr w:type="spellEnd"/>
      <w:r>
        <w:rPr>
          <w:rFonts w:ascii="Arial" w:hAnsi="Arial" w:cs="Arial"/>
          <w:color w:val="000000"/>
          <w:sz w:val="20"/>
          <w:szCs w:val="20"/>
        </w:rPr>
        <w:t>:</w:t>
      </w:r>
      <w:r>
        <w:rPr>
          <w:rFonts w:ascii="Arial" w:hAnsi="Arial" w:cs="Arial"/>
          <w:color w:val="000000"/>
          <w:sz w:val="20"/>
          <w:szCs w:val="20"/>
        </w:rPr>
        <w:br/>
        <w:t xml:space="preserve">Idris, I. 2014. Learning NumPy Array. Birmingham: </w:t>
      </w:r>
      <w:proofErr w:type="spellStart"/>
      <w:r>
        <w:rPr>
          <w:rFonts w:ascii="Arial" w:hAnsi="Arial" w:cs="Arial"/>
          <w:color w:val="000000"/>
          <w:sz w:val="20"/>
          <w:szCs w:val="20"/>
        </w:rPr>
        <w:t>Packt</w:t>
      </w:r>
      <w:proofErr w:type="spellEnd"/>
      <w:r>
        <w:rPr>
          <w:rFonts w:ascii="Arial" w:hAnsi="Arial" w:cs="Arial"/>
          <w:color w:val="000000"/>
          <w:sz w:val="20"/>
          <w:szCs w:val="20"/>
        </w:rPr>
        <w:t xml:space="preserve"> Publishing.</w:t>
      </w:r>
      <w:r>
        <w:rPr>
          <w:rFonts w:ascii="Arial" w:hAnsi="Arial" w:cs="Arial"/>
          <w:color w:val="000000"/>
          <w:sz w:val="20"/>
          <w:szCs w:val="20"/>
        </w:rPr>
        <w:br/>
        <w:t xml:space="preserve">Idris, I. 2014. Python Data Analysis. Birmingham: </w:t>
      </w:r>
      <w:proofErr w:type="spellStart"/>
      <w:r>
        <w:rPr>
          <w:rFonts w:ascii="Arial" w:hAnsi="Arial" w:cs="Arial"/>
          <w:color w:val="000000"/>
          <w:sz w:val="20"/>
          <w:szCs w:val="20"/>
        </w:rPr>
        <w:t>Packt</w:t>
      </w:r>
      <w:proofErr w:type="spellEnd"/>
      <w:r>
        <w:rPr>
          <w:rFonts w:ascii="Arial" w:hAnsi="Arial" w:cs="Arial"/>
          <w:color w:val="000000"/>
          <w:sz w:val="20"/>
          <w:szCs w:val="20"/>
        </w:rPr>
        <w:t xml:space="preserve"> Publishing.</w:t>
      </w:r>
      <w:r>
        <w:rPr>
          <w:rFonts w:ascii="Arial" w:hAnsi="Arial" w:cs="Arial"/>
          <w:color w:val="000000"/>
          <w:sz w:val="20"/>
          <w:szCs w:val="20"/>
        </w:rPr>
        <w:br/>
      </w:r>
      <w:proofErr w:type="spellStart"/>
      <w:r>
        <w:rPr>
          <w:rFonts w:ascii="Arial" w:hAnsi="Arial" w:cs="Arial"/>
          <w:color w:val="000000"/>
          <w:sz w:val="20"/>
          <w:szCs w:val="20"/>
        </w:rPr>
        <w:t>Toivonen</w:t>
      </w:r>
      <w:proofErr w:type="spellEnd"/>
      <w:r>
        <w:rPr>
          <w:rFonts w:ascii="Arial" w:hAnsi="Arial" w:cs="Arial"/>
          <w:color w:val="000000"/>
          <w:sz w:val="20"/>
          <w:szCs w:val="20"/>
        </w:rPr>
        <w:t xml:space="preserve">, J. 2019. </w:t>
      </w:r>
      <w:r w:rsidRPr="001B67A4">
        <w:rPr>
          <w:rFonts w:ascii="Arial" w:hAnsi="Arial" w:cs="Arial"/>
          <w:color w:val="000000"/>
          <w:sz w:val="20"/>
          <w:szCs w:val="20"/>
          <w:lang w:val="fi-FI"/>
        </w:rPr>
        <w:t>Data Analysis with Python. Helsingin Yliopisto. Available at: </w:t>
      </w:r>
      <w:hyperlink r:id="rId7" w:tgtFrame="_blank" w:history="1">
        <w:r w:rsidRPr="001B67A4">
          <w:rPr>
            <w:rStyle w:val="Hyperlink"/>
            <w:rFonts w:ascii="Arial" w:hAnsi="Arial" w:cs="Arial"/>
            <w:sz w:val="20"/>
            <w:szCs w:val="20"/>
            <w:lang w:val="fi-FI"/>
          </w:rPr>
          <w:t>https://saskeli.github.io/data-analysis-with-python-summer-2019/index.html</w:t>
        </w:r>
      </w:hyperlink>
      <w:r w:rsidRPr="001B67A4">
        <w:rPr>
          <w:rFonts w:ascii="Arial" w:hAnsi="Arial" w:cs="Arial"/>
          <w:color w:val="000000"/>
          <w:sz w:val="20"/>
          <w:szCs w:val="20"/>
          <w:lang w:val="fi-FI"/>
        </w:rPr>
        <w:br/>
        <w:t>www.w3schools.com -sivuston Python-harjoitukset</w:t>
      </w:r>
      <w:r w:rsidRPr="001B67A4">
        <w:rPr>
          <w:rFonts w:ascii="Arial" w:hAnsi="Arial" w:cs="Arial"/>
          <w:color w:val="000000"/>
          <w:sz w:val="20"/>
          <w:szCs w:val="20"/>
          <w:lang w:val="fi-FI"/>
        </w:rPr>
        <w:br/>
        <w:t>SoloLearn -iPhone applikaation Python-kurssi</w:t>
      </w:r>
      <w:r w:rsidRPr="001B67A4">
        <w:rPr>
          <w:rFonts w:ascii="Arial" w:hAnsi="Arial" w:cs="Arial"/>
          <w:color w:val="000000"/>
          <w:sz w:val="20"/>
          <w:szCs w:val="20"/>
          <w:lang w:val="fi-FI"/>
        </w:rPr>
        <w:br/>
        <w:t>docs.python.org - hyödyllinen erityisesti metodien speksejä rakennettaessa</w:t>
      </w:r>
      <w:r w:rsidRPr="001B67A4">
        <w:rPr>
          <w:rFonts w:ascii="Arial" w:hAnsi="Arial" w:cs="Arial"/>
          <w:color w:val="000000"/>
          <w:sz w:val="20"/>
          <w:szCs w:val="20"/>
          <w:lang w:val="fi-FI"/>
        </w:rPr>
        <w:br/>
      </w:r>
      <w:hyperlink r:id="rId8" w:tgtFrame="_blank" w:history="1">
        <w:r w:rsidRPr="001B67A4">
          <w:rPr>
            <w:rStyle w:val="Hyperlink"/>
            <w:rFonts w:ascii="Arial" w:hAnsi="Arial" w:cs="Arial"/>
            <w:sz w:val="20"/>
            <w:szCs w:val="20"/>
            <w:lang w:val="fi-FI"/>
          </w:rPr>
          <w:t>https://www.geeksforgeeks.org/python-gui-tkinter/</w:t>
        </w:r>
      </w:hyperlink>
      <w:r w:rsidRPr="001B67A4">
        <w:rPr>
          <w:rFonts w:ascii="Arial" w:hAnsi="Arial" w:cs="Arial"/>
          <w:color w:val="000000"/>
          <w:sz w:val="20"/>
          <w:szCs w:val="20"/>
          <w:lang w:val="fi-FI"/>
        </w:rPr>
        <w:t> - yhtenä monista GUI-rakentamisen resursseista</w:t>
      </w:r>
      <w:r w:rsidRPr="001B67A4">
        <w:rPr>
          <w:rFonts w:ascii="Arial" w:hAnsi="Arial" w:cs="Arial"/>
          <w:color w:val="000000"/>
          <w:sz w:val="20"/>
          <w:szCs w:val="20"/>
          <w:lang w:val="fi-FI"/>
        </w:rPr>
        <w:br/>
      </w:r>
      <w:hyperlink r:id="rId9" w:tgtFrame="_blank" w:history="1">
        <w:r w:rsidRPr="001B67A4">
          <w:rPr>
            <w:rStyle w:val="Hyperlink"/>
            <w:rFonts w:ascii="Arial" w:hAnsi="Arial" w:cs="Arial"/>
            <w:sz w:val="20"/>
            <w:szCs w:val="20"/>
            <w:lang w:val="fi-FI"/>
          </w:rPr>
          <w:t>https://www.tutorialspoint.com/python/</w:t>
        </w:r>
      </w:hyperlink>
      <w:r w:rsidRPr="001B67A4">
        <w:rPr>
          <w:rFonts w:ascii="Arial" w:hAnsi="Arial" w:cs="Arial"/>
          <w:color w:val="000000"/>
          <w:sz w:val="20"/>
          <w:szCs w:val="20"/>
          <w:lang w:val="fi-FI"/>
        </w:rPr>
        <w:t> - täältä löytyi paljon hyödyllisiä esimerkkejä</w:t>
      </w:r>
      <w:r w:rsidRPr="001B67A4">
        <w:rPr>
          <w:rFonts w:ascii="Arial" w:hAnsi="Arial" w:cs="Arial"/>
          <w:color w:val="000000"/>
          <w:sz w:val="20"/>
          <w:szCs w:val="20"/>
          <w:lang w:val="fi-FI"/>
        </w:rPr>
        <w:br/>
        <w:t>www.github.com - olemassaolevia Python-repoja analysoimalla opin paljon Python-ohjelmoinnin käytänteistä</w:t>
      </w:r>
    </w:p>
    <w:p w14:paraId="1B96711F" w14:textId="77777777" w:rsidR="00CD35F5" w:rsidRPr="00AF2CC5" w:rsidRDefault="00CD35F5" w:rsidP="00AF2CC5">
      <w:pPr>
        <w:jc w:val="both"/>
        <w:rPr>
          <w:rFonts w:ascii="Arial" w:hAnsi="Arial" w:cs="Arial"/>
          <w:b/>
          <w:bCs/>
          <w:lang w:val="fi-FI"/>
        </w:rPr>
      </w:pPr>
    </w:p>
    <w:sectPr w:rsidR="00CD35F5" w:rsidRPr="00AF2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1A55"/>
    <w:multiLevelType w:val="hybridMultilevel"/>
    <w:tmpl w:val="71CC2F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3532DA"/>
    <w:multiLevelType w:val="hybridMultilevel"/>
    <w:tmpl w:val="000AF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E1"/>
    <w:rsid w:val="0007121F"/>
    <w:rsid w:val="001014B4"/>
    <w:rsid w:val="00106FA7"/>
    <w:rsid w:val="00135F60"/>
    <w:rsid w:val="001B67A4"/>
    <w:rsid w:val="001C1F90"/>
    <w:rsid w:val="00247BA2"/>
    <w:rsid w:val="002A30E1"/>
    <w:rsid w:val="00314070"/>
    <w:rsid w:val="003D757A"/>
    <w:rsid w:val="00453C8A"/>
    <w:rsid w:val="004F38E5"/>
    <w:rsid w:val="00541E65"/>
    <w:rsid w:val="00581B25"/>
    <w:rsid w:val="005A7813"/>
    <w:rsid w:val="006D00FA"/>
    <w:rsid w:val="006E57F9"/>
    <w:rsid w:val="009D7324"/>
    <w:rsid w:val="009E0E26"/>
    <w:rsid w:val="009E2658"/>
    <w:rsid w:val="009E6A5B"/>
    <w:rsid w:val="00A05A73"/>
    <w:rsid w:val="00AF2CC5"/>
    <w:rsid w:val="00B21430"/>
    <w:rsid w:val="00BC5015"/>
    <w:rsid w:val="00C8182E"/>
    <w:rsid w:val="00C96A77"/>
    <w:rsid w:val="00CA79F6"/>
    <w:rsid w:val="00CD35F5"/>
    <w:rsid w:val="00D80ED6"/>
    <w:rsid w:val="00DB45F6"/>
    <w:rsid w:val="00DC7D2B"/>
    <w:rsid w:val="00DD176B"/>
    <w:rsid w:val="00DD66E7"/>
    <w:rsid w:val="00DF2F14"/>
    <w:rsid w:val="00E24FEB"/>
    <w:rsid w:val="00F04743"/>
    <w:rsid w:val="00F57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D171"/>
  <w15:chartTrackingRefBased/>
  <w15:docId w15:val="{98F03D13-5D74-404F-8B78-2F6BE34E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658"/>
    <w:pPr>
      <w:ind w:left="720"/>
      <w:contextualSpacing/>
    </w:pPr>
  </w:style>
  <w:style w:type="character" w:styleId="Hyperlink">
    <w:name w:val="Hyperlink"/>
    <w:basedOn w:val="DefaultParagraphFont"/>
    <w:uiPriority w:val="99"/>
    <w:unhideWhenUsed/>
    <w:rsid w:val="00DD176B"/>
    <w:rPr>
      <w:color w:val="0563C1" w:themeColor="hyperlink"/>
      <w:u w:val="single"/>
    </w:rPr>
  </w:style>
  <w:style w:type="character" w:styleId="UnresolvedMention">
    <w:name w:val="Unresolved Mention"/>
    <w:basedOn w:val="DefaultParagraphFont"/>
    <w:uiPriority w:val="99"/>
    <w:semiHidden/>
    <w:unhideWhenUsed/>
    <w:rsid w:val="00DD176B"/>
    <w:rPr>
      <w:color w:val="605E5C"/>
      <w:shd w:val="clear" w:color="auto" w:fill="E1DFDD"/>
    </w:rPr>
  </w:style>
  <w:style w:type="character" w:customStyle="1" w:styleId="date1">
    <w:name w:val="date1"/>
    <w:basedOn w:val="DefaultParagraphFont"/>
    <w:rsid w:val="001B6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116345">
      <w:bodyDiv w:val="1"/>
      <w:marLeft w:val="0"/>
      <w:marRight w:val="0"/>
      <w:marTop w:val="0"/>
      <w:marBottom w:val="0"/>
      <w:divBdr>
        <w:top w:val="none" w:sz="0" w:space="0" w:color="auto"/>
        <w:left w:val="none" w:sz="0" w:space="0" w:color="auto"/>
        <w:bottom w:val="none" w:sz="0" w:space="0" w:color="auto"/>
        <w:right w:val="none" w:sz="0" w:space="0" w:color="auto"/>
      </w:divBdr>
    </w:div>
    <w:div w:id="845676718">
      <w:bodyDiv w:val="1"/>
      <w:marLeft w:val="0"/>
      <w:marRight w:val="0"/>
      <w:marTop w:val="0"/>
      <w:marBottom w:val="0"/>
      <w:divBdr>
        <w:top w:val="none" w:sz="0" w:space="0" w:color="auto"/>
        <w:left w:val="none" w:sz="0" w:space="0" w:color="auto"/>
        <w:bottom w:val="none" w:sz="0" w:space="0" w:color="auto"/>
        <w:right w:val="none" w:sz="0" w:space="0" w:color="auto"/>
      </w:divBdr>
    </w:div>
    <w:div w:id="1882783965">
      <w:bodyDiv w:val="1"/>
      <w:marLeft w:val="0"/>
      <w:marRight w:val="0"/>
      <w:marTop w:val="0"/>
      <w:marBottom w:val="0"/>
      <w:divBdr>
        <w:top w:val="none" w:sz="0" w:space="0" w:color="auto"/>
        <w:left w:val="none" w:sz="0" w:space="0" w:color="auto"/>
        <w:bottom w:val="none" w:sz="0" w:space="0" w:color="auto"/>
        <w:right w:val="none" w:sz="0" w:space="0" w:color="auto"/>
      </w:divBdr>
      <w:divsChild>
        <w:div w:id="820193755">
          <w:marLeft w:val="0"/>
          <w:marRight w:val="0"/>
          <w:marTop w:val="0"/>
          <w:marBottom w:val="0"/>
          <w:divBdr>
            <w:top w:val="none" w:sz="0" w:space="0" w:color="auto"/>
            <w:left w:val="none" w:sz="0" w:space="0" w:color="auto"/>
            <w:bottom w:val="none" w:sz="0" w:space="0" w:color="auto"/>
            <w:right w:val="none" w:sz="0" w:space="0" w:color="auto"/>
          </w:divBdr>
          <w:divsChild>
            <w:div w:id="1771580113">
              <w:marLeft w:val="0"/>
              <w:marRight w:val="0"/>
              <w:marTop w:val="0"/>
              <w:marBottom w:val="75"/>
              <w:divBdr>
                <w:top w:val="none" w:sz="0" w:space="0" w:color="auto"/>
                <w:left w:val="none" w:sz="0" w:space="0" w:color="auto"/>
                <w:bottom w:val="none" w:sz="0" w:space="0" w:color="auto"/>
                <w:right w:val="none" w:sz="0" w:space="0" w:color="auto"/>
              </w:divBdr>
            </w:div>
            <w:div w:id="464932544">
              <w:marLeft w:val="0"/>
              <w:marRight w:val="150"/>
              <w:marTop w:val="0"/>
              <w:marBottom w:val="150"/>
              <w:divBdr>
                <w:top w:val="none" w:sz="0" w:space="0" w:color="auto"/>
                <w:left w:val="none" w:sz="0" w:space="0" w:color="auto"/>
                <w:bottom w:val="none" w:sz="0" w:space="0" w:color="auto"/>
                <w:right w:val="none" w:sz="0" w:space="0" w:color="auto"/>
              </w:divBdr>
            </w:div>
          </w:divsChild>
        </w:div>
        <w:div w:id="941031977">
          <w:marLeft w:val="0"/>
          <w:marRight w:val="0"/>
          <w:marTop w:val="300"/>
          <w:marBottom w:val="0"/>
          <w:divBdr>
            <w:top w:val="none" w:sz="0" w:space="0" w:color="auto"/>
            <w:left w:val="none" w:sz="0" w:space="0" w:color="auto"/>
            <w:bottom w:val="none" w:sz="0" w:space="0" w:color="auto"/>
            <w:right w:val="none" w:sz="0" w:space="0" w:color="auto"/>
          </w:divBdr>
        </w:div>
      </w:divsChild>
    </w:div>
    <w:div w:id="191673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gui-tkinter/" TargetMode="External"/><Relationship Id="rId3" Type="http://schemas.openxmlformats.org/officeDocument/2006/relationships/settings" Target="settings.xml"/><Relationship Id="rId7" Type="http://schemas.openxmlformats.org/officeDocument/2006/relationships/hyperlink" Target="https://saskeli.github.io/data-analysis-with-python-summer-2019/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saskeli.github.io/data-analysis-with-python-summer-2019/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5</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Mikko Sihvonen</dc:creator>
  <cp:keywords/>
  <dc:description/>
  <cp:lastModifiedBy>Mikko</cp:lastModifiedBy>
  <cp:revision>25</cp:revision>
  <dcterms:created xsi:type="dcterms:W3CDTF">2020-01-22T10:36:00Z</dcterms:created>
  <dcterms:modified xsi:type="dcterms:W3CDTF">2020-05-07T16:00:00Z</dcterms:modified>
</cp:coreProperties>
</file>