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数据说明与授权/脱敏记录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一、数据来源</w:t>
      </w:r>
    </w:p>
    <w:p>
      <w:r>
        <w:rPr>
          <w:rFonts w:ascii="Times New Roman" w:hAnsi="Times New Roman" w:eastAsia="宋体"/>
          <w:sz w:val="21"/>
        </w:rPr>
        <w:t>全部样本由本组 4 名成员本人拍摄提供，</w:t>
      </w:r>
      <w:r>
        <w:rPr>
          <w:rFonts w:ascii="Times New Roman" w:hAnsi="Times New Roman" w:eastAsia="宋体"/>
          <w:b/>
          <w:sz w:val="21"/>
        </w:rPr>
        <w:t>未使用任何公开人脸数据集，也未从网络采集他人照片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拍摄设备为成员自己的手机（3072×4096 与 2112×2815 两种规格）。</w:t>
      </w:r>
    </w:p>
    <w:p>
      <w:r>
        <w:rPr>
          <w:rFonts w:ascii="Times New Roman" w:hAnsi="Times New Roman" w:eastAsia="宋体"/>
          <w:sz w:val="21"/>
        </w:rPr>
        <w:t>拍摄时间：2026 年 10 月 10 日，地点：沙河校区实验室。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二、数据规模与组织方式</w:t>
      </w:r>
    </w:p>
    <w:p>
      <w:r>
        <w:rPr>
          <w:rFonts w:ascii="Times New Roman" w:hAnsi="Times New Roman" w:eastAsia="宋体"/>
          <w:sz w:val="21"/>
        </w:rPr>
        <w:t>数据目录：</w:t>
      </w:r>
      <w:r>
        <w:rPr>
          <w:rFonts w:ascii="Consolas" w:hAnsi="Consolas" w:eastAsia="Consolas"/>
          <w:color w:val="A82D26"/>
          <w:sz w:val="20"/>
        </w:rPr>
        <w:t>样本集/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对象编号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主集（测试用）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注册集（人工挑选）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已注册小计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48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58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负样本（未注册人员）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总计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62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目录按"对象 → 用途"两级组织：</w:t>
      </w:r>
      <w:r>
        <w:rPr>
          <w:rFonts w:ascii="Consolas" w:hAnsi="Consolas" w:eastAsia="Consolas"/>
          <w:color w:val="555555"/>
          <w:sz w:val="19"/>
        </w:rPr>
        <w:t>s00N/</w:t>
      </w:r>
      <w:r>
        <w:rPr>
          <w:rFonts w:ascii="Times New Roman" w:hAnsi="Times New Roman" w:eastAsia="宋体"/>
          <w:color w:val="555555"/>
          <w:sz w:val="20"/>
        </w:rPr>
        <w:t xml:space="preserve"> 放该对象的普通样本，</w:t>
      </w:r>
    </w:p>
    <w:p>
      <w:pPr>
        <w:ind w:left="340"/>
      </w:pPr>
      <w:r>
        <w:rPr>
          <w:rFonts w:ascii="Consolas" w:hAnsi="Consolas" w:eastAsia="Consolas"/>
          <w:color w:val="555555"/>
          <w:sz w:val="19"/>
        </w:rPr>
        <w:t>s00N——注册集/</w:t>
      </w:r>
      <w:r>
        <w:rPr>
          <w:rFonts w:ascii="Times New Roman" w:hAnsi="Times New Roman" w:eastAsia="宋体"/>
          <w:color w:val="555555"/>
          <w:sz w:val="20"/>
        </w:rPr>
        <w:t xml:space="preserve"> 放人工挑选的正脸样本，</w:t>
      </w:r>
      <w:r>
        <w:rPr>
          <w:rFonts w:ascii="Consolas" w:hAnsi="Consolas" w:eastAsia="Consolas"/>
          <w:color w:val="555555"/>
          <w:sz w:val="19"/>
        </w:rPr>
        <w:t>负样本/</w:t>
      </w:r>
      <w:r>
        <w:rPr>
          <w:rFonts w:ascii="Times New Roman" w:hAnsi="Times New Roman" w:eastAsia="宋体"/>
          <w:color w:val="555555"/>
          <w:sz w:val="20"/>
        </w:rPr>
        <w:t xml:space="preserve"> 放未注册人员样本。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注册集与主集严格分离，互不重叠。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姓名与编号的对照表单独保存在项目目录之外，</w:t>
      </w:r>
      <w:r>
        <w:rPr>
          <w:rFonts w:ascii="Times New Roman" w:hAnsi="Times New Roman" w:eastAsia="宋体"/>
          <w:b/>
          <w:color w:val="555555"/>
          <w:sz w:val="20"/>
        </w:rPr>
        <w:t>不随项目提交</w:t>
      </w:r>
      <w:r>
        <w:rPr>
          <w:rFonts w:ascii="Times New Roman" w:hAnsi="Times New Roman" w:eastAsia="宋体"/>
          <w:color w:val="555555"/>
          <w:sz w:val="20"/>
        </w:rPr>
        <w:t>。</w:t>
      </w:r>
    </w:p>
    <w:p>
      <w:r>
        <w:rPr>
          <w:rFonts w:ascii="Times New Roman" w:hAnsi="Times New Roman" w:eastAsia="宋体"/>
          <w:b/>
          <w:sz w:val="21"/>
        </w:rPr>
        <w:t>关于对象数量的说明</w:t>
      </w:r>
      <w:r>
        <w:rPr>
          <w:rFonts w:ascii="Times New Roman" w:hAnsi="Times New Roman" w:eastAsia="宋体"/>
          <w:sz w:val="21"/>
        </w:rPr>
        <w:t>：任务书要求"至少 3 名对象、每名不少于 10 张"。</w:t>
      </w:r>
    </w:p>
    <w:p>
      <w:r>
        <w:rPr>
          <w:rFonts w:ascii="Times New Roman" w:hAnsi="Times New Roman" w:eastAsia="宋体"/>
          <w:sz w:val="21"/>
        </w:rPr>
        <w:t>当前 4 名对象均已达标（主集 + 注册集合计 ≥ 10 张）。</w:t>
      </w:r>
    </w:p>
    <w:p>
      <w:r>
        <w:rPr>
          <w:rFonts w:ascii="Times New Roman" w:hAnsi="Times New Roman" w:eastAsia="宋体"/>
          <w:sz w:val="21"/>
        </w:rPr>
        <w:t>其中 s002 合计 6 张、主集仅 4 张，样本量偏少，是本数据集已知的短板，</w:t>
      </w:r>
    </w:p>
    <w:p>
      <w:r>
        <w:rPr>
          <w:rFonts w:ascii="Times New Roman" w:hAnsi="Times New Roman" w:eastAsia="宋体"/>
          <w:sz w:val="21"/>
        </w:rPr>
        <w:t>结论中涉及该对象的指标仅为参考。</w:t>
      </w:r>
      <w:r>
        <w:rPr>
          <w:rFonts w:ascii="Times New Roman" w:hAnsi="Times New Roman" w:eastAsia="宋体"/>
          <w:b/>
          <w:sz w:val="21"/>
        </w:rPr>
        <w:t>待补拍至 10 张以上。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三、数据划分方式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划分规则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注册集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每对象 5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优先取人工挑选的注册集目录；不足 5 张时，从其余样本中按 </w:t>
            </w:r>
            <w:r>
              <w:rPr>
                <w:rFonts w:ascii="Consolas" w:hAnsi="Consolas" w:eastAsia="Consolas"/>
                <w:color w:val="A82D26"/>
                <w:sz w:val="18"/>
              </w:rPr>
              <w:t>检测置信度 × √人脸占比</w:t>
            </w:r>
            <w:r>
              <w:rPr>
                <w:rFonts w:ascii="Times New Roman" w:hAnsi="Times New Roman" w:eastAsia="宋体"/>
                <w:sz w:val="19"/>
              </w:rPr>
              <w:t xml:space="preserve"> 排序补足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测试集（已注册）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38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各对象未被选作注册照的全部样本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测试集（未注册）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负样本/</w:t>
            </w:r>
            <w:r>
              <w:rPr>
                <w:rFonts w:ascii="Times New Roman" w:hAnsi="Times New Roman" w:eastAsia="宋体"/>
                <w:sz w:val="19"/>
              </w:rPr>
              <w:t xml:space="preserve"> 全部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划分在代码中自动执行（</w:t>
      </w:r>
      <w:r>
        <w:rPr>
          <w:rFonts w:ascii="Consolas" w:hAnsi="Consolas" w:eastAsia="Consolas"/>
          <w:color w:val="A82D26"/>
          <w:sz w:val="20"/>
        </w:rPr>
        <w:t>scripts/eval.py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Consolas"/>
          <w:color w:val="A82D26"/>
          <w:sz w:val="20"/>
        </w:rPr>
        <w:t>pick_enrollment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Consolas"/>
          <w:color w:val="A82D26"/>
          <w:sz w:val="20"/>
        </w:rPr>
        <w:t>register_people</w:t>
      </w:r>
      <w:r>
        <w:rPr>
          <w:rFonts w:ascii="Times New Roman" w:hAnsi="Times New Roman" w:eastAsia="宋体"/>
          <w:sz w:val="21"/>
        </w:rPr>
        <w:t>），</w:t>
      </w:r>
    </w:p>
    <w:p>
      <w:r>
        <w:rPr>
          <w:rFonts w:ascii="Times New Roman" w:hAnsi="Times New Roman" w:eastAsia="宋体"/>
          <w:sz w:val="21"/>
        </w:rPr>
        <w:t>被选作注册照的照片会从测试集中自动移除，</w:t>
      </w:r>
      <w:r>
        <w:rPr>
          <w:rFonts w:ascii="Times New Roman" w:hAnsi="Times New Roman" w:eastAsia="宋体"/>
          <w:b/>
          <w:sz w:val="21"/>
        </w:rPr>
        <w:t>不存在同一样本既用于注册又用于测试的情况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四、样本的覆盖维度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维度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覆盖情况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光照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室内均匀白光为主；</w:t>
            </w:r>
            <w:r>
              <w:rPr>
                <w:rFonts w:ascii="Times New Roman" w:hAnsi="Times New Roman" w:eastAsia="宋体"/>
                <w:b/>
                <w:sz w:val="19"/>
              </w:rPr>
              <w:t>未覆盖强光、弱光、逆光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角度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正脸、轻微左右侧转、俯仰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距离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从近距离特写到约 3 米外，人脸占画面比例 0.9%–25%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遮挡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部分样本戴眼镜；</w:t>
            </w:r>
            <w:r>
              <w:rPr>
                <w:rFonts w:ascii="Times New Roman" w:hAnsi="Times New Roman" w:eastAsia="宋体"/>
                <w:b/>
                <w:sz w:val="19"/>
              </w:rPr>
              <w:t>未覆盖口罩遮挡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设备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两种手机，两种分辨率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表情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自然表情为主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未覆盖的维度已在测试报告的"局限"一节说明，相应的改进点目前拿不出证据支持。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五、授权记录</w:t>
      </w:r>
    </w:p>
    <w:p>
      <w:r>
        <w:rPr>
          <w:rFonts w:ascii="Times New Roman" w:hAnsi="Times New Roman" w:eastAsia="宋体"/>
          <w:b/>
          <w:sz w:val="21"/>
        </w:rPr>
        <w:t>知情同意书</w:t>
      </w:r>
      <w:r>
        <w:rPr>
          <w:rFonts w:ascii="Times New Roman" w:hAnsi="Times New Roman" w:eastAsia="宋体"/>
          <w:sz w:val="21"/>
        </w:rPr>
        <w:t>（每人一份，需本人签字，纸质或电子签均可）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本人自愿参与电子科技大学《进阶式挑战性综合项目 III》课程项目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"树莓派智能会议室管理系统"的人脸识别模块测试，并同意：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1. </w:t>
      </w:r>
      <w:r>
        <w:rPr>
          <w:rFonts w:ascii="Times New Roman" w:hAnsi="Times New Roman" w:eastAsia="宋体"/>
          <w:b/>
          <w:color w:val="555555"/>
          <w:sz w:val="20"/>
        </w:rPr>
        <w:t>用途</w:t>
      </w:r>
      <w:r>
        <w:rPr>
          <w:rFonts w:ascii="Times New Roman" w:hAnsi="Times New Roman" w:eastAsia="宋体"/>
          <w:color w:val="555555"/>
          <w:sz w:val="20"/>
        </w:rPr>
        <w:t>：所提供的人脸照片仅用于本课程的算法开发与效果验证，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不用于任何商业用途，不用于训练对外发布的模型。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2. </w:t>
      </w:r>
      <w:r>
        <w:rPr>
          <w:rFonts w:ascii="Times New Roman" w:hAnsi="Times New Roman" w:eastAsia="宋体"/>
          <w:b/>
          <w:color w:val="555555"/>
          <w:sz w:val="20"/>
        </w:rPr>
        <w:t>范围</w:t>
      </w:r>
      <w:r>
        <w:rPr>
          <w:rFonts w:ascii="Times New Roman" w:hAnsi="Times New Roman" w:eastAsia="宋体"/>
          <w:color w:val="555555"/>
          <w:sz w:val="20"/>
        </w:rPr>
        <w:t>：照片在本组内部使用，仅限课程指导教师与答辩评审查看。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3. </w:t>
      </w:r>
      <w:r>
        <w:rPr>
          <w:rFonts w:ascii="Times New Roman" w:hAnsi="Times New Roman" w:eastAsia="宋体"/>
          <w:b/>
          <w:color w:val="555555"/>
          <w:sz w:val="20"/>
        </w:rPr>
        <w:t>存储</w:t>
      </w:r>
      <w:r>
        <w:rPr>
          <w:rFonts w:ascii="Times New Roman" w:hAnsi="Times New Roman" w:eastAsia="宋体"/>
          <w:color w:val="555555"/>
          <w:sz w:val="20"/>
        </w:rPr>
        <w:t>：原始照片与提取的人脸特征向量保存在本组开发设备与项目目录中，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不上传至任何公网服务或第三方平台。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4. </w:t>
      </w:r>
      <w:r>
        <w:rPr>
          <w:rFonts w:ascii="Times New Roman" w:hAnsi="Times New Roman" w:eastAsia="宋体"/>
          <w:b/>
          <w:color w:val="555555"/>
          <w:sz w:val="20"/>
        </w:rPr>
        <w:t>脱敏</w:t>
      </w:r>
      <w:r>
        <w:rPr>
          <w:rFonts w:ascii="Times New Roman" w:hAnsi="Times New Roman" w:eastAsia="宋体"/>
          <w:color w:val="555555"/>
          <w:sz w:val="20"/>
        </w:rPr>
        <w:t>：展示与报告中以编号代替姓名，不出现可识别到个人的信息。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5. </w:t>
      </w:r>
      <w:r>
        <w:rPr>
          <w:rFonts w:ascii="Times New Roman" w:hAnsi="Times New Roman" w:eastAsia="宋体"/>
          <w:b/>
          <w:color w:val="555555"/>
          <w:sz w:val="20"/>
        </w:rPr>
        <w:t>期限与销毁</w:t>
      </w:r>
      <w:r>
        <w:rPr>
          <w:rFonts w:ascii="Times New Roman" w:hAnsi="Times New Roman" w:eastAsia="宋体"/>
          <w:color w:val="555555"/>
          <w:sz w:val="20"/>
        </w:rPr>
        <w:t>：课程结束后 30 日内删除全部原始照片与特征向量；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如需延期使用，另行取得本人同意。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6. </w:t>
      </w:r>
      <w:r>
        <w:rPr>
          <w:rFonts w:ascii="Times New Roman" w:hAnsi="Times New Roman" w:eastAsia="宋体"/>
          <w:b/>
          <w:color w:val="555555"/>
          <w:sz w:val="20"/>
        </w:rPr>
        <w:t>撤回</w:t>
      </w:r>
      <w:r>
        <w:rPr>
          <w:rFonts w:ascii="Times New Roman" w:hAnsi="Times New Roman" w:eastAsia="宋体"/>
          <w:color w:val="555555"/>
          <w:sz w:val="20"/>
        </w:rPr>
        <w:t>：本人可随时要求停止使用并删除相关数据，无需说明理由。</w:t>
      </w:r>
    </w:p>
    <w:p>
      <w:pPr>
        <w:ind w:left="340"/>
      </w:pP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参与者签名：____________　日期：____________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对象编号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签名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s001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待补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s002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待补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s003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待补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s004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待补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b/>
          <w:color w:val="555555"/>
          <w:sz w:val="20"/>
        </w:rPr>
        <w:t>待办</w:t>
      </w:r>
      <w:r>
        <w:rPr>
          <w:rFonts w:ascii="Times New Roman" w:hAnsi="Times New Roman" w:eastAsia="宋体"/>
          <w:color w:val="555555"/>
          <w:sz w:val="20"/>
        </w:rPr>
        <w:t>：上述同意书需打印后请 4 位成员签字，扫描件与本文件一并归档。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这是任务书明确要求的交付物，不能只写模板。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六、脱敏记录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已完成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数据目录已改为编号命名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s001</w:t>
      </w:r>
      <w:r>
        <w:rPr>
          <w:rFonts w:ascii="Times New Roman" w:hAnsi="Times New Roman" w:eastAsia="宋体"/>
          <w:sz w:val="21"/>
        </w:rPr>
        <w:t>–</w:t>
      </w:r>
      <w:r>
        <w:rPr>
          <w:rFonts w:ascii="Consolas" w:hAnsi="Consolas" w:eastAsia="Consolas"/>
          <w:color w:val="A82D26"/>
          <w:sz w:val="20"/>
        </w:rPr>
        <w:t>s004</w:t>
      </w:r>
      <w:r>
        <w:rPr>
          <w:rFonts w:ascii="Times New Roman" w:hAnsi="Times New Roman" w:eastAsia="宋体"/>
          <w:sz w:val="21"/>
        </w:rPr>
        <w:t>），姓名与编号的对照表单独保存在</w:t>
      </w:r>
    </w:p>
    <w:p>
      <w:r>
        <w:rPr>
          <w:rFonts w:ascii="Times New Roman" w:hAnsi="Times New Roman" w:eastAsia="宋体"/>
          <w:sz w:val="21"/>
        </w:rPr>
        <w:t>项目目录之外，不随项目提交。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报告中一律以 </w:t>
      </w:r>
      <w:r>
        <w:rPr>
          <w:rFonts w:ascii="Consolas" w:hAnsi="Consolas" w:eastAsia="Consolas"/>
          <w:color w:val="A82D26"/>
          <w:sz w:val="20"/>
        </w:rPr>
        <w:t>s001</w:t>
      </w:r>
      <w:r>
        <w:rPr>
          <w:rFonts w:ascii="Times New Roman" w:hAnsi="Times New Roman" w:eastAsia="宋体"/>
          <w:sz w:val="21"/>
        </w:rPr>
        <w:t>–</w:t>
      </w:r>
      <w:r>
        <w:rPr>
          <w:rFonts w:ascii="Consolas" w:hAnsi="Consolas" w:eastAsia="Consolas"/>
          <w:color w:val="A82D26"/>
          <w:sz w:val="20"/>
        </w:rPr>
        <w:t>s004</w:t>
      </w:r>
      <w:r>
        <w:rPr>
          <w:rFonts w:ascii="Times New Roman" w:hAnsi="Times New Roman" w:eastAsia="宋体"/>
          <w:sz w:val="21"/>
        </w:rPr>
        <w:t xml:space="preserve"> 指代对象，测试统计表、混淆矩阵、</w:t>
      </w:r>
    </w:p>
    <w:p>
      <w:r>
        <w:rPr>
          <w:rFonts w:ascii="Times New Roman" w:hAnsi="Times New Roman" w:eastAsia="宋体"/>
          <w:sz w:val="21"/>
        </w:rPr>
        <w:t>逐张记录（</w:t>
      </w:r>
      <w:r>
        <w:rPr>
          <w:rFonts w:ascii="Consolas" w:hAnsi="Consolas" w:eastAsia="Consolas"/>
          <w:color w:val="A82D26"/>
          <w:sz w:val="20"/>
        </w:rPr>
        <w:t>per_image.csv</w:t>
      </w:r>
      <w:r>
        <w:rPr>
          <w:rFonts w:ascii="Times New Roman" w:hAnsi="Times New Roman" w:eastAsia="宋体"/>
          <w:sz w:val="21"/>
        </w:rPr>
        <w:t>）均不含真实姓名。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提取的人脸特征向量不含姓名信息，仅以 </w:t>
      </w:r>
      <w:r>
        <w:rPr>
          <w:rFonts w:ascii="Consolas" w:hAnsi="Consolas" w:eastAsia="Consolas"/>
          <w:color w:val="A82D26"/>
          <w:sz w:val="20"/>
        </w:rPr>
        <w:t>user_id</w:t>
      </w:r>
      <w:r>
        <w:rPr>
          <w:rFonts w:ascii="Times New Roman" w:hAnsi="Times New Roman" w:eastAsia="宋体"/>
          <w:sz w:val="21"/>
        </w:rPr>
        <w:t xml:space="preserve"> 索引。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项目仓库已配置 </w:t>
      </w:r>
      <w:r>
        <w:rPr>
          <w:rFonts w:ascii="Consolas" w:hAnsi="Consolas" w:eastAsia="Consolas"/>
          <w:color w:val="A82D26"/>
          <w:sz w:val="20"/>
        </w:rPr>
        <w:t>.gitignore</w:t>
      </w:r>
      <w:r>
        <w:rPr>
          <w:rFonts w:ascii="Times New Roman" w:hAnsi="Times New Roman" w:eastAsia="宋体"/>
          <w:sz w:val="21"/>
        </w:rPr>
        <w:t xml:space="preserve">，排除 </w:t>
      </w:r>
      <w:r>
        <w:rPr>
          <w:rFonts w:ascii="Consolas" w:hAnsi="Consolas" w:eastAsia="Consolas"/>
          <w:color w:val="A82D26"/>
          <w:sz w:val="20"/>
        </w:rPr>
        <w:t>样本集/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data/dataset/</w:t>
      </w:r>
      <w:r>
        <w:rPr>
          <w:rFonts w:ascii="Times New Roman" w:hAnsi="Times New Roman" w:eastAsia="宋体"/>
          <w:sz w:val="21"/>
        </w:rPr>
        <w:t>、</w:t>
      </w:r>
    </w:p>
    <w:p>
      <w:r>
        <w:rPr>
          <w:rFonts w:ascii="Consolas" w:hAnsi="Consolas" w:eastAsia="Consolas"/>
          <w:color w:val="A82D26"/>
          <w:sz w:val="20"/>
        </w:rPr>
        <w:t>data/gallery.json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data/unknown_faces/</w:t>
      </w:r>
      <w:r>
        <w:rPr>
          <w:rFonts w:ascii="Times New Roman" w:hAnsi="Times New Roman" w:eastAsia="宋体"/>
          <w:sz w:val="21"/>
        </w:rPr>
        <w:t xml:space="preserve"> 及评测产生的临时人脸库，</w:t>
      </w:r>
    </w:p>
    <w:p>
      <w:r>
        <w:rPr>
          <w:rFonts w:ascii="Times New Roman" w:hAnsi="Times New Roman" w:eastAsia="宋体"/>
          <w:sz w:val="21"/>
        </w:rPr>
        <w:t>人脸照片与特征向量不会进入 git 历史。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原始照片不推送至任何公开仓库。团队仓库为</w:t>
      </w:r>
      <w:r>
        <w:rPr>
          <w:rFonts w:ascii="Times New Roman" w:hAnsi="Times New Roman" w:eastAsia="宋体"/>
          <w:b/>
          <w:sz w:val="21"/>
        </w:rPr>
        <w:t>公开仓库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人脸数据属生物特征信息，仅提交代码、文档与统计结果。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人脸私有数据，禁止入库</w:t>
        <w:br/>
        <w:t>样本集/</w:t>
        <w:br/>
        <w:t>data/dataset/</w:t>
        <w:br/>
        <w:t>data/gallery.json</w:t>
        <w:br/>
        <w:t>data/unknown_faces/</w:t>
        <w:br/>
        <w:t>data/*.csv</w:t>
        <w:br/>
        <w:t>data/eval/*/gallery.json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待完成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授权同意书尚未签字，需打印后请 4 名成员签字归档。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七、数据合规自检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检查项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是否使用了他人未授权的照片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否，全部为组员本人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是否使用了公开数据集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是否有书面授权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待补签字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报告与数据目录是否出现真实姓名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否，已全部替换为编号 s001–s004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人脸数据是否推送至公开仓库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否，仅提交代码、文档与统计结果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数据是否留在本地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是否有销毁计划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是，课程结束后 30 日内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