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宋体"/>
          <w:b/>
          <w:sz w:val="32"/>
        </w:rPr>
        <w:t>人脸识别模块技术实现文档</w:t>
      </w:r>
    </w:p>
    <w:p>
      <w:r>
        <w:rPr>
          <w:rFonts w:ascii="Times New Roman" w:hAnsi="Times New Roman" w:eastAsia="宋体"/>
          <w:sz w:val="21"/>
        </w:rPr>
        <w:t>本文说明模块</w:t>
      </w:r>
      <w:r>
        <w:rPr>
          <w:rFonts w:ascii="Times New Roman" w:hAnsi="Times New Roman" w:eastAsia="宋体"/>
          <w:b/>
          <w:sz w:val="21"/>
        </w:rPr>
        <w:t>是怎么实现的</w:t>
      </w:r>
      <w:r>
        <w:rPr>
          <w:rFonts w:ascii="Times New Roman" w:hAnsi="Times New Roman" w:eastAsia="宋体"/>
          <w:sz w:val="21"/>
        </w:rPr>
        <w:t>——分层结构、模块职责、数据流、数据结构、接口契约、</w:t>
      </w:r>
    </w:p>
    <w:p>
      <w:r>
        <w:rPr>
          <w:rFonts w:ascii="Times New Roman" w:hAnsi="Times New Roman" w:eastAsia="宋体"/>
          <w:sz w:val="21"/>
        </w:rPr>
        <w:t>性能与健壮性设计。算法改进的原理与实验证据见《04-算法说明与改进理由》，</w:t>
      </w:r>
    </w:p>
    <w:p>
      <w:r>
        <w:rPr>
          <w:rFonts w:ascii="Times New Roman" w:hAnsi="Times New Roman" w:eastAsia="宋体"/>
          <w:sz w:val="21"/>
        </w:rPr>
        <w:t>测试数据与结论见《06-测试报告》。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一、模块定位</w:t>
      </w:r>
    </w:p>
    <w:p>
      <w:r>
        <w:rPr>
          <w:rFonts w:ascii="Times New Roman" w:hAnsi="Times New Roman" w:eastAsia="宋体"/>
          <w:sz w:val="21"/>
        </w:rPr>
        <w:t>树莓派智能会议室系统中，人脸识别承担</w:t>
      </w:r>
      <w:r>
        <w:rPr>
          <w:rFonts w:ascii="Times New Roman" w:hAnsi="Times New Roman" w:eastAsia="宋体"/>
          <w:b/>
          <w:sz w:val="21"/>
        </w:rPr>
        <w:t>会议室签到的身份核验与门禁放行</w:t>
      </w:r>
      <w:r>
        <w:rPr>
          <w:rFonts w:ascii="Times New Roman" w:hAnsi="Times New Roman" w:eastAsia="宋体"/>
          <w:sz w:val="21"/>
        </w:rPr>
        <w:t>：</w:t>
      </w:r>
    </w:p>
    <w:p>
      <w:r>
        <w:rPr>
          <w:rFonts w:ascii="Times New Roman" w:hAnsi="Times New Roman" w:eastAsia="宋体"/>
          <w:sz w:val="21"/>
        </w:rPr>
        <w:t>识别出"来的人是谁"，据此决定是否开门，并把结果上报后端。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项</w:t>
            </w:r>
          </w:p>
        </w:tc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运行形态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① 树莓派本地端到端（摄像头 → 识别 → 舵机开门）② HTTP 服务，供小组框架调用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与本仓库其他部分的关系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本目录（</w:t>
            </w:r>
            <w:r>
              <w:rPr>
                <w:rFonts w:ascii="Consolas" w:hAnsi="Consolas" w:eastAsia="Consolas"/>
                <w:color w:val="A82D26"/>
                <w:sz w:val="18"/>
              </w:rPr>
              <w:t>face-recognition/</w:t>
            </w:r>
            <w:r>
              <w:rPr>
                <w:rFonts w:ascii="Times New Roman" w:hAnsi="Times New Roman" w:eastAsia="宋体"/>
                <w:sz w:val="19"/>
              </w:rPr>
              <w:t>）是</w:t>
            </w:r>
            <w:r>
              <w:rPr>
                <w:rFonts w:ascii="Times New Roman" w:hAnsi="Times New Roman" w:eastAsia="宋体"/>
                <w:b/>
                <w:sz w:val="19"/>
              </w:rPr>
              <w:t>独立可运行</w:t>
            </w:r>
            <w:r>
              <w:rPr>
                <w:rFonts w:ascii="Times New Roman" w:hAnsi="Times New Roman" w:eastAsia="宋体"/>
                <w:sz w:val="19"/>
              </w:rPr>
              <w:t>的人脸模块；</w:t>
            </w:r>
            <w:r>
              <w:rPr>
                <w:rFonts w:ascii="Consolas" w:hAnsi="Consolas" w:eastAsia="Consolas"/>
                <w:color w:val="A82D26"/>
                <w:sz w:val="18"/>
              </w:rPr>
              <w:t>raspberry-pi/face_system/</w:t>
            </w:r>
            <w:r>
              <w:rPr>
                <w:rFonts w:ascii="Times New Roman" w:hAnsi="Times New Roman" w:eastAsia="宋体"/>
                <w:sz w:val="19"/>
              </w:rPr>
              <w:t xml:space="preserve"> 是另一套实现（YuNet + SFace），接在 </w:t>
            </w:r>
            <w:r>
              <w:rPr>
                <w:rFonts w:ascii="Consolas" w:hAnsi="Consolas" w:eastAsia="Consolas"/>
                <w:color w:val="A82D26"/>
                <w:sz w:val="18"/>
              </w:rPr>
              <w:t>sensor_server.py</w:t>
            </w:r>
            <w:r>
              <w:rPr>
                <w:rFonts w:ascii="Times New Roman" w:hAnsi="Times New Roman" w:eastAsia="宋体"/>
                <w:sz w:val="19"/>
              </w:rPr>
              <w:t xml:space="preserve"> 中。两者尚未合并，见第十三节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对外依赖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Python 3.13+、OpenCV、ONNX Runtime；树莓派端额外需要 picamera2 与 RPi.GPIO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不含的内容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不含人脸照片与特征向量（</w:t>
            </w:r>
            <w:r>
              <w:rPr>
                <w:rFonts w:ascii="Consolas" w:hAnsi="Consolas" w:eastAsia="Consolas"/>
                <w:color w:val="A82D26"/>
                <w:sz w:val="18"/>
              </w:rPr>
              <w:t>data/gallery.json</w:t>
            </w:r>
            <w:r>
              <w:rPr>
                <w:rFonts w:ascii="Times New Roman" w:hAnsi="Times New Roman" w:eastAsia="宋体"/>
                <w:sz w:val="19"/>
              </w:rPr>
              <w:t xml:space="preserve"> 不入库）；模型权重需按 </w:t>
            </w:r>
            <w:r>
              <w:rPr>
                <w:rFonts w:ascii="Consolas" w:hAnsi="Consolas" w:eastAsia="Consolas"/>
                <w:color w:val="A82D26"/>
                <w:sz w:val="18"/>
              </w:rPr>
              <w:t>models/README.md</w:t>
            </w:r>
            <w:r>
              <w:rPr>
                <w:rFonts w:ascii="Times New Roman" w:hAnsi="Times New Roman" w:eastAsia="宋体"/>
                <w:sz w:val="19"/>
              </w:rPr>
              <w:t xml:space="preserve"> 自行下载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二、总体架构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 xml:space="preserve">                       ┌──────────────────────────────────────┐</w:t>
        <w:br/>
        <w:t xml:space="preserve">   业务层              │ demo.py（本地实时演示）                │</w:t>
        <w:br/>
        <w:t xml:space="preserve">   business           │ face_server.py（HTTP 接口）            │</w:t>
        <w:br/>
        <w:t xml:space="preserve">                      │ servo_door.py  iot_reporter.py         │</w:t>
        <w:br/>
        <w:t xml:space="preserve">                      └───────────────┬──────────────────────┘</w:t>
        <w:br/>
        <w:t xml:space="preserve">                                      │ FaceResult</w:t>
        <w:br/>
        <w:t xml:space="preserve">                      ┌───────────────▼──────────────────────┐</w:t>
        <w:br/>
        <w:t xml:space="preserve">   决策层              │ recognizer.py   多帧投票 → 四态判定    │</w:t>
        <w:br/>
        <w:t xml:space="preserve">   decision           │ gallery.py      人脸库 / 向量化比对 /   │</w:t>
        <w:br/>
        <w:t xml:space="preserve">                      │                 自适应阈值             │</w:t>
        <w:br/>
        <w:t xml:space="preserve">                      └───────────────┬──────────────────────┘</w:t>
        <w:br/>
        <w:t xml:space="preserve">                                      │ 512 维特征向量</w:t>
        <w:br/>
        <w:t xml:space="preserve">                      ┌───────────────▼──────────────────────┐</w:t>
        <w:br/>
        <w:t xml:space="preserve">   算法层              │ embedder.py    特征提取（ONNX）        │</w:t>
        <w:br/>
        <w:t xml:space="preserve">   algorithm          │ detector.py    预处理 → 检测 → 质量门控 │</w:t>
        <w:br/>
        <w:t xml:space="preserve">                      │                → 对齐                 │</w:t>
        <w:br/>
        <w:t xml:space="preserve">                      └───────────────┬──────────────────────┘</w:t>
        <w:br/>
        <w:t xml:space="preserve">                                      │ BGR 帧</w:t>
        <w:br/>
        <w:t xml:space="preserve">                      ┌───────────────▼──────────────────────┐</w:t>
        <w:br/>
        <w:t xml:space="preserve">   采集层              │ camera.py   OpenCV / Picamera2 双后端 │</w:t>
        <w:br/>
        <w:t xml:space="preserve">   capture            └──────────────────────────────────────┘</w:t>
        <w:br/>
        <w:br/>
        <w:t xml:space="preserve">   组装：engine.py —— 把上述模块拼成流水线，对外只暴露 FaceEngine 一个类</w:t>
      </w:r>
    </w:p>
    <w:p>
      <w:r>
        <w:rPr>
          <w:rFonts w:ascii="Times New Roman" w:hAnsi="Times New Roman" w:eastAsia="宋体"/>
          <w:b/>
          <w:sz w:val="21"/>
        </w:rPr>
        <w:t>分层原则</w:t>
      </w:r>
      <w:r>
        <w:rPr>
          <w:rFonts w:ascii="Times New Roman" w:hAnsi="Times New Roman" w:eastAsia="宋体"/>
          <w:sz w:val="21"/>
        </w:rPr>
        <w:t>：上层只依赖下层的抽象接口，不关心实现细节。</w:t>
      </w:r>
    </w:p>
    <w:p>
      <w:r>
        <w:rPr>
          <w:rFonts w:ascii="Times New Roman" w:hAnsi="Times New Roman" w:eastAsia="宋体"/>
          <w:sz w:val="21"/>
        </w:rPr>
        <w:t xml:space="preserve">例如业务层拿到的永远是 </w:t>
      </w:r>
      <w:r>
        <w:rPr>
          <w:rFonts w:ascii="Consolas" w:hAnsi="Consolas" w:eastAsia="Consolas"/>
          <w:color w:val="A82D26"/>
          <w:sz w:val="20"/>
        </w:rPr>
        <w:t>FaceResult</w:t>
      </w:r>
      <w:r>
        <w:rPr>
          <w:rFonts w:ascii="Times New Roman" w:hAnsi="Times New Roman" w:eastAsia="宋体"/>
          <w:sz w:val="21"/>
        </w:rPr>
        <w:t>，不需要知道向量维度、阈值怎么算、</w:t>
      </w:r>
    </w:p>
    <w:p>
      <w:r>
        <w:rPr>
          <w:rFonts w:ascii="Times New Roman" w:hAnsi="Times New Roman" w:eastAsia="宋体"/>
          <w:sz w:val="21"/>
        </w:rPr>
        <w:t>摄像头是 CSI 还是 USB。换模型、换摄像头后端都不影响上层代码。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三、模块清单与职责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文件</w:t>
            </w:r>
          </w:p>
        </w:tc>
        <w:tc>
          <w:tcPr>
            <w:tcW w:type="dxa" w:w="3135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职责</w:t>
            </w:r>
          </w:p>
        </w:tc>
        <w:tc>
          <w:tcPr>
            <w:tcW w:type="dxa" w:w="3135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对外提供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face_engine/camera.py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采集抽象。树莓派优先 Picamera2，失败回退 OpenCV，统一输出 BGR 帧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CameraSource</w:t>
            </w:r>
            <w:r>
              <w:rPr>
                <w:rFonts w:ascii="Times New Roman" w:hAnsi="Times New Roman" w:eastAsia="宋体"/>
                <w:sz w:val="19"/>
              </w:rPr>
              <w:t>：</w:t>
            </w:r>
            <w:r>
              <w:rPr>
                <w:rFonts w:ascii="Consolas" w:hAnsi="Consolas" w:eastAsia="Consolas"/>
                <w:color w:val="A82D26"/>
                <w:sz w:val="18"/>
              </w:rPr>
              <w:t>read()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opened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backend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release()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face_engine/detector.py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预处理（输入归一化、CLAHE 增强）、YuNet 检测、增强回退链、质量门控、5 点对齐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FaceDetector.detect(frame) → List[AlignedFace]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face_engine/embedder.py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MobileFaceNet 推理，输出 512 维 L2 归一化特征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embed(face)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embed_batch(faces)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face_engine/gallery.py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人脸库持久化、多向量比对、自适应阈值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register()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match()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delete()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list_users()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face_engine/recognizer.py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多帧滑动窗口投票，输出四态判定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VotingRecognizer.update(match) → FaceResult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face_engine/engine.py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流水线组装、帧间复用跳帧、注册接口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FaceEngine</w:t>
            </w:r>
            <w:r>
              <w:rPr>
                <w:rFonts w:ascii="Times New Roman" w:hAnsi="Times New Roman" w:eastAsia="宋体"/>
                <w:sz w:val="19"/>
              </w:rPr>
              <w:t>：</w:t>
            </w:r>
            <w:r>
              <w:rPr>
                <w:rFonts w:ascii="Consolas" w:hAnsi="Consolas" w:eastAsia="Consolas"/>
                <w:color w:val="A82D26"/>
                <w:sz w:val="18"/>
              </w:rPr>
              <w:t>recognize_frame()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recognize_single()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register()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face_engine/config.py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 xml:space="preserve">配置加载，相对路径统一按 </w:t>
            </w:r>
            <w:r>
              <w:rPr>
                <w:rFonts w:ascii="Consolas" w:hAnsi="Consolas" w:eastAsia="Consolas"/>
                <w:color w:val="A82D26"/>
                <w:sz w:val="18"/>
              </w:rPr>
              <w:t>config.yaml</w:t>
            </w:r>
            <w:r>
              <w:rPr>
                <w:rFonts w:ascii="Times New Roman" w:hAnsi="Times New Roman" w:eastAsia="宋体"/>
                <w:sz w:val="19"/>
              </w:rPr>
              <w:t xml:space="preserve"> 所在目录解析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load_config()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face_engine/servo.py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舵机公共模块（树莓派 GPIO PWM）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Servo</w:t>
            </w:r>
            <w:r>
              <w:rPr>
                <w:rFonts w:ascii="Times New Roman" w:hAnsi="Times New Roman" w:eastAsia="宋体"/>
                <w:sz w:val="19"/>
              </w:rPr>
              <w:t>：</w:t>
            </w:r>
            <w:r>
              <w:rPr>
                <w:rFonts w:ascii="Consolas" w:hAnsi="Consolas" w:eastAsia="Consolas"/>
                <w:color w:val="A82D26"/>
                <w:sz w:val="18"/>
              </w:rPr>
              <w:t>open()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close()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scripts/enroll.py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命令行注册（多角度采集 5 张）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scripts/demo.py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 xml:space="preserve">实时演示，支持 </w:t>
            </w:r>
            <w:r>
              <w:rPr>
                <w:rFonts w:ascii="Consolas" w:hAnsi="Consolas" w:eastAsia="Consolas"/>
                <w:color w:val="A82D26"/>
                <w:sz w:val="18"/>
              </w:rPr>
              <w:t>--headless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--no-voting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--log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--save-video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scripts/collect_dataset.py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数据集采集，按姿态分阶段提示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scripts/eval.py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评测：指标、混淆矩阵、阈值扫描、分档表、结果导出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scripts/ablation.py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受控消融实验驱动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scripts/servo_door.py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门禁：投票确认 + 授权名单 → 开门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scripts/iot_reporter.py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识别结果上报后端、接收控制指令、失败不放行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face_server.py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HTTP 服务壳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5 个 REST 端点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四、两条主链路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4.1 注册链路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>摄像头帧</w:t>
        <w:br/>
        <w:t xml:space="preserve">   │</w:t>
        <w:br/>
        <w:t xml:space="preserve">   ├─ FaceDetector.detect()          检测 + 质量门控 + 对齐 → 112×112 人脸</w:t>
        <w:br/>
        <w:t xml:space="preserve">   │     └─ 未通过质量门控的帧直接丢弃，不计数</w:t>
        <w:br/>
        <w:t xml:space="preserve">   │</w:t>
        <w:br/>
        <w:t xml:space="preserve">   ├─ FaceEmbedder.embed()           112×112 → 512 维向量（L2 归一化）</w:t>
        <w:br/>
        <w:t xml:space="preserve">   │</w:t>
        <w:br/>
        <w:t xml:space="preserve">   └─ FaceGallery.register(user_id, name, emb)</w:t>
        <w:br/>
        <w:t xml:space="preserve">         ├─ 追加到该 user_id 的 embeddings 列表</w:t>
        <w:br/>
        <w:t xml:space="preserve">         ├─ 落盘 data/gallery.json</w:t>
        <w:br/>
        <w:t xml:space="preserve">         └─ 重建全库归一化矩阵 + 重算该用户的自适应阈值</w:t>
      </w:r>
    </w:p>
    <w:p>
      <w:r>
        <w:rPr>
          <w:rFonts w:ascii="Times New Roman" w:hAnsi="Times New Roman" w:eastAsia="宋体"/>
          <w:sz w:val="21"/>
        </w:rPr>
        <w:t>采集阶段按"正视 → 左转 → 右转"提示，默认取 5 张，构成</w:t>
      </w:r>
      <w:r>
        <w:rPr>
          <w:rFonts w:ascii="Times New Roman" w:hAnsi="Times New Roman" w:eastAsia="宋体"/>
          <w:b/>
          <w:sz w:val="21"/>
        </w:rPr>
        <w:t>多角度注册</w:t>
      </w:r>
      <w:r>
        <w:rPr>
          <w:rFonts w:ascii="Times New Roman" w:hAnsi="Times New Roman" w:eastAsia="宋体"/>
          <w:sz w:val="21"/>
        </w:rPr>
        <w:t>。</w:t>
      </w:r>
    </w:p>
    <w:p>
      <w:r>
        <w:rPr>
          <w:rFonts w:ascii="Times New Roman" w:hAnsi="Times New Roman" w:eastAsia="宋体"/>
          <w:sz w:val="21"/>
        </w:rPr>
        <w:t xml:space="preserve">同一个人可多次注册追加向量，库里按 </w:t>
      </w:r>
      <w:r>
        <w:rPr>
          <w:rFonts w:ascii="Consolas" w:hAnsi="Consolas" w:eastAsia="Consolas"/>
          <w:color w:val="A82D26"/>
          <w:sz w:val="20"/>
        </w:rPr>
        <w:t>user_id</w:t>
      </w:r>
      <w:r>
        <w:rPr>
          <w:rFonts w:ascii="Times New Roman" w:hAnsi="Times New Roman" w:eastAsia="宋体"/>
          <w:sz w:val="21"/>
        </w:rPr>
        <w:t xml:space="preserve"> 聚合。</w:t>
      </w:r>
    </w:p>
    <w:p>
      <w:r>
        <w:rPr>
          <w:rFonts w:ascii="Times New Roman" w:hAnsi="Times New Roman" w:eastAsia="宋体"/>
          <w:sz w:val="21"/>
        </w:rPr>
        <w:t xml:space="preserve">数据集中转场景下注册照的挑选见 </w:t>
      </w:r>
      <w:r>
        <w:rPr>
          <w:rFonts w:ascii="Consolas" w:hAnsi="Consolas" w:eastAsia="Consolas"/>
          <w:color w:val="A82D26"/>
          <w:sz w:val="20"/>
        </w:rPr>
        <w:t>scripts/eval.py</w:t>
      </w:r>
      <w:r>
        <w:rPr>
          <w:rFonts w:ascii="Times New Roman" w:hAnsi="Times New Roman" w:eastAsia="宋体"/>
          <w:sz w:val="21"/>
        </w:rPr>
        <w:t xml:space="preserve"> 的 </w:t>
      </w:r>
      <w:r>
        <w:rPr>
          <w:rFonts w:ascii="Consolas" w:hAnsi="Consolas" w:eastAsia="Consolas"/>
          <w:color w:val="A82D26"/>
          <w:sz w:val="20"/>
        </w:rPr>
        <w:t>pick_enrollment</w:t>
      </w:r>
      <w:r>
        <w:rPr>
          <w:rFonts w:ascii="Times New Roman" w:hAnsi="Times New Roman" w:eastAsia="宋体"/>
          <w:sz w:val="21"/>
        </w:rPr>
        <w:t>：</w:t>
      </w:r>
    </w:p>
    <w:p>
      <w:r>
        <w:rPr>
          <w:rFonts w:ascii="Times New Roman" w:hAnsi="Times New Roman" w:eastAsia="宋体"/>
          <w:sz w:val="21"/>
        </w:rPr>
        <w:t xml:space="preserve">优先用人工挑选的注册集目录，不足时按 </w:t>
      </w:r>
      <w:r>
        <w:rPr>
          <w:rFonts w:ascii="Consolas" w:hAnsi="Consolas" w:eastAsia="Consolas"/>
          <w:color w:val="A82D26"/>
          <w:sz w:val="20"/>
        </w:rPr>
        <w:t>检测置信度 × √人脸占比</w:t>
      </w:r>
      <w:r>
        <w:rPr>
          <w:rFonts w:ascii="Times New Roman" w:hAnsi="Times New Roman" w:eastAsia="宋体"/>
          <w:sz w:val="21"/>
        </w:rPr>
        <w:t xml:space="preserve"> 补足，</w:t>
      </w:r>
    </w:p>
    <w:p>
      <w:r>
        <w:rPr>
          <w:rFonts w:ascii="Times New Roman" w:hAnsi="Times New Roman" w:eastAsia="宋体"/>
          <w:sz w:val="21"/>
        </w:rPr>
        <w:t>被选中的照片随即从测试集移除，避免注册集与测试集重叠。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4.2 识别链路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>摄像头帧</w:t>
        <w:br/>
        <w:t xml:space="preserve">   │</w:t>
        <w:br/>
        <w:t xml:space="preserve">   ├─ 帧间复用判断（engine.recognize_frame）</w:t>
        <w:br/>
        <w:t xml:space="preserve">   │     若上次结果未丢失 且 本帧不是第 embed_every 帧 → 直接返回上次结果</w:t>
        <w:br/>
        <w:t xml:space="preserve">   │</w:t>
        <w:br/>
        <w:t xml:space="preserve">   ├─ FaceDetector.detect()</w:t>
        <w:br/>
        <w:t xml:space="preserve">   │     ├─ 输入归一化：长边 &gt; 1280 才等比缩小（只缩不放）</w:t>
        <w:br/>
        <w:t xml:space="preserve">   │     ├─ 主检测器（YuNet，置信度 ≥ 0.6）</w:t>
        <w:br/>
        <w:t xml:space="preserve">   │     ├─ 无结果 → 回退链：CLAHE 增强 → 低阈值检测器（0.45）→ ±12° 旋转</w:t>
        <w:br/>
        <w:t xml:space="preserve">   │     ├─ IoU ≥ 0.35 去重合并</w:t>
        <w:br/>
        <w:t xml:space="preserve">   │     ├─ 几何过滤：框需完整落在画面内</w:t>
        <w:br/>
        <w:t xml:space="preserve">   │     ├─ 质量门控：模糊度 ≥ 60、亮度 40–220、人脸占比 ≥ 2%</w:t>
        <w:br/>
        <w:t xml:space="preserve">   │     └─ 5 点对齐 → 112×112（LMEDS 稳健估计）</w:t>
        <w:br/>
        <w:t xml:space="preserve">   │</w:t>
        <w:br/>
        <w:t xml:space="preserve">   ├─ FaceEmbedder.embed()           512 维向量</w:t>
        <w:br/>
        <w:t xml:space="preserve">   │</w:t>
        <w:br/>
        <w:t xml:space="preserve">   ├─ FaceGallery.match()            全库余弦相似度（一次矩阵乘法）→ 最相似身份</w:t>
        <w:br/>
        <w:t xml:space="preserve">   │</w:t>
        <w:br/>
        <w:t xml:space="preserve">   └─ VotingRecognizer.update()      7 帧滑动窗口投票 → FaceResult</w:t>
        <w:br/>
        <w:t xml:space="preserve">         ├─ confirmed  窗口内该身份占比 ≥ 70%</w:t>
        <w:br/>
        <w:t xml:space="preserve">         ├─ unknown    相似度 &lt; 拒绝阈值，或"陌生人"占比达标</w:t>
        <w:br/>
        <w:t xml:space="preserve">         ├─ pending    已匹配但证据不足</w:t>
        <w:br/>
        <w:t xml:space="preserve">         └─ lost       本帧未检出人脸（立即清空窗口）</w:t>
      </w:r>
    </w:p>
    <w:p>
      <w:r>
        <w:rPr>
          <w:rFonts w:ascii="Times New Roman" w:hAnsi="Times New Roman" w:eastAsia="宋体"/>
          <w:sz w:val="21"/>
        </w:rPr>
        <w:t xml:space="preserve">判定为 </w:t>
      </w:r>
      <w:r>
        <w:rPr>
          <w:rFonts w:ascii="Consolas" w:hAnsi="Consolas" w:eastAsia="Consolas"/>
          <w:color w:val="A82D26"/>
          <w:sz w:val="20"/>
        </w:rPr>
        <w:t>confirmed</w:t>
      </w:r>
      <w:r>
        <w:rPr>
          <w:rFonts w:ascii="Times New Roman" w:hAnsi="Times New Roman" w:eastAsia="宋体"/>
          <w:sz w:val="21"/>
        </w:rPr>
        <w:t xml:space="preserve"> 且姓名在授权名单内 → 舵机开门；否则不放行。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五、关键数据结构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>@dataclass</w:t>
        <w:br/>
        <w:t>class AlignedFace:              # detector.py 输出</w:t>
        <w:br/>
        <w:t xml:space="preserve">    image: np.ndarray           # 112×112×3 BGR，已对齐</w:t>
        <w:br/>
        <w:t xml:space="preserve">    bbox: Tuple[int,int,int,int]  # 框在**原图**上的坐标</w:t>
        <w:br/>
        <w:t xml:space="preserve">    score: float                # 检测置信度</w:t>
        <w:br/>
        <w:t xml:space="preserve">    quality: dict               # {"blur": float, "brightness": float}</w:t>
        <w:br/>
        <w:br/>
        <w:t>@dataclass</w:t>
        <w:br/>
        <w:t>class GalleryMatch:             # gallery.py 输出</w:t>
        <w:br/>
        <w:t xml:space="preserve">    user_id: Optional[str]      # 最相似身份；库为空时为 None</w:t>
        <w:br/>
        <w:t xml:space="preserve">    name: Optional[str]</w:t>
        <w:br/>
        <w:t xml:space="preserve">    similarity: float           # 余弦相似度</w:t>
        <w:br/>
        <w:t xml:space="preserve">    threshold: float            # 该用户的自适应阈值</w:t>
        <w:br/>
        <w:t xml:space="preserve">    top_k: List[Tuple[str,float]]  # 前 3 名，调试用</w:t>
        <w:br/>
        <w:br/>
        <w:t>@dataclass</w:t>
        <w:br/>
        <w:t>class FaceResult:               # 最终对外结果</w:t>
        <w:br/>
        <w:t xml:space="preserve">    status: Status              # UNKNOWN / PENDING / CONFIRMED / LOST</w:t>
        <w:br/>
        <w:t xml:space="preserve">    user_id / name: Optional[str]</w:t>
        <w:br/>
        <w:t xml:space="preserve">    similarity / threshold: float</w:t>
        <w:br/>
        <w:t xml:space="preserve">    bbox / quality / votes: ...</w:t>
        <w:br/>
        <w:t xml:space="preserve">    timestamp: float</w:t>
      </w:r>
    </w:p>
    <w:p>
      <w:r>
        <w:rPr>
          <w:rFonts w:ascii="Times New Roman" w:hAnsi="Times New Roman" w:eastAsia="宋体"/>
          <w:b/>
          <w:sz w:val="21"/>
        </w:rPr>
        <w:t>关键设计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Consolas" w:hAnsi="Consolas" w:eastAsia="Consolas"/>
          <w:color w:val="A82D26"/>
          <w:sz w:val="20"/>
        </w:rPr>
        <w:t>detect()</w:t>
      </w:r>
      <w:r>
        <w:rPr>
          <w:rFonts w:ascii="Times New Roman" w:hAnsi="Times New Roman" w:eastAsia="宋体"/>
          <w:sz w:val="21"/>
        </w:rPr>
        <w:t xml:space="preserve"> 返回的 </w:t>
      </w:r>
      <w:r>
        <w:rPr>
          <w:rFonts w:ascii="Consolas" w:hAnsi="Consolas" w:eastAsia="Consolas"/>
          <w:color w:val="A82D26"/>
          <w:sz w:val="20"/>
        </w:rPr>
        <w:t>bbox</w:t>
      </w:r>
      <w:r>
        <w:rPr>
          <w:rFonts w:ascii="Times New Roman" w:hAnsi="Times New Roman" w:eastAsia="宋体"/>
          <w:sz w:val="21"/>
        </w:rPr>
        <w:t xml:space="preserve"> 始终是</w:t>
      </w:r>
      <w:r>
        <w:rPr>
          <w:rFonts w:ascii="Times New Roman" w:hAnsi="Times New Roman" w:eastAsia="宋体"/>
          <w:b/>
          <w:sz w:val="21"/>
        </w:rPr>
        <w:t>原图坐标</w:t>
      </w:r>
      <w:r>
        <w:rPr>
          <w:rFonts w:ascii="Times New Roman" w:hAnsi="Times New Roman" w:eastAsia="宋体"/>
          <w:sz w:val="21"/>
        </w:rPr>
        <w:t>，即便检测是在缩小图上做的。</w:t>
      </w:r>
    </w:p>
    <w:p>
      <w:r>
        <w:rPr>
          <w:rFonts w:ascii="Times New Roman" w:hAnsi="Times New Roman" w:eastAsia="宋体"/>
          <w:sz w:val="21"/>
        </w:rPr>
        <w:t xml:space="preserve">归一化是绕原点等比缩放、没有平移，所以框与关键点乘 </w:t>
      </w:r>
      <w:r>
        <w:rPr>
          <w:rFonts w:ascii="Consolas" w:hAnsi="Consolas" w:eastAsia="Consolas"/>
          <w:color w:val="A82D26"/>
          <w:sz w:val="20"/>
        </w:rPr>
        <w:t>1/scale</w:t>
      </w:r>
      <w:r>
        <w:rPr>
          <w:rFonts w:ascii="Times New Roman" w:hAnsi="Times New Roman" w:eastAsia="宋体"/>
          <w:sz w:val="21"/>
        </w:rPr>
        <w:t xml:space="preserve"> 即可还原。</w:t>
      </w:r>
    </w:p>
    <w:p>
      <w:r>
        <w:rPr>
          <w:rFonts w:ascii="Times New Roman" w:hAnsi="Times New Roman" w:eastAsia="宋体"/>
          <w:sz w:val="21"/>
        </w:rPr>
        <w:t>这样业务层画框、记录日志都不需要知道归一化的存在。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六、配置系统</w:t>
      </w:r>
    </w:p>
    <w:p>
      <w:r>
        <w:rPr>
          <w:rFonts w:ascii="Times New Roman" w:hAnsi="Times New Roman" w:eastAsia="宋体"/>
          <w:sz w:val="21"/>
        </w:rPr>
        <w:t xml:space="preserve">所有可调参数集中在 </w:t>
      </w:r>
      <w:r>
        <w:rPr>
          <w:rFonts w:ascii="Consolas" w:hAnsi="Consolas" w:eastAsia="Consolas"/>
          <w:color w:val="A82D26"/>
          <w:sz w:val="20"/>
        </w:rPr>
        <w:t>config.yaml</w:t>
      </w:r>
      <w:r>
        <w:rPr>
          <w:rFonts w:ascii="Times New Roman" w:hAnsi="Times New Roman" w:eastAsia="宋体"/>
          <w:sz w:val="21"/>
        </w:rPr>
        <w:t>，改进点均留有开关以便消融对比。</w:t>
      </w:r>
    </w:p>
    <w:p>
      <w:r>
        <w:rPr>
          <w:rFonts w:ascii="Consolas" w:hAnsi="Consolas" w:eastAsia="Consolas"/>
          <w:color w:val="A82D26"/>
          <w:sz w:val="20"/>
        </w:rPr>
        <w:t>face_engine/config.py</w:t>
      </w:r>
      <w:r>
        <w:rPr>
          <w:rFonts w:ascii="Times New Roman" w:hAnsi="Times New Roman" w:eastAsia="宋体"/>
          <w:sz w:val="21"/>
        </w:rPr>
        <w:t xml:space="preserve"> 会把模型与人脸库的相对路径统一按 </w:t>
      </w:r>
      <w:r>
        <w:rPr>
          <w:rFonts w:ascii="Consolas" w:hAnsi="Consolas" w:eastAsia="Consolas"/>
          <w:color w:val="A82D26"/>
          <w:sz w:val="20"/>
        </w:rPr>
        <w:t>config.yaml</w:t>
      </w:r>
    </w:p>
    <w:p>
      <w:r>
        <w:rPr>
          <w:rFonts w:ascii="Times New Roman" w:hAnsi="Times New Roman" w:eastAsia="宋体"/>
          <w:sz w:val="21"/>
        </w:rPr>
        <w:t>所在目录解析，因此</w:t>
      </w:r>
      <w:r>
        <w:rPr>
          <w:rFonts w:ascii="Times New Roman" w:hAnsi="Times New Roman" w:eastAsia="宋体"/>
          <w:b/>
          <w:sz w:val="21"/>
        </w:rPr>
        <w:t>从任何目录运行脚本都能找到文件</w:t>
      </w:r>
      <w:r>
        <w:rPr>
          <w:rFonts w:ascii="Times New Roman" w:hAnsi="Times New Roman" w:eastAsia="宋体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分组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参数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默认值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作用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model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detector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embedder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YuNet / w600k_mbf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模型路径</w:t>
            </w:r>
          </w:p>
        </w:tc>
      </w:tr>
      <w:tr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detect_input_size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[320,320]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YuNet 输入尺寸（小=快）</w:t>
            </w:r>
          </w:p>
        </w:tc>
      </w:tr>
      <w:tr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score_threshold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nms_threshold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0.6 / 0.3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检测阈值</w:t>
            </w:r>
          </w:p>
        </w:tc>
      </w:tr>
      <w:tr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top_k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每帧最多处理人数（签到场景单人）</w:t>
            </w:r>
          </w:p>
        </w:tc>
      </w:tr>
      <w:tr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embed_input_norm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-1.0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输入归一化到 [-1,1]（insightface 约定）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preprocess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enabled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max_long_side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true / 1280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输入归一化</w:t>
            </w:r>
            <w:r>
              <w:rPr>
                <w:rFonts w:ascii="Times New Roman" w:hAnsi="Times New Roman" w:eastAsia="宋体"/>
                <w:sz w:val="19"/>
              </w:rPr>
              <w:t>（自研）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alignment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method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lmeds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对齐稳健估计</w:t>
            </w:r>
            <w:r>
              <w:rPr>
                <w:rFonts w:ascii="Times New Roman" w:hAnsi="Times New Roman" w:eastAsia="宋体"/>
                <w:sz w:val="19"/>
              </w:rPr>
              <w:t>（自研，可切 ransac 消融）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quality_gate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min_blur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min_brightness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max_brightness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min_face_ratio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60 / 40 / 220 / 0.02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质量门控</w:t>
            </w:r>
            <w:r>
              <w:rPr>
                <w:rFonts w:ascii="Times New Roman" w:hAnsi="Times New Roman" w:eastAsia="宋体"/>
                <w:sz w:val="19"/>
              </w:rPr>
              <w:t>（自研）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detection.enhance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enabled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clahe_clip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rotation_angles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true / 2.0 / ±12°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暗光侧脸回退链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gallery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merge_strategy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max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每人多向量取最大相似度</w:t>
            </w:r>
          </w:p>
        </w:tc>
      </w:tr>
      <w:tr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adaptive_threshold.k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2.0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 xml:space="preserve">自适应阈值 </w:t>
            </w:r>
            <w:r>
              <w:rPr>
                <w:rFonts w:ascii="Consolas" w:hAnsi="Consolas" w:eastAsia="Consolas"/>
                <w:color w:val="A82D26"/>
                <w:sz w:val="18"/>
              </w:rPr>
              <w:t>mean − k·σ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voting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window_size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confirm_ratio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reject_threshold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7 / 0.7 / 0.30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多帧投票与拒绝阈值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pipeline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embed_every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threads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2 / 2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跳帧与 ONNX 线程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backend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ws_url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device_id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room_code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后端对接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七、对外接口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7.1 HTTP 接口（</w:t>
      </w:r>
      <w:r>
        <w:rPr>
          <w:rFonts w:ascii="Consolas" w:hAnsi="Consolas" w:eastAsia="Consolas"/>
          <w:b/>
          <w:color w:val="A82D26"/>
          <w:sz w:val="23"/>
        </w:rPr>
        <w:t>face_server.py</w:t>
      </w:r>
      <w:r>
        <w:rPr>
          <w:rFonts w:ascii="Times New Roman" w:hAnsi="Times New Roman" w:eastAsia="宋体"/>
          <w:b/>
          <w:sz w:val="24"/>
        </w:rPr>
        <w:t>）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>uvicorn face_server:app --host 0.0.0.0 --port 8000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方法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路径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请求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响应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/face/health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{"status":"ok","users":N}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/face/register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multipart：</w:t>
            </w:r>
            <w:r>
              <w:rPr>
                <w:rFonts w:ascii="Consolas" w:hAnsi="Consolas" w:eastAsia="Consolas"/>
                <w:color w:val="A82D26"/>
                <w:sz w:val="18"/>
              </w:rPr>
              <w:t>user_id</w:t>
            </w:r>
            <w:r>
              <w:rPr>
                <w:rFonts w:ascii="Times New Roman" w:hAnsi="Times New Roman" w:eastAsia="宋体"/>
                <w:sz w:val="19"/>
              </w:rPr>
              <w:t>、</w:t>
            </w:r>
            <w:r>
              <w:rPr>
                <w:rFonts w:ascii="Consolas" w:hAnsi="Consolas" w:eastAsia="Consolas"/>
                <w:color w:val="A82D26"/>
                <w:sz w:val="18"/>
              </w:rPr>
              <w:t>name</w:t>
            </w:r>
            <w:r>
              <w:rPr>
                <w:rFonts w:ascii="Times New Roman" w:hAnsi="Times New Roman" w:eastAsia="宋体"/>
                <w:sz w:val="19"/>
              </w:rPr>
              <w:t>、</w:t>
            </w:r>
            <w:r>
              <w:rPr>
                <w:rFonts w:ascii="Consolas" w:hAnsi="Consolas" w:eastAsia="Consolas"/>
                <w:color w:val="A82D26"/>
                <w:sz w:val="18"/>
              </w:rPr>
              <w:t>images</w:t>
            </w:r>
            <w:r>
              <w:rPr>
                <w:rFonts w:ascii="Times New Roman" w:hAnsi="Times New Roman" w:eastAsia="宋体"/>
                <w:sz w:val="19"/>
              </w:rPr>
              <w:t>（多文件）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{"user_id","name","registered_embeddings"}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/face/recognize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JSON：</w:t>
            </w:r>
            <w:r>
              <w:rPr>
                <w:rFonts w:ascii="Consolas" w:hAnsi="Consolas" w:eastAsia="Consolas"/>
                <w:color w:val="A82D26"/>
                <w:sz w:val="18"/>
              </w:rPr>
              <w:t>{"image":"&lt;base64&gt;"}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见下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/face/users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{"users":[{"user_id","name","embedding_count"}]}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DELETE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/face/users/{user_id}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{"deleted": user_id}</w:t>
            </w:r>
          </w:p>
        </w:tc>
      </w:tr>
    </w:tbl>
    <w:p/>
    <w:p>
      <w:r>
        <w:rPr>
          <w:rFonts w:ascii="Times New Roman" w:hAnsi="Times New Roman" w:eastAsia="宋体"/>
          <w:sz w:val="21"/>
        </w:rPr>
        <w:t>识别响应示例：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>{</w:t>
        <w:br/>
        <w:t xml:space="preserve">  "status": "confirmed",</w:t>
        <w:br/>
        <w:t xml:space="preserve">  "user_id": "s001",</w:t>
        <w:br/>
        <w:t xml:space="preserve">  "name": "s001",</w:t>
        <w:br/>
        <w:t xml:space="preserve">  "similarity": 0.5821,</w:t>
        <w:br/>
        <w:t xml:space="preserve">  "threshold": 0.4231,</w:t>
        <w:br/>
        <w:t xml:space="preserve">  "quality": {"blur": 231.4, "brightness": 128.6}</w:t>
        <w:br/>
        <w:t>}</w:t>
      </w:r>
    </w:p>
    <w:p>
      <w:r>
        <w:rPr>
          <w:rFonts w:ascii="Consolas" w:hAnsi="Consolas" w:eastAsia="Consolas"/>
          <w:color w:val="A82D26"/>
          <w:sz w:val="20"/>
        </w:rPr>
        <w:t>status ∈ {confirmed, pending, unknown, lost}</w:t>
      </w:r>
      <w:r>
        <w:rPr>
          <w:rFonts w:ascii="Times New Roman" w:hAnsi="Times New Roman" w:eastAsia="宋体"/>
          <w:sz w:val="21"/>
        </w:rPr>
        <w:t>。</w:t>
      </w:r>
    </w:p>
    <w:p>
      <w:r>
        <w:rPr>
          <w:rFonts w:ascii="Times New Roman" w:hAnsi="Times New Roman" w:eastAsia="宋体"/>
          <w:b/>
          <w:sz w:val="21"/>
        </w:rPr>
        <w:t>HTTP 接口是无状态的</w:t>
      </w:r>
      <w:r>
        <w:rPr>
          <w:rFonts w:ascii="Times New Roman" w:hAnsi="Times New Roman" w:eastAsia="宋体"/>
          <w:sz w:val="21"/>
        </w:rPr>
        <w:t>——单张图进、立即出最佳匹配；多帧投票只用于本地实时链路。</w:t>
      </w:r>
    </w:p>
    <w:p>
      <w:r>
        <w:rPr>
          <w:rFonts w:ascii="Times New Roman" w:hAnsi="Times New Roman" w:eastAsia="宋体"/>
          <w:sz w:val="21"/>
        </w:rPr>
        <w:t>这样队友无论用什么框架重构，接这个接口就行，不需要理解投票逻辑。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7.2 后端上报（</w:t>
      </w:r>
      <w:r>
        <w:rPr>
          <w:rFonts w:ascii="Consolas" w:hAnsi="Consolas" w:eastAsia="Consolas"/>
          <w:b/>
          <w:color w:val="A82D26"/>
          <w:sz w:val="23"/>
        </w:rPr>
        <w:t>scripts/iot_reporter.py</w:t>
      </w:r>
      <w:r>
        <w:rPr>
          <w:rFonts w:ascii="Times New Roman" w:hAnsi="Times New Roman" w:eastAsia="宋体"/>
          <w:b/>
          <w:sz w:val="24"/>
        </w:rPr>
        <w:t>）</w:t>
      </w:r>
    </w:p>
    <w:p>
      <w:r>
        <w:rPr>
          <w:rFonts w:ascii="Times New Roman" w:hAnsi="Times New Roman" w:eastAsia="宋体"/>
          <w:sz w:val="21"/>
        </w:rPr>
        <w:t xml:space="preserve">识别结果随遥测消息上报，放在 </w:t>
      </w:r>
      <w:r>
        <w:rPr>
          <w:rFonts w:ascii="Consolas" w:hAnsi="Consolas" w:eastAsia="Consolas"/>
          <w:color w:val="A82D26"/>
          <w:sz w:val="20"/>
        </w:rPr>
        <w:t>access_control</w:t>
      </w:r>
      <w:r>
        <w:rPr>
          <w:rFonts w:ascii="Times New Roman" w:hAnsi="Times New Roman" w:eastAsia="宋体"/>
          <w:sz w:val="21"/>
        </w:rPr>
        <w:t xml:space="preserve"> 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字段</w:t>
            </w:r>
          </w:p>
        </w:tc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含义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face_detected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face_count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是否检出人脸 / 人数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recognized_names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本轮识别出的身份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authorized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是否授权放行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door_state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servo_angle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门状态 / 舵机角度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face_best_match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face_best_score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最佳匹配与相似度</w:t>
            </w:r>
          </w:p>
        </w:tc>
      </w:tr>
    </w:tbl>
    <w:p/>
    <w:p>
      <w:r>
        <w:rPr>
          <w:rFonts w:ascii="Times New Roman" w:hAnsi="Times New Roman" w:eastAsia="宋体"/>
          <w:sz w:val="21"/>
        </w:rPr>
        <w:t xml:space="preserve">反向接收后端的 </w:t>
      </w:r>
      <w:r>
        <w:rPr>
          <w:rFonts w:ascii="Consolas" w:hAnsi="Consolas" w:eastAsia="Consolas"/>
          <w:color w:val="A82D26"/>
          <w:sz w:val="20"/>
        </w:rPr>
        <w:t>COMMAND</w:t>
      </w:r>
      <w:r>
        <w:rPr>
          <w:rFonts w:ascii="Times New Roman" w:hAnsi="Times New Roman" w:eastAsia="宋体"/>
          <w:sz w:val="21"/>
        </w:rPr>
        <w:t xml:space="preserve">（开门 / 关门 / 设置舵机角度），执行后回 </w:t>
      </w:r>
      <w:r>
        <w:rPr>
          <w:rFonts w:ascii="Consolas" w:hAnsi="Consolas" w:eastAsia="Consolas"/>
          <w:color w:val="A82D26"/>
          <w:sz w:val="20"/>
        </w:rPr>
        <w:t>COMMAND_ACK</w:t>
      </w:r>
      <w:r>
        <w:rPr>
          <w:rFonts w:ascii="Times New Roman" w:hAnsi="Times New Roman" w:eastAsia="宋体"/>
          <w:sz w:val="21"/>
        </w:rPr>
        <w:t>。</w:t>
      </w:r>
    </w:p>
    <w:p>
      <w:r>
        <w:rPr>
          <w:rFonts w:ascii="Times New Roman" w:hAnsi="Times New Roman" w:eastAsia="宋体"/>
          <w:b/>
          <w:sz w:val="21"/>
        </w:rPr>
        <w:t>连接失败或未授权时不下发开门指令</w:t>
      </w:r>
      <w:r>
        <w:rPr>
          <w:rFonts w:ascii="Times New Roman" w:hAnsi="Times New Roman" w:eastAsia="宋体"/>
          <w:sz w:val="21"/>
        </w:rPr>
        <w:t>，即"失败不放行"。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八、人脸库设计</w:t>
      </w:r>
    </w:p>
    <w:p>
      <w:r>
        <w:rPr>
          <w:rFonts w:ascii="Times New Roman" w:hAnsi="Times New Roman" w:eastAsia="宋体"/>
          <w:sz w:val="21"/>
        </w:rPr>
        <w:t>存储为 JSON（明文，便于调试与迁移）：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>{</w:t>
        <w:br/>
        <w:t xml:space="preserve">  "users": {</w:t>
        <w:br/>
        <w:t xml:space="preserve">    "s001": {</w:t>
        <w:br/>
        <w:t xml:space="preserve">      "name": "s001",</w:t>
        <w:br/>
        <w:t xml:space="preserve">      "embeddings": [[0.013, -0.041, ...], ...]   // 每人多个 512 维向量</w:t>
        <w:br/>
        <w:t xml:space="preserve">    }</w:t>
        <w:br/>
        <w:t xml:space="preserve">  }</w:t>
        <w:br/>
        <w:t>}</w:t>
      </w:r>
    </w:p>
    <w:p>
      <w:r>
        <w:rPr>
          <w:rFonts w:ascii="Times New Roman" w:hAnsi="Times New Roman" w:eastAsia="宋体"/>
          <w:sz w:val="21"/>
        </w:rPr>
        <w:t>三个设计点：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多向量存储</w:t>
      </w:r>
      <w:r>
        <w:rPr>
          <w:rFonts w:ascii="Times New Roman" w:hAnsi="Times New Roman" w:eastAsia="宋体"/>
          <w:sz w:val="21"/>
        </w:rPr>
        <w:t>：同一人可存多个角度的向量，比对时取与库中该人所有向量的</w:t>
      </w:r>
    </w:p>
    <w:p>
      <w:r>
        <w:rPr>
          <w:rFonts w:ascii="Times New Roman" w:hAnsi="Times New Roman" w:eastAsia="宋体"/>
          <w:sz w:val="21"/>
        </w:rPr>
        <w:t>最大相似度（</w:t>
      </w:r>
      <w:r>
        <w:rPr>
          <w:rFonts w:ascii="Consolas" w:hAnsi="Consolas" w:eastAsia="Consolas"/>
          <w:color w:val="A82D26"/>
          <w:sz w:val="20"/>
        </w:rPr>
        <w:t>merge_strategy: max</w:t>
      </w:r>
      <w:r>
        <w:rPr>
          <w:rFonts w:ascii="Times New Roman" w:hAnsi="Times New Roman" w:eastAsia="宋体"/>
          <w:sz w:val="21"/>
        </w:rPr>
        <w:t>），比"每人单向量"对姿态和光照更鲁棒。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向量化比对</w:t>
      </w:r>
      <w:r>
        <w:rPr>
          <w:rFonts w:ascii="Times New Roman" w:hAnsi="Times New Roman" w:eastAsia="宋体"/>
          <w:sz w:val="21"/>
        </w:rPr>
        <w:t>：注册或变更时把全库向量堆成 N×512 的归一化矩阵并缓存，</w:t>
      </w:r>
    </w:p>
    <w:p>
      <w:r>
        <w:rPr>
          <w:rFonts w:ascii="Times New Roman" w:hAnsi="Times New Roman" w:eastAsia="宋体"/>
          <w:sz w:val="21"/>
        </w:rPr>
        <w:t xml:space="preserve">识别时用一次矩阵乘法 </w:t>
      </w:r>
      <w:r>
        <w:rPr>
          <w:rFonts w:ascii="Consolas" w:hAnsi="Consolas" w:eastAsia="Consolas"/>
          <w:color w:val="A82D26"/>
          <w:sz w:val="20"/>
        </w:rPr>
        <w:t>matrix @ emb</w:t>
      </w:r>
      <w:r>
        <w:rPr>
          <w:rFonts w:ascii="Times New Roman" w:hAnsi="Times New Roman" w:eastAsia="宋体"/>
          <w:sz w:val="21"/>
        </w:rPr>
        <w:t xml:space="preserve"> 算出与所有人的相似度，</w:t>
      </w:r>
    </w:p>
    <w:p>
      <w:r>
        <w:rPr>
          <w:rFonts w:ascii="Times New Roman" w:hAnsi="Times New Roman" w:eastAsia="宋体"/>
          <w:sz w:val="21"/>
        </w:rPr>
        <w:t>相比逐人循环，n 人时约快 n 倍。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自适应阈值</w:t>
      </w:r>
      <w:r>
        <w:rPr>
          <w:rFonts w:ascii="Times New Roman" w:hAnsi="Times New Roman" w:eastAsia="宋体"/>
          <w:sz w:val="21"/>
        </w:rPr>
        <w:t>：按每个用户注册向量两两之间的相似度分布计算个性化阈值</w:t>
      </w:r>
    </w:p>
    <w:p>
      <w:r>
        <w:rPr>
          <w:rFonts w:ascii="Consolas" w:hAnsi="Consolas" w:eastAsia="Consolas"/>
          <w:color w:val="A82D26"/>
          <w:sz w:val="20"/>
        </w:rPr>
        <w:t>clamp(mean − 2σ, 0.35, 0.55)</w:t>
      </w:r>
      <w:r>
        <w:rPr>
          <w:rFonts w:ascii="Times New Roman" w:hAnsi="Times New Roman" w:eastAsia="宋体"/>
          <w:sz w:val="21"/>
        </w:rPr>
        <w:t>。注册质量好的用户阈值自动收紧，</w:t>
      </w:r>
    </w:p>
    <w:p>
      <w:r>
        <w:rPr>
          <w:rFonts w:ascii="Times New Roman" w:hAnsi="Times New Roman" w:eastAsia="宋体"/>
          <w:sz w:val="21"/>
        </w:rPr>
        <w:t>质量差的自动放宽，替代全局一刀切。</w:t>
      </w:r>
    </w:p>
    <w:p>
      <w:r>
        <w:rPr>
          <w:rFonts w:ascii="Times New Roman" w:hAnsi="Times New Roman" w:eastAsia="宋体"/>
          <w:sz w:val="21"/>
        </w:rPr>
        <w:t>线程安全：读写加互斥锁，适配 HTTP 服务与本地链路并发访问。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九、性能设计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手段</w:t>
            </w:r>
          </w:p>
        </w:tc>
        <w:tc>
          <w:tcPr>
            <w:tcW w:type="dxa" w:w="3135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  <w:tc>
          <w:tcPr>
            <w:tcW w:type="dxa" w:w="3135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效果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帧间复用跳帧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 xml:space="preserve">摄像头相邻帧差异小，每 </w:t>
            </w:r>
            <w:r>
              <w:rPr>
                <w:rFonts w:ascii="Consolas" w:hAnsi="Consolas" w:eastAsia="Consolas"/>
                <w:color w:val="A82D26"/>
                <w:sz w:val="18"/>
              </w:rPr>
              <w:t>embed_every</w:t>
            </w:r>
            <w:r>
              <w:rPr>
                <w:rFonts w:ascii="Times New Roman" w:hAnsi="Times New Roman" w:eastAsia="宋体"/>
                <w:sz w:val="19"/>
              </w:rPr>
              <w:t xml:space="preserve"> 帧才走完整流水线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特征提取计算量约减半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向量化比对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全库一次矩阵乘法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n 人时约快 n 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输入归一化只缩不放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640×480 摄像头画面不做无用的放大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不浪费算力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检测在前、门控在后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低质量帧不进入特征提取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省算力且降误识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ONNX 线程数可调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树莓派 4B 建议 2–4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平衡吞吐与占用</w:t>
            </w:r>
          </w:p>
        </w:tc>
      </w:tr>
    </w:tbl>
    <w:p/>
    <w:p>
      <w:r>
        <w:rPr>
          <w:rFonts w:ascii="Times New Roman" w:hAnsi="Times New Roman" w:eastAsia="宋体"/>
          <w:sz w:val="21"/>
        </w:rPr>
        <w:t>开发机实测（Windows，Python 3.14.2 / OpenCV 5.0.0 / ONNX Runtime 1.29.0）：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阶段</w:t>
            </w:r>
          </w:p>
        </w:tc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耗时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检测（含预处理）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39.0 ms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特征提取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6.2 ms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库比对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0.1 ms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合计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45.2 ms</w:t>
            </w:r>
            <w:r>
              <w:rPr>
                <w:rFonts w:ascii="Times New Roman" w:hAnsi="Times New Roman" w:eastAsia="宋体"/>
                <w:sz w:val="19"/>
              </w:rPr>
              <w:t>（约 22 FPS）</w:t>
            </w:r>
          </w:p>
        </w:tc>
      </w:tr>
    </w:tbl>
    <w:p/>
    <w:p>
      <w:pPr>
        <w:ind w:left="340"/>
      </w:pPr>
      <w:r>
        <w:rPr>
          <w:rFonts w:ascii="Times New Roman" w:hAnsi="Times New Roman" w:eastAsia="宋体"/>
          <w:color w:val="555555"/>
          <w:sz w:val="20"/>
        </w:rPr>
        <w:t>树莓派上的实测数据待补（设备不在手边）。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十、健壮性与降级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场景</w:t>
            </w:r>
          </w:p>
        </w:tc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处理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摄像头前几帧为空</w:t>
            </w:r>
          </w:p>
        </w:tc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read()</w:t>
            </w:r>
            <w:r>
              <w:rPr>
                <w:rFonts w:ascii="Times New Roman" w:hAnsi="Times New Roman" w:eastAsia="宋体"/>
                <w:sz w:val="19"/>
              </w:rPr>
              <w:t xml:space="preserve"> 内置 3 次重试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树莓派 Picamera2 不可用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自动回退 OpenCV VideoCapture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主检测无结果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依次尝试 CLAHE 增强 → 低阈值检测器 → ±12° 旋转，最后 IoU 去重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人脸太小/太模糊/过曝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质量门控丢弃，不让劣质帧污染特征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高分辨率图像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长边归一化后再检测，避免检测退化为小框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关键点噪声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用 LMEDS 稳健估计而非依赖内点数判据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单帧结果抖动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多帧投票，人脸消失立即清空窗口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后端连接断开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自动重连；连不上时不影响本地识别与开门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未授权 / 识别失败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不放行</w:t>
            </w:r>
            <w:r>
              <w:rPr>
                <w:rFonts w:ascii="Times New Roman" w:hAnsi="Times New Roman" w:eastAsia="宋体"/>
                <w:sz w:val="19"/>
              </w:rPr>
              <w:t>，留陌生人截图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十一、运行方式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># 安装（Windows）</w:t>
        <w:br/>
        <w:t>python -m venv .venv &amp;&amp; .venv\Scripts\activate</w:t>
        <w:br/>
        <w:t>pip install -r requirements.txt</w:t>
        <w:br/>
        <w:br/>
        <w:t># 模型下载</w:t>
        <w:br/>
        <w:t>python scripts/download_models.py</w:t>
        <w:br/>
        <w:br/>
        <w:t># 自检</w:t>
        <w:br/>
        <w:t>python scripts/smoke_test.py</w:t>
        <w:br/>
        <w:br/>
        <w:t># 注册（多角度采集 5 张）</w:t>
        <w:br/>
        <w:t>python scripts/enroll.py --id s001 --name s001</w:t>
        <w:br/>
        <w:br/>
        <w:t># 实时演示</w:t>
        <w:br/>
        <w:t>python scripts/demo.py</w:t>
        <w:br/>
        <w:t>python scripts/demo.py --headless --save-video out.mp4     # 树莓派无显示器</w:t>
        <w:br/>
        <w:br/>
        <w:t># HTTP 服务</w:t>
        <w:br/>
        <w:t>uvicorn face_server:app --host 0.0.0.0 --port 8000</w:t>
        <w:br/>
        <w:br/>
        <w:t># 评测与消融</w:t>
        <w:br/>
        <w:t>python scripts/eval.py --dataset "样本集"</w:t>
        <w:br/>
        <w:t>python scripts/ablation.py --dataset "样本集"</w:t>
      </w:r>
    </w:p>
    <w:p>
      <w:r>
        <w:rPr>
          <w:rFonts w:ascii="Times New Roman" w:hAnsi="Times New Roman" w:eastAsia="宋体"/>
          <w:sz w:val="21"/>
        </w:rPr>
        <w:t xml:space="preserve">树莓派部署详见 </w:t>
      </w:r>
      <w:r>
        <w:rPr>
          <w:rFonts w:ascii="Consolas" w:hAnsi="Consolas" w:eastAsia="Consolas"/>
          <w:color w:val="A82D26"/>
          <w:sz w:val="20"/>
        </w:rPr>
        <w:t>RPI_DEPLOY.md</w:t>
      </w:r>
      <w:r>
        <w:rPr>
          <w:rFonts w:ascii="Times New Roman" w:hAnsi="Times New Roman" w:eastAsia="宋体"/>
          <w:sz w:val="21"/>
        </w:rPr>
        <w:t>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十二、扩展点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想改什么</w:t>
            </w:r>
          </w:p>
        </w:tc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改哪里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换检测模型</w:t>
            </w:r>
          </w:p>
        </w:tc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config.yaml → model.detector</w:t>
            </w:r>
            <w:r>
              <w:rPr>
                <w:rFonts w:ascii="Times New Roman" w:hAnsi="Times New Roman" w:eastAsia="宋体"/>
                <w:sz w:val="19"/>
              </w:rPr>
              <w:t xml:space="preserve">；若关键点顺序不同，调整 </w:t>
            </w:r>
            <w:r>
              <w:rPr>
                <w:rFonts w:ascii="Consolas" w:hAnsi="Consolas" w:eastAsia="Consolas"/>
                <w:color w:val="A82D26"/>
                <w:sz w:val="18"/>
              </w:rPr>
              <w:t>detector._align</w:t>
            </w:r>
            <w:r>
              <w:rPr>
                <w:rFonts w:ascii="Times New Roman" w:hAnsi="Times New Roman" w:eastAsia="宋体"/>
                <w:sz w:val="19"/>
              </w:rPr>
              <w:t xml:space="preserve"> 的模板对应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换特征模型</w:t>
            </w:r>
          </w:p>
        </w:tc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config.yaml → model.embedder</w:t>
            </w:r>
            <w:r>
              <w:rPr>
                <w:rFonts w:ascii="Times New Roman" w:hAnsi="Times New Roman" w:eastAsia="宋体"/>
                <w:sz w:val="19"/>
              </w:rPr>
              <w:t xml:space="preserve"> + </w:t>
            </w:r>
            <w:r>
              <w:rPr>
                <w:rFonts w:ascii="Consolas" w:hAnsi="Consolas" w:eastAsia="Consolas"/>
                <w:color w:val="A82D26"/>
                <w:sz w:val="18"/>
              </w:rPr>
              <w:t>embed_input_norm</w:t>
            </w:r>
            <w:r>
              <w:rPr>
                <w:rFonts w:ascii="Times New Roman" w:hAnsi="Times New Roman" w:eastAsia="宋体"/>
                <w:sz w:val="19"/>
              </w:rPr>
              <w:t>；注意核对输入尺寸与归一化约定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调阈值</w:t>
            </w:r>
          </w:p>
        </w:tc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quality_gate.*</w:t>
            </w:r>
            <w:r>
              <w:rPr>
                <w:rFonts w:ascii="Times New Roman" w:hAnsi="Times New Roman" w:eastAsia="宋体"/>
                <w:sz w:val="19"/>
              </w:rPr>
              <w:t>、</w:t>
            </w:r>
            <w:r>
              <w:rPr>
                <w:rFonts w:ascii="Consolas" w:hAnsi="Consolas" w:eastAsia="Consolas"/>
                <w:color w:val="A82D26"/>
                <w:sz w:val="18"/>
              </w:rPr>
              <w:t>voting.reject_threshold</w:t>
            </w:r>
            <w:r>
              <w:rPr>
                <w:rFonts w:ascii="Times New Roman" w:hAnsi="Times New Roman" w:eastAsia="宋体"/>
                <w:sz w:val="19"/>
              </w:rPr>
              <w:t>、</w:t>
            </w:r>
            <w:r>
              <w:rPr>
                <w:rFonts w:ascii="Consolas" w:hAnsi="Consolas" w:eastAsia="Consolas"/>
                <w:color w:val="A82D26"/>
                <w:sz w:val="18"/>
              </w:rPr>
              <w:t>gallery.adaptive_threshold.*</w:t>
            </w:r>
            <w:r>
              <w:rPr>
                <w:rFonts w:ascii="Times New Roman" w:hAnsi="Times New Roman" w:eastAsia="宋体"/>
                <w:sz w:val="19"/>
              </w:rPr>
              <w:t xml:space="preserve">，并跑 </w:t>
            </w:r>
            <w:r>
              <w:rPr>
                <w:rFonts w:ascii="Consolas" w:hAnsi="Consolas" w:eastAsia="Consolas"/>
                <w:color w:val="A82D26"/>
                <w:sz w:val="18"/>
              </w:rPr>
              <w:t>eval.py</w:t>
            </w:r>
            <w:r>
              <w:rPr>
                <w:rFonts w:ascii="Times New Roman" w:hAnsi="Times New Roman" w:eastAsia="宋体"/>
                <w:sz w:val="19"/>
              </w:rPr>
              <w:t xml:space="preserve"> 重新标定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加一个新环节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 xml:space="preserve">在 </w:t>
            </w:r>
            <w:r>
              <w:rPr>
                <w:rFonts w:ascii="Consolas" w:hAnsi="Consolas" w:eastAsia="Consolas"/>
                <w:color w:val="A82D26"/>
                <w:sz w:val="18"/>
              </w:rPr>
              <w:t>face_engine/</w:t>
            </w:r>
            <w:r>
              <w:rPr>
                <w:rFonts w:ascii="Times New Roman" w:hAnsi="Times New Roman" w:eastAsia="宋体"/>
                <w:sz w:val="19"/>
              </w:rPr>
              <w:t xml:space="preserve"> 下新建模块，在 </w:t>
            </w:r>
            <w:r>
              <w:rPr>
                <w:rFonts w:ascii="Consolas" w:hAnsi="Consolas" w:eastAsia="Consolas"/>
                <w:color w:val="A82D26"/>
                <w:sz w:val="18"/>
              </w:rPr>
              <w:t>engine.py</w:t>
            </w:r>
            <w:r>
              <w:rPr>
                <w:rFonts w:ascii="Times New Roman" w:hAnsi="Times New Roman" w:eastAsia="宋体"/>
                <w:sz w:val="19"/>
              </w:rPr>
              <w:t xml:space="preserve"> 的流水线里插入，并在 </w:t>
            </w:r>
            <w:r>
              <w:rPr>
                <w:rFonts w:ascii="Consolas" w:hAnsi="Consolas" w:eastAsia="Consolas"/>
                <w:color w:val="A82D26"/>
                <w:sz w:val="18"/>
              </w:rPr>
              <w:t>config.yaml</w:t>
            </w:r>
            <w:r>
              <w:rPr>
                <w:rFonts w:ascii="Times New Roman" w:hAnsi="Times New Roman" w:eastAsia="宋体"/>
                <w:sz w:val="19"/>
              </w:rPr>
              <w:t xml:space="preserve"> 留开关以便消融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换存储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 xml:space="preserve">替换 </w:t>
            </w:r>
            <w:r>
              <w:rPr>
                <w:rFonts w:ascii="Consolas" w:hAnsi="Consolas" w:eastAsia="Consolas"/>
                <w:color w:val="A82D26"/>
                <w:sz w:val="18"/>
              </w:rPr>
              <w:t>gallery.py</w:t>
            </w:r>
            <w:r>
              <w:rPr>
                <w:rFonts w:ascii="Times New Roman" w:hAnsi="Times New Roman" w:eastAsia="宋体"/>
                <w:sz w:val="19"/>
              </w:rPr>
              <w:t xml:space="preserve"> 的 </w:t>
            </w:r>
            <w:r>
              <w:rPr>
                <w:rFonts w:ascii="Consolas" w:hAnsi="Consolas" w:eastAsia="Consolas"/>
                <w:color w:val="A82D26"/>
                <w:sz w:val="18"/>
              </w:rPr>
              <w:t>_load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_save_locked</w:t>
            </w:r>
            <w:r>
              <w:rPr>
                <w:rFonts w:ascii="Times New Roman" w:hAnsi="Times New Roman" w:eastAsia="宋体"/>
                <w:sz w:val="19"/>
              </w:rPr>
              <w:t>，比对逻辑无需改动</w:t>
            </w:r>
          </w:p>
        </w:tc>
      </w:tr>
    </w:tbl>
    <w:p/>
    <w:p>
      <w:r>
        <w:rPr>
          <w:rFonts w:ascii="Times New Roman" w:hAnsi="Times New Roman" w:eastAsia="宋体"/>
          <w:b/>
          <w:sz w:val="21"/>
        </w:rPr>
        <w:t>评测基础设施可复用</w:t>
      </w:r>
      <w:r>
        <w:rPr>
          <w:rFonts w:ascii="Times New Roman" w:hAnsi="Times New Roman" w:eastAsia="宋体"/>
          <w:sz w:val="21"/>
        </w:rPr>
        <w:t xml:space="preserve">：新增任何改进，只要在 </w:t>
      </w:r>
      <w:r>
        <w:rPr>
          <w:rFonts w:ascii="Consolas" w:hAnsi="Consolas" w:eastAsia="Consolas"/>
          <w:color w:val="A82D26"/>
          <w:sz w:val="20"/>
        </w:rPr>
        <w:t>config.yaml</w:t>
      </w:r>
      <w:r>
        <w:rPr>
          <w:rFonts w:ascii="Times New Roman" w:hAnsi="Times New Roman" w:eastAsia="宋体"/>
          <w:sz w:val="21"/>
        </w:rPr>
        <w:t xml:space="preserve"> 里留一个开关，</w:t>
      </w:r>
    </w:p>
    <w:p>
      <w:r>
        <w:rPr>
          <w:rFonts w:ascii="Consolas" w:hAnsi="Consolas" w:eastAsia="Consolas"/>
          <w:color w:val="A82D26"/>
          <w:sz w:val="20"/>
        </w:rPr>
        <w:t>scripts/ablation.py</w:t>
      </w:r>
      <w:r>
        <w:rPr>
          <w:rFonts w:ascii="Times New Roman" w:hAnsi="Times New Roman" w:eastAsia="宋体"/>
          <w:sz w:val="21"/>
        </w:rPr>
        <w:t xml:space="preserve"> 就能自动跑出"开 / 关"对比表。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十三、已知限制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与 `raspberry-pi/face_system/` 并存</w:t>
      </w:r>
      <w:r>
        <w:rPr>
          <w:rFonts w:ascii="Times New Roman" w:hAnsi="Times New Roman" w:eastAsia="宋体"/>
          <w:sz w:val="21"/>
        </w:rPr>
        <w:t>，两套人脸实现尚未合并。</w:t>
      </w:r>
    </w:p>
    <w:p>
      <w:r>
        <w:rPr>
          <w:rFonts w:ascii="Times New Roman" w:hAnsi="Times New Roman" w:eastAsia="宋体"/>
          <w:sz w:val="21"/>
        </w:rPr>
        <w:t>本模块独立可跑、且带完整评测体系；</w:t>
      </w:r>
      <w:r>
        <w:rPr>
          <w:rFonts w:ascii="Consolas" w:hAnsi="Consolas" w:eastAsia="Consolas"/>
          <w:color w:val="A82D26"/>
          <w:sz w:val="20"/>
        </w:rPr>
        <w:t>face_system</w:t>
      </w:r>
      <w:r>
        <w:rPr>
          <w:rFonts w:ascii="Times New Roman" w:hAnsi="Times New Roman" w:eastAsia="宋体"/>
          <w:sz w:val="21"/>
        </w:rPr>
        <w:t xml:space="preserve"> 接在 </w:t>
      </w:r>
      <w:r>
        <w:rPr>
          <w:rFonts w:ascii="Consolas" w:hAnsi="Consolas" w:eastAsia="Consolas"/>
          <w:color w:val="A82D26"/>
          <w:sz w:val="20"/>
        </w:rPr>
        <w:t>sensor_server.py</w:t>
      </w:r>
      <w:r>
        <w:rPr>
          <w:rFonts w:ascii="Times New Roman" w:hAnsi="Times New Roman" w:eastAsia="宋体"/>
          <w:sz w:val="21"/>
        </w:rPr>
        <w:t xml:space="preserve"> 里。</w:t>
      </w:r>
    </w:p>
    <w:p>
      <w:r>
        <w:rPr>
          <w:rFonts w:ascii="Times New Roman" w:hAnsi="Times New Roman" w:eastAsia="宋体"/>
          <w:sz w:val="21"/>
        </w:rPr>
        <w:t>合并需要改动后者的调用与遥测协议，须与负责该部分的队友协同。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无活体检测</w:t>
      </w:r>
      <w:r>
        <w:rPr>
          <w:rFonts w:ascii="Times New Roman" w:hAnsi="Times New Roman" w:eastAsia="宋体"/>
          <w:sz w:val="21"/>
        </w:rPr>
        <w:t>：打印照片、屏幕照片可以骗过系统，属门禁类应用的严重缺陷。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单人场景假设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Consolas" w:hAnsi="Consolas" w:eastAsia="Consolas"/>
          <w:color w:val="A82D26"/>
          <w:sz w:val="20"/>
        </w:rPr>
        <w:t>top_k = 1</w:t>
      </w:r>
      <w:r>
        <w:rPr>
          <w:rFonts w:ascii="Times New Roman" w:hAnsi="Times New Roman" w:eastAsia="宋体"/>
          <w:sz w:val="21"/>
        </w:rPr>
        <w:t>，多人同框只处理检测置信度最高的一张脸。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无状态 HTTP 接口不做多帧投票</w:t>
      </w:r>
      <w:r>
        <w:rPr>
          <w:rFonts w:ascii="Times New Roman" w:hAnsi="Times New Roman" w:eastAsia="宋体"/>
          <w:sz w:val="21"/>
        </w:rPr>
        <w:t>，单帧结果噪声高于本地实时链路。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自适应阈值尚未在引擎的单帧判定路径生效</w:t>
      </w:r>
      <w:r>
        <w:rPr>
          <w:rFonts w:ascii="Times New Roman" w:hAnsi="Times New Roman" w:eastAsia="宋体"/>
          <w:sz w:val="21"/>
        </w:rPr>
        <w:t>（</w:t>
      </w:r>
      <w:r>
        <w:rPr>
          <w:rFonts w:ascii="Consolas" w:hAnsi="Consolas" w:eastAsia="Consolas"/>
          <w:color w:val="A82D26"/>
          <w:sz w:val="20"/>
        </w:rPr>
        <w:t>engine._decide_single</w:t>
      </w:r>
      <w:r>
        <w:rPr>
          <w:rFonts w:ascii="Times New Roman" w:hAnsi="Times New Roman" w:eastAsia="宋体"/>
          <w:sz w:val="21"/>
        </w:rPr>
        <w:t xml:space="preserve"> 仍用全局阈值），</w:t>
      </w:r>
    </w:p>
    <w:p>
      <w:r>
        <w:rPr>
          <w:rFonts w:ascii="Times New Roman" w:hAnsi="Times New Roman" w:eastAsia="宋体"/>
          <w:sz w:val="21"/>
        </w:rPr>
        <w:t xml:space="preserve">评测侧已支持 </w:t>
      </w:r>
      <w:r>
        <w:rPr>
          <w:rFonts w:ascii="Consolas" w:hAnsi="Consolas" w:eastAsia="Consolas"/>
          <w:color w:val="A82D26"/>
          <w:sz w:val="20"/>
        </w:rPr>
        <w:t>--threshold adaptive</w:t>
      </w:r>
      <w:r>
        <w:rPr>
          <w:rFonts w:ascii="Times New Roman" w:hAnsi="Times New Roman" w:eastAsia="宋体"/>
          <w:sz w:val="21"/>
        </w:rPr>
        <w:t xml:space="preserve"> 切换。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人脸库为明文 JSON</w:t>
      </w:r>
      <w:r>
        <w:rPr>
          <w:rFonts w:ascii="Times New Roman" w:hAnsi="Times New Roman" w:eastAsia="宋体"/>
          <w:sz w:val="21"/>
        </w:rPr>
        <w:t>，未做加密存储；生产环境应考虑加密与访问控制。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树莓派上的响应时间与业务联动录屏</w:t>
      </w:r>
      <w:r>
        <w:rPr>
          <w:rFonts w:ascii="Times New Roman" w:hAnsi="Times New Roman" w:eastAsia="宋体"/>
          <w:b/>
          <w:sz w:val="21"/>
        </w:rPr>
        <w:t>尚未实测</w:t>
      </w:r>
      <w:r>
        <w:rPr>
          <w:rFonts w:ascii="Times New Roman" w:hAnsi="Times New Roman" w:eastAsia="宋体"/>
          <w:sz w:val="21"/>
        </w:rPr>
        <w:t>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